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8C8F" w14:textId="08CB4D45" w:rsidR="00372B9D" w:rsidRDefault="00372B9D"/>
    <w:p w14:paraId="1545B571" w14:textId="77777777" w:rsidR="00372B9D" w:rsidRDefault="00372B9D"/>
    <w:p w14:paraId="12E225F9" w14:textId="77777777" w:rsidR="00372B9D" w:rsidRDefault="00372B9D"/>
    <w:p w14:paraId="4E4BB3DF" w14:textId="77777777" w:rsidR="00372B9D" w:rsidRDefault="00372B9D"/>
    <w:p w14:paraId="45A75977" w14:textId="77777777" w:rsidR="00372B9D" w:rsidRDefault="00372B9D"/>
    <w:p w14:paraId="29AA5CCC" w14:textId="77777777" w:rsidR="00372B9D" w:rsidRDefault="00372B9D"/>
    <w:p w14:paraId="0803CAF1" w14:textId="77777777" w:rsidR="00372B9D" w:rsidRDefault="00372B9D"/>
    <w:p w14:paraId="08E859D6" w14:textId="77777777" w:rsidR="00372B9D" w:rsidRDefault="00372B9D"/>
    <w:tbl>
      <w:tblPr>
        <w:tblW w:w="5000" w:type="pct"/>
        <w:tblBorders>
          <w:left w:val="single" w:sz="24" w:space="0" w:color="810033"/>
          <w:bottom w:val="single" w:sz="24" w:space="0" w:color="810033"/>
        </w:tblBorders>
        <w:tblLook w:val="04A0" w:firstRow="1" w:lastRow="0" w:firstColumn="1" w:lastColumn="0" w:noHBand="0" w:noVBand="1"/>
      </w:tblPr>
      <w:tblGrid>
        <w:gridCol w:w="8595"/>
      </w:tblGrid>
      <w:tr w:rsidR="00316B11" w14:paraId="394675AE" w14:textId="77777777" w:rsidTr="6850742E">
        <w:tc>
          <w:tcPr>
            <w:tcW w:w="5000" w:type="pct"/>
          </w:tcPr>
          <w:p w14:paraId="23064E7B" w14:textId="4FE90225" w:rsidR="00316B11" w:rsidRDefault="00751BDF" w:rsidP="002B0C14">
            <w:pPr>
              <w:rPr>
                <w:b/>
                <w:bCs/>
                <w:color w:val="810033"/>
                <w:sz w:val="40"/>
                <w:szCs w:val="40"/>
              </w:rPr>
            </w:pPr>
            <w:r w:rsidRPr="6850742E">
              <w:rPr>
                <w:b/>
                <w:bCs/>
                <w:color w:val="810033"/>
                <w:sz w:val="40"/>
                <w:szCs w:val="40"/>
              </w:rPr>
              <w:t>M</w:t>
            </w:r>
            <w:r w:rsidR="00316B11" w:rsidRPr="6850742E">
              <w:rPr>
                <w:b/>
                <w:bCs/>
                <w:color w:val="810033"/>
                <w:sz w:val="40"/>
                <w:szCs w:val="40"/>
              </w:rPr>
              <w:t>DR 2017/74</w:t>
            </w:r>
            <w:r w:rsidRPr="6850742E">
              <w:rPr>
                <w:b/>
                <w:bCs/>
                <w:color w:val="810033"/>
                <w:sz w:val="40"/>
                <w:szCs w:val="40"/>
              </w:rPr>
              <w:t>5</w:t>
            </w:r>
          </w:p>
          <w:p w14:paraId="43FD7F47" w14:textId="77777777" w:rsidR="00316B11" w:rsidRDefault="00316B11" w:rsidP="002B0C14">
            <w:pPr>
              <w:rPr>
                <w:b/>
                <w:bCs/>
                <w:color w:val="810033"/>
                <w:sz w:val="40"/>
                <w:szCs w:val="40"/>
                <w:lang w:eastAsia="en-IE"/>
              </w:rPr>
            </w:pPr>
          </w:p>
          <w:p w14:paraId="6F08A247" w14:textId="34DD88FE" w:rsidR="00316B11" w:rsidRPr="008F713B" w:rsidRDefault="00316B11" w:rsidP="002B0C14">
            <w:pPr>
              <w:rPr>
                <w:b/>
                <w:bCs/>
                <w:color w:val="810033"/>
                <w:sz w:val="40"/>
                <w:szCs w:val="40"/>
              </w:rPr>
            </w:pPr>
            <w:r w:rsidRPr="6850742E">
              <w:rPr>
                <w:b/>
                <w:bCs/>
                <w:color w:val="810033"/>
                <w:sz w:val="40"/>
                <w:szCs w:val="40"/>
              </w:rPr>
              <w:t>Application Form: Initial Assessment</w:t>
            </w:r>
          </w:p>
        </w:tc>
      </w:tr>
    </w:tbl>
    <w:p w14:paraId="0381B44F" w14:textId="77777777" w:rsidR="002E7A86" w:rsidRDefault="002E7A86" w:rsidP="00AD360F">
      <w:pPr>
        <w:spacing w:after="0" w:line="240" w:lineRule="auto"/>
      </w:pPr>
    </w:p>
    <w:p w14:paraId="67F67776" w14:textId="0C27F74B" w:rsidR="00AD360F" w:rsidRDefault="00AD360F" w:rsidP="00AD360F">
      <w:pPr>
        <w:spacing w:after="0" w:line="240" w:lineRule="auto"/>
      </w:pPr>
      <w:r>
        <w:br w:type="page"/>
      </w:r>
    </w:p>
    <w:sdt>
      <w:sdtPr>
        <w:rPr>
          <w:rFonts w:asciiTheme="minorHAnsi" w:eastAsiaTheme="minorEastAsia" w:hAnsiTheme="minorHAnsi" w:cstheme="minorBidi"/>
          <w:color w:val="auto"/>
          <w:sz w:val="22"/>
          <w:szCs w:val="22"/>
          <w:lang w:val="en-IE"/>
        </w:rPr>
        <w:id w:val="1385237777"/>
        <w:docPartObj>
          <w:docPartGallery w:val="Table of Contents"/>
          <w:docPartUnique/>
        </w:docPartObj>
      </w:sdtPr>
      <w:sdtEndPr/>
      <w:sdtContent>
        <w:p w14:paraId="06B97F35" w14:textId="06F88146" w:rsidR="005D1037" w:rsidRPr="009B475B" w:rsidRDefault="009B475B" w:rsidP="009B475B">
          <w:pPr>
            <w:pStyle w:val="TOCHeading"/>
            <w:numPr>
              <w:ilvl w:val="0"/>
              <w:numId w:val="0"/>
            </w:numPr>
            <w:rPr>
              <w:b/>
              <w:bCs/>
            </w:rPr>
          </w:pPr>
          <w:r>
            <w:rPr>
              <w:b/>
              <w:bCs/>
            </w:rPr>
            <w:t>Table of C</w:t>
          </w:r>
          <w:r w:rsidR="235B2011" w:rsidRPr="009B475B">
            <w:rPr>
              <w:b/>
              <w:bCs/>
            </w:rPr>
            <w:t>ontents</w:t>
          </w:r>
        </w:p>
        <w:p w14:paraId="29D19532" w14:textId="36BEE094" w:rsidR="007B20A4" w:rsidRDefault="00DE0A47">
          <w:pPr>
            <w:pStyle w:val="TOC1"/>
            <w:rPr>
              <w:rFonts w:eastAsiaTheme="minorEastAsia"/>
              <w:noProof/>
              <w:kern w:val="2"/>
              <w:sz w:val="24"/>
              <w:szCs w:val="24"/>
              <w:lang w:eastAsia="en-IE"/>
              <w14:ligatures w14:val="standardContextual"/>
            </w:rPr>
          </w:pPr>
          <w:r>
            <w:fldChar w:fldCharType="begin"/>
          </w:r>
          <w:r w:rsidR="2B4E8698">
            <w:instrText>TOC \o "1-3" \h \z \u</w:instrText>
          </w:r>
          <w:r>
            <w:fldChar w:fldCharType="separate"/>
          </w:r>
          <w:hyperlink w:anchor="_Toc173421266" w:history="1">
            <w:r w:rsidR="007B20A4" w:rsidRPr="001416AF">
              <w:rPr>
                <w:rStyle w:val="Hyperlink"/>
                <w:noProof/>
              </w:rPr>
              <w:t>Part A – Device Description and Specification, Including Variants and Accessories</w:t>
            </w:r>
            <w:r w:rsidR="007B20A4">
              <w:rPr>
                <w:noProof/>
                <w:webHidden/>
              </w:rPr>
              <w:tab/>
            </w:r>
            <w:r w:rsidR="007B20A4">
              <w:rPr>
                <w:noProof/>
                <w:webHidden/>
              </w:rPr>
              <w:fldChar w:fldCharType="begin"/>
            </w:r>
            <w:r w:rsidR="007B20A4">
              <w:rPr>
                <w:noProof/>
                <w:webHidden/>
              </w:rPr>
              <w:instrText xml:space="preserve"> PAGEREF _Toc173421266 \h </w:instrText>
            </w:r>
            <w:r w:rsidR="007B20A4">
              <w:rPr>
                <w:noProof/>
                <w:webHidden/>
              </w:rPr>
            </w:r>
            <w:r w:rsidR="007B20A4">
              <w:rPr>
                <w:noProof/>
                <w:webHidden/>
              </w:rPr>
              <w:fldChar w:fldCharType="separate"/>
            </w:r>
            <w:r w:rsidR="007B20A4">
              <w:rPr>
                <w:noProof/>
                <w:webHidden/>
              </w:rPr>
              <w:t>9</w:t>
            </w:r>
            <w:r w:rsidR="007B20A4">
              <w:rPr>
                <w:noProof/>
                <w:webHidden/>
              </w:rPr>
              <w:fldChar w:fldCharType="end"/>
            </w:r>
          </w:hyperlink>
        </w:p>
        <w:p w14:paraId="68557B53" w14:textId="22F3BEFC" w:rsidR="007B20A4" w:rsidRDefault="009A3CAE">
          <w:pPr>
            <w:pStyle w:val="TOC1"/>
            <w:rPr>
              <w:rFonts w:eastAsiaTheme="minorEastAsia"/>
              <w:noProof/>
              <w:kern w:val="2"/>
              <w:sz w:val="24"/>
              <w:szCs w:val="24"/>
              <w:lang w:eastAsia="en-IE"/>
              <w14:ligatures w14:val="standardContextual"/>
            </w:rPr>
          </w:pPr>
          <w:hyperlink w:anchor="_Toc173421267" w:history="1">
            <w:r w:rsidR="007B20A4" w:rsidRPr="001416AF">
              <w:rPr>
                <w:rStyle w:val="Hyperlink"/>
                <w:noProof/>
              </w:rPr>
              <w:t>Part B - Information to be Supplied by the Manufacturer</w:t>
            </w:r>
            <w:r w:rsidR="007B20A4">
              <w:rPr>
                <w:noProof/>
                <w:webHidden/>
              </w:rPr>
              <w:tab/>
            </w:r>
            <w:r w:rsidR="007B20A4">
              <w:rPr>
                <w:noProof/>
                <w:webHidden/>
              </w:rPr>
              <w:fldChar w:fldCharType="begin"/>
            </w:r>
            <w:r w:rsidR="007B20A4">
              <w:rPr>
                <w:noProof/>
                <w:webHidden/>
              </w:rPr>
              <w:instrText xml:space="preserve"> PAGEREF _Toc173421267 \h </w:instrText>
            </w:r>
            <w:r w:rsidR="007B20A4">
              <w:rPr>
                <w:noProof/>
                <w:webHidden/>
              </w:rPr>
            </w:r>
            <w:r w:rsidR="007B20A4">
              <w:rPr>
                <w:noProof/>
                <w:webHidden/>
              </w:rPr>
              <w:fldChar w:fldCharType="separate"/>
            </w:r>
            <w:r w:rsidR="007B20A4">
              <w:rPr>
                <w:noProof/>
                <w:webHidden/>
              </w:rPr>
              <w:t>14</w:t>
            </w:r>
            <w:r w:rsidR="007B20A4">
              <w:rPr>
                <w:noProof/>
                <w:webHidden/>
              </w:rPr>
              <w:fldChar w:fldCharType="end"/>
            </w:r>
          </w:hyperlink>
        </w:p>
        <w:p w14:paraId="32690907" w14:textId="419E6F1F" w:rsidR="007B20A4" w:rsidRDefault="009A3CAE">
          <w:pPr>
            <w:pStyle w:val="TOC1"/>
            <w:rPr>
              <w:rFonts w:eastAsiaTheme="minorEastAsia"/>
              <w:noProof/>
              <w:kern w:val="2"/>
              <w:sz w:val="24"/>
              <w:szCs w:val="24"/>
              <w:lang w:eastAsia="en-IE"/>
              <w14:ligatures w14:val="standardContextual"/>
            </w:rPr>
          </w:pPr>
          <w:hyperlink w:anchor="_Toc173421268" w:history="1">
            <w:r w:rsidR="007B20A4" w:rsidRPr="001416AF">
              <w:rPr>
                <w:rStyle w:val="Hyperlink"/>
                <w:noProof/>
              </w:rPr>
              <w:t>Part C</w:t>
            </w:r>
            <w:r w:rsidR="007B20A4" w:rsidRPr="001416AF">
              <w:rPr>
                <w:rStyle w:val="Hyperlink"/>
                <w:rFonts w:ascii="Calibri" w:eastAsia="Calibri" w:hAnsi="Calibri" w:cs="Calibri"/>
                <w:noProof/>
              </w:rPr>
              <w:t xml:space="preserve"> – Design and Manufacturing Information</w:t>
            </w:r>
            <w:r w:rsidR="007B20A4">
              <w:rPr>
                <w:noProof/>
                <w:webHidden/>
              </w:rPr>
              <w:tab/>
            </w:r>
            <w:r w:rsidR="007B20A4">
              <w:rPr>
                <w:noProof/>
                <w:webHidden/>
              </w:rPr>
              <w:fldChar w:fldCharType="begin"/>
            </w:r>
            <w:r w:rsidR="007B20A4">
              <w:rPr>
                <w:noProof/>
                <w:webHidden/>
              </w:rPr>
              <w:instrText xml:space="preserve"> PAGEREF _Toc173421268 \h </w:instrText>
            </w:r>
            <w:r w:rsidR="007B20A4">
              <w:rPr>
                <w:noProof/>
                <w:webHidden/>
              </w:rPr>
            </w:r>
            <w:r w:rsidR="007B20A4">
              <w:rPr>
                <w:noProof/>
                <w:webHidden/>
              </w:rPr>
              <w:fldChar w:fldCharType="separate"/>
            </w:r>
            <w:r w:rsidR="007B20A4">
              <w:rPr>
                <w:noProof/>
                <w:webHidden/>
              </w:rPr>
              <w:t>16</w:t>
            </w:r>
            <w:r w:rsidR="007B20A4">
              <w:rPr>
                <w:noProof/>
                <w:webHidden/>
              </w:rPr>
              <w:fldChar w:fldCharType="end"/>
            </w:r>
          </w:hyperlink>
        </w:p>
        <w:p w14:paraId="028C1E46" w14:textId="00C0A3DC" w:rsidR="007B20A4" w:rsidRDefault="009A3CAE">
          <w:pPr>
            <w:pStyle w:val="TOC1"/>
            <w:rPr>
              <w:rFonts w:eastAsiaTheme="minorEastAsia"/>
              <w:noProof/>
              <w:kern w:val="2"/>
              <w:sz w:val="24"/>
              <w:szCs w:val="24"/>
              <w:lang w:eastAsia="en-IE"/>
              <w14:ligatures w14:val="standardContextual"/>
            </w:rPr>
          </w:pPr>
          <w:hyperlink w:anchor="_Toc173421269" w:history="1">
            <w:r w:rsidR="007B20A4" w:rsidRPr="001416AF">
              <w:rPr>
                <w:rStyle w:val="Hyperlink"/>
                <w:rFonts w:ascii="Calibri" w:eastAsia="Calibri" w:hAnsi="Calibri" w:cs="Calibri"/>
                <w:noProof/>
              </w:rPr>
              <w:t>Part D - General Safety and Performance Requirements</w:t>
            </w:r>
            <w:r w:rsidR="007B20A4">
              <w:rPr>
                <w:noProof/>
                <w:webHidden/>
              </w:rPr>
              <w:tab/>
            </w:r>
            <w:r w:rsidR="007B20A4">
              <w:rPr>
                <w:noProof/>
                <w:webHidden/>
              </w:rPr>
              <w:fldChar w:fldCharType="begin"/>
            </w:r>
            <w:r w:rsidR="007B20A4">
              <w:rPr>
                <w:noProof/>
                <w:webHidden/>
              </w:rPr>
              <w:instrText xml:space="preserve"> PAGEREF _Toc173421269 \h </w:instrText>
            </w:r>
            <w:r w:rsidR="007B20A4">
              <w:rPr>
                <w:noProof/>
                <w:webHidden/>
              </w:rPr>
            </w:r>
            <w:r w:rsidR="007B20A4">
              <w:rPr>
                <w:noProof/>
                <w:webHidden/>
              </w:rPr>
              <w:fldChar w:fldCharType="separate"/>
            </w:r>
            <w:r w:rsidR="007B20A4">
              <w:rPr>
                <w:noProof/>
                <w:webHidden/>
              </w:rPr>
              <w:t>17</w:t>
            </w:r>
            <w:r w:rsidR="007B20A4">
              <w:rPr>
                <w:noProof/>
                <w:webHidden/>
              </w:rPr>
              <w:fldChar w:fldCharType="end"/>
            </w:r>
          </w:hyperlink>
        </w:p>
        <w:p w14:paraId="547216E8" w14:textId="62691BC6" w:rsidR="007B20A4" w:rsidRDefault="009A3CAE">
          <w:pPr>
            <w:pStyle w:val="TOC1"/>
            <w:rPr>
              <w:rFonts w:eastAsiaTheme="minorEastAsia"/>
              <w:noProof/>
              <w:kern w:val="2"/>
              <w:sz w:val="24"/>
              <w:szCs w:val="24"/>
              <w:lang w:eastAsia="en-IE"/>
              <w14:ligatures w14:val="standardContextual"/>
            </w:rPr>
          </w:pPr>
          <w:hyperlink w:anchor="_Toc173421270" w:history="1">
            <w:r w:rsidR="007B20A4" w:rsidRPr="001416AF">
              <w:rPr>
                <w:rStyle w:val="Hyperlink"/>
                <w:rFonts w:ascii="Calibri" w:eastAsia="Calibri" w:hAnsi="Calibri" w:cs="Calibri"/>
                <w:noProof/>
              </w:rPr>
              <w:t>Part E - Benefit-Risk Analysis and Risk Management</w:t>
            </w:r>
            <w:r w:rsidR="007B20A4">
              <w:rPr>
                <w:noProof/>
                <w:webHidden/>
              </w:rPr>
              <w:tab/>
            </w:r>
            <w:r w:rsidR="007B20A4">
              <w:rPr>
                <w:noProof/>
                <w:webHidden/>
              </w:rPr>
              <w:fldChar w:fldCharType="begin"/>
            </w:r>
            <w:r w:rsidR="007B20A4">
              <w:rPr>
                <w:noProof/>
                <w:webHidden/>
              </w:rPr>
              <w:instrText xml:space="preserve"> PAGEREF _Toc173421270 \h </w:instrText>
            </w:r>
            <w:r w:rsidR="007B20A4">
              <w:rPr>
                <w:noProof/>
                <w:webHidden/>
              </w:rPr>
            </w:r>
            <w:r w:rsidR="007B20A4">
              <w:rPr>
                <w:noProof/>
                <w:webHidden/>
              </w:rPr>
              <w:fldChar w:fldCharType="separate"/>
            </w:r>
            <w:r w:rsidR="007B20A4">
              <w:rPr>
                <w:noProof/>
                <w:webHidden/>
              </w:rPr>
              <w:t>19</w:t>
            </w:r>
            <w:r w:rsidR="007B20A4">
              <w:rPr>
                <w:noProof/>
                <w:webHidden/>
              </w:rPr>
              <w:fldChar w:fldCharType="end"/>
            </w:r>
          </w:hyperlink>
        </w:p>
        <w:p w14:paraId="37E593F5" w14:textId="1EE624F8" w:rsidR="007B20A4" w:rsidRDefault="009A3CAE">
          <w:pPr>
            <w:pStyle w:val="TOC1"/>
            <w:rPr>
              <w:rFonts w:eastAsiaTheme="minorEastAsia"/>
              <w:noProof/>
              <w:kern w:val="2"/>
              <w:sz w:val="24"/>
              <w:szCs w:val="24"/>
              <w:lang w:eastAsia="en-IE"/>
              <w14:ligatures w14:val="standardContextual"/>
            </w:rPr>
          </w:pPr>
          <w:hyperlink w:anchor="_Toc173421271" w:history="1">
            <w:r w:rsidR="007B20A4" w:rsidRPr="001416AF">
              <w:rPr>
                <w:rStyle w:val="Hyperlink"/>
                <w:noProof/>
              </w:rPr>
              <w:t>Part F</w:t>
            </w:r>
            <w:r w:rsidR="007B20A4" w:rsidRPr="001416AF">
              <w:rPr>
                <w:rStyle w:val="Hyperlink"/>
                <w:noProof/>
                <w:shd w:val="clear" w:color="auto" w:fill="FFFFFF"/>
              </w:rPr>
              <w:t xml:space="preserve"> – Performance/Complaint Analysis</w:t>
            </w:r>
            <w:r w:rsidR="007B20A4">
              <w:rPr>
                <w:noProof/>
                <w:webHidden/>
              </w:rPr>
              <w:tab/>
            </w:r>
            <w:r w:rsidR="007B20A4">
              <w:rPr>
                <w:noProof/>
                <w:webHidden/>
              </w:rPr>
              <w:fldChar w:fldCharType="begin"/>
            </w:r>
            <w:r w:rsidR="007B20A4">
              <w:rPr>
                <w:noProof/>
                <w:webHidden/>
              </w:rPr>
              <w:instrText xml:space="preserve"> PAGEREF _Toc173421271 \h </w:instrText>
            </w:r>
            <w:r w:rsidR="007B20A4">
              <w:rPr>
                <w:noProof/>
                <w:webHidden/>
              </w:rPr>
            </w:r>
            <w:r w:rsidR="007B20A4">
              <w:rPr>
                <w:noProof/>
                <w:webHidden/>
              </w:rPr>
              <w:fldChar w:fldCharType="separate"/>
            </w:r>
            <w:r w:rsidR="007B20A4">
              <w:rPr>
                <w:noProof/>
                <w:webHidden/>
              </w:rPr>
              <w:t>21</w:t>
            </w:r>
            <w:r w:rsidR="007B20A4">
              <w:rPr>
                <w:noProof/>
                <w:webHidden/>
              </w:rPr>
              <w:fldChar w:fldCharType="end"/>
            </w:r>
          </w:hyperlink>
        </w:p>
        <w:p w14:paraId="7D69E808" w14:textId="7B8DFF03" w:rsidR="007B20A4" w:rsidRDefault="009A3CAE">
          <w:pPr>
            <w:pStyle w:val="TOC1"/>
            <w:rPr>
              <w:rFonts w:eastAsiaTheme="minorEastAsia"/>
              <w:noProof/>
              <w:kern w:val="2"/>
              <w:sz w:val="24"/>
              <w:szCs w:val="24"/>
              <w:lang w:eastAsia="en-IE"/>
              <w14:ligatures w14:val="standardContextual"/>
            </w:rPr>
          </w:pPr>
          <w:hyperlink w:anchor="_Toc173421272" w:history="1">
            <w:r w:rsidR="007B20A4" w:rsidRPr="001416AF">
              <w:rPr>
                <w:rStyle w:val="Hyperlink"/>
                <w:noProof/>
              </w:rPr>
              <w:t>Part G</w:t>
            </w:r>
            <w:r w:rsidR="007B20A4" w:rsidRPr="001416AF">
              <w:rPr>
                <w:rStyle w:val="Hyperlink"/>
                <w:noProof/>
                <w:shd w:val="clear" w:color="auto" w:fill="FFFFFF"/>
              </w:rPr>
              <w:t xml:space="preserve"> - Product Verification and Validation</w:t>
            </w:r>
            <w:r w:rsidR="007B20A4">
              <w:rPr>
                <w:noProof/>
                <w:webHidden/>
              </w:rPr>
              <w:tab/>
            </w:r>
            <w:r w:rsidR="007B20A4">
              <w:rPr>
                <w:noProof/>
                <w:webHidden/>
              </w:rPr>
              <w:fldChar w:fldCharType="begin"/>
            </w:r>
            <w:r w:rsidR="007B20A4">
              <w:rPr>
                <w:noProof/>
                <w:webHidden/>
              </w:rPr>
              <w:instrText xml:space="preserve"> PAGEREF _Toc173421272 \h </w:instrText>
            </w:r>
            <w:r w:rsidR="007B20A4">
              <w:rPr>
                <w:noProof/>
                <w:webHidden/>
              </w:rPr>
            </w:r>
            <w:r w:rsidR="007B20A4">
              <w:rPr>
                <w:noProof/>
                <w:webHidden/>
              </w:rPr>
              <w:fldChar w:fldCharType="separate"/>
            </w:r>
            <w:r w:rsidR="007B20A4">
              <w:rPr>
                <w:noProof/>
                <w:webHidden/>
              </w:rPr>
              <w:t>24</w:t>
            </w:r>
            <w:r w:rsidR="007B20A4">
              <w:rPr>
                <w:noProof/>
                <w:webHidden/>
              </w:rPr>
              <w:fldChar w:fldCharType="end"/>
            </w:r>
          </w:hyperlink>
        </w:p>
        <w:p w14:paraId="62F7666D" w14:textId="4E6AA769" w:rsidR="007B20A4" w:rsidRDefault="009A3CAE">
          <w:pPr>
            <w:pStyle w:val="TOC1"/>
            <w:rPr>
              <w:rFonts w:eastAsiaTheme="minorEastAsia"/>
              <w:noProof/>
              <w:kern w:val="2"/>
              <w:sz w:val="24"/>
              <w:szCs w:val="24"/>
              <w:lang w:eastAsia="en-IE"/>
              <w14:ligatures w14:val="standardContextual"/>
            </w:rPr>
          </w:pPr>
          <w:hyperlink w:anchor="_Toc173421273" w:history="1">
            <w:r w:rsidR="007B20A4" w:rsidRPr="001416AF">
              <w:rPr>
                <w:rStyle w:val="Hyperlink"/>
                <w:noProof/>
              </w:rPr>
              <w:t>Part H – Additional Requirements</w:t>
            </w:r>
            <w:r w:rsidR="007B20A4">
              <w:rPr>
                <w:noProof/>
                <w:webHidden/>
              </w:rPr>
              <w:tab/>
            </w:r>
            <w:r w:rsidR="007B20A4">
              <w:rPr>
                <w:noProof/>
                <w:webHidden/>
              </w:rPr>
              <w:fldChar w:fldCharType="begin"/>
            </w:r>
            <w:r w:rsidR="007B20A4">
              <w:rPr>
                <w:noProof/>
                <w:webHidden/>
              </w:rPr>
              <w:instrText xml:space="preserve"> PAGEREF _Toc173421273 \h </w:instrText>
            </w:r>
            <w:r w:rsidR="007B20A4">
              <w:rPr>
                <w:noProof/>
                <w:webHidden/>
              </w:rPr>
            </w:r>
            <w:r w:rsidR="007B20A4">
              <w:rPr>
                <w:noProof/>
                <w:webHidden/>
              </w:rPr>
              <w:fldChar w:fldCharType="separate"/>
            </w:r>
            <w:r w:rsidR="007B20A4">
              <w:rPr>
                <w:noProof/>
                <w:webHidden/>
              </w:rPr>
              <w:t>26</w:t>
            </w:r>
            <w:r w:rsidR="007B20A4">
              <w:rPr>
                <w:noProof/>
                <w:webHidden/>
              </w:rPr>
              <w:fldChar w:fldCharType="end"/>
            </w:r>
          </w:hyperlink>
        </w:p>
        <w:p w14:paraId="4821569D" w14:textId="1A5F4FC3" w:rsidR="007B20A4" w:rsidRDefault="009A3CAE">
          <w:pPr>
            <w:pStyle w:val="TOC1"/>
            <w:rPr>
              <w:rFonts w:eastAsiaTheme="minorEastAsia"/>
              <w:noProof/>
              <w:kern w:val="2"/>
              <w:sz w:val="24"/>
              <w:szCs w:val="24"/>
              <w:lang w:eastAsia="en-IE"/>
              <w14:ligatures w14:val="standardContextual"/>
            </w:rPr>
          </w:pPr>
          <w:hyperlink w:anchor="_Toc173421274" w:history="1">
            <w:r w:rsidR="007B20A4" w:rsidRPr="001416AF">
              <w:rPr>
                <w:rStyle w:val="Hyperlink"/>
                <w:noProof/>
              </w:rPr>
              <w:t>Appendix 1 - Biocompatibility</w:t>
            </w:r>
            <w:r w:rsidR="007B20A4">
              <w:rPr>
                <w:noProof/>
                <w:webHidden/>
              </w:rPr>
              <w:tab/>
            </w:r>
            <w:r w:rsidR="007B20A4">
              <w:rPr>
                <w:noProof/>
                <w:webHidden/>
              </w:rPr>
              <w:fldChar w:fldCharType="begin"/>
            </w:r>
            <w:r w:rsidR="007B20A4">
              <w:rPr>
                <w:noProof/>
                <w:webHidden/>
              </w:rPr>
              <w:instrText xml:space="preserve"> PAGEREF _Toc173421274 \h </w:instrText>
            </w:r>
            <w:r w:rsidR="007B20A4">
              <w:rPr>
                <w:noProof/>
                <w:webHidden/>
              </w:rPr>
            </w:r>
            <w:r w:rsidR="007B20A4">
              <w:rPr>
                <w:noProof/>
                <w:webHidden/>
              </w:rPr>
              <w:fldChar w:fldCharType="separate"/>
            </w:r>
            <w:r w:rsidR="007B20A4">
              <w:rPr>
                <w:noProof/>
                <w:webHidden/>
              </w:rPr>
              <w:t>36</w:t>
            </w:r>
            <w:r w:rsidR="007B20A4">
              <w:rPr>
                <w:noProof/>
                <w:webHidden/>
              </w:rPr>
              <w:fldChar w:fldCharType="end"/>
            </w:r>
          </w:hyperlink>
        </w:p>
        <w:p w14:paraId="420497E8" w14:textId="38C0B775" w:rsidR="007B20A4" w:rsidRDefault="009A3CAE">
          <w:pPr>
            <w:pStyle w:val="TOC1"/>
            <w:rPr>
              <w:rFonts w:eastAsiaTheme="minorEastAsia"/>
              <w:noProof/>
              <w:kern w:val="2"/>
              <w:sz w:val="24"/>
              <w:szCs w:val="24"/>
              <w:lang w:eastAsia="en-IE"/>
              <w14:ligatures w14:val="standardContextual"/>
            </w:rPr>
          </w:pPr>
          <w:hyperlink w:anchor="_Toc173421275" w:history="1">
            <w:r w:rsidR="007B20A4" w:rsidRPr="001416AF">
              <w:rPr>
                <w:rStyle w:val="Hyperlink"/>
                <w:noProof/>
              </w:rPr>
              <w:t>Appendix 2</w:t>
            </w:r>
            <w:r w:rsidR="007B20A4">
              <w:rPr>
                <w:noProof/>
                <w:webHidden/>
              </w:rPr>
              <w:tab/>
            </w:r>
            <w:r w:rsidR="007B20A4">
              <w:rPr>
                <w:noProof/>
                <w:webHidden/>
              </w:rPr>
              <w:fldChar w:fldCharType="begin"/>
            </w:r>
            <w:r w:rsidR="007B20A4">
              <w:rPr>
                <w:noProof/>
                <w:webHidden/>
              </w:rPr>
              <w:instrText xml:space="preserve"> PAGEREF _Toc173421275 \h </w:instrText>
            </w:r>
            <w:r w:rsidR="007B20A4">
              <w:rPr>
                <w:noProof/>
                <w:webHidden/>
              </w:rPr>
            </w:r>
            <w:r w:rsidR="007B20A4">
              <w:rPr>
                <w:noProof/>
                <w:webHidden/>
              </w:rPr>
              <w:fldChar w:fldCharType="separate"/>
            </w:r>
            <w:r w:rsidR="007B20A4">
              <w:rPr>
                <w:noProof/>
                <w:webHidden/>
              </w:rPr>
              <w:t>48</w:t>
            </w:r>
            <w:r w:rsidR="007B20A4">
              <w:rPr>
                <w:noProof/>
                <w:webHidden/>
              </w:rPr>
              <w:fldChar w:fldCharType="end"/>
            </w:r>
          </w:hyperlink>
        </w:p>
        <w:p w14:paraId="45447513" w14:textId="7FAB94D5" w:rsidR="007B20A4" w:rsidRDefault="009A3CAE">
          <w:pPr>
            <w:pStyle w:val="TOC2"/>
            <w:rPr>
              <w:rFonts w:eastAsiaTheme="minorEastAsia"/>
              <w:noProof/>
              <w:kern w:val="2"/>
              <w:sz w:val="24"/>
              <w:szCs w:val="24"/>
              <w:lang w:eastAsia="en-IE"/>
              <w14:ligatures w14:val="standardContextual"/>
            </w:rPr>
          </w:pPr>
          <w:hyperlink w:anchor="_Toc173421276" w:history="1">
            <w:r w:rsidR="007B20A4" w:rsidRPr="001416AF">
              <w:rPr>
                <w:rStyle w:val="Hyperlink"/>
                <w:noProof/>
              </w:rPr>
              <w:t>A)</w:t>
            </w:r>
            <w:r w:rsidR="007B20A4">
              <w:rPr>
                <w:rFonts w:eastAsiaTheme="minorEastAsia"/>
                <w:noProof/>
                <w:kern w:val="2"/>
                <w:sz w:val="24"/>
                <w:szCs w:val="24"/>
                <w:lang w:eastAsia="en-IE"/>
                <w14:ligatures w14:val="standardContextual"/>
              </w:rPr>
              <w:tab/>
            </w:r>
            <w:r w:rsidR="007B20A4" w:rsidRPr="001416AF">
              <w:rPr>
                <w:rStyle w:val="Hyperlink"/>
                <w:noProof/>
              </w:rPr>
              <w:t>Sterilisation</w:t>
            </w:r>
            <w:r w:rsidR="007B20A4">
              <w:rPr>
                <w:noProof/>
                <w:webHidden/>
              </w:rPr>
              <w:tab/>
            </w:r>
            <w:r w:rsidR="007B20A4">
              <w:rPr>
                <w:noProof/>
                <w:webHidden/>
              </w:rPr>
              <w:fldChar w:fldCharType="begin"/>
            </w:r>
            <w:r w:rsidR="007B20A4">
              <w:rPr>
                <w:noProof/>
                <w:webHidden/>
              </w:rPr>
              <w:instrText xml:space="preserve"> PAGEREF _Toc173421276 \h </w:instrText>
            </w:r>
            <w:r w:rsidR="007B20A4">
              <w:rPr>
                <w:noProof/>
                <w:webHidden/>
              </w:rPr>
            </w:r>
            <w:r w:rsidR="007B20A4">
              <w:rPr>
                <w:noProof/>
                <w:webHidden/>
              </w:rPr>
              <w:fldChar w:fldCharType="separate"/>
            </w:r>
            <w:r w:rsidR="007B20A4">
              <w:rPr>
                <w:noProof/>
                <w:webHidden/>
              </w:rPr>
              <w:t>48</w:t>
            </w:r>
            <w:r w:rsidR="007B20A4">
              <w:rPr>
                <w:noProof/>
                <w:webHidden/>
              </w:rPr>
              <w:fldChar w:fldCharType="end"/>
            </w:r>
          </w:hyperlink>
        </w:p>
        <w:p w14:paraId="6E4C32EA" w14:textId="1B233A43" w:rsidR="007B20A4" w:rsidRDefault="009A3CAE">
          <w:pPr>
            <w:pStyle w:val="TOC2"/>
            <w:rPr>
              <w:rFonts w:eastAsiaTheme="minorEastAsia"/>
              <w:noProof/>
              <w:kern w:val="2"/>
              <w:sz w:val="24"/>
              <w:szCs w:val="24"/>
              <w:lang w:eastAsia="en-IE"/>
              <w14:ligatures w14:val="standardContextual"/>
            </w:rPr>
          </w:pPr>
          <w:hyperlink w:anchor="_Toc173421277" w:history="1">
            <w:r w:rsidR="007B20A4" w:rsidRPr="001416AF">
              <w:rPr>
                <w:rStyle w:val="Hyperlink"/>
                <w:noProof/>
              </w:rPr>
              <w:t>B)</w:t>
            </w:r>
            <w:r w:rsidR="007B20A4">
              <w:rPr>
                <w:rFonts w:eastAsiaTheme="minorEastAsia"/>
                <w:noProof/>
                <w:kern w:val="2"/>
                <w:sz w:val="24"/>
                <w:szCs w:val="24"/>
                <w:lang w:eastAsia="en-IE"/>
                <w14:ligatures w14:val="standardContextual"/>
              </w:rPr>
              <w:tab/>
            </w:r>
            <w:r w:rsidR="007B20A4" w:rsidRPr="001416AF">
              <w:rPr>
                <w:rStyle w:val="Hyperlink"/>
                <w:noProof/>
              </w:rPr>
              <w:t>Maintenance of Sterile Barrier Systems / Sterile Fluid Path</w:t>
            </w:r>
            <w:r w:rsidR="007B20A4">
              <w:rPr>
                <w:noProof/>
                <w:webHidden/>
              </w:rPr>
              <w:tab/>
            </w:r>
            <w:r w:rsidR="007B20A4">
              <w:rPr>
                <w:noProof/>
                <w:webHidden/>
              </w:rPr>
              <w:fldChar w:fldCharType="begin"/>
            </w:r>
            <w:r w:rsidR="007B20A4">
              <w:rPr>
                <w:noProof/>
                <w:webHidden/>
              </w:rPr>
              <w:instrText xml:space="preserve"> PAGEREF _Toc173421277 \h </w:instrText>
            </w:r>
            <w:r w:rsidR="007B20A4">
              <w:rPr>
                <w:noProof/>
                <w:webHidden/>
              </w:rPr>
            </w:r>
            <w:r w:rsidR="007B20A4">
              <w:rPr>
                <w:noProof/>
                <w:webHidden/>
              </w:rPr>
              <w:fldChar w:fldCharType="separate"/>
            </w:r>
            <w:r w:rsidR="007B20A4">
              <w:rPr>
                <w:noProof/>
                <w:webHidden/>
              </w:rPr>
              <w:t>63</w:t>
            </w:r>
            <w:r w:rsidR="007B20A4">
              <w:rPr>
                <w:noProof/>
                <w:webHidden/>
              </w:rPr>
              <w:fldChar w:fldCharType="end"/>
            </w:r>
          </w:hyperlink>
        </w:p>
        <w:p w14:paraId="7C4A331D" w14:textId="20796B4C" w:rsidR="007B20A4" w:rsidRDefault="009A3CAE">
          <w:pPr>
            <w:pStyle w:val="TOC1"/>
            <w:rPr>
              <w:rFonts w:eastAsiaTheme="minorEastAsia"/>
              <w:noProof/>
              <w:kern w:val="2"/>
              <w:sz w:val="24"/>
              <w:szCs w:val="24"/>
              <w:lang w:eastAsia="en-IE"/>
              <w14:ligatures w14:val="standardContextual"/>
            </w:rPr>
          </w:pPr>
          <w:hyperlink w:anchor="_Toc173421278" w:history="1">
            <w:r w:rsidR="007B20A4" w:rsidRPr="001416AF">
              <w:rPr>
                <w:rStyle w:val="Hyperlink"/>
                <w:noProof/>
              </w:rPr>
              <w:t>Appendix 3 – Electrical</w:t>
            </w:r>
            <w:r w:rsidR="007B20A4">
              <w:rPr>
                <w:noProof/>
                <w:webHidden/>
              </w:rPr>
              <w:tab/>
            </w:r>
            <w:r w:rsidR="007B20A4">
              <w:rPr>
                <w:noProof/>
                <w:webHidden/>
              </w:rPr>
              <w:fldChar w:fldCharType="begin"/>
            </w:r>
            <w:r w:rsidR="007B20A4">
              <w:rPr>
                <w:noProof/>
                <w:webHidden/>
              </w:rPr>
              <w:instrText xml:space="preserve"> PAGEREF _Toc173421278 \h </w:instrText>
            </w:r>
            <w:r w:rsidR="007B20A4">
              <w:rPr>
                <w:noProof/>
                <w:webHidden/>
              </w:rPr>
            </w:r>
            <w:r w:rsidR="007B20A4">
              <w:rPr>
                <w:noProof/>
                <w:webHidden/>
              </w:rPr>
              <w:fldChar w:fldCharType="separate"/>
            </w:r>
            <w:r w:rsidR="007B20A4">
              <w:rPr>
                <w:noProof/>
                <w:webHidden/>
              </w:rPr>
              <w:t>67</w:t>
            </w:r>
            <w:r w:rsidR="007B20A4">
              <w:rPr>
                <w:noProof/>
                <w:webHidden/>
              </w:rPr>
              <w:fldChar w:fldCharType="end"/>
            </w:r>
          </w:hyperlink>
        </w:p>
        <w:p w14:paraId="4597E655" w14:textId="2ABCBE92" w:rsidR="007B20A4" w:rsidRDefault="009A3CAE">
          <w:pPr>
            <w:pStyle w:val="TOC1"/>
            <w:rPr>
              <w:rFonts w:eastAsiaTheme="minorEastAsia"/>
              <w:noProof/>
              <w:kern w:val="2"/>
              <w:sz w:val="24"/>
              <w:szCs w:val="24"/>
              <w:lang w:eastAsia="en-IE"/>
              <w14:ligatures w14:val="standardContextual"/>
            </w:rPr>
          </w:pPr>
          <w:hyperlink w:anchor="_Toc173421279" w:history="1">
            <w:r w:rsidR="007B20A4" w:rsidRPr="001416AF">
              <w:rPr>
                <w:rStyle w:val="Hyperlink"/>
                <w:noProof/>
              </w:rPr>
              <w:t>Appendix 4 – Software</w:t>
            </w:r>
            <w:r w:rsidR="007B20A4">
              <w:rPr>
                <w:noProof/>
                <w:webHidden/>
              </w:rPr>
              <w:tab/>
            </w:r>
            <w:r w:rsidR="007B20A4">
              <w:rPr>
                <w:noProof/>
                <w:webHidden/>
              </w:rPr>
              <w:fldChar w:fldCharType="begin"/>
            </w:r>
            <w:r w:rsidR="007B20A4">
              <w:rPr>
                <w:noProof/>
                <w:webHidden/>
              </w:rPr>
              <w:instrText xml:space="preserve"> PAGEREF _Toc173421279 \h </w:instrText>
            </w:r>
            <w:r w:rsidR="007B20A4">
              <w:rPr>
                <w:noProof/>
                <w:webHidden/>
              </w:rPr>
            </w:r>
            <w:r w:rsidR="007B20A4">
              <w:rPr>
                <w:noProof/>
                <w:webHidden/>
              </w:rPr>
              <w:fldChar w:fldCharType="separate"/>
            </w:r>
            <w:r w:rsidR="007B20A4">
              <w:rPr>
                <w:noProof/>
                <w:webHidden/>
              </w:rPr>
              <w:t>70</w:t>
            </w:r>
            <w:r w:rsidR="007B20A4">
              <w:rPr>
                <w:noProof/>
                <w:webHidden/>
              </w:rPr>
              <w:fldChar w:fldCharType="end"/>
            </w:r>
          </w:hyperlink>
        </w:p>
        <w:p w14:paraId="6F6C1C06" w14:textId="386A03CD" w:rsidR="007B20A4" w:rsidRDefault="009A3CAE">
          <w:pPr>
            <w:pStyle w:val="TOC1"/>
            <w:rPr>
              <w:rFonts w:eastAsiaTheme="minorEastAsia"/>
              <w:noProof/>
              <w:kern w:val="2"/>
              <w:sz w:val="24"/>
              <w:szCs w:val="24"/>
              <w:lang w:eastAsia="en-IE"/>
              <w14:ligatures w14:val="standardContextual"/>
            </w:rPr>
          </w:pPr>
          <w:hyperlink w:anchor="_Toc173421280" w:history="1">
            <w:r w:rsidR="007B20A4" w:rsidRPr="001416AF">
              <w:rPr>
                <w:rStyle w:val="Hyperlink"/>
                <w:noProof/>
              </w:rPr>
              <w:t>Appendix 5 – Clinical evaluation</w:t>
            </w:r>
            <w:r w:rsidR="007B20A4">
              <w:rPr>
                <w:noProof/>
                <w:webHidden/>
              </w:rPr>
              <w:tab/>
            </w:r>
            <w:r w:rsidR="007B20A4">
              <w:rPr>
                <w:noProof/>
                <w:webHidden/>
              </w:rPr>
              <w:fldChar w:fldCharType="begin"/>
            </w:r>
            <w:r w:rsidR="007B20A4">
              <w:rPr>
                <w:noProof/>
                <w:webHidden/>
              </w:rPr>
              <w:instrText xml:space="preserve"> PAGEREF _Toc173421280 \h </w:instrText>
            </w:r>
            <w:r w:rsidR="007B20A4">
              <w:rPr>
                <w:noProof/>
                <w:webHidden/>
              </w:rPr>
            </w:r>
            <w:r w:rsidR="007B20A4">
              <w:rPr>
                <w:noProof/>
                <w:webHidden/>
              </w:rPr>
              <w:fldChar w:fldCharType="separate"/>
            </w:r>
            <w:r w:rsidR="007B20A4">
              <w:rPr>
                <w:noProof/>
                <w:webHidden/>
              </w:rPr>
              <w:t>74</w:t>
            </w:r>
            <w:r w:rsidR="007B20A4">
              <w:rPr>
                <w:noProof/>
                <w:webHidden/>
              </w:rPr>
              <w:fldChar w:fldCharType="end"/>
            </w:r>
          </w:hyperlink>
        </w:p>
        <w:p w14:paraId="217C0785" w14:textId="2E62515B" w:rsidR="007B20A4" w:rsidRDefault="009A3CAE">
          <w:pPr>
            <w:pStyle w:val="TOC2"/>
            <w:rPr>
              <w:rFonts w:eastAsiaTheme="minorEastAsia"/>
              <w:noProof/>
              <w:kern w:val="2"/>
              <w:sz w:val="24"/>
              <w:szCs w:val="24"/>
              <w:lang w:eastAsia="en-IE"/>
              <w14:ligatures w14:val="standardContextual"/>
            </w:rPr>
          </w:pPr>
          <w:hyperlink w:anchor="_Toc173421281" w:history="1">
            <w:r w:rsidR="007B20A4" w:rsidRPr="001416AF">
              <w:rPr>
                <w:rStyle w:val="Hyperlink"/>
                <w:noProof/>
              </w:rPr>
              <w:t>A)</w:t>
            </w:r>
            <w:r w:rsidR="007B20A4">
              <w:rPr>
                <w:rFonts w:eastAsiaTheme="minorEastAsia"/>
                <w:noProof/>
                <w:kern w:val="2"/>
                <w:sz w:val="24"/>
                <w:szCs w:val="24"/>
                <w:lang w:eastAsia="en-IE"/>
                <w14:ligatures w14:val="standardContextual"/>
              </w:rPr>
              <w:tab/>
            </w:r>
            <w:r w:rsidR="007B20A4" w:rsidRPr="001416AF">
              <w:rPr>
                <w:rStyle w:val="Hyperlink"/>
                <w:noProof/>
              </w:rPr>
              <w:t>Clinical Performance for Class IIa and IIb Non-Implantable Devices.</w:t>
            </w:r>
            <w:r w:rsidR="007B20A4">
              <w:rPr>
                <w:noProof/>
                <w:webHidden/>
              </w:rPr>
              <w:tab/>
            </w:r>
            <w:r w:rsidR="007B20A4">
              <w:rPr>
                <w:noProof/>
                <w:webHidden/>
              </w:rPr>
              <w:fldChar w:fldCharType="begin"/>
            </w:r>
            <w:r w:rsidR="007B20A4">
              <w:rPr>
                <w:noProof/>
                <w:webHidden/>
              </w:rPr>
              <w:instrText xml:space="preserve"> PAGEREF _Toc173421281 \h </w:instrText>
            </w:r>
            <w:r w:rsidR="007B20A4">
              <w:rPr>
                <w:noProof/>
                <w:webHidden/>
              </w:rPr>
            </w:r>
            <w:r w:rsidR="007B20A4">
              <w:rPr>
                <w:noProof/>
                <w:webHidden/>
              </w:rPr>
              <w:fldChar w:fldCharType="separate"/>
            </w:r>
            <w:r w:rsidR="007B20A4">
              <w:rPr>
                <w:noProof/>
                <w:webHidden/>
              </w:rPr>
              <w:t>75</w:t>
            </w:r>
            <w:r w:rsidR="007B20A4">
              <w:rPr>
                <w:noProof/>
                <w:webHidden/>
              </w:rPr>
              <w:fldChar w:fldCharType="end"/>
            </w:r>
          </w:hyperlink>
        </w:p>
        <w:p w14:paraId="2E393E2D" w14:textId="39F182C6" w:rsidR="007B20A4" w:rsidRDefault="009A3CAE">
          <w:pPr>
            <w:pStyle w:val="TOC2"/>
            <w:rPr>
              <w:rFonts w:eastAsiaTheme="minorEastAsia"/>
              <w:noProof/>
              <w:kern w:val="2"/>
              <w:sz w:val="24"/>
              <w:szCs w:val="24"/>
              <w:lang w:eastAsia="en-IE"/>
              <w14:ligatures w14:val="standardContextual"/>
            </w:rPr>
          </w:pPr>
          <w:hyperlink w:anchor="_Toc173421282" w:history="1">
            <w:r w:rsidR="007B20A4" w:rsidRPr="001416AF">
              <w:rPr>
                <w:rStyle w:val="Hyperlink"/>
                <w:noProof/>
              </w:rPr>
              <w:t>B)</w:t>
            </w:r>
            <w:r w:rsidR="007B20A4">
              <w:rPr>
                <w:rFonts w:eastAsiaTheme="minorEastAsia"/>
                <w:noProof/>
                <w:kern w:val="2"/>
                <w:sz w:val="24"/>
                <w:szCs w:val="24"/>
                <w:lang w:eastAsia="en-IE"/>
                <w14:ligatures w14:val="standardContextual"/>
              </w:rPr>
              <w:tab/>
            </w:r>
            <w:r w:rsidR="007B20A4" w:rsidRPr="001416AF">
              <w:rPr>
                <w:rStyle w:val="Hyperlink"/>
                <w:noProof/>
              </w:rPr>
              <w:t>Clinical Performance for: Class III (Implantable and Non-Implantable Devices) and Class IIa Implantable and IIb Implantable Devices</w:t>
            </w:r>
            <w:r w:rsidR="007B20A4">
              <w:rPr>
                <w:noProof/>
                <w:webHidden/>
              </w:rPr>
              <w:tab/>
            </w:r>
            <w:r w:rsidR="007B20A4">
              <w:rPr>
                <w:noProof/>
                <w:webHidden/>
              </w:rPr>
              <w:fldChar w:fldCharType="begin"/>
            </w:r>
            <w:r w:rsidR="007B20A4">
              <w:rPr>
                <w:noProof/>
                <w:webHidden/>
              </w:rPr>
              <w:instrText xml:space="preserve"> PAGEREF _Toc173421282 \h </w:instrText>
            </w:r>
            <w:r w:rsidR="007B20A4">
              <w:rPr>
                <w:noProof/>
                <w:webHidden/>
              </w:rPr>
            </w:r>
            <w:r w:rsidR="007B20A4">
              <w:rPr>
                <w:noProof/>
                <w:webHidden/>
              </w:rPr>
              <w:fldChar w:fldCharType="separate"/>
            </w:r>
            <w:r w:rsidR="007B20A4">
              <w:rPr>
                <w:noProof/>
                <w:webHidden/>
              </w:rPr>
              <w:t>88</w:t>
            </w:r>
            <w:r w:rsidR="007B20A4">
              <w:rPr>
                <w:noProof/>
                <w:webHidden/>
              </w:rPr>
              <w:fldChar w:fldCharType="end"/>
            </w:r>
          </w:hyperlink>
        </w:p>
        <w:p w14:paraId="65131B6A" w14:textId="661DFE12" w:rsidR="007B20A4" w:rsidRDefault="009A3CAE">
          <w:pPr>
            <w:pStyle w:val="TOC1"/>
            <w:rPr>
              <w:rFonts w:eastAsiaTheme="minorEastAsia"/>
              <w:noProof/>
              <w:kern w:val="2"/>
              <w:sz w:val="24"/>
              <w:szCs w:val="24"/>
              <w:lang w:eastAsia="en-IE"/>
              <w14:ligatures w14:val="standardContextual"/>
            </w:rPr>
          </w:pPr>
          <w:hyperlink w:anchor="_Toc173421283" w:history="1">
            <w:r w:rsidR="007B20A4" w:rsidRPr="001416AF">
              <w:rPr>
                <w:rStyle w:val="Hyperlink"/>
                <w:noProof/>
              </w:rPr>
              <w:t>Appendix 6 – Medical devices incorporating an ancillary medicinal substance.</w:t>
            </w:r>
            <w:r w:rsidR="007B20A4">
              <w:rPr>
                <w:noProof/>
                <w:webHidden/>
              </w:rPr>
              <w:tab/>
            </w:r>
            <w:r w:rsidR="007B20A4">
              <w:rPr>
                <w:noProof/>
                <w:webHidden/>
              </w:rPr>
              <w:fldChar w:fldCharType="begin"/>
            </w:r>
            <w:r w:rsidR="007B20A4">
              <w:rPr>
                <w:noProof/>
                <w:webHidden/>
              </w:rPr>
              <w:instrText xml:space="preserve"> PAGEREF _Toc173421283 \h </w:instrText>
            </w:r>
            <w:r w:rsidR="007B20A4">
              <w:rPr>
                <w:noProof/>
                <w:webHidden/>
              </w:rPr>
            </w:r>
            <w:r w:rsidR="007B20A4">
              <w:rPr>
                <w:noProof/>
                <w:webHidden/>
              </w:rPr>
              <w:fldChar w:fldCharType="separate"/>
            </w:r>
            <w:r w:rsidR="007B20A4">
              <w:rPr>
                <w:noProof/>
                <w:webHidden/>
              </w:rPr>
              <w:t>105</w:t>
            </w:r>
            <w:r w:rsidR="007B20A4">
              <w:rPr>
                <w:noProof/>
                <w:webHidden/>
              </w:rPr>
              <w:fldChar w:fldCharType="end"/>
            </w:r>
          </w:hyperlink>
        </w:p>
        <w:p w14:paraId="290F8DE5" w14:textId="6C3D89B6" w:rsidR="007B20A4" w:rsidRDefault="009A3CAE">
          <w:pPr>
            <w:pStyle w:val="TOC1"/>
            <w:rPr>
              <w:rFonts w:eastAsiaTheme="minorEastAsia"/>
              <w:noProof/>
              <w:kern w:val="2"/>
              <w:sz w:val="24"/>
              <w:szCs w:val="24"/>
              <w:lang w:eastAsia="en-IE"/>
              <w14:ligatures w14:val="standardContextual"/>
            </w:rPr>
          </w:pPr>
          <w:hyperlink w:anchor="_Toc173421284" w:history="1">
            <w:r w:rsidR="007B20A4" w:rsidRPr="001416AF">
              <w:rPr>
                <w:rStyle w:val="Hyperlink"/>
                <w:noProof/>
              </w:rPr>
              <w:t>Appendix 7 – Medical devices incorporating tissues or cells of animal origin.</w:t>
            </w:r>
            <w:r w:rsidR="007B20A4">
              <w:rPr>
                <w:noProof/>
                <w:webHidden/>
              </w:rPr>
              <w:tab/>
            </w:r>
            <w:r w:rsidR="007B20A4">
              <w:rPr>
                <w:noProof/>
                <w:webHidden/>
              </w:rPr>
              <w:fldChar w:fldCharType="begin"/>
            </w:r>
            <w:r w:rsidR="007B20A4">
              <w:rPr>
                <w:noProof/>
                <w:webHidden/>
              </w:rPr>
              <w:instrText xml:space="preserve"> PAGEREF _Toc173421284 \h </w:instrText>
            </w:r>
            <w:r w:rsidR="007B20A4">
              <w:rPr>
                <w:noProof/>
                <w:webHidden/>
              </w:rPr>
            </w:r>
            <w:r w:rsidR="007B20A4">
              <w:rPr>
                <w:noProof/>
                <w:webHidden/>
              </w:rPr>
              <w:fldChar w:fldCharType="separate"/>
            </w:r>
            <w:r w:rsidR="007B20A4">
              <w:rPr>
                <w:noProof/>
                <w:webHidden/>
              </w:rPr>
              <w:t>108</w:t>
            </w:r>
            <w:r w:rsidR="007B20A4">
              <w:rPr>
                <w:noProof/>
                <w:webHidden/>
              </w:rPr>
              <w:fldChar w:fldCharType="end"/>
            </w:r>
          </w:hyperlink>
        </w:p>
        <w:p w14:paraId="54C3629B" w14:textId="720221A7" w:rsidR="007B20A4" w:rsidRDefault="009A3CAE">
          <w:pPr>
            <w:pStyle w:val="TOC1"/>
            <w:rPr>
              <w:rFonts w:eastAsiaTheme="minorEastAsia"/>
              <w:noProof/>
              <w:kern w:val="2"/>
              <w:sz w:val="24"/>
              <w:szCs w:val="24"/>
              <w:lang w:eastAsia="en-IE"/>
              <w14:ligatures w14:val="standardContextual"/>
            </w:rPr>
          </w:pPr>
          <w:hyperlink w:anchor="_Toc173421285" w:history="1">
            <w:r w:rsidR="007B20A4" w:rsidRPr="001416AF">
              <w:rPr>
                <w:rStyle w:val="Hyperlink"/>
                <w:noProof/>
              </w:rPr>
              <w:t>Appendix 8 – Substances intended to be introduced into the human body and that are absorbed by or locally dispersed in the human body</w:t>
            </w:r>
            <w:r w:rsidR="007B20A4">
              <w:rPr>
                <w:noProof/>
                <w:webHidden/>
              </w:rPr>
              <w:tab/>
            </w:r>
            <w:r w:rsidR="007B20A4">
              <w:rPr>
                <w:noProof/>
                <w:webHidden/>
              </w:rPr>
              <w:fldChar w:fldCharType="begin"/>
            </w:r>
            <w:r w:rsidR="007B20A4">
              <w:rPr>
                <w:noProof/>
                <w:webHidden/>
              </w:rPr>
              <w:instrText xml:space="preserve"> PAGEREF _Toc173421285 \h </w:instrText>
            </w:r>
            <w:r w:rsidR="007B20A4">
              <w:rPr>
                <w:noProof/>
                <w:webHidden/>
              </w:rPr>
            </w:r>
            <w:r w:rsidR="007B20A4">
              <w:rPr>
                <w:noProof/>
                <w:webHidden/>
              </w:rPr>
              <w:fldChar w:fldCharType="separate"/>
            </w:r>
            <w:r w:rsidR="007B20A4">
              <w:rPr>
                <w:noProof/>
                <w:webHidden/>
              </w:rPr>
              <w:t>146</w:t>
            </w:r>
            <w:r w:rsidR="007B20A4">
              <w:rPr>
                <w:noProof/>
                <w:webHidden/>
              </w:rPr>
              <w:fldChar w:fldCharType="end"/>
            </w:r>
          </w:hyperlink>
        </w:p>
        <w:p w14:paraId="66AABB09" w14:textId="3E6AA32D" w:rsidR="007B20A4" w:rsidRDefault="009A3CAE">
          <w:pPr>
            <w:pStyle w:val="TOC1"/>
            <w:rPr>
              <w:rFonts w:eastAsiaTheme="minorEastAsia"/>
              <w:noProof/>
              <w:kern w:val="2"/>
              <w:sz w:val="24"/>
              <w:szCs w:val="24"/>
              <w:lang w:eastAsia="en-IE"/>
              <w14:ligatures w14:val="standardContextual"/>
            </w:rPr>
          </w:pPr>
          <w:hyperlink w:anchor="_Toc173421286" w:history="1">
            <w:r w:rsidR="007B20A4" w:rsidRPr="001416AF">
              <w:rPr>
                <w:rStyle w:val="Hyperlink"/>
                <w:noProof/>
              </w:rPr>
              <w:t>Appendix 9 – Medical device with a measuring function</w:t>
            </w:r>
            <w:r w:rsidR="007B20A4">
              <w:rPr>
                <w:noProof/>
                <w:webHidden/>
              </w:rPr>
              <w:tab/>
            </w:r>
            <w:r w:rsidR="007B20A4">
              <w:rPr>
                <w:noProof/>
                <w:webHidden/>
              </w:rPr>
              <w:fldChar w:fldCharType="begin"/>
            </w:r>
            <w:r w:rsidR="007B20A4">
              <w:rPr>
                <w:noProof/>
                <w:webHidden/>
              </w:rPr>
              <w:instrText xml:space="preserve"> PAGEREF _Toc173421286 \h </w:instrText>
            </w:r>
            <w:r w:rsidR="007B20A4">
              <w:rPr>
                <w:noProof/>
                <w:webHidden/>
              </w:rPr>
            </w:r>
            <w:r w:rsidR="007B20A4">
              <w:rPr>
                <w:noProof/>
                <w:webHidden/>
              </w:rPr>
              <w:fldChar w:fldCharType="separate"/>
            </w:r>
            <w:r w:rsidR="007B20A4">
              <w:rPr>
                <w:noProof/>
                <w:webHidden/>
              </w:rPr>
              <w:t>150</w:t>
            </w:r>
            <w:r w:rsidR="007B20A4">
              <w:rPr>
                <w:noProof/>
                <w:webHidden/>
              </w:rPr>
              <w:fldChar w:fldCharType="end"/>
            </w:r>
          </w:hyperlink>
        </w:p>
        <w:p w14:paraId="3ED6233C" w14:textId="3F18433D" w:rsidR="007B20A4" w:rsidRDefault="009A3CAE">
          <w:pPr>
            <w:pStyle w:val="TOC1"/>
            <w:rPr>
              <w:rFonts w:eastAsiaTheme="minorEastAsia"/>
              <w:noProof/>
              <w:kern w:val="2"/>
              <w:sz w:val="24"/>
              <w:szCs w:val="24"/>
              <w:lang w:eastAsia="en-IE"/>
              <w14:ligatures w14:val="standardContextual"/>
            </w:rPr>
          </w:pPr>
          <w:hyperlink w:anchor="_Toc173421287" w:history="1">
            <w:r w:rsidR="007B20A4" w:rsidRPr="001416AF">
              <w:rPr>
                <w:rStyle w:val="Hyperlink"/>
                <w:noProof/>
              </w:rPr>
              <w:t>Appendix 10 –Mechanical Product Performance</w:t>
            </w:r>
            <w:r w:rsidR="007B20A4">
              <w:rPr>
                <w:noProof/>
                <w:webHidden/>
              </w:rPr>
              <w:tab/>
            </w:r>
            <w:r w:rsidR="007B20A4">
              <w:rPr>
                <w:noProof/>
                <w:webHidden/>
              </w:rPr>
              <w:fldChar w:fldCharType="begin"/>
            </w:r>
            <w:r w:rsidR="007B20A4">
              <w:rPr>
                <w:noProof/>
                <w:webHidden/>
              </w:rPr>
              <w:instrText xml:space="preserve"> PAGEREF _Toc173421287 \h </w:instrText>
            </w:r>
            <w:r w:rsidR="007B20A4">
              <w:rPr>
                <w:noProof/>
                <w:webHidden/>
              </w:rPr>
            </w:r>
            <w:r w:rsidR="007B20A4">
              <w:rPr>
                <w:noProof/>
                <w:webHidden/>
              </w:rPr>
              <w:fldChar w:fldCharType="separate"/>
            </w:r>
            <w:r w:rsidR="007B20A4">
              <w:rPr>
                <w:noProof/>
                <w:webHidden/>
              </w:rPr>
              <w:t>152</w:t>
            </w:r>
            <w:r w:rsidR="007B20A4">
              <w:rPr>
                <w:noProof/>
                <w:webHidden/>
              </w:rPr>
              <w:fldChar w:fldCharType="end"/>
            </w:r>
          </w:hyperlink>
        </w:p>
        <w:p w14:paraId="4D9F65A9" w14:textId="38127BE8" w:rsidR="00E315AE" w:rsidRDefault="00DE0A47" w:rsidP="004C2C63">
          <w:pPr>
            <w:pStyle w:val="TOC1"/>
            <w:rPr>
              <w:rStyle w:val="Hyperlink"/>
              <w:noProof/>
              <w:lang w:eastAsia="en-IE"/>
            </w:rPr>
          </w:pPr>
          <w:r>
            <w:fldChar w:fldCharType="end"/>
          </w:r>
        </w:p>
      </w:sdtContent>
    </w:sdt>
    <w:p w14:paraId="68D1FAC6" w14:textId="44795357" w:rsidR="2B4E8698" w:rsidRPr="00E42539" w:rsidRDefault="2B4E8698" w:rsidP="00E42539">
      <w:pPr>
        <w:rPr>
          <w:b/>
          <w:bCs/>
          <w:noProof/>
        </w:rPr>
      </w:pPr>
    </w:p>
    <w:p w14:paraId="6C811138" w14:textId="77777777" w:rsidR="00B412AD" w:rsidRDefault="00B412AD" w:rsidP="00AD360F">
      <w:pPr>
        <w:spacing w:after="0" w:line="240" w:lineRule="auto"/>
      </w:pPr>
    </w:p>
    <w:p w14:paraId="22B70AC3" w14:textId="6A196E77" w:rsidR="00E42539" w:rsidRDefault="00E42539">
      <w:r>
        <w:br w:type="page"/>
      </w:r>
    </w:p>
    <w:p w14:paraId="39D5569A" w14:textId="1EECAC7E" w:rsidR="00AD360F" w:rsidRPr="006219CF" w:rsidRDefault="00AD360F" w:rsidP="00AD360F">
      <w:pPr>
        <w:spacing w:after="0" w:line="240" w:lineRule="auto"/>
        <w:jc w:val="center"/>
        <w:rPr>
          <w:b/>
          <w:bCs/>
          <w:color w:val="810033"/>
          <w:sz w:val="36"/>
          <w:szCs w:val="36"/>
        </w:rPr>
      </w:pPr>
      <w:r w:rsidRPr="006219CF">
        <w:rPr>
          <w:b/>
          <w:bCs/>
          <w:color w:val="810033"/>
          <w:sz w:val="36"/>
          <w:szCs w:val="36"/>
        </w:rPr>
        <w:lastRenderedPageBreak/>
        <w:t xml:space="preserve">Section </w:t>
      </w:r>
      <w:r w:rsidR="00500F2A" w:rsidRPr="006219CF">
        <w:rPr>
          <w:b/>
          <w:bCs/>
          <w:color w:val="810033"/>
          <w:sz w:val="36"/>
          <w:szCs w:val="36"/>
        </w:rPr>
        <w:t>1</w:t>
      </w:r>
    </w:p>
    <w:p w14:paraId="75DB4AD3" w14:textId="0A535B1D" w:rsidR="00AD360F" w:rsidRDefault="00AD360F" w:rsidP="00AD360F">
      <w:pPr>
        <w:spacing w:after="0" w:line="240" w:lineRule="auto"/>
        <w:jc w:val="center"/>
        <w:rPr>
          <w:b/>
          <w:bCs/>
          <w:color w:val="810033"/>
          <w:sz w:val="36"/>
          <w:szCs w:val="36"/>
        </w:rPr>
      </w:pPr>
      <w:r w:rsidRPr="006219CF">
        <w:rPr>
          <w:b/>
          <w:bCs/>
          <w:color w:val="810033"/>
          <w:sz w:val="36"/>
          <w:szCs w:val="36"/>
        </w:rPr>
        <w:t xml:space="preserve">Administration </w:t>
      </w:r>
    </w:p>
    <w:p w14:paraId="3ADB164B" w14:textId="77777777" w:rsidR="007E2A53" w:rsidRPr="007E2A53" w:rsidRDefault="007E2A53" w:rsidP="00AD360F">
      <w:pPr>
        <w:spacing w:after="0" w:line="240" w:lineRule="auto"/>
        <w:jc w:val="center"/>
        <w:rPr>
          <w:b/>
          <w:bCs/>
          <w:color w:val="810033"/>
          <w:sz w:val="12"/>
          <w:szCs w:val="12"/>
        </w:rPr>
      </w:pPr>
    </w:p>
    <w:tbl>
      <w:tblPr>
        <w:tblW w:w="8644" w:type="dxa"/>
        <w:jc w:val="center"/>
        <w:tblLayout w:type="fixed"/>
        <w:tblCellMar>
          <w:top w:w="28" w:type="dxa"/>
          <w:bottom w:w="28" w:type="dxa"/>
        </w:tblCellMar>
        <w:tblLook w:val="04A0" w:firstRow="1" w:lastRow="0" w:firstColumn="1" w:lastColumn="0" w:noHBand="0" w:noVBand="1"/>
      </w:tblPr>
      <w:tblGrid>
        <w:gridCol w:w="2124"/>
        <w:gridCol w:w="158"/>
        <w:gridCol w:w="761"/>
        <w:gridCol w:w="117"/>
        <w:gridCol w:w="297"/>
        <w:gridCol w:w="1256"/>
        <w:gridCol w:w="810"/>
        <w:gridCol w:w="766"/>
        <w:gridCol w:w="229"/>
        <w:gridCol w:w="2126"/>
      </w:tblGrid>
      <w:tr w:rsidR="00FA5B1B" w:rsidRPr="001D5169" w14:paraId="2EA076DB" w14:textId="77777777" w:rsidTr="00FA5B1B">
        <w:trPr>
          <w:trHeight w:val="545"/>
          <w:tblHeader/>
          <w:jc w:val="center"/>
        </w:trPr>
        <w:tc>
          <w:tcPr>
            <w:tcW w:w="8644" w:type="dxa"/>
            <w:gridSpan w:val="10"/>
            <w:tcBorders>
              <w:top w:val="single" w:sz="2" w:space="0" w:color="auto"/>
              <w:left w:val="single" w:sz="2" w:space="0" w:color="auto"/>
              <w:right w:val="single" w:sz="2" w:space="0" w:color="auto"/>
            </w:tcBorders>
            <w:shd w:val="clear" w:color="auto" w:fill="D9D9D9" w:themeFill="background1" w:themeFillShade="D9"/>
            <w:vAlign w:val="center"/>
          </w:tcPr>
          <w:p w14:paraId="5CD9E7DA" w14:textId="371C6AEA" w:rsidR="00AD360F" w:rsidRPr="001D5169" w:rsidRDefault="00AD360F" w:rsidP="006219CF">
            <w:pPr>
              <w:spacing w:before="40" w:after="40" w:line="240" w:lineRule="auto"/>
              <w:jc w:val="center"/>
              <w:rPr>
                <w:b/>
                <w:bCs/>
              </w:rPr>
            </w:pPr>
            <w:bookmarkStart w:id="0" w:name="_Hlk139956863"/>
            <w:r w:rsidRPr="006219CF">
              <w:rPr>
                <w:b/>
                <w:bCs/>
                <w:color w:val="810033"/>
                <w:sz w:val="28"/>
                <w:szCs w:val="28"/>
              </w:rPr>
              <w:t>General Information</w:t>
            </w:r>
          </w:p>
        </w:tc>
      </w:tr>
      <w:tr w:rsidR="00FA5B1B" w:rsidRPr="001D5169" w14:paraId="0661F63B" w14:textId="77777777" w:rsidTr="00FA5B1B">
        <w:trPr>
          <w:trHeight w:val="545"/>
          <w:jc w:val="center"/>
        </w:trPr>
        <w:tc>
          <w:tcPr>
            <w:tcW w:w="3457" w:type="dxa"/>
            <w:gridSpan w:val="5"/>
            <w:tcBorders>
              <w:top w:val="single" w:sz="2" w:space="0" w:color="auto"/>
              <w:left w:val="single" w:sz="2" w:space="0" w:color="auto"/>
              <w:right w:val="single" w:sz="4" w:space="0" w:color="auto"/>
            </w:tcBorders>
            <w:shd w:val="clear" w:color="auto" w:fill="D9D9D9" w:themeFill="background1" w:themeFillShade="D9"/>
            <w:vAlign w:val="center"/>
          </w:tcPr>
          <w:p w14:paraId="5CFC6F2C" w14:textId="77777777" w:rsidR="00E40ACD" w:rsidRPr="006219CF" w:rsidRDefault="00E40ACD" w:rsidP="006219CF">
            <w:pPr>
              <w:spacing w:before="40" w:after="40" w:line="240" w:lineRule="auto"/>
              <w:rPr>
                <w:b/>
                <w:bCs/>
              </w:rPr>
            </w:pPr>
            <w:r w:rsidRPr="006219CF">
              <w:rPr>
                <w:rFonts w:cstheme="minorHAnsi"/>
                <w:b/>
                <w:bCs/>
              </w:rPr>
              <w:t xml:space="preserve">PO </w:t>
            </w:r>
            <w:r w:rsidRPr="006219CF">
              <w:rPr>
                <w:b/>
                <w:bCs/>
              </w:rPr>
              <w:t>Number</w:t>
            </w:r>
            <w:r w:rsidRPr="006219CF">
              <w:rPr>
                <w:rFonts w:cstheme="minorHAnsi"/>
                <w:b/>
                <w:bCs/>
              </w:rPr>
              <w:t>:</w:t>
            </w:r>
          </w:p>
        </w:tc>
        <w:tc>
          <w:tcPr>
            <w:tcW w:w="5187" w:type="dxa"/>
            <w:gridSpan w:val="5"/>
            <w:tcBorders>
              <w:top w:val="single" w:sz="2" w:space="0" w:color="auto"/>
              <w:left w:val="single" w:sz="2" w:space="0" w:color="auto"/>
              <w:right w:val="single" w:sz="2" w:space="0" w:color="auto"/>
            </w:tcBorders>
            <w:shd w:val="clear" w:color="auto" w:fill="auto"/>
            <w:vAlign w:val="center"/>
          </w:tcPr>
          <w:p w14:paraId="5B41CCFD" w14:textId="6877C871" w:rsidR="00E40ACD" w:rsidRPr="001D5169" w:rsidRDefault="00E13483" w:rsidP="006219CF">
            <w:pPr>
              <w:spacing w:before="40" w:after="40" w:line="240" w:lineRule="auto"/>
            </w:pPr>
            <w:r>
              <w:fldChar w:fldCharType="begin">
                <w:ffData>
                  <w:name w:val="Text6"/>
                  <w:enabled/>
                  <w:calcOnExit w:val="0"/>
                  <w:textInput/>
                </w:ffData>
              </w:fldChar>
            </w:r>
            <w:bookmarkStart w:id="1"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bookmarkEnd w:id="0"/>
      <w:tr w:rsidR="00FA5B1B" w:rsidRPr="001D5169" w14:paraId="53C17D04" w14:textId="4C39D40B" w:rsidTr="00FA5B1B">
        <w:trPr>
          <w:trHeight w:val="454"/>
          <w:jc w:val="center"/>
        </w:trPr>
        <w:tc>
          <w:tcPr>
            <w:tcW w:w="345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hideMark/>
          </w:tcPr>
          <w:p w14:paraId="35929742" w14:textId="4E15476F" w:rsidR="00E13483" w:rsidRPr="001D5169" w:rsidRDefault="00E13483" w:rsidP="006219CF">
            <w:pPr>
              <w:spacing w:before="40" w:after="40" w:line="240" w:lineRule="auto"/>
            </w:pPr>
            <w:r w:rsidRPr="006219CF">
              <w:rPr>
                <w:b/>
                <w:bCs/>
              </w:rPr>
              <w:t>Manufacturer:</w:t>
            </w:r>
            <w:r w:rsidR="00991B12">
              <w:rPr>
                <w:b/>
                <w:bCs/>
              </w:rPr>
              <w:t xml:space="preserve"> </w:t>
            </w:r>
            <w:r w:rsidRPr="006219CF">
              <w:rPr>
                <w:i/>
                <w:iCs/>
              </w:rPr>
              <w:t>(as per definition within the regulation)</w:t>
            </w:r>
          </w:p>
        </w:tc>
        <w:tc>
          <w:tcPr>
            <w:tcW w:w="5187" w:type="dxa"/>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188822F" w14:textId="7AEACC7F" w:rsidR="00E13483" w:rsidRPr="001D5169" w:rsidRDefault="00E13483" w:rsidP="00FA5B1B">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65660A6D" w14:textId="77777777" w:rsidTr="00FA5B1B">
        <w:trPr>
          <w:trHeight w:val="387"/>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hideMark/>
          </w:tcPr>
          <w:p w14:paraId="40E5EB94" w14:textId="77777777" w:rsidR="00E13483" w:rsidRPr="006219CF" w:rsidRDefault="00E13483" w:rsidP="006219CF">
            <w:pPr>
              <w:spacing w:before="40" w:after="40" w:line="240" w:lineRule="auto"/>
              <w:rPr>
                <w:b/>
                <w:bCs/>
              </w:rPr>
            </w:pPr>
            <w:r w:rsidRPr="006219CF">
              <w:rPr>
                <w:b/>
                <w:bCs/>
              </w:rPr>
              <w:t>Address:</w:t>
            </w:r>
          </w:p>
        </w:tc>
        <w:tc>
          <w:tcPr>
            <w:tcW w:w="5187"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31034475" w14:textId="6AAF7CBC" w:rsidR="00E13483" w:rsidRPr="001D5169" w:rsidRDefault="00E13483"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1ADCA3FD" w14:textId="77777777" w:rsidTr="00FA5B1B">
        <w:trPr>
          <w:trHeight w:val="454"/>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0BBE8EAF" w14:textId="6CF909FB" w:rsidR="00E13483" w:rsidRPr="006219CF" w:rsidRDefault="00E13483" w:rsidP="006219CF">
            <w:pPr>
              <w:spacing w:before="40" w:after="40" w:line="240" w:lineRule="auto"/>
              <w:rPr>
                <w:b/>
                <w:bCs/>
              </w:rPr>
            </w:pPr>
            <w:r w:rsidRPr="006219CF">
              <w:rPr>
                <w:b/>
                <w:bCs/>
              </w:rPr>
              <w:t>Device or Device Group Name:</w:t>
            </w:r>
          </w:p>
        </w:tc>
        <w:tc>
          <w:tcPr>
            <w:tcW w:w="5187"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2874909D" w14:textId="5490D09E" w:rsidR="00E13483" w:rsidRPr="001D5169" w:rsidRDefault="00E13483"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578BE61C" w14:textId="77777777" w:rsidTr="00FA5B1B">
        <w:trPr>
          <w:trHeight w:val="454"/>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2A7587E7" w14:textId="6EE642F1" w:rsidR="00E13483" w:rsidRPr="006219CF" w:rsidRDefault="00E13483" w:rsidP="006219CF">
            <w:pPr>
              <w:spacing w:before="40" w:after="40" w:line="240" w:lineRule="auto"/>
              <w:rPr>
                <w:b/>
                <w:bCs/>
              </w:rPr>
            </w:pPr>
            <w:r w:rsidRPr="006219CF">
              <w:rPr>
                <w:b/>
                <w:bCs/>
              </w:rPr>
              <w:t>Basic UDI-DI:</w:t>
            </w:r>
          </w:p>
        </w:tc>
        <w:tc>
          <w:tcPr>
            <w:tcW w:w="5187"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79EB6B9A" w14:textId="41D46D97" w:rsidR="00E13483" w:rsidRPr="001D5169" w:rsidRDefault="00E13483"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38CE5865" w14:textId="2D963D49" w:rsidTr="00FA5B1B">
        <w:trPr>
          <w:trHeight w:val="454"/>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24156FDB" w14:textId="18300986" w:rsidR="00FA5B1B" w:rsidRPr="006219CF" w:rsidRDefault="00FA5B1B" w:rsidP="006219CF">
            <w:pPr>
              <w:spacing w:before="40" w:after="40" w:line="240" w:lineRule="auto"/>
              <w:rPr>
                <w:b/>
                <w:bCs/>
              </w:rPr>
            </w:pPr>
            <w:r w:rsidRPr="006219CF">
              <w:rPr>
                <w:b/>
                <w:bCs/>
              </w:rPr>
              <w:t xml:space="preserve">Classification: </w:t>
            </w:r>
          </w:p>
        </w:tc>
        <w:tc>
          <w:tcPr>
            <w:tcW w:w="2066" w:type="dxa"/>
            <w:gridSpan w:val="2"/>
            <w:tcBorders>
              <w:top w:val="single" w:sz="2" w:space="0" w:color="auto"/>
              <w:left w:val="single" w:sz="2" w:space="0" w:color="auto"/>
              <w:bottom w:val="single" w:sz="2" w:space="0" w:color="auto"/>
              <w:right w:val="single" w:sz="4" w:space="0" w:color="auto"/>
            </w:tcBorders>
            <w:shd w:val="clear" w:color="auto" w:fill="FFFFFF" w:themeFill="background1"/>
            <w:vAlign w:val="center"/>
          </w:tcPr>
          <w:p w14:paraId="6D49A463" w14:textId="3A5A4B8A" w:rsidR="00FA5B1B" w:rsidRPr="006219CF" w:rsidRDefault="00FA5B1B" w:rsidP="006219CF">
            <w:pPr>
              <w:spacing w:before="40" w:after="40" w:line="240" w:lineRule="auto"/>
              <w:rPr>
                <w:b/>
                <w:bCs/>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66" w:type="dxa"/>
            <w:tcBorders>
              <w:top w:val="single" w:sz="2" w:space="0" w:color="auto"/>
              <w:left w:val="single" w:sz="4" w:space="0" w:color="auto"/>
              <w:bottom w:val="single" w:sz="2" w:space="0" w:color="auto"/>
              <w:right w:val="single" w:sz="4" w:space="0" w:color="auto"/>
            </w:tcBorders>
            <w:shd w:val="clear" w:color="auto" w:fill="D9D9D9" w:themeFill="background1" w:themeFillShade="D9"/>
            <w:vAlign w:val="center"/>
          </w:tcPr>
          <w:p w14:paraId="6570F0AF" w14:textId="7189BF80" w:rsidR="00FA5B1B" w:rsidRPr="001D5169" w:rsidRDefault="00FA5B1B" w:rsidP="006219CF">
            <w:pPr>
              <w:spacing w:before="40" w:after="40" w:line="240" w:lineRule="auto"/>
            </w:pPr>
            <w:r w:rsidRPr="00DB61B2">
              <w:rPr>
                <w:b/>
                <w:bCs/>
              </w:rPr>
              <w:t>Rule:</w:t>
            </w:r>
          </w:p>
        </w:tc>
        <w:tc>
          <w:tcPr>
            <w:tcW w:w="2355" w:type="dxa"/>
            <w:gridSpan w:val="2"/>
            <w:tcBorders>
              <w:top w:val="single" w:sz="2" w:space="0" w:color="auto"/>
              <w:left w:val="single" w:sz="4" w:space="0" w:color="auto"/>
              <w:bottom w:val="single" w:sz="2" w:space="0" w:color="auto"/>
              <w:right w:val="single" w:sz="2" w:space="0" w:color="auto"/>
            </w:tcBorders>
            <w:vAlign w:val="center"/>
          </w:tcPr>
          <w:p w14:paraId="77B9EB1D" w14:textId="685453DB" w:rsidR="00FA5B1B" w:rsidRPr="001D5169" w:rsidRDefault="00FA5B1B" w:rsidP="00FA5B1B">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411B4079" w14:textId="77777777" w:rsidTr="00FA5B1B">
        <w:trPr>
          <w:trHeight w:val="37"/>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5805CD19" w14:textId="74DB3091" w:rsidR="00E13483" w:rsidRPr="006219CF" w:rsidRDefault="00E13483" w:rsidP="006219CF">
            <w:pPr>
              <w:spacing w:before="40" w:after="40" w:line="240" w:lineRule="auto"/>
              <w:rPr>
                <w:b/>
                <w:bCs/>
              </w:rPr>
            </w:pPr>
            <w:r w:rsidRPr="006219CF">
              <w:rPr>
                <w:b/>
                <w:bCs/>
              </w:rPr>
              <w:t>Manufacturers SRN:</w:t>
            </w:r>
          </w:p>
        </w:tc>
        <w:tc>
          <w:tcPr>
            <w:tcW w:w="5187" w:type="dxa"/>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719A221A" w14:textId="642EAB6D" w:rsidR="00E13483" w:rsidRPr="001D5169" w:rsidRDefault="00E13483"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7C78070B" w14:textId="77777777" w:rsidTr="00FA5B1B">
        <w:trPr>
          <w:trHeight w:val="37"/>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474E44CF" w14:textId="01E65701" w:rsidR="00E13483" w:rsidRPr="00F62B36" w:rsidRDefault="00E13483" w:rsidP="006219CF">
            <w:pPr>
              <w:spacing w:before="40" w:after="40" w:line="240" w:lineRule="auto"/>
              <w:rPr>
                <w:b/>
                <w:bCs/>
              </w:rPr>
            </w:pPr>
            <w:r w:rsidRPr="00F62B36">
              <w:rPr>
                <w:b/>
              </w:rPr>
              <w:t>GMDN</w:t>
            </w:r>
            <w:r w:rsidR="642C4731" w:rsidRPr="00F62B36">
              <w:rPr>
                <w:b/>
                <w:bCs/>
              </w:rPr>
              <w:t xml:space="preserve"> </w:t>
            </w:r>
          </w:p>
        </w:tc>
        <w:tc>
          <w:tcPr>
            <w:tcW w:w="5187" w:type="dxa"/>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20B28A80" w14:textId="1530C31E" w:rsidR="00E13483" w:rsidRPr="001D5169" w:rsidRDefault="00E13483"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62B36" w:rsidRPr="001D5169" w14:paraId="7F9CDFF2" w14:textId="77777777" w:rsidTr="00FA5B1B">
        <w:trPr>
          <w:trHeight w:val="37"/>
          <w:jc w:val="center"/>
        </w:trPr>
        <w:tc>
          <w:tcPr>
            <w:tcW w:w="3457" w:type="dxa"/>
            <w:gridSpan w:val="5"/>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3AC09056" w14:textId="2F17E31D" w:rsidR="00F62B36" w:rsidRPr="00F62B36" w:rsidRDefault="00F62B36" w:rsidP="006219CF">
            <w:pPr>
              <w:spacing w:before="40" w:after="40" w:line="240" w:lineRule="auto"/>
              <w:rPr>
                <w:b/>
              </w:rPr>
            </w:pPr>
            <w:r w:rsidRPr="00F62B36">
              <w:rPr>
                <w:b/>
              </w:rPr>
              <w:t>EMDN</w:t>
            </w:r>
          </w:p>
        </w:tc>
        <w:tc>
          <w:tcPr>
            <w:tcW w:w="5187" w:type="dxa"/>
            <w:gridSpan w:val="5"/>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86E0405" w14:textId="4A1F437C" w:rsidR="00F62B36" w:rsidRDefault="00F62B36"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43D4366F" w14:textId="77777777" w:rsidTr="00FA5B1B">
        <w:trPr>
          <w:trHeight w:val="454"/>
          <w:jc w:val="center"/>
        </w:trPr>
        <w:tc>
          <w:tcPr>
            <w:tcW w:w="345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810860D" w14:textId="5DB706C2" w:rsidR="00E13483" w:rsidRPr="006219CF" w:rsidRDefault="00E13483" w:rsidP="006219CF">
            <w:pPr>
              <w:spacing w:before="40" w:after="40" w:line="240" w:lineRule="auto"/>
              <w:rPr>
                <w:i/>
                <w:iCs/>
              </w:rPr>
            </w:pPr>
            <w:r w:rsidRPr="006219CF">
              <w:rPr>
                <w:b/>
                <w:bCs/>
              </w:rPr>
              <w:t>Model(s) #:</w:t>
            </w:r>
            <w:r w:rsidR="00991B12">
              <w:rPr>
                <w:b/>
                <w:bCs/>
              </w:rPr>
              <w:t xml:space="preserve"> </w:t>
            </w:r>
            <w:r w:rsidRPr="006219CF">
              <w:rPr>
                <w:i/>
                <w:iCs/>
              </w:rPr>
              <w:t>(in scope of this application)</w:t>
            </w:r>
          </w:p>
        </w:tc>
        <w:tc>
          <w:tcPr>
            <w:tcW w:w="5187" w:type="dxa"/>
            <w:gridSpan w:val="5"/>
            <w:tcBorders>
              <w:top w:val="single" w:sz="2" w:space="0" w:color="auto"/>
              <w:left w:val="single" w:sz="2" w:space="0" w:color="auto"/>
              <w:bottom w:val="single" w:sz="2" w:space="0" w:color="auto"/>
              <w:right w:val="single" w:sz="2" w:space="0" w:color="auto"/>
            </w:tcBorders>
            <w:vAlign w:val="center"/>
          </w:tcPr>
          <w:p w14:paraId="1CF37B77" w14:textId="0FFEBFD5" w:rsidR="00E13483" w:rsidRPr="001D5169" w:rsidRDefault="00E13483" w:rsidP="006219CF">
            <w:pPr>
              <w:spacing w:before="40" w:after="40" w:line="240" w:lineRule="auto"/>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144F94F2" w14:textId="77777777" w:rsidTr="00FA5B1B">
        <w:trPr>
          <w:trHeight w:val="37"/>
          <w:jc w:val="center"/>
        </w:trPr>
        <w:tc>
          <w:tcPr>
            <w:tcW w:w="345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501C3A" w14:textId="244E6B89" w:rsidR="00E13483" w:rsidRPr="006219CF" w:rsidRDefault="00E13483" w:rsidP="006219CF">
            <w:pPr>
              <w:autoSpaceDE w:val="0"/>
              <w:autoSpaceDN w:val="0"/>
              <w:adjustRightInd w:val="0"/>
              <w:spacing w:before="40" w:after="40" w:line="240" w:lineRule="auto"/>
              <w:rPr>
                <w:i/>
                <w:iCs/>
              </w:rPr>
            </w:pPr>
            <w:r w:rsidRPr="006219CF">
              <w:rPr>
                <w:b/>
                <w:bCs/>
              </w:rPr>
              <w:t>MDN, MDA, MDS codes:</w:t>
            </w:r>
            <w:r w:rsidR="00991B12">
              <w:rPr>
                <w:b/>
                <w:bCs/>
              </w:rPr>
              <w:t xml:space="preserve"> </w:t>
            </w:r>
            <w:r w:rsidRPr="006219CF">
              <w:rPr>
                <w:i/>
                <w:iCs/>
              </w:rPr>
              <w:t xml:space="preserve">(refer to </w:t>
            </w:r>
            <w:r w:rsidR="006C59DD">
              <w:rPr>
                <w:i/>
                <w:iCs/>
              </w:rPr>
              <w:t xml:space="preserve">RFQ and </w:t>
            </w:r>
            <w:r w:rsidRPr="006219CF">
              <w:rPr>
                <w:i/>
                <w:iCs/>
              </w:rPr>
              <w:t xml:space="preserve">MDCG 2019-14) </w:t>
            </w:r>
          </w:p>
        </w:tc>
        <w:tc>
          <w:tcPr>
            <w:tcW w:w="5187" w:type="dxa"/>
            <w:gridSpan w:val="5"/>
            <w:tcBorders>
              <w:top w:val="single" w:sz="2" w:space="0" w:color="auto"/>
              <w:left w:val="single" w:sz="2" w:space="0" w:color="auto"/>
              <w:bottom w:val="single" w:sz="2" w:space="0" w:color="auto"/>
              <w:right w:val="single" w:sz="2" w:space="0" w:color="auto"/>
            </w:tcBorders>
            <w:vAlign w:val="center"/>
          </w:tcPr>
          <w:p w14:paraId="0557CC91" w14:textId="6413E0E9" w:rsidR="00E13483" w:rsidRPr="001D5169" w:rsidRDefault="00E13483"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91B12" w:rsidRPr="001D5169" w14:paraId="4ED12120" w14:textId="77777777" w:rsidTr="00FA5B1B">
        <w:trPr>
          <w:trHeight w:val="37"/>
          <w:jc w:val="center"/>
        </w:trPr>
        <w:tc>
          <w:tcPr>
            <w:tcW w:w="345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0D0DF3" w14:textId="42A58D10" w:rsidR="003F4C3D" w:rsidRPr="002A73F6" w:rsidRDefault="009B16AB" w:rsidP="00FA5B1B">
            <w:pPr>
              <w:autoSpaceDE w:val="0"/>
              <w:autoSpaceDN w:val="0"/>
              <w:adjustRightInd w:val="0"/>
              <w:spacing w:before="40" w:after="40" w:line="240" w:lineRule="auto"/>
              <w:rPr>
                <w:i/>
                <w:iCs/>
              </w:rPr>
            </w:pPr>
            <w:r>
              <w:rPr>
                <w:b/>
                <w:bCs/>
              </w:rPr>
              <w:t>Confirm all testing</w:t>
            </w:r>
            <w:r w:rsidR="007B60AF">
              <w:rPr>
                <w:b/>
                <w:bCs/>
              </w:rPr>
              <w:t xml:space="preserve"> and test reports</w:t>
            </w:r>
            <w:r>
              <w:rPr>
                <w:b/>
                <w:bCs/>
              </w:rPr>
              <w:t xml:space="preserve"> has been completed</w:t>
            </w:r>
            <w:r w:rsidR="007B60AF">
              <w:rPr>
                <w:b/>
                <w:bCs/>
              </w:rPr>
              <w:t xml:space="preserve"> and submitted</w:t>
            </w:r>
            <w:r w:rsidR="002B2820">
              <w:rPr>
                <w:b/>
                <w:bCs/>
              </w:rPr>
              <w:t xml:space="preserve">. </w:t>
            </w:r>
            <w:r w:rsidR="007B60AF">
              <w:rPr>
                <w:b/>
                <w:bCs/>
              </w:rPr>
              <w:t>i</w:t>
            </w:r>
            <w:r w:rsidR="00CF7101">
              <w:rPr>
                <w:b/>
                <w:bCs/>
              </w:rPr>
              <w:t>.e.,</w:t>
            </w:r>
            <w:r w:rsidR="002B2820">
              <w:rPr>
                <w:b/>
                <w:bCs/>
              </w:rPr>
              <w:t xml:space="preserve"> no </w:t>
            </w:r>
            <w:r w:rsidR="005258ED">
              <w:rPr>
                <w:b/>
                <w:bCs/>
              </w:rPr>
              <w:t>test data pending</w:t>
            </w:r>
            <w:r w:rsidR="003F4C3D">
              <w:rPr>
                <w:b/>
                <w:bCs/>
              </w:rPr>
              <w:t>.</w:t>
            </w:r>
            <w:r w:rsidR="00991B12">
              <w:rPr>
                <w:b/>
                <w:bCs/>
              </w:rPr>
              <w:t xml:space="preserve"> </w:t>
            </w:r>
            <w:r w:rsidR="003F4C3D" w:rsidRPr="00991B12">
              <w:rPr>
                <w:b/>
                <w:bCs/>
                <w:i/>
                <w:iCs/>
              </w:rPr>
              <w:t>Note:</w:t>
            </w:r>
            <w:r w:rsidR="003F4C3D" w:rsidRPr="003F4C3D">
              <w:rPr>
                <w:i/>
                <w:iCs/>
              </w:rPr>
              <w:t xml:space="preserve"> The review cannot commence until </w:t>
            </w:r>
            <w:r w:rsidR="003F4C3D" w:rsidRPr="003F4C3D">
              <w:rPr>
                <w:b/>
                <w:bCs/>
                <w:i/>
                <w:iCs/>
              </w:rPr>
              <w:t>all data</w:t>
            </w:r>
            <w:r w:rsidR="003F4C3D" w:rsidRPr="003F4C3D">
              <w:rPr>
                <w:i/>
                <w:iCs/>
              </w:rPr>
              <w:t xml:space="preserve"> is submitted. </w:t>
            </w:r>
          </w:p>
        </w:tc>
        <w:tc>
          <w:tcPr>
            <w:tcW w:w="5187" w:type="dxa"/>
            <w:gridSpan w:val="5"/>
            <w:tcBorders>
              <w:top w:val="single" w:sz="2" w:space="0" w:color="auto"/>
              <w:left w:val="single" w:sz="2" w:space="0" w:color="auto"/>
              <w:bottom w:val="single" w:sz="2" w:space="0" w:color="auto"/>
              <w:right w:val="single" w:sz="2" w:space="0" w:color="auto"/>
            </w:tcBorders>
            <w:vAlign w:val="center"/>
          </w:tcPr>
          <w:p w14:paraId="75DCEF8D" w14:textId="524359A3" w:rsidR="009B16AB" w:rsidRDefault="002B2820" w:rsidP="00FA5B1B">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20FE57EA" w14:textId="5228F7E6" w:rsidTr="006071FD">
        <w:trPr>
          <w:trHeight w:val="96"/>
          <w:jc w:val="center"/>
        </w:trPr>
        <w:tc>
          <w:tcPr>
            <w:tcW w:w="2124" w:type="dxa"/>
            <w:vMerge w:val="restart"/>
            <w:tcBorders>
              <w:top w:val="single" w:sz="2" w:space="0" w:color="auto"/>
              <w:left w:val="single" w:sz="4" w:space="0" w:color="auto"/>
              <w:right w:val="single" w:sz="4" w:space="0" w:color="auto"/>
            </w:tcBorders>
            <w:shd w:val="clear" w:color="auto" w:fill="D9D9D9" w:themeFill="background1" w:themeFillShade="D9"/>
            <w:vAlign w:val="center"/>
            <w:hideMark/>
          </w:tcPr>
          <w:p w14:paraId="37674B5A" w14:textId="1599168A" w:rsidR="00FA5B1B" w:rsidRPr="006219CF" w:rsidRDefault="00FA5B1B" w:rsidP="006219CF">
            <w:pPr>
              <w:spacing w:before="40" w:after="40" w:line="240" w:lineRule="auto"/>
              <w:rPr>
                <w:b/>
                <w:bCs/>
              </w:rPr>
            </w:pPr>
            <w:r w:rsidRPr="006219CF">
              <w:rPr>
                <w:b/>
                <w:bCs/>
              </w:rPr>
              <w:t>EU Authorised Representative:</w:t>
            </w:r>
          </w:p>
        </w:tc>
        <w:bookmarkStart w:id="2" w:name="Check4"/>
        <w:tc>
          <w:tcPr>
            <w:tcW w:w="919" w:type="dxa"/>
            <w:gridSpan w:val="2"/>
            <w:vMerge w:val="restart"/>
            <w:tcBorders>
              <w:top w:val="single" w:sz="2" w:space="0" w:color="auto"/>
              <w:left w:val="single" w:sz="4" w:space="0" w:color="auto"/>
              <w:right w:val="single" w:sz="2" w:space="0" w:color="auto"/>
            </w:tcBorders>
            <w:shd w:val="clear" w:color="auto" w:fill="FFFFFF" w:themeFill="background1"/>
            <w:vAlign w:val="center"/>
          </w:tcPr>
          <w:p w14:paraId="7E73383E" w14:textId="18B9411C" w:rsidR="00FA5B1B" w:rsidRPr="000B3051" w:rsidRDefault="00FA5B1B" w:rsidP="00FA5B1B">
            <w:pPr>
              <w:spacing w:before="40" w:after="40" w:line="240" w:lineRule="auto"/>
              <w:jc w:val="center"/>
              <w:rPr>
                <w:b/>
                <w:bC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r w:rsidDel="000B3051">
              <w:rPr>
                <w:b/>
                <w:bCs/>
              </w:rPr>
              <w:t xml:space="preserve"> </w:t>
            </w:r>
            <w:bookmarkEnd w:id="2"/>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78C3DA" w14:textId="616CA238" w:rsidR="00FA5B1B" w:rsidRPr="006219CF" w:rsidRDefault="00FA5B1B" w:rsidP="006219CF">
            <w:pPr>
              <w:spacing w:before="40" w:after="40" w:line="240" w:lineRule="auto"/>
              <w:rPr>
                <w:b/>
                <w:bCs/>
              </w:rPr>
            </w:pPr>
            <w:r w:rsidRPr="006219CF">
              <w:rPr>
                <w:b/>
                <w:bCs/>
              </w:rPr>
              <w:t>Name:</w:t>
            </w:r>
          </w:p>
        </w:tc>
        <w:tc>
          <w:tcPr>
            <w:tcW w:w="3931" w:type="dxa"/>
            <w:gridSpan w:val="4"/>
            <w:tcBorders>
              <w:top w:val="single" w:sz="2" w:space="0" w:color="auto"/>
              <w:left w:val="single" w:sz="4" w:space="0" w:color="auto"/>
              <w:bottom w:val="dotted" w:sz="4" w:space="0" w:color="auto"/>
              <w:right w:val="single" w:sz="2" w:space="0" w:color="auto"/>
            </w:tcBorders>
            <w:vAlign w:val="center"/>
          </w:tcPr>
          <w:p w14:paraId="08BB06B4" w14:textId="740D0292" w:rsidR="00FA5B1B" w:rsidRPr="001D5169" w:rsidRDefault="00FA5B1B"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7A984C92" w14:textId="77777777" w:rsidTr="006071FD">
        <w:trPr>
          <w:trHeight w:val="32"/>
          <w:jc w:val="center"/>
        </w:trPr>
        <w:tc>
          <w:tcPr>
            <w:tcW w:w="2124" w:type="dxa"/>
            <w:vMerge/>
            <w:tcBorders>
              <w:left w:val="single" w:sz="4" w:space="0" w:color="auto"/>
            </w:tcBorders>
            <w:vAlign w:val="center"/>
          </w:tcPr>
          <w:p w14:paraId="7B5950B4" w14:textId="77777777" w:rsidR="00FA5B1B" w:rsidRPr="001D5169" w:rsidRDefault="00FA5B1B" w:rsidP="006219CF">
            <w:pPr>
              <w:spacing w:before="40" w:after="40" w:line="240" w:lineRule="auto"/>
              <w:rPr>
                <w:b/>
                <w:bCs/>
              </w:rPr>
            </w:pPr>
          </w:p>
        </w:tc>
        <w:tc>
          <w:tcPr>
            <w:tcW w:w="919" w:type="dxa"/>
            <w:gridSpan w:val="2"/>
            <w:vMerge/>
            <w:vAlign w:val="center"/>
          </w:tcPr>
          <w:p w14:paraId="438865C2" w14:textId="77777777" w:rsidR="00FA5B1B" w:rsidRPr="001D5169" w:rsidRDefault="00FA5B1B" w:rsidP="00FA5B1B">
            <w:pPr>
              <w:spacing w:before="40" w:after="40" w:line="240" w:lineRule="auto"/>
              <w:jc w:val="center"/>
              <w:rPr>
                <w:b/>
                <w:bCs/>
              </w:rPr>
            </w:pP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168F38" w14:textId="5528D240" w:rsidR="00FA5B1B" w:rsidRPr="006219CF" w:rsidRDefault="00FA5B1B" w:rsidP="006219CF">
            <w:pPr>
              <w:spacing w:before="40" w:after="40" w:line="240" w:lineRule="auto"/>
              <w:rPr>
                <w:b/>
                <w:bCs/>
              </w:rPr>
            </w:pPr>
            <w:r w:rsidRPr="006219CF">
              <w:rPr>
                <w:b/>
                <w:bCs/>
              </w:rPr>
              <w:t>Address:</w:t>
            </w:r>
          </w:p>
        </w:tc>
        <w:tc>
          <w:tcPr>
            <w:tcW w:w="3931" w:type="dxa"/>
            <w:gridSpan w:val="4"/>
            <w:tcBorders>
              <w:top w:val="dotted" w:sz="4" w:space="0" w:color="auto"/>
              <w:left w:val="single" w:sz="4" w:space="0" w:color="auto"/>
              <w:bottom w:val="dotted" w:sz="4" w:space="0" w:color="auto"/>
              <w:right w:val="single" w:sz="2" w:space="0" w:color="auto"/>
            </w:tcBorders>
            <w:vAlign w:val="center"/>
          </w:tcPr>
          <w:p w14:paraId="168154A0" w14:textId="3AD1801D" w:rsidR="00FA5B1B" w:rsidRPr="001D5169" w:rsidRDefault="00FA5B1B"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603CE09B" w14:textId="77777777" w:rsidTr="006071FD">
        <w:trPr>
          <w:trHeight w:val="32"/>
          <w:jc w:val="center"/>
        </w:trPr>
        <w:tc>
          <w:tcPr>
            <w:tcW w:w="2124" w:type="dxa"/>
            <w:vMerge/>
            <w:tcBorders>
              <w:left w:val="single" w:sz="4" w:space="0" w:color="auto"/>
            </w:tcBorders>
            <w:vAlign w:val="center"/>
          </w:tcPr>
          <w:p w14:paraId="2C86037B" w14:textId="77777777" w:rsidR="00FA5B1B" w:rsidRPr="001D5169" w:rsidRDefault="00FA5B1B" w:rsidP="006219CF">
            <w:pPr>
              <w:spacing w:before="40" w:after="40" w:line="240" w:lineRule="auto"/>
              <w:rPr>
                <w:b/>
                <w:bCs/>
              </w:rPr>
            </w:pPr>
          </w:p>
        </w:tc>
        <w:tc>
          <w:tcPr>
            <w:tcW w:w="919" w:type="dxa"/>
            <w:gridSpan w:val="2"/>
            <w:vMerge/>
            <w:vAlign w:val="center"/>
          </w:tcPr>
          <w:p w14:paraId="114064E4" w14:textId="77777777" w:rsidR="00FA5B1B" w:rsidRPr="001D5169" w:rsidRDefault="00FA5B1B" w:rsidP="00FA5B1B">
            <w:pPr>
              <w:spacing w:before="40" w:after="40" w:line="240" w:lineRule="auto"/>
              <w:jc w:val="center"/>
              <w:rPr>
                <w:b/>
                <w:bCs/>
              </w:rPr>
            </w:pP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B541DE" w14:textId="60C75CA7" w:rsidR="00FA5B1B" w:rsidRPr="006219CF" w:rsidRDefault="00FA5B1B" w:rsidP="006219CF">
            <w:pPr>
              <w:spacing w:before="40" w:after="40" w:line="240" w:lineRule="auto"/>
              <w:rPr>
                <w:b/>
                <w:bCs/>
              </w:rPr>
            </w:pPr>
            <w:r w:rsidRPr="006219CF">
              <w:rPr>
                <w:b/>
                <w:bCs/>
              </w:rPr>
              <w:t>Email:</w:t>
            </w:r>
          </w:p>
        </w:tc>
        <w:tc>
          <w:tcPr>
            <w:tcW w:w="3931" w:type="dxa"/>
            <w:gridSpan w:val="4"/>
            <w:tcBorders>
              <w:top w:val="dotted" w:sz="4" w:space="0" w:color="auto"/>
              <w:left w:val="single" w:sz="4" w:space="0" w:color="auto"/>
              <w:bottom w:val="dotted" w:sz="4" w:space="0" w:color="auto"/>
              <w:right w:val="single" w:sz="2" w:space="0" w:color="auto"/>
            </w:tcBorders>
            <w:vAlign w:val="center"/>
          </w:tcPr>
          <w:p w14:paraId="3FACB8DE" w14:textId="5055DF6F" w:rsidR="00FA5B1B" w:rsidRPr="001D5169" w:rsidRDefault="00FA5B1B"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02EB7D59" w14:textId="77777777" w:rsidTr="006071FD">
        <w:trPr>
          <w:trHeight w:val="32"/>
          <w:jc w:val="center"/>
        </w:trPr>
        <w:tc>
          <w:tcPr>
            <w:tcW w:w="2124" w:type="dxa"/>
            <w:vMerge/>
            <w:tcBorders>
              <w:left w:val="single" w:sz="4" w:space="0" w:color="auto"/>
            </w:tcBorders>
            <w:vAlign w:val="center"/>
          </w:tcPr>
          <w:p w14:paraId="14E90E1A" w14:textId="77777777" w:rsidR="00FA5B1B" w:rsidRPr="001D5169" w:rsidRDefault="00FA5B1B" w:rsidP="006219CF">
            <w:pPr>
              <w:spacing w:before="40" w:after="40" w:line="240" w:lineRule="auto"/>
              <w:rPr>
                <w:b/>
                <w:bCs/>
              </w:rPr>
            </w:pPr>
          </w:p>
        </w:tc>
        <w:tc>
          <w:tcPr>
            <w:tcW w:w="919" w:type="dxa"/>
            <w:gridSpan w:val="2"/>
            <w:vMerge/>
            <w:vAlign w:val="center"/>
          </w:tcPr>
          <w:p w14:paraId="24F8150C" w14:textId="77777777" w:rsidR="00FA5B1B" w:rsidRPr="001D5169" w:rsidRDefault="00FA5B1B" w:rsidP="00FA5B1B">
            <w:pPr>
              <w:spacing w:before="40" w:after="40" w:line="240" w:lineRule="auto"/>
              <w:jc w:val="center"/>
              <w:rPr>
                <w:b/>
                <w:bCs/>
              </w:rPr>
            </w:pP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442C72" w14:textId="383DD4E2" w:rsidR="00FA5B1B" w:rsidRPr="006219CF" w:rsidRDefault="00FA5B1B" w:rsidP="006219CF">
            <w:pPr>
              <w:spacing w:before="40" w:after="40" w:line="240" w:lineRule="auto"/>
              <w:rPr>
                <w:b/>
                <w:bCs/>
              </w:rPr>
            </w:pPr>
            <w:r w:rsidRPr="006219CF">
              <w:rPr>
                <w:b/>
                <w:bCs/>
              </w:rPr>
              <w:t>Telephone:</w:t>
            </w:r>
          </w:p>
        </w:tc>
        <w:tc>
          <w:tcPr>
            <w:tcW w:w="3931" w:type="dxa"/>
            <w:gridSpan w:val="4"/>
            <w:tcBorders>
              <w:top w:val="dotted" w:sz="4" w:space="0" w:color="auto"/>
              <w:left w:val="single" w:sz="4" w:space="0" w:color="auto"/>
              <w:bottom w:val="single" w:sz="2" w:space="0" w:color="auto"/>
              <w:right w:val="single" w:sz="2" w:space="0" w:color="auto"/>
            </w:tcBorders>
            <w:vAlign w:val="center"/>
          </w:tcPr>
          <w:p w14:paraId="3369F512" w14:textId="36FFFBE7" w:rsidR="00FA5B1B" w:rsidRPr="001D5169" w:rsidRDefault="00FA5B1B"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55A01196" w14:textId="6E83E4DB" w:rsidTr="00FA5B1B">
        <w:trPr>
          <w:trHeight w:val="37"/>
          <w:jc w:val="center"/>
        </w:trPr>
        <w:tc>
          <w:tcPr>
            <w:tcW w:w="2124" w:type="dxa"/>
            <w:tcBorders>
              <w:top w:val="single" w:sz="2" w:space="0" w:color="auto"/>
              <w:left w:val="single" w:sz="2" w:space="0" w:color="auto"/>
              <w:bottom w:val="single" w:sz="4" w:space="0" w:color="auto"/>
              <w:right w:val="single" w:sz="4" w:space="0" w:color="auto"/>
            </w:tcBorders>
            <w:shd w:val="clear" w:color="auto" w:fill="D9D9D9" w:themeFill="background1" w:themeFillShade="D9"/>
            <w:vAlign w:val="center"/>
          </w:tcPr>
          <w:p w14:paraId="0D151647" w14:textId="574D4700" w:rsidR="00FA5B1B" w:rsidRPr="006219CF" w:rsidRDefault="00FA5B1B" w:rsidP="006219CF">
            <w:pPr>
              <w:spacing w:before="40" w:after="40" w:line="240" w:lineRule="auto"/>
              <w:rPr>
                <w:b/>
                <w:bCs/>
              </w:rPr>
            </w:pPr>
            <w:r w:rsidRPr="006219CF">
              <w:rPr>
                <w:b/>
                <w:bCs/>
              </w:rPr>
              <w:t>EU Authorised Representative SRN:</w:t>
            </w:r>
          </w:p>
        </w:tc>
        <w:bookmarkStart w:id="3" w:name="Check5"/>
        <w:tc>
          <w:tcPr>
            <w:tcW w:w="919" w:type="dxa"/>
            <w:gridSpan w:val="2"/>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D60087D" w14:textId="53DE440B" w:rsidR="00FA5B1B" w:rsidRPr="000B3051" w:rsidRDefault="00FA5B1B" w:rsidP="00FA5B1B">
            <w:pPr>
              <w:spacing w:before="40" w:after="40" w:line="240" w:lineRule="auto"/>
              <w:jc w:val="center"/>
              <w:rPr>
                <w:b/>
                <w:bC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r w:rsidDel="000B3051">
              <w:rPr>
                <w:b/>
                <w:bCs/>
              </w:rPr>
              <w:t xml:space="preserve"> </w:t>
            </w:r>
            <w:bookmarkEnd w:id="3"/>
          </w:p>
        </w:tc>
        <w:tc>
          <w:tcPr>
            <w:tcW w:w="5601" w:type="dxa"/>
            <w:gridSpan w:val="7"/>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54EF870A" w14:textId="79EB5430" w:rsidR="00FA5B1B" w:rsidRPr="001D5169" w:rsidRDefault="00FA5B1B"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7BB5AC6A" w14:textId="3D574E43" w:rsidTr="006219CF">
        <w:trPr>
          <w:trHeight w:val="37"/>
          <w:jc w:val="center"/>
        </w:trPr>
        <w:tc>
          <w:tcPr>
            <w:tcW w:w="212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D531B4" w14:textId="2EE2E615" w:rsidR="00FA5B1B" w:rsidRPr="006219CF" w:rsidRDefault="00FA5B1B" w:rsidP="006219CF">
            <w:pPr>
              <w:spacing w:before="40" w:after="40" w:line="240" w:lineRule="auto"/>
              <w:rPr>
                <w:b/>
                <w:bCs/>
              </w:rPr>
            </w:pPr>
            <w:r w:rsidRPr="006219CF">
              <w:rPr>
                <w:b/>
                <w:bCs/>
              </w:rPr>
              <w:t>Other Authorised Representative:</w:t>
            </w:r>
          </w:p>
        </w:tc>
        <w:tc>
          <w:tcPr>
            <w:tcW w:w="919" w:type="dxa"/>
            <w:gridSpan w:val="2"/>
            <w:vMerge w:val="restart"/>
            <w:tcBorders>
              <w:top w:val="single" w:sz="2" w:space="0" w:color="auto"/>
              <w:left w:val="single" w:sz="4" w:space="0" w:color="auto"/>
              <w:right w:val="single" w:sz="2" w:space="0" w:color="auto"/>
            </w:tcBorders>
            <w:shd w:val="clear" w:color="auto" w:fill="FFFFFF" w:themeFill="background1"/>
            <w:vAlign w:val="center"/>
          </w:tcPr>
          <w:p w14:paraId="4F4B8CB3" w14:textId="57F5DB17" w:rsidR="00FA5B1B" w:rsidRPr="000B3051" w:rsidRDefault="00FA5B1B" w:rsidP="00FA5B1B">
            <w:pPr>
              <w:spacing w:before="40" w:after="40" w:line="240" w:lineRule="auto"/>
              <w:jc w:val="center"/>
              <w:rPr>
                <w:b/>
                <w:bC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r w:rsidDel="000B3051">
              <w:rPr>
                <w:b/>
                <w:bCs/>
              </w:rPr>
              <w:t xml:space="preserve"> </w:t>
            </w: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57F097" w14:textId="52245CC6" w:rsidR="00FA5B1B" w:rsidRPr="006219CF" w:rsidRDefault="00FA5B1B" w:rsidP="006219CF">
            <w:pPr>
              <w:spacing w:before="40" w:after="40" w:line="240" w:lineRule="auto"/>
              <w:rPr>
                <w:b/>
                <w:bCs/>
              </w:rPr>
            </w:pPr>
            <w:r w:rsidRPr="006219CF">
              <w:rPr>
                <w:b/>
                <w:bCs/>
              </w:rPr>
              <w:t>Name:</w:t>
            </w:r>
          </w:p>
        </w:tc>
        <w:tc>
          <w:tcPr>
            <w:tcW w:w="3931" w:type="dxa"/>
            <w:gridSpan w:val="4"/>
            <w:tcBorders>
              <w:top w:val="single" w:sz="2" w:space="0" w:color="auto"/>
              <w:left w:val="single" w:sz="4" w:space="0" w:color="auto"/>
              <w:bottom w:val="dotted" w:sz="4" w:space="0" w:color="auto"/>
              <w:right w:val="single" w:sz="2" w:space="0" w:color="auto"/>
            </w:tcBorders>
            <w:vAlign w:val="center"/>
          </w:tcPr>
          <w:p w14:paraId="59622BDE" w14:textId="7DB37E8B" w:rsidR="00FA5B1B" w:rsidRPr="001D5169" w:rsidRDefault="00FA5B1B"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53638B00" w14:textId="77777777" w:rsidTr="006071FD">
        <w:trPr>
          <w:trHeight w:val="32"/>
          <w:jc w:val="center"/>
        </w:trPr>
        <w:tc>
          <w:tcPr>
            <w:tcW w:w="2124" w:type="dxa"/>
            <w:vMerge/>
            <w:tcBorders>
              <w:left w:val="single" w:sz="4" w:space="0" w:color="auto"/>
            </w:tcBorders>
            <w:vAlign w:val="center"/>
          </w:tcPr>
          <w:p w14:paraId="67C243D0" w14:textId="77777777" w:rsidR="00991B12" w:rsidRPr="000B3051" w:rsidRDefault="00991B12" w:rsidP="00FA5B1B">
            <w:pPr>
              <w:spacing w:before="40" w:after="40" w:line="240" w:lineRule="auto"/>
              <w:rPr>
                <w:b/>
                <w:bCs/>
              </w:rPr>
            </w:pPr>
          </w:p>
        </w:tc>
        <w:tc>
          <w:tcPr>
            <w:tcW w:w="919" w:type="dxa"/>
            <w:gridSpan w:val="2"/>
            <w:vMerge/>
            <w:vAlign w:val="center"/>
          </w:tcPr>
          <w:p w14:paraId="78B241CA" w14:textId="77777777" w:rsidR="00991B12" w:rsidRPr="000B3051" w:rsidRDefault="00991B12" w:rsidP="00FA5B1B">
            <w:pPr>
              <w:spacing w:before="40" w:after="40" w:line="240" w:lineRule="auto"/>
              <w:jc w:val="center"/>
              <w:rPr>
                <w:rFonts w:eastAsia="Tahoma" w:cs="Calibri"/>
                <w:lang w:val="en-US" w:bidi="en-US"/>
              </w:rPr>
            </w:pP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FE1204" w14:textId="0E014D17" w:rsidR="00991B12" w:rsidRPr="000B3051" w:rsidRDefault="00991B12" w:rsidP="00FA5B1B">
            <w:pPr>
              <w:spacing w:before="40" w:after="40" w:line="240" w:lineRule="auto"/>
              <w:rPr>
                <w:b/>
                <w:bCs/>
              </w:rPr>
            </w:pPr>
            <w:r w:rsidRPr="00D153AB">
              <w:rPr>
                <w:b/>
                <w:bCs/>
              </w:rPr>
              <w:t>Address:</w:t>
            </w:r>
          </w:p>
        </w:tc>
        <w:tc>
          <w:tcPr>
            <w:tcW w:w="3931" w:type="dxa"/>
            <w:gridSpan w:val="4"/>
            <w:tcBorders>
              <w:top w:val="dotted" w:sz="4" w:space="0" w:color="auto"/>
              <w:left w:val="single" w:sz="4" w:space="0" w:color="auto"/>
              <w:bottom w:val="dotted" w:sz="4" w:space="0" w:color="auto"/>
              <w:right w:val="single" w:sz="2" w:space="0" w:color="auto"/>
            </w:tcBorders>
            <w:vAlign w:val="center"/>
          </w:tcPr>
          <w:p w14:paraId="4305DFB2" w14:textId="4BF9C56F" w:rsidR="00991B12" w:rsidRPr="001D5169" w:rsidRDefault="00991B12" w:rsidP="00FA5B1B">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162F405C" w14:textId="77777777" w:rsidTr="006071FD">
        <w:trPr>
          <w:trHeight w:val="32"/>
          <w:jc w:val="center"/>
        </w:trPr>
        <w:tc>
          <w:tcPr>
            <w:tcW w:w="2124" w:type="dxa"/>
            <w:vMerge/>
            <w:tcBorders>
              <w:left w:val="single" w:sz="4" w:space="0" w:color="auto"/>
            </w:tcBorders>
            <w:vAlign w:val="center"/>
          </w:tcPr>
          <w:p w14:paraId="7B3A3521" w14:textId="77777777" w:rsidR="00991B12" w:rsidRPr="001D5169" w:rsidRDefault="00991B12" w:rsidP="006219CF">
            <w:pPr>
              <w:spacing w:before="40" w:after="40" w:line="240" w:lineRule="auto"/>
              <w:rPr>
                <w:b/>
                <w:bCs/>
              </w:rPr>
            </w:pPr>
          </w:p>
        </w:tc>
        <w:tc>
          <w:tcPr>
            <w:tcW w:w="919" w:type="dxa"/>
            <w:gridSpan w:val="2"/>
            <w:vMerge/>
            <w:vAlign w:val="center"/>
          </w:tcPr>
          <w:p w14:paraId="5B64D2B8" w14:textId="77777777" w:rsidR="00991B12" w:rsidRPr="001D5169" w:rsidRDefault="00991B12" w:rsidP="00FA5B1B">
            <w:pPr>
              <w:spacing w:before="40" w:after="40" w:line="240" w:lineRule="auto"/>
              <w:rPr>
                <w:b/>
                <w:bCs/>
              </w:rPr>
            </w:pP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5A0791" w14:textId="09CED993" w:rsidR="00991B12" w:rsidRPr="006219CF" w:rsidRDefault="00991B12" w:rsidP="006219CF">
            <w:pPr>
              <w:spacing w:before="40" w:after="40" w:line="240" w:lineRule="auto"/>
              <w:rPr>
                <w:b/>
                <w:bCs/>
              </w:rPr>
            </w:pPr>
            <w:r w:rsidRPr="00D153AB">
              <w:rPr>
                <w:b/>
                <w:bCs/>
              </w:rPr>
              <w:t>Email:</w:t>
            </w:r>
          </w:p>
        </w:tc>
        <w:tc>
          <w:tcPr>
            <w:tcW w:w="3931" w:type="dxa"/>
            <w:gridSpan w:val="4"/>
            <w:tcBorders>
              <w:top w:val="dotted" w:sz="4" w:space="0" w:color="auto"/>
              <w:left w:val="single" w:sz="4" w:space="0" w:color="auto"/>
              <w:bottom w:val="dotted" w:sz="4" w:space="0" w:color="auto"/>
              <w:right w:val="single" w:sz="2" w:space="0" w:color="auto"/>
            </w:tcBorders>
            <w:vAlign w:val="center"/>
          </w:tcPr>
          <w:p w14:paraId="61E12AAE" w14:textId="1BA69FC3" w:rsidR="00991B12" w:rsidRPr="001D5169" w:rsidRDefault="00991B12"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62C375B7" w14:textId="77777777" w:rsidTr="006071FD">
        <w:trPr>
          <w:trHeight w:val="32"/>
          <w:jc w:val="center"/>
        </w:trPr>
        <w:tc>
          <w:tcPr>
            <w:tcW w:w="2124" w:type="dxa"/>
            <w:vMerge/>
            <w:tcBorders>
              <w:left w:val="single" w:sz="4" w:space="0" w:color="auto"/>
            </w:tcBorders>
            <w:vAlign w:val="center"/>
          </w:tcPr>
          <w:p w14:paraId="029F3441" w14:textId="77777777" w:rsidR="00991B12" w:rsidRPr="001D5169" w:rsidRDefault="00991B12" w:rsidP="006219CF">
            <w:pPr>
              <w:spacing w:before="40" w:after="40" w:line="240" w:lineRule="auto"/>
              <w:rPr>
                <w:b/>
                <w:bCs/>
              </w:rPr>
            </w:pPr>
          </w:p>
        </w:tc>
        <w:tc>
          <w:tcPr>
            <w:tcW w:w="919" w:type="dxa"/>
            <w:gridSpan w:val="2"/>
            <w:vMerge/>
            <w:vAlign w:val="center"/>
          </w:tcPr>
          <w:p w14:paraId="357B7549" w14:textId="77777777" w:rsidR="00991B12" w:rsidRPr="001D5169" w:rsidRDefault="00991B12" w:rsidP="00FA5B1B">
            <w:pPr>
              <w:spacing w:before="40" w:after="40" w:line="240" w:lineRule="auto"/>
              <w:rPr>
                <w:b/>
                <w:bCs/>
              </w:rPr>
            </w:pPr>
          </w:p>
        </w:tc>
        <w:tc>
          <w:tcPr>
            <w:tcW w:w="167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A0B935" w14:textId="18B97506" w:rsidR="00991B12" w:rsidRPr="006219CF" w:rsidRDefault="00991B12" w:rsidP="006219CF">
            <w:pPr>
              <w:spacing w:before="40" w:after="40" w:line="240" w:lineRule="auto"/>
              <w:rPr>
                <w:b/>
                <w:bCs/>
              </w:rPr>
            </w:pPr>
            <w:r w:rsidRPr="00D153AB">
              <w:rPr>
                <w:b/>
                <w:bCs/>
              </w:rPr>
              <w:t>Telephone:</w:t>
            </w:r>
          </w:p>
        </w:tc>
        <w:tc>
          <w:tcPr>
            <w:tcW w:w="3931" w:type="dxa"/>
            <w:gridSpan w:val="4"/>
            <w:tcBorders>
              <w:top w:val="dotted" w:sz="4" w:space="0" w:color="auto"/>
              <w:left w:val="single" w:sz="4" w:space="0" w:color="auto"/>
              <w:right w:val="single" w:sz="2" w:space="0" w:color="auto"/>
            </w:tcBorders>
            <w:vAlign w:val="center"/>
          </w:tcPr>
          <w:p w14:paraId="15EDE6FF" w14:textId="32731E34" w:rsidR="00991B12" w:rsidRPr="001D5169" w:rsidRDefault="00991B12"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271932D0" w14:textId="77777777" w:rsidTr="00FA5B1B">
        <w:trPr>
          <w:trHeight w:val="37"/>
          <w:jc w:val="center"/>
        </w:trPr>
        <w:tc>
          <w:tcPr>
            <w:tcW w:w="345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37718EE" w14:textId="625FC113" w:rsidR="00E13483" w:rsidRPr="006219CF" w:rsidRDefault="00E13483" w:rsidP="006219CF">
            <w:pPr>
              <w:spacing w:before="40" w:after="40" w:line="240" w:lineRule="auto"/>
              <w:rPr>
                <w:i/>
                <w:iCs/>
              </w:rPr>
            </w:pPr>
            <w:r w:rsidRPr="006219CF">
              <w:rPr>
                <w:b/>
                <w:bCs/>
              </w:rPr>
              <w:t>QMS #</w:t>
            </w:r>
            <w:r w:rsidRPr="001D5169">
              <w:rPr>
                <w:b/>
                <w:bCs/>
              </w:rPr>
              <w:t>:</w:t>
            </w:r>
            <w:r>
              <w:rPr>
                <w:b/>
                <w:bCs/>
              </w:rPr>
              <w:t xml:space="preserve"> </w:t>
            </w:r>
            <w:r w:rsidRPr="006219CF">
              <w:rPr>
                <w:i/>
                <w:iCs/>
              </w:rPr>
              <w:t>(Format MD19.XXXX)</w:t>
            </w:r>
          </w:p>
        </w:tc>
        <w:tc>
          <w:tcPr>
            <w:tcW w:w="5187" w:type="dxa"/>
            <w:gridSpan w:val="5"/>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72665B9" w14:textId="6EB45D0B" w:rsidR="00E13483" w:rsidRPr="006219CF" w:rsidRDefault="00E13483" w:rsidP="006219CF">
            <w:pPr>
              <w:spacing w:before="40" w:after="40" w:line="240" w:lineRule="auto"/>
              <w:rPr>
                <w:b/>
                <w:bCs/>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91B12" w:rsidRPr="001D5169" w14:paraId="4511D4A0" w14:textId="77777777" w:rsidTr="00FA5B1B">
        <w:trPr>
          <w:trHeight w:val="776"/>
          <w:jc w:val="center"/>
        </w:trPr>
        <w:tc>
          <w:tcPr>
            <w:tcW w:w="3457" w:type="dxa"/>
            <w:gridSpan w:val="5"/>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587F7E0E" w14:textId="108561BF" w:rsidR="00991B12" w:rsidRPr="006219CF" w:rsidRDefault="00991B12" w:rsidP="006219CF">
            <w:pPr>
              <w:spacing w:before="40" w:after="40" w:line="240" w:lineRule="auto"/>
              <w:rPr>
                <w:b/>
                <w:bCs/>
              </w:rPr>
            </w:pPr>
            <w:r w:rsidRPr="006219CF">
              <w:rPr>
                <w:b/>
                <w:bCs/>
              </w:rPr>
              <w:lastRenderedPageBreak/>
              <w:t>Name of Person Responsible for Regulatory Compliance (PRRC):</w:t>
            </w:r>
          </w:p>
        </w:tc>
        <w:tc>
          <w:tcPr>
            <w:tcW w:w="5187" w:type="dxa"/>
            <w:gridSpan w:val="5"/>
            <w:tcBorders>
              <w:top w:val="single" w:sz="2" w:space="0" w:color="auto"/>
              <w:left w:val="single" w:sz="2" w:space="0" w:color="auto"/>
              <w:bottom w:val="single" w:sz="4" w:space="0" w:color="auto"/>
              <w:right w:val="single" w:sz="2" w:space="0" w:color="auto"/>
            </w:tcBorders>
            <w:vAlign w:val="center"/>
          </w:tcPr>
          <w:p w14:paraId="2E13B4F5" w14:textId="45ECB0D3" w:rsidR="00991B12" w:rsidRPr="001D5169" w:rsidRDefault="00991B12" w:rsidP="006219CF">
            <w:pPr>
              <w:spacing w:before="40" w:after="40" w:line="240" w:lineRule="auto"/>
              <w:rPr>
                <w:rFonts w:eastAsia="Tahoma" w:cs="Calibri"/>
                <w:lang w:val="en-US" w:bidi="en-US"/>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4B5B" w:rsidRPr="001D5169" w14:paraId="756D82B3" w14:textId="31517F6E" w:rsidTr="006071FD">
        <w:trPr>
          <w:trHeight w:val="476"/>
          <w:jc w:val="center"/>
        </w:trPr>
        <w:tc>
          <w:tcPr>
            <w:tcW w:w="2124"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5816CBC0" w14:textId="77777777" w:rsidR="00991B12" w:rsidRPr="006219CF" w:rsidRDefault="00991B12" w:rsidP="006219CF">
            <w:pPr>
              <w:spacing w:before="40" w:after="40" w:line="240" w:lineRule="auto"/>
              <w:rPr>
                <w:b/>
                <w:bCs/>
              </w:rPr>
            </w:pPr>
            <w:r w:rsidRPr="006219CF">
              <w:rPr>
                <w:b/>
                <w:bCs/>
              </w:rPr>
              <w:t>Company Liaison and Details:</w:t>
            </w:r>
          </w:p>
        </w:tc>
        <w:tc>
          <w:tcPr>
            <w:tcW w:w="1333" w:type="dxa"/>
            <w:gridSpan w:val="4"/>
            <w:tcBorders>
              <w:top w:val="single" w:sz="2" w:space="0" w:color="auto"/>
              <w:left w:val="single" w:sz="2" w:space="0" w:color="auto"/>
              <w:bottom w:val="single" w:sz="4" w:space="0" w:color="auto"/>
              <w:right w:val="single" w:sz="4" w:space="0" w:color="auto"/>
            </w:tcBorders>
            <w:shd w:val="clear" w:color="auto" w:fill="F2F2F2" w:themeFill="background1" w:themeFillShade="F2"/>
            <w:vAlign w:val="center"/>
          </w:tcPr>
          <w:p w14:paraId="25DB9EF2" w14:textId="2D14B369" w:rsidR="00991B12" w:rsidRPr="006219CF" w:rsidRDefault="00991B12" w:rsidP="006219CF">
            <w:pPr>
              <w:spacing w:before="40" w:after="40" w:line="240" w:lineRule="auto"/>
              <w:rPr>
                <w:b/>
                <w:bCs/>
              </w:rPr>
            </w:pPr>
            <w:r w:rsidRPr="006219CF">
              <w:rPr>
                <w:b/>
                <w:bCs/>
              </w:rPr>
              <w:t>Name:</w:t>
            </w:r>
          </w:p>
        </w:tc>
        <w:tc>
          <w:tcPr>
            <w:tcW w:w="5187" w:type="dxa"/>
            <w:gridSpan w:val="5"/>
            <w:tcBorders>
              <w:top w:val="single" w:sz="2" w:space="0" w:color="auto"/>
              <w:left w:val="single" w:sz="4" w:space="0" w:color="auto"/>
              <w:bottom w:val="single" w:sz="4" w:space="0" w:color="auto"/>
              <w:right w:val="single" w:sz="2" w:space="0" w:color="auto"/>
            </w:tcBorders>
            <w:shd w:val="clear" w:color="auto" w:fill="FFFFFF" w:themeFill="background1"/>
            <w:vAlign w:val="center"/>
          </w:tcPr>
          <w:p w14:paraId="1E927356" w14:textId="25745C65" w:rsidR="00991B12" w:rsidRPr="001D5169" w:rsidRDefault="00991B12"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4B5B" w:rsidRPr="001D5169" w14:paraId="777AEE18" w14:textId="77777777" w:rsidTr="006071FD">
        <w:trPr>
          <w:trHeight w:val="225"/>
          <w:jc w:val="center"/>
        </w:trPr>
        <w:tc>
          <w:tcPr>
            <w:tcW w:w="2124" w:type="dxa"/>
            <w:vMerge/>
            <w:tcBorders>
              <w:left w:val="single" w:sz="4" w:space="0" w:color="auto"/>
            </w:tcBorders>
            <w:vAlign w:val="center"/>
          </w:tcPr>
          <w:p w14:paraId="49BBD65F" w14:textId="77777777" w:rsidR="00991B12" w:rsidRPr="00991B12" w:rsidRDefault="00991B12" w:rsidP="00FA5B1B">
            <w:pPr>
              <w:spacing w:before="40" w:after="40" w:line="240" w:lineRule="auto"/>
              <w:rPr>
                <w:b/>
                <w:bCs/>
              </w:rPr>
            </w:pPr>
          </w:p>
        </w:tc>
        <w:tc>
          <w:tcPr>
            <w:tcW w:w="1333" w:type="dxa"/>
            <w:gridSpan w:val="4"/>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339D3EA7" w14:textId="78E2DBAE" w:rsidR="00991B12" w:rsidRPr="00991B12" w:rsidRDefault="00991B12" w:rsidP="00FA5B1B">
            <w:pPr>
              <w:spacing w:before="40" w:after="40" w:line="240" w:lineRule="auto"/>
              <w:rPr>
                <w:b/>
                <w:bCs/>
              </w:rPr>
            </w:pPr>
            <w:r w:rsidRPr="001069D3">
              <w:rPr>
                <w:b/>
                <w:bCs/>
              </w:rPr>
              <w:t>Address:</w:t>
            </w:r>
          </w:p>
        </w:tc>
        <w:tc>
          <w:tcPr>
            <w:tcW w:w="5187" w:type="dxa"/>
            <w:gridSpan w:val="5"/>
            <w:tcBorders>
              <w:top w:val="single" w:sz="4" w:space="0" w:color="auto"/>
              <w:left w:val="single" w:sz="4" w:space="0" w:color="auto"/>
              <w:bottom w:val="single" w:sz="4" w:space="0" w:color="auto"/>
              <w:right w:val="single" w:sz="2" w:space="0" w:color="auto"/>
            </w:tcBorders>
            <w:shd w:val="clear" w:color="auto" w:fill="FFFFFF" w:themeFill="background1"/>
          </w:tcPr>
          <w:p w14:paraId="32796DED" w14:textId="30E44F81" w:rsidR="00991B12" w:rsidRDefault="00991B12" w:rsidP="00FA5B1B">
            <w:pPr>
              <w:spacing w:before="40" w:after="40" w:line="240" w:lineRule="auto"/>
            </w:pPr>
            <w:r w:rsidRPr="005D408F">
              <w:fldChar w:fldCharType="begin">
                <w:ffData>
                  <w:name w:val="Text6"/>
                  <w:enabled/>
                  <w:calcOnExit w:val="0"/>
                  <w:textInput/>
                </w:ffData>
              </w:fldChar>
            </w:r>
            <w:r w:rsidRPr="005D408F">
              <w:instrText xml:space="preserve"> FORMTEXT </w:instrText>
            </w:r>
            <w:r w:rsidRPr="005D408F">
              <w:fldChar w:fldCharType="separate"/>
            </w:r>
            <w:r w:rsidRPr="005D408F">
              <w:rPr>
                <w:noProof/>
              </w:rPr>
              <w:t> </w:t>
            </w:r>
            <w:r w:rsidRPr="005D408F">
              <w:rPr>
                <w:noProof/>
              </w:rPr>
              <w:t> </w:t>
            </w:r>
            <w:r w:rsidRPr="005D408F">
              <w:rPr>
                <w:noProof/>
              </w:rPr>
              <w:t> </w:t>
            </w:r>
            <w:r w:rsidRPr="005D408F">
              <w:rPr>
                <w:noProof/>
              </w:rPr>
              <w:t> </w:t>
            </w:r>
            <w:r w:rsidRPr="005D408F">
              <w:rPr>
                <w:noProof/>
              </w:rPr>
              <w:t> </w:t>
            </w:r>
            <w:r w:rsidRPr="005D408F">
              <w:fldChar w:fldCharType="end"/>
            </w:r>
          </w:p>
        </w:tc>
      </w:tr>
      <w:tr w:rsidR="00D84B5B" w:rsidRPr="001D5169" w14:paraId="307C118C" w14:textId="77777777" w:rsidTr="006071FD">
        <w:trPr>
          <w:trHeight w:val="451"/>
          <w:jc w:val="center"/>
        </w:trPr>
        <w:tc>
          <w:tcPr>
            <w:tcW w:w="2124" w:type="dxa"/>
            <w:vMerge/>
            <w:tcBorders>
              <w:left w:val="single" w:sz="4" w:space="0" w:color="auto"/>
            </w:tcBorders>
            <w:vAlign w:val="center"/>
          </w:tcPr>
          <w:p w14:paraId="21C1CCBB" w14:textId="77777777" w:rsidR="00991B12" w:rsidRPr="00991B12" w:rsidRDefault="00991B12" w:rsidP="00FA5B1B">
            <w:pPr>
              <w:spacing w:before="40" w:after="40" w:line="240" w:lineRule="auto"/>
              <w:rPr>
                <w:b/>
                <w:bCs/>
              </w:rPr>
            </w:pPr>
          </w:p>
        </w:tc>
        <w:tc>
          <w:tcPr>
            <w:tcW w:w="1333" w:type="dxa"/>
            <w:gridSpan w:val="4"/>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4FF46E5B" w14:textId="32129334" w:rsidR="00991B12" w:rsidRPr="00991B12" w:rsidRDefault="00991B12" w:rsidP="00FA5B1B">
            <w:pPr>
              <w:spacing w:before="40" w:after="40" w:line="240" w:lineRule="auto"/>
              <w:rPr>
                <w:b/>
                <w:bCs/>
              </w:rPr>
            </w:pPr>
            <w:r w:rsidRPr="001069D3">
              <w:rPr>
                <w:b/>
                <w:bCs/>
              </w:rPr>
              <w:t>Email:</w:t>
            </w:r>
          </w:p>
        </w:tc>
        <w:tc>
          <w:tcPr>
            <w:tcW w:w="5187" w:type="dxa"/>
            <w:gridSpan w:val="5"/>
            <w:tcBorders>
              <w:top w:val="single" w:sz="4" w:space="0" w:color="auto"/>
              <w:left w:val="single" w:sz="4" w:space="0" w:color="auto"/>
              <w:bottom w:val="single" w:sz="4" w:space="0" w:color="auto"/>
              <w:right w:val="single" w:sz="2" w:space="0" w:color="auto"/>
            </w:tcBorders>
            <w:shd w:val="clear" w:color="auto" w:fill="FFFFFF" w:themeFill="background1"/>
          </w:tcPr>
          <w:p w14:paraId="6F3A73DE" w14:textId="41CAD0CC" w:rsidR="00991B12" w:rsidRDefault="00991B12" w:rsidP="00FA5B1B">
            <w:pPr>
              <w:spacing w:before="40" w:after="40" w:line="240" w:lineRule="auto"/>
            </w:pPr>
            <w:r w:rsidRPr="005D408F">
              <w:fldChar w:fldCharType="begin">
                <w:ffData>
                  <w:name w:val="Text6"/>
                  <w:enabled/>
                  <w:calcOnExit w:val="0"/>
                  <w:textInput/>
                </w:ffData>
              </w:fldChar>
            </w:r>
            <w:r w:rsidRPr="005D408F">
              <w:instrText xml:space="preserve"> FORMTEXT </w:instrText>
            </w:r>
            <w:r w:rsidRPr="005D408F">
              <w:fldChar w:fldCharType="separate"/>
            </w:r>
            <w:r w:rsidRPr="005D408F">
              <w:rPr>
                <w:noProof/>
              </w:rPr>
              <w:t> </w:t>
            </w:r>
            <w:r w:rsidRPr="005D408F">
              <w:rPr>
                <w:noProof/>
              </w:rPr>
              <w:t> </w:t>
            </w:r>
            <w:r w:rsidRPr="005D408F">
              <w:rPr>
                <w:noProof/>
              </w:rPr>
              <w:t> </w:t>
            </w:r>
            <w:r w:rsidRPr="005D408F">
              <w:rPr>
                <w:noProof/>
              </w:rPr>
              <w:t> </w:t>
            </w:r>
            <w:r w:rsidRPr="005D408F">
              <w:rPr>
                <w:noProof/>
              </w:rPr>
              <w:t> </w:t>
            </w:r>
            <w:r w:rsidRPr="005D408F">
              <w:fldChar w:fldCharType="end"/>
            </w:r>
          </w:p>
        </w:tc>
      </w:tr>
      <w:tr w:rsidR="00D84B5B" w:rsidRPr="001D5169" w14:paraId="157E6E38" w14:textId="77777777" w:rsidTr="006071FD">
        <w:trPr>
          <w:trHeight w:val="32"/>
          <w:jc w:val="center"/>
        </w:trPr>
        <w:tc>
          <w:tcPr>
            <w:tcW w:w="2124" w:type="dxa"/>
            <w:vMerge/>
            <w:tcBorders>
              <w:left w:val="single" w:sz="4" w:space="0" w:color="auto"/>
            </w:tcBorders>
            <w:vAlign w:val="center"/>
          </w:tcPr>
          <w:p w14:paraId="27224C1D" w14:textId="77777777" w:rsidR="00991B12" w:rsidRPr="001D5169" w:rsidRDefault="00991B12" w:rsidP="006219CF">
            <w:pPr>
              <w:spacing w:before="40" w:after="40" w:line="240" w:lineRule="auto"/>
              <w:rPr>
                <w:b/>
                <w:bCs/>
              </w:rPr>
            </w:pPr>
          </w:p>
        </w:tc>
        <w:tc>
          <w:tcPr>
            <w:tcW w:w="1333" w:type="dxa"/>
            <w:gridSpan w:val="4"/>
            <w:tcBorders>
              <w:top w:val="single" w:sz="4" w:space="0" w:color="auto"/>
              <w:left w:val="single" w:sz="2" w:space="0" w:color="auto"/>
              <w:bottom w:val="single" w:sz="4" w:space="0" w:color="auto"/>
              <w:right w:val="single" w:sz="4" w:space="0" w:color="auto"/>
            </w:tcBorders>
            <w:shd w:val="clear" w:color="auto" w:fill="F2F2F2" w:themeFill="background1" w:themeFillShade="F2"/>
            <w:vAlign w:val="center"/>
          </w:tcPr>
          <w:p w14:paraId="69CEAC21" w14:textId="5B6F8302" w:rsidR="00991B12" w:rsidRPr="006219CF" w:rsidRDefault="00991B12" w:rsidP="006219CF">
            <w:pPr>
              <w:spacing w:before="40" w:after="40" w:line="240" w:lineRule="auto"/>
              <w:rPr>
                <w:b/>
                <w:bCs/>
              </w:rPr>
            </w:pPr>
            <w:r w:rsidRPr="001069D3">
              <w:rPr>
                <w:b/>
                <w:bCs/>
              </w:rPr>
              <w:t>Telephone:</w:t>
            </w:r>
          </w:p>
        </w:tc>
        <w:tc>
          <w:tcPr>
            <w:tcW w:w="5187" w:type="dxa"/>
            <w:gridSpan w:val="5"/>
            <w:tcBorders>
              <w:top w:val="single" w:sz="4" w:space="0" w:color="auto"/>
              <w:left w:val="single" w:sz="4" w:space="0" w:color="auto"/>
              <w:bottom w:val="single" w:sz="4" w:space="0" w:color="auto"/>
              <w:right w:val="single" w:sz="2" w:space="0" w:color="auto"/>
            </w:tcBorders>
            <w:shd w:val="clear" w:color="auto" w:fill="FFFFFF" w:themeFill="background1"/>
            <w:vAlign w:val="center"/>
          </w:tcPr>
          <w:p w14:paraId="38AE65A6" w14:textId="1462F419" w:rsidR="00991B12" w:rsidRDefault="00991B12" w:rsidP="006219CF">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84B5B" w:rsidRPr="001D5169" w14:paraId="730E1177" w14:textId="77777777"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80"/>
        </w:trPr>
        <w:tc>
          <w:tcPr>
            <w:tcW w:w="8644"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C4FC40" w14:textId="77777777" w:rsidR="00991B12" w:rsidRPr="001D5169" w:rsidRDefault="00991B12" w:rsidP="006219CF">
            <w:pPr>
              <w:spacing w:before="40" w:after="40" w:line="240" w:lineRule="auto"/>
              <w:jc w:val="center"/>
              <w:rPr>
                <w:rFonts w:ascii="Calibri" w:hAnsi="Calibri"/>
                <w:color w:val="810033"/>
                <w:lang w:val="en-GB"/>
              </w:rPr>
            </w:pPr>
            <w:bookmarkStart w:id="4" w:name="_Hlk51657841"/>
            <w:r w:rsidRPr="00E13483">
              <w:rPr>
                <w:rFonts w:ascii="Calibri" w:hAnsi="Calibri"/>
                <w:b/>
                <w:bCs/>
                <w:color w:val="810033"/>
                <w:sz w:val="28"/>
                <w:szCs w:val="28"/>
                <w:lang w:val="en-GB"/>
              </w:rPr>
              <w:t>Please Complete for Impartiality Review</w:t>
            </w:r>
          </w:p>
        </w:tc>
      </w:tr>
      <w:tr w:rsidR="00FA5B1B" w:rsidRPr="001D5169" w14:paraId="68ABAF2E" w14:textId="77777777"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8644"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C109EC" w14:textId="77777777" w:rsidR="00991B12" w:rsidRPr="001D5169" w:rsidRDefault="00991B12" w:rsidP="006219CF">
            <w:pPr>
              <w:spacing w:before="40" w:after="40" w:line="240" w:lineRule="auto"/>
              <w:jc w:val="center"/>
              <w:rPr>
                <w:rFonts w:ascii="Calibri" w:hAnsi="Calibri"/>
                <w:b/>
                <w:bCs/>
                <w:lang w:val="en-GB"/>
              </w:rPr>
            </w:pPr>
            <w:r w:rsidRPr="001D5169">
              <w:rPr>
                <w:rFonts w:ascii="Calibri" w:hAnsi="Calibri"/>
                <w:b/>
                <w:bCs/>
                <w:lang w:val="en-GB"/>
              </w:rPr>
              <w:t>Critical Suppliers Of Products And Services as defined by your purchasing process for</w:t>
            </w:r>
          </w:p>
          <w:p w14:paraId="71A6A123" w14:textId="77777777" w:rsidR="00991B12" w:rsidRPr="001D5169" w:rsidRDefault="00991B12" w:rsidP="006219CF">
            <w:pPr>
              <w:spacing w:before="40" w:after="40" w:line="240" w:lineRule="auto"/>
              <w:jc w:val="center"/>
              <w:rPr>
                <w:rFonts w:ascii="Calibri" w:hAnsi="Calibri"/>
                <w:b/>
                <w:bCs/>
                <w:lang w:val="en-GB"/>
              </w:rPr>
            </w:pPr>
            <w:r w:rsidRPr="001D5169">
              <w:rPr>
                <w:rFonts w:ascii="Calibri" w:hAnsi="Calibri"/>
                <w:b/>
                <w:bCs/>
                <w:u w:val="single"/>
                <w:lang w:val="en-GB"/>
              </w:rPr>
              <w:t xml:space="preserve"> the medical device under review</w:t>
            </w:r>
          </w:p>
          <w:p w14:paraId="620E427E" w14:textId="77777777" w:rsidR="00991B12" w:rsidRDefault="00991B12" w:rsidP="00FA5B1B">
            <w:pPr>
              <w:spacing w:before="40" w:after="40" w:line="240" w:lineRule="auto"/>
              <w:rPr>
                <w:rFonts w:ascii="Calibri" w:hAnsi="Calibri"/>
                <w:b/>
                <w:bCs/>
                <w:i/>
                <w:iCs/>
                <w:sz w:val="20"/>
                <w:szCs w:val="20"/>
                <w:lang w:val="en-GB"/>
              </w:rPr>
            </w:pPr>
          </w:p>
          <w:p w14:paraId="026E9DE3" w14:textId="4B1AE69F" w:rsidR="00991B12" w:rsidRPr="006219CF" w:rsidRDefault="00991B12" w:rsidP="006219CF">
            <w:pPr>
              <w:spacing w:before="40" w:after="40" w:line="240" w:lineRule="auto"/>
              <w:rPr>
                <w:rFonts w:ascii="Calibri" w:hAnsi="Calibri"/>
                <w:b/>
                <w:bCs/>
              </w:rPr>
            </w:pPr>
            <w:r w:rsidRPr="006219CF">
              <w:rPr>
                <w:rFonts w:ascii="Calibri" w:hAnsi="Calibri"/>
                <w:b/>
                <w:bCs/>
                <w:i/>
                <w:iCs/>
                <w:sz w:val="20"/>
                <w:szCs w:val="20"/>
                <w:lang w:val="en-GB"/>
              </w:rPr>
              <w:t>Note</w:t>
            </w:r>
            <w:r w:rsidRPr="006219CF">
              <w:rPr>
                <w:rFonts w:ascii="Calibri" w:hAnsi="Calibri"/>
                <w:b/>
                <w:bCs/>
                <w:sz w:val="20"/>
                <w:szCs w:val="20"/>
                <w:lang w:val="en-GB"/>
              </w:rPr>
              <w:t xml:space="preserve">: </w:t>
            </w:r>
            <w:r w:rsidRPr="006219CF">
              <w:rPr>
                <w:rFonts w:ascii="Calibri" w:hAnsi="Calibri"/>
                <w:i/>
                <w:iCs/>
                <w:sz w:val="20"/>
                <w:szCs w:val="20"/>
              </w:rPr>
              <w:t>A critical supplier is a supplier delivering materials, components, or services that may influence the safety and performance of the device *NBOG BPG 2010-1.</w:t>
            </w:r>
          </w:p>
        </w:tc>
      </w:tr>
      <w:tr w:rsidR="00FA5B1B" w:rsidRPr="001D5169" w14:paraId="7957646E" w14:textId="77777777" w:rsidTr="00A05D0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316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6C6DE1" w14:textId="77777777" w:rsidR="00FA5B1B" w:rsidRPr="001D5169" w:rsidRDefault="00FA5B1B" w:rsidP="006219CF">
            <w:pPr>
              <w:spacing w:before="40" w:after="40" w:line="240" w:lineRule="auto"/>
              <w:jc w:val="center"/>
              <w:rPr>
                <w:rFonts w:ascii="Calibri" w:hAnsi="Calibri"/>
                <w:b/>
                <w:bCs/>
                <w:lang w:val="en-GB"/>
              </w:rPr>
            </w:pPr>
            <w:r w:rsidRPr="001D5169">
              <w:rPr>
                <w:rFonts w:ascii="Calibri" w:hAnsi="Calibri"/>
                <w:b/>
                <w:bCs/>
                <w:lang w:val="en-GB"/>
              </w:rPr>
              <w:t>Product/Service</w:t>
            </w:r>
          </w:p>
        </w:tc>
        <w:tc>
          <w:tcPr>
            <w:tcW w:w="335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C00603" w14:textId="5C5D9803" w:rsidR="00FA5B1B" w:rsidRPr="001D5169" w:rsidRDefault="00FA5B1B" w:rsidP="006219CF">
            <w:pPr>
              <w:spacing w:before="40" w:after="40" w:line="240" w:lineRule="auto"/>
              <w:jc w:val="center"/>
              <w:rPr>
                <w:rFonts w:ascii="Calibri" w:hAnsi="Calibri"/>
                <w:b/>
                <w:bCs/>
                <w:lang w:val="en-GB"/>
              </w:rPr>
            </w:pPr>
            <w:r w:rsidRPr="001D5169">
              <w:rPr>
                <w:rFonts w:ascii="Calibri" w:hAnsi="Calibri"/>
                <w:b/>
                <w:bCs/>
                <w:lang w:val="en-GB"/>
              </w:rPr>
              <w:t>Supplier Name / Address</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B3808C" w14:textId="77777777" w:rsidR="00FA5B1B" w:rsidRPr="001D5169" w:rsidRDefault="00FA5B1B" w:rsidP="006219CF">
            <w:pPr>
              <w:spacing w:before="40" w:after="40" w:line="240" w:lineRule="auto"/>
              <w:jc w:val="center"/>
              <w:rPr>
                <w:rFonts w:ascii="Calibri" w:hAnsi="Calibri"/>
                <w:b/>
                <w:bCs/>
                <w:lang w:val="en-GB"/>
              </w:rPr>
            </w:pPr>
            <w:r w:rsidRPr="001D5169">
              <w:rPr>
                <w:rFonts w:ascii="Calibri" w:hAnsi="Calibri"/>
                <w:b/>
                <w:bCs/>
                <w:lang w:val="en-GB"/>
              </w:rPr>
              <w:t>Supplier Certified by</w:t>
            </w:r>
          </w:p>
        </w:tc>
      </w:tr>
      <w:tr w:rsidR="00FA5B1B" w:rsidRPr="001D5169" w14:paraId="7B852552" w14:textId="77777777" w:rsidTr="00A05D0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3160" w:type="dxa"/>
            <w:gridSpan w:val="4"/>
            <w:tcBorders>
              <w:top w:val="single" w:sz="4" w:space="0" w:color="auto"/>
              <w:left w:val="single" w:sz="4" w:space="0" w:color="auto"/>
              <w:bottom w:val="single" w:sz="4" w:space="0" w:color="auto"/>
              <w:right w:val="single" w:sz="4" w:space="0" w:color="auto"/>
            </w:tcBorders>
            <w:vAlign w:val="center"/>
            <w:hideMark/>
          </w:tcPr>
          <w:p w14:paraId="28B4CD8B" w14:textId="77777777" w:rsidR="00FA5B1B" w:rsidRPr="00FA5B1B" w:rsidRDefault="00FA5B1B" w:rsidP="006219CF">
            <w:pPr>
              <w:spacing w:before="40" w:after="40" w:line="240" w:lineRule="auto"/>
              <w:rPr>
                <w:rFonts w:ascii="Calibri" w:hAnsi="Calibri"/>
                <w:i/>
                <w:iCs/>
                <w:lang w:val="en-GB"/>
              </w:rPr>
            </w:pPr>
            <w:r w:rsidRPr="00FA5B1B">
              <w:rPr>
                <w:i/>
                <w:iCs/>
              </w:rPr>
              <w:t>e.g., Moulded components</w:t>
            </w:r>
          </w:p>
        </w:tc>
        <w:tc>
          <w:tcPr>
            <w:tcW w:w="3358" w:type="dxa"/>
            <w:gridSpan w:val="5"/>
            <w:tcBorders>
              <w:top w:val="single" w:sz="4" w:space="0" w:color="auto"/>
              <w:left w:val="single" w:sz="4" w:space="0" w:color="auto"/>
              <w:bottom w:val="single" w:sz="4" w:space="0" w:color="auto"/>
              <w:right w:val="single" w:sz="4" w:space="0" w:color="auto"/>
            </w:tcBorders>
            <w:vAlign w:val="center"/>
          </w:tcPr>
          <w:p w14:paraId="3B3E1175" w14:textId="6B829687" w:rsidR="00FA5B1B" w:rsidRPr="006C118B" w:rsidRDefault="00FA5B1B" w:rsidP="006219CF">
            <w:pPr>
              <w:spacing w:before="40" w:after="40" w:line="240" w:lineRule="auto"/>
              <w:rPr>
                <w:rFonts w:ascii="Calibri" w:hAnsi="Calibri"/>
                <w:i/>
                <w:lang w:val="it-IT"/>
              </w:rPr>
            </w:pPr>
            <w:r w:rsidRPr="006C118B">
              <w:rPr>
                <w:i/>
                <w:lang w:val="it-IT"/>
              </w:rPr>
              <w:t>e.g., MouldCo, Inc. California, USA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3085AD" w14:textId="77777777" w:rsidR="00FA5B1B" w:rsidRPr="00FA5B1B" w:rsidRDefault="00FA5B1B" w:rsidP="006219CF">
            <w:pPr>
              <w:spacing w:before="40" w:after="40" w:line="240" w:lineRule="auto"/>
              <w:rPr>
                <w:rFonts w:ascii="Calibri" w:hAnsi="Calibri"/>
                <w:i/>
                <w:iCs/>
                <w:lang w:val="en-GB"/>
              </w:rPr>
            </w:pPr>
            <w:r w:rsidRPr="00FA5B1B">
              <w:rPr>
                <w:i/>
                <w:iCs/>
              </w:rPr>
              <w:t>e.g., NSAI</w:t>
            </w:r>
          </w:p>
        </w:tc>
      </w:tr>
      <w:tr w:rsidR="00FA5B1B" w:rsidRPr="001D5169" w14:paraId="08DD928C" w14:textId="77777777" w:rsidTr="00A05D0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3160" w:type="dxa"/>
            <w:gridSpan w:val="4"/>
            <w:tcBorders>
              <w:top w:val="single" w:sz="4" w:space="0" w:color="auto"/>
              <w:left w:val="single" w:sz="4" w:space="0" w:color="auto"/>
              <w:bottom w:val="single" w:sz="4" w:space="0" w:color="auto"/>
              <w:right w:val="single" w:sz="4" w:space="0" w:color="auto"/>
            </w:tcBorders>
            <w:vAlign w:val="center"/>
          </w:tcPr>
          <w:p w14:paraId="3DF5B513" w14:textId="6787C4B8" w:rsidR="00FA5B1B" w:rsidRPr="001D5169" w:rsidRDefault="00FA5B1B" w:rsidP="006219CF">
            <w:pPr>
              <w:spacing w:before="40" w:after="40" w:line="240" w:lineRule="auto"/>
              <w:rPr>
                <w:rFonts w:ascii="Calibri" w:hAnsi="Calibri"/>
                <w:lang w:val="en-GB"/>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58" w:type="dxa"/>
            <w:gridSpan w:val="5"/>
            <w:tcBorders>
              <w:top w:val="single" w:sz="4" w:space="0" w:color="auto"/>
              <w:left w:val="single" w:sz="4" w:space="0" w:color="auto"/>
              <w:bottom w:val="single" w:sz="4" w:space="0" w:color="auto"/>
              <w:right w:val="single" w:sz="4" w:space="0" w:color="auto"/>
            </w:tcBorders>
            <w:vAlign w:val="center"/>
          </w:tcPr>
          <w:p w14:paraId="16305E2A" w14:textId="7DC8D52D" w:rsidR="00FA5B1B" w:rsidRPr="001D5169" w:rsidRDefault="00FA5B1B" w:rsidP="006219CF">
            <w:pPr>
              <w:spacing w:before="40" w:after="40" w:line="240" w:lineRule="auto"/>
              <w:rPr>
                <w:rFonts w:ascii="Calibri" w:hAnsi="Calibri"/>
                <w:lang w:val="en-GB"/>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26" w:type="dxa"/>
            <w:tcBorders>
              <w:top w:val="single" w:sz="4" w:space="0" w:color="auto"/>
              <w:left w:val="single" w:sz="4" w:space="0" w:color="auto"/>
              <w:bottom w:val="single" w:sz="4" w:space="0" w:color="auto"/>
              <w:right w:val="single" w:sz="4" w:space="0" w:color="auto"/>
            </w:tcBorders>
            <w:vAlign w:val="center"/>
          </w:tcPr>
          <w:p w14:paraId="589936F1" w14:textId="6DA9CD2C" w:rsidR="00FA5B1B" w:rsidRPr="001D5169" w:rsidRDefault="00FA5B1B" w:rsidP="006219CF">
            <w:pPr>
              <w:spacing w:before="40" w:after="40" w:line="240" w:lineRule="auto"/>
              <w:rPr>
                <w:rFonts w:ascii="Calibri" w:hAnsi="Calibri"/>
                <w:lang w:val="en-GB"/>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46F68977" w14:textId="77777777" w:rsidTr="00A05D0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3160" w:type="dxa"/>
            <w:gridSpan w:val="4"/>
            <w:tcBorders>
              <w:top w:val="single" w:sz="4" w:space="0" w:color="auto"/>
              <w:left w:val="single" w:sz="4" w:space="0" w:color="auto"/>
              <w:bottom w:val="single" w:sz="4" w:space="0" w:color="auto"/>
              <w:right w:val="single" w:sz="4" w:space="0" w:color="auto"/>
            </w:tcBorders>
            <w:vAlign w:val="center"/>
          </w:tcPr>
          <w:p w14:paraId="374BB3EA" w14:textId="77777777" w:rsidR="00FA5B1B" w:rsidRPr="001D5169" w:rsidRDefault="00FA5B1B" w:rsidP="006219CF">
            <w:pPr>
              <w:spacing w:before="40" w:after="40" w:line="240" w:lineRule="auto"/>
              <w:rPr>
                <w:rFonts w:ascii="Calibri" w:hAnsi="Calibri"/>
                <w:lang w:val="en-GB"/>
              </w:rPr>
            </w:pPr>
          </w:p>
        </w:tc>
        <w:tc>
          <w:tcPr>
            <w:tcW w:w="3358" w:type="dxa"/>
            <w:gridSpan w:val="5"/>
            <w:tcBorders>
              <w:top w:val="single" w:sz="4" w:space="0" w:color="auto"/>
              <w:left w:val="single" w:sz="4" w:space="0" w:color="auto"/>
              <w:bottom w:val="single" w:sz="4" w:space="0" w:color="auto"/>
              <w:right w:val="single" w:sz="4" w:space="0" w:color="auto"/>
            </w:tcBorders>
            <w:vAlign w:val="center"/>
          </w:tcPr>
          <w:p w14:paraId="6E41F48B" w14:textId="47111B47" w:rsidR="00FA5B1B" w:rsidRPr="001D5169" w:rsidRDefault="00FA5B1B" w:rsidP="006219CF">
            <w:pPr>
              <w:spacing w:before="40" w:after="40" w:line="240" w:lineRule="auto"/>
              <w:rPr>
                <w:rFonts w:ascii="Calibri" w:hAnsi="Calibri"/>
                <w:lang w:val="en-GB"/>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734F5ED8" w14:textId="18AB22B7" w:rsidR="00FA5B1B" w:rsidRPr="001D5169" w:rsidRDefault="00FA5B1B" w:rsidP="006219CF">
            <w:pPr>
              <w:spacing w:before="40" w:after="40" w:line="240" w:lineRule="auto"/>
              <w:rPr>
                <w:rFonts w:ascii="Calibri" w:hAnsi="Calibri"/>
                <w:i/>
                <w:iCs/>
                <w:lang w:val="en-GB"/>
              </w:rPr>
            </w:pPr>
          </w:p>
        </w:tc>
      </w:tr>
      <w:tr w:rsidR="00FA5B1B" w:rsidRPr="001D5169" w14:paraId="046713CA" w14:textId="77777777" w:rsidTr="00A05D0D">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3160" w:type="dxa"/>
            <w:gridSpan w:val="4"/>
            <w:tcBorders>
              <w:top w:val="single" w:sz="4" w:space="0" w:color="auto"/>
              <w:left w:val="single" w:sz="4" w:space="0" w:color="auto"/>
              <w:bottom w:val="single" w:sz="4" w:space="0" w:color="auto"/>
              <w:right w:val="single" w:sz="4" w:space="0" w:color="auto"/>
            </w:tcBorders>
            <w:vAlign w:val="center"/>
          </w:tcPr>
          <w:p w14:paraId="13CCE2A1" w14:textId="77777777" w:rsidR="00FA5B1B" w:rsidRPr="001D5169" w:rsidRDefault="00FA5B1B" w:rsidP="00FA5B1B">
            <w:pPr>
              <w:spacing w:before="40" w:after="40" w:line="240" w:lineRule="auto"/>
              <w:rPr>
                <w:rFonts w:ascii="Calibri" w:hAnsi="Calibri"/>
                <w:lang w:val="en-GB"/>
              </w:rPr>
            </w:pPr>
          </w:p>
        </w:tc>
        <w:tc>
          <w:tcPr>
            <w:tcW w:w="3358" w:type="dxa"/>
            <w:gridSpan w:val="5"/>
            <w:tcBorders>
              <w:top w:val="single" w:sz="4" w:space="0" w:color="auto"/>
              <w:left w:val="single" w:sz="4" w:space="0" w:color="auto"/>
              <w:bottom w:val="single" w:sz="4" w:space="0" w:color="auto"/>
              <w:right w:val="single" w:sz="4" w:space="0" w:color="auto"/>
            </w:tcBorders>
            <w:vAlign w:val="center"/>
          </w:tcPr>
          <w:p w14:paraId="361EE3B3" w14:textId="77777777" w:rsidR="00FA5B1B" w:rsidRPr="001D5169" w:rsidRDefault="00FA5B1B" w:rsidP="00FA5B1B">
            <w:pPr>
              <w:spacing w:before="40" w:after="40" w:line="240" w:lineRule="auto"/>
              <w:rPr>
                <w:rFonts w:ascii="Calibri" w:hAnsi="Calibri"/>
                <w:lang w:val="en-GB"/>
              </w:rPr>
            </w:pPr>
          </w:p>
        </w:tc>
        <w:tc>
          <w:tcPr>
            <w:tcW w:w="2126" w:type="dxa"/>
            <w:tcBorders>
              <w:top w:val="single" w:sz="4" w:space="0" w:color="auto"/>
              <w:left w:val="single" w:sz="4" w:space="0" w:color="auto"/>
              <w:bottom w:val="single" w:sz="4" w:space="0" w:color="auto"/>
              <w:right w:val="single" w:sz="4" w:space="0" w:color="auto"/>
            </w:tcBorders>
            <w:vAlign w:val="center"/>
          </w:tcPr>
          <w:p w14:paraId="5A12201E" w14:textId="48D1783C" w:rsidR="00FA5B1B" w:rsidRPr="001D5169" w:rsidRDefault="00FA5B1B" w:rsidP="00FA5B1B">
            <w:pPr>
              <w:spacing w:before="40" w:after="40" w:line="240" w:lineRule="auto"/>
              <w:rPr>
                <w:rFonts w:ascii="Calibri" w:hAnsi="Calibri"/>
                <w:i/>
                <w:iCs/>
                <w:lang w:val="en-GB"/>
              </w:rPr>
            </w:pPr>
            <w:r w:rsidRPr="001D5169">
              <w:rPr>
                <w:rFonts w:ascii="Calibri" w:hAnsi="Calibri"/>
                <w:i/>
                <w:iCs/>
                <w:lang w:val="en-GB"/>
              </w:rPr>
              <w:t>Add lines as required</w:t>
            </w:r>
          </w:p>
        </w:tc>
      </w:tr>
      <w:tr w:rsidR="00D84B5B" w:rsidRPr="001D5169" w14:paraId="77470CCA" w14:textId="77777777"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331"/>
        </w:trPr>
        <w:tc>
          <w:tcPr>
            <w:tcW w:w="8644"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0483F3" w14:textId="77777777" w:rsidR="00991B12" w:rsidRPr="001D5169" w:rsidRDefault="00991B12" w:rsidP="006219CF">
            <w:pPr>
              <w:spacing w:before="40" w:after="40" w:line="240" w:lineRule="auto"/>
              <w:jc w:val="center"/>
              <w:rPr>
                <w:rFonts w:ascii="Calibri" w:hAnsi="Calibri"/>
                <w:b/>
                <w:bCs/>
                <w:lang w:val="en-GB"/>
              </w:rPr>
            </w:pPr>
            <w:r w:rsidRPr="001D5169">
              <w:rPr>
                <w:rFonts w:ascii="Calibri" w:hAnsi="Calibri"/>
                <w:lang w:val="en-GB"/>
              </w:rPr>
              <w:t xml:space="preserve">List all potential commercial competitor(s) for </w:t>
            </w:r>
            <w:r w:rsidRPr="001D5169">
              <w:rPr>
                <w:rFonts w:ascii="Calibri" w:hAnsi="Calibri"/>
                <w:b/>
                <w:bCs/>
                <w:u w:val="single"/>
                <w:lang w:val="en-GB"/>
              </w:rPr>
              <w:t>the medical device under review</w:t>
            </w:r>
          </w:p>
        </w:tc>
      </w:tr>
      <w:tr w:rsidR="00991B12" w:rsidRPr="001D5169" w14:paraId="6EAC5D58" w14:textId="5DE6B8EE"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22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FFBAC0" w14:textId="7A347769" w:rsidR="00991B12" w:rsidRPr="001D5169" w:rsidRDefault="00991B12" w:rsidP="006219CF">
            <w:pPr>
              <w:spacing w:before="40" w:after="40" w:line="240" w:lineRule="auto"/>
              <w:rPr>
                <w:rFonts w:ascii="Calibri" w:hAnsi="Calibri"/>
                <w:b/>
                <w:bCs/>
                <w:lang w:val="en-GB"/>
              </w:rPr>
            </w:pPr>
            <w:r w:rsidRPr="001D5169">
              <w:rPr>
                <w:rFonts w:ascii="Calibri" w:hAnsi="Calibri"/>
                <w:b/>
                <w:bCs/>
                <w:lang w:val="en-GB"/>
              </w:rPr>
              <w:t>Client Product to be CE Marked with NSAI</w:t>
            </w:r>
          </w:p>
        </w:tc>
        <w:tc>
          <w:tcPr>
            <w:tcW w:w="636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16D3B" w14:textId="22282299" w:rsidR="00991B12" w:rsidRPr="001D5169" w:rsidRDefault="00991B12" w:rsidP="00FA5B1B">
            <w:pPr>
              <w:spacing w:before="40" w:after="40" w:line="240" w:lineRule="auto"/>
              <w:rPr>
                <w:rFonts w:ascii="Calibri" w:hAnsi="Calibri"/>
                <w:b/>
                <w:bCs/>
                <w:lang w:val="en-GB"/>
              </w:rPr>
            </w:pPr>
            <w:r w:rsidRPr="001D5169">
              <w:rPr>
                <w:rFonts w:ascii="Calibri" w:hAnsi="Calibri"/>
                <w:b/>
                <w:bCs/>
                <w:lang w:val="en-GB"/>
              </w:rPr>
              <w:t>Potential Commercial Competitor Name(s)</w:t>
            </w:r>
          </w:p>
        </w:tc>
      </w:tr>
      <w:tr w:rsidR="00991B12" w:rsidRPr="001D5169" w14:paraId="6E1D6BB9" w14:textId="66163EAC"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2282" w:type="dxa"/>
            <w:gridSpan w:val="2"/>
            <w:tcBorders>
              <w:top w:val="single" w:sz="4" w:space="0" w:color="auto"/>
              <w:left w:val="single" w:sz="4" w:space="0" w:color="auto"/>
              <w:bottom w:val="single" w:sz="4" w:space="0" w:color="auto"/>
              <w:right w:val="single" w:sz="4" w:space="0" w:color="auto"/>
            </w:tcBorders>
            <w:vAlign w:val="center"/>
            <w:hideMark/>
          </w:tcPr>
          <w:p w14:paraId="5EF16786" w14:textId="62E04C9E" w:rsidR="00991B12" w:rsidRPr="00FA5B1B" w:rsidRDefault="00991B12" w:rsidP="006219CF">
            <w:pPr>
              <w:spacing w:before="40" w:after="40" w:line="240" w:lineRule="auto"/>
              <w:rPr>
                <w:rFonts w:ascii="Calibri" w:hAnsi="Calibri"/>
                <w:i/>
                <w:iCs/>
                <w:lang w:val="en-GB"/>
              </w:rPr>
            </w:pPr>
            <w:r w:rsidRPr="00FA5B1B">
              <w:rPr>
                <w:i/>
                <w:iCs/>
              </w:rPr>
              <w:t>e.g., Lenses by Len Inc</w:t>
            </w:r>
          </w:p>
        </w:tc>
        <w:tc>
          <w:tcPr>
            <w:tcW w:w="6362" w:type="dxa"/>
            <w:gridSpan w:val="8"/>
            <w:tcBorders>
              <w:top w:val="single" w:sz="4" w:space="0" w:color="auto"/>
              <w:left w:val="single" w:sz="4" w:space="0" w:color="auto"/>
              <w:bottom w:val="single" w:sz="4" w:space="0" w:color="auto"/>
              <w:right w:val="single" w:sz="4" w:space="0" w:color="auto"/>
            </w:tcBorders>
            <w:vAlign w:val="center"/>
          </w:tcPr>
          <w:p w14:paraId="7E6F2B57" w14:textId="78C415E1" w:rsidR="00991B12" w:rsidRPr="00FA5B1B" w:rsidRDefault="00991B12" w:rsidP="00FA5B1B">
            <w:pPr>
              <w:spacing w:before="40" w:after="40" w:line="240" w:lineRule="auto"/>
              <w:rPr>
                <w:rFonts w:ascii="Calibri" w:hAnsi="Calibri"/>
                <w:i/>
                <w:iCs/>
                <w:lang w:val="en-GB"/>
              </w:rPr>
            </w:pPr>
            <w:r w:rsidRPr="00FA5B1B">
              <w:rPr>
                <w:i/>
                <w:iCs/>
              </w:rPr>
              <w:t>E-Z Lenses, ACME Testing.</w:t>
            </w:r>
          </w:p>
        </w:tc>
      </w:tr>
      <w:tr w:rsidR="00991B12" w:rsidRPr="001D5169" w14:paraId="10C1E46B" w14:textId="1FE136DB"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2282" w:type="dxa"/>
            <w:gridSpan w:val="2"/>
            <w:tcBorders>
              <w:top w:val="single" w:sz="4" w:space="0" w:color="auto"/>
              <w:left w:val="single" w:sz="4" w:space="0" w:color="auto"/>
              <w:bottom w:val="single" w:sz="4" w:space="0" w:color="auto"/>
              <w:right w:val="single" w:sz="4" w:space="0" w:color="auto"/>
            </w:tcBorders>
            <w:vAlign w:val="center"/>
          </w:tcPr>
          <w:p w14:paraId="06088ACF" w14:textId="2C0ECB47" w:rsidR="00991B12" w:rsidRPr="001D5169" w:rsidRDefault="00991B12" w:rsidP="006219CF">
            <w:pPr>
              <w:spacing w:before="40" w:after="40" w:line="240" w:lineRule="auto"/>
              <w:rPr>
                <w:rFonts w:ascii="Calibri" w:hAnsi="Calibri"/>
                <w:lang w:val="en-GB"/>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362" w:type="dxa"/>
            <w:gridSpan w:val="8"/>
            <w:tcBorders>
              <w:top w:val="single" w:sz="4" w:space="0" w:color="auto"/>
              <w:left w:val="single" w:sz="4" w:space="0" w:color="auto"/>
              <w:bottom w:val="single" w:sz="4" w:space="0" w:color="auto"/>
              <w:right w:val="single" w:sz="4" w:space="0" w:color="auto"/>
            </w:tcBorders>
            <w:vAlign w:val="center"/>
          </w:tcPr>
          <w:p w14:paraId="1E023804" w14:textId="69E5B0C2" w:rsidR="00991B12" w:rsidRPr="001D5169" w:rsidRDefault="00991B12" w:rsidP="00FA5B1B">
            <w:pPr>
              <w:spacing w:before="40" w:after="40" w:line="240" w:lineRule="auto"/>
              <w:rPr>
                <w:rFonts w:ascii="Calibri" w:hAnsi="Calibri"/>
                <w:lang w:val="en-GB"/>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352FC5F9" w14:textId="77777777"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2282" w:type="dxa"/>
            <w:gridSpan w:val="2"/>
            <w:tcBorders>
              <w:top w:val="single" w:sz="4" w:space="0" w:color="auto"/>
              <w:left w:val="single" w:sz="4" w:space="0" w:color="auto"/>
              <w:bottom w:val="single" w:sz="4" w:space="0" w:color="auto"/>
              <w:right w:val="single" w:sz="4" w:space="0" w:color="auto"/>
            </w:tcBorders>
            <w:vAlign w:val="center"/>
          </w:tcPr>
          <w:p w14:paraId="1E9FD0B9" w14:textId="4C233827" w:rsidR="00FA5B1B" w:rsidRDefault="00FA5B1B" w:rsidP="00FA5B1B">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362" w:type="dxa"/>
            <w:gridSpan w:val="8"/>
            <w:tcBorders>
              <w:top w:val="single" w:sz="4" w:space="0" w:color="auto"/>
              <w:left w:val="single" w:sz="4" w:space="0" w:color="auto"/>
              <w:bottom w:val="single" w:sz="4" w:space="0" w:color="auto"/>
              <w:right w:val="single" w:sz="4" w:space="0" w:color="auto"/>
            </w:tcBorders>
            <w:vAlign w:val="center"/>
          </w:tcPr>
          <w:p w14:paraId="7417193A" w14:textId="7E2E0E20" w:rsidR="00FA5B1B" w:rsidRDefault="00FA5B1B" w:rsidP="00FA5B1B">
            <w:pPr>
              <w:spacing w:before="40" w:after="40" w:line="240" w:lineRule="auto"/>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A5B1B" w:rsidRPr="001D5169" w14:paraId="2225636A" w14:textId="00082E38" w:rsidTr="00FA5B1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firstRow="1" w:lastRow="1" w:firstColumn="1" w:lastColumn="1" w:noHBand="0" w:noVBand="0"/>
        </w:tblPrEx>
        <w:trPr>
          <w:trHeight w:val="400"/>
        </w:trPr>
        <w:tc>
          <w:tcPr>
            <w:tcW w:w="2282" w:type="dxa"/>
            <w:gridSpan w:val="2"/>
            <w:tcBorders>
              <w:top w:val="single" w:sz="4" w:space="0" w:color="auto"/>
              <w:left w:val="single" w:sz="4" w:space="0" w:color="auto"/>
              <w:bottom w:val="single" w:sz="4" w:space="0" w:color="auto"/>
              <w:right w:val="single" w:sz="4" w:space="0" w:color="auto"/>
            </w:tcBorders>
            <w:vAlign w:val="center"/>
          </w:tcPr>
          <w:p w14:paraId="244FBD7E" w14:textId="51E8263C" w:rsidR="00FA5B1B" w:rsidRPr="001D5169" w:rsidRDefault="00FA5B1B" w:rsidP="006219CF">
            <w:pPr>
              <w:spacing w:before="40" w:after="40" w:line="240" w:lineRule="auto"/>
              <w:rPr>
                <w:rFonts w:ascii="Calibri" w:hAnsi="Calibri"/>
                <w:i/>
                <w:iCs/>
                <w:lang w:val="en-GB"/>
              </w:rPr>
            </w:pPr>
          </w:p>
        </w:tc>
        <w:tc>
          <w:tcPr>
            <w:tcW w:w="6362" w:type="dxa"/>
            <w:gridSpan w:val="8"/>
            <w:tcBorders>
              <w:top w:val="single" w:sz="4" w:space="0" w:color="auto"/>
              <w:left w:val="single" w:sz="4" w:space="0" w:color="auto"/>
              <w:bottom w:val="single" w:sz="4" w:space="0" w:color="auto"/>
              <w:right w:val="single" w:sz="4" w:space="0" w:color="auto"/>
            </w:tcBorders>
            <w:vAlign w:val="center"/>
          </w:tcPr>
          <w:p w14:paraId="54E1CF51" w14:textId="158851D3" w:rsidR="00FA5B1B" w:rsidRPr="001D5169" w:rsidRDefault="00FA5B1B" w:rsidP="00FA5B1B">
            <w:pPr>
              <w:spacing w:before="40" w:after="40" w:line="240" w:lineRule="auto"/>
              <w:rPr>
                <w:rFonts w:ascii="Calibri" w:hAnsi="Calibri"/>
                <w:i/>
                <w:iCs/>
                <w:lang w:val="en-GB"/>
              </w:rPr>
            </w:pPr>
            <w:r w:rsidRPr="001D5169">
              <w:rPr>
                <w:rFonts w:ascii="Calibri" w:hAnsi="Calibri"/>
                <w:i/>
                <w:iCs/>
                <w:lang w:val="en-GB"/>
              </w:rPr>
              <w:t>Add lines as required</w:t>
            </w:r>
          </w:p>
        </w:tc>
      </w:tr>
      <w:bookmarkEnd w:id="4"/>
    </w:tbl>
    <w:p w14:paraId="3A89143C" w14:textId="1D2FDBEC" w:rsidR="00FA5B1B" w:rsidRDefault="00FA5B1B"/>
    <w:p w14:paraId="5014C06E" w14:textId="77777777" w:rsidR="00FA5B1B" w:rsidRDefault="00FA5B1B">
      <w:r>
        <w:br w:type="page"/>
      </w:r>
    </w:p>
    <w:tbl>
      <w:tblPr>
        <w:tblpPr w:leftFromText="180" w:rightFromText="180" w:vertAnchor="text" w:tblpXSpec="center" w:tblpY="1"/>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84"/>
        <w:gridCol w:w="709"/>
        <w:gridCol w:w="405"/>
        <w:gridCol w:w="1721"/>
        <w:gridCol w:w="992"/>
        <w:gridCol w:w="1559"/>
        <w:gridCol w:w="1276"/>
      </w:tblGrid>
      <w:tr w:rsidR="002B0582" w:rsidRPr="00CB0C6D" w14:paraId="0B17BFE5" w14:textId="77777777" w:rsidTr="006219CF">
        <w:trPr>
          <w:trHeight w:val="563"/>
          <w:tblHeader/>
        </w:trPr>
        <w:tc>
          <w:tcPr>
            <w:tcW w:w="8642" w:type="dxa"/>
            <w:gridSpan w:val="8"/>
            <w:shd w:val="clear" w:color="auto" w:fill="D9D9D9" w:themeFill="background1" w:themeFillShade="D9"/>
            <w:vAlign w:val="center"/>
          </w:tcPr>
          <w:p w14:paraId="54959F93" w14:textId="77777777" w:rsidR="002B0582" w:rsidRPr="00CB0C6D" w:rsidRDefault="002B0582" w:rsidP="006219CF">
            <w:pPr>
              <w:spacing w:before="60" w:after="60" w:line="240" w:lineRule="auto"/>
              <w:jc w:val="center"/>
              <w:rPr>
                <w:b/>
                <w:bCs/>
              </w:rPr>
            </w:pPr>
            <w:r w:rsidRPr="006219CF">
              <w:rPr>
                <w:b/>
                <w:bCs/>
                <w:color w:val="810033"/>
                <w:sz w:val="28"/>
                <w:szCs w:val="28"/>
              </w:rPr>
              <w:lastRenderedPageBreak/>
              <w:t>Signatures</w:t>
            </w:r>
          </w:p>
        </w:tc>
      </w:tr>
      <w:tr w:rsidR="002B0582" w:rsidRPr="00CB0C6D" w14:paraId="3366E936" w14:textId="77777777" w:rsidTr="006219CF">
        <w:trPr>
          <w:trHeight w:val="810"/>
        </w:trPr>
        <w:tc>
          <w:tcPr>
            <w:tcW w:w="8642" w:type="dxa"/>
            <w:gridSpan w:val="8"/>
            <w:shd w:val="clear" w:color="auto" w:fill="auto"/>
            <w:vAlign w:val="center"/>
          </w:tcPr>
          <w:p w14:paraId="2929607A" w14:textId="1773A9C9" w:rsidR="002B0582" w:rsidRPr="002C0B0C" w:rsidRDefault="002B0582" w:rsidP="006219CF">
            <w:pPr>
              <w:spacing w:before="60" w:after="60" w:line="240" w:lineRule="auto"/>
            </w:pPr>
            <w:r w:rsidRPr="002C0B0C">
              <w:t>We</w:t>
            </w:r>
            <w:r w:rsidR="005031D6" w:rsidRPr="002C0B0C">
              <w:t>,</w:t>
            </w:r>
            <w:r w:rsidRPr="002C0B0C">
              <w:t xml:space="preserve"> </w:t>
            </w:r>
            <w:r w:rsidR="005031D6" w:rsidRPr="002C0B0C">
              <w:t xml:space="preserve">the manufacturer, </w:t>
            </w:r>
            <w:r w:rsidRPr="002C0B0C">
              <w:t xml:space="preserve">declare the information in this form is correct and has been submitted as </w:t>
            </w:r>
            <w:r w:rsidR="00343353" w:rsidRPr="002C0B0C">
              <w:t>instructed</w:t>
            </w:r>
            <w:r w:rsidRPr="002C0B0C">
              <w:t xml:space="preserve">. </w:t>
            </w:r>
            <w:r w:rsidR="00343353" w:rsidRPr="002C0B0C">
              <w:t>Information not provided, or provided in the wrong format, may result</w:t>
            </w:r>
            <w:r w:rsidRPr="002C0B0C">
              <w:t xml:space="preserve"> in prolonged review time, </w:t>
            </w:r>
            <w:r w:rsidR="00343353" w:rsidRPr="002C0B0C">
              <w:t>delays,</w:t>
            </w:r>
            <w:r w:rsidRPr="002C0B0C">
              <w:t xml:space="preserve"> or termination of review.</w:t>
            </w:r>
          </w:p>
        </w:tc>
      </w:tr>
      <w:tr w:rsidR="002B0582" w:rsidRPr="00CB0C6D" w14:paraId="364CC67A" w14:textId="77777777" w:rsidTr="006219CF">
        <w:trPr>
          <w:trHeight w:val="192"/>
        </w:trPr>
        <w:tc>
          <w:tcPr>
            <w:tcW w:w="8642" w:type="dxa"/>
            <w:gridSpan w:val="8"/>
            <w:shd w:val="clear" w:color="auto" w:fill="F2F2F2" w:themeFill="background1" w:themeFillShade="F2"/>
            <w:vAlign w:val="center"/>
          </w:tcPr>
          <w:p w14:paraId="0E0D7BA3" w14:textId="77777777" w:rsidR="002B0582" w:rsidRPr="006219CF" w:rsidRDefault="002B0582" w:rsidP="006219CF">
            <w:pPr>
              <w:spacing w:before="60" w:after="60" w:line="240" w:lineRule="auto"/>
              <w:rPr>
                <w:rFonts w:cstheme="minorHAnsi"/>
                <w:b/>
                <w:bCs/>
                <w:lang w:val="en-US"/>
              </w:rPr>
            </w:pPr>
            <w:r w:rsidRPr="006219CF">
              <w:rPr>
                <w:rFonts w:cstheme="minorHAnsi"/>
                <w:b/>
                <w:bCs/>
                <w:lang w:val="en-US"/>
              </w:rPr>
              <w:t>Signed on Behalf of the Manufacturer</w:t>
            </w:r>
          </w:p>
        </w:tc>
      </w:tr>
      <w:tr w:rsidR="002C0B0C" w:rsidRPr="00CB0C6D" w14:paraId="234CC063" w14:textId="77777777" w:rsidTr="006219CF">
        <w:trPr>
          <w:trHeight w:val="775"/>
        </w:trPr>
        <w:tc>
          <w:tcPr>
            <w:tcW w:w="1980" w:type="dxa"/>
            <w:gridSpan w:val="2"/>
            <w:shd w:val="clear" w:color="auto" w:fill="D9D9D9" w:themeFill="background1" w:themeFillShade="D9"/>
            <w:vAlign w:val="center"/>
          </w:tcPr>
          <w:p w14:paraId="13F29AD1" w14:textId="61398289" w:rsidR="002C0B0C" w:rsidRPr="006219CF" w:rsidRDefault="002C0B0C" w:rsidP="006219CF">
            <w:pPr>
              <w:spacing w:before="60" w:after="60" w:line="240" w:lineRule="auto"/>
              <w:rPr>
                <w:rFonts w:cstheme="minorHAnsi"/>
                <w:b/>
                <w:bCs/>
                <w:lang w:val="en-US"/>
              </w:rPr>
            </w:pPr>
            <w:r w:rsidRPr="002C0B0C">
              <w:rPr>
                <w:rFonts w:cstheme="minorHAnsi"/>
                <w:b/>
                <w:bCs/>
                <w:lang w:val="en-US"/>
              </w:rPr>
              <w:t>Signature</w:t>
            </w:r>
            <w:r w:rsidRPr="006219CF">
              <w:rPr>
                <w:rFonts w:cstheme="minorHAnsi"/>
                <w:b/>
                <w:bCs/>
                <w:lang w:val="en-US"/>
              </w:rPr>
              <w:t>:</w:t>
            </w:r>
            <w:r>
              <w:rPr>
                <w:rFonts w:cstheme="minorHAnsi"/>
                <w:b/>
                <w:bCs/>
                <w:lang w:val="en-US"/>
              </w:rPr>
              <w:t xml:space="preserve"> </w:t>
            </w:r>
            <w:r w:rsidRPr="00B4504D">
              <w:rPr>
                <w:rFonts w:ascii="Wingdings 3" w:eastAsia="Wingdings 3" w:hAnsi="Wingdings 3" w:cs="Wingdings 3"/>
                <w:b/>
                <w:bCs/>
              </w:rPr>
              <w:t xml:space="preserve"> u</w:t>
            </w:r>
          </w:p>
        </w:tc>
        <w:tc>
          <w:tcPr>
            <w:tcW w:w="6662" w:type="dxa"/>
            <w:gridSpan w:val="6"/>
            <w:shd w:val="clear" w:color="auto" w:fill="auto"/>
            <w:vAlign w:val="center"/>
          </w:tcPr>
          <w:p w14:paraId="320FCD89" w14:textId="5E7B5E8D" w:rsidR="002C0B0C" w:rsidRPr="00CB0C6D" w:rsidRDefault="002C0B0C" w:rsidP="006219CF">
            <w:pPr>
              <w:spacing w:before="60" w:after="60" w:line="240" w:lineRule="auto"/>
              <w:rPr>
                <w:rFonts w:cstheme="minorHAnsi"/>
              </w:rPr>
            </w:pPr>
          </w:p>
        </w:tc>
      </w:tr>
      <w:tr w:rsidR="002B0582" w:rsidRPr="00CB0C6D" w14:paraId="0DB5B9AF" w14:textId="77777777" w:rsidTr="006219CF">
        <w:trPr>
          <w:trHeight w:val="415"/>
        </w:trPr>
        <w:tc>
          <w:tcPr>
            <w:tcW w:w="1980" w:type="dxa"/>
            <w:gridSpan w:val="2"/>
            <w:shd w:val="clear" w:color="auto" w:fill="D9D9D9" w:themeFill="background1" w:themeFillShade="D9"/>
            <w:vAlign w:val="center"/>
          </w:tcPr>
          <w:p w14:paraId="527D519B" w14:textId="00EA6A19" w:rsidR="002B0582" w:rsidRPr="006219CF" w:rsidRDefault="002B0582" w:rsidP="006219CF">
            <w:pPr>
              <w:spacing w:before="60" w:after="60" w:line="240" w:lineRule="auto"/>
              <w:rPr>
                <w:rFonts w:cstheme="minorHAnsi"/>
                <w:b/>
                <w:bCs/>
                <w:lang w:val="en-US"/>
              </w:rPr>
            </w:pPr>
            <w:r w:rsidRPr="006219CF">
              <w:rPr>
                <w:rFonts w:cstheme="minorHAnsi"/>
                <w:b/>
                <w:bCs/>
                <w:lang w:val="en-US"/>
              </w:rPr>
              <w:t>Print Name</w:t>
            </w:r>
            <w:r w:rsidR="002C0B0C">
              <w:rPr>
                <w:rFonts w:cstheme="minorHAnsi"/>
                <w:b/>
                <w:bCs/>
                <w:lang w:val="en-US"/>
              </w:rPr>
              <w:t>:</w:t>
            </w:r>
          </w:p>
        </w:tc>
        <w:tc>
          <w:tcPr>
            <w:tcW w:w="6662" w:type="dxa"/>
            <w:gridSpan w:val="6"/>
            <w:shd w:val="clear" w:color="auto" w:fill="auto"/>
            <w:vAlign w:val="center"/>
          </w:tcPr>
          <w:p w14:paraId="2CB097A1" w14:textId="34B96D3A" w:rsidR="002B0582" w:rsidRPr="00CB0C6D" w:rsidRDefault="00E13483" w:rsidP="006219CF">
            <w:pPr>
              <w:spacing w:before="60" w:after="60" w:line="24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2B0582" w:rsidRPr="00CB0C6D" w14:paraId="2CA06B6C" w14:textId="77777777" w:rsidTr="006219CF">
        <w:trPr>
          <w:trHeight w:val="421"/>
        </w:trPr>
        <w:tc>
          <w:tcPr>
            <w:tcW w:w="1980" w:type="dxa"/>
            <w:gridSpan w:val="2"/>
            <w:shd w:val="clear" w:color="auto" w:fill="D9D9D9" w:themeFill="background1" w:themeFillShade="D9"/>
            <w:vAlign w:val="center"/>
          </w:tcPr>
          <w:p w14:paraId="0FA118E9" w14:textId="77777777" w:rsidR="002B0582" w:rsidRPr="006219CF" w:rsidRDefault="002B0582" w:rsidP="006219CF">
            <w:pPr>
              <w:spacing w:before="60" w:after="60" w:line="240" w:lineRule="auto"/>
              <w:rPr>
                <w:rFonts w:cstheme="minorHAnsi"/>
                <w:b/>
                <w:bCs/>
                <w:lang w:val="en-US"/>
              </w:rPr>
            </w:pPr>
            <w:r w:rsidRPr="006219CF">
              <w:rPr>
                <w:rFonts w:cstheme="minorHAnsi"/>
                <w:b/>
                <w:bCs/>
                <w:lang w:val="en-US"/>
              </w:rPr>
              <w:t>Position / Title:</w:t>
            </w:r>
          </w:p>
        </w:tc>
        <w:tc>
          <w:tcPr>
            <w:tcW w:w="6662" w:type="dxa"/>
            <w:gridSpan w:val="6"/>
            <w:shd w:val="clear" w:color="auto" w:fill="auto"/>
            <w:vAlign w:val="center"/>
          </w:tcPr>
          <w:p w14:paraId="32456E2C" w14:textId="049FF4DD" w:rsidR="002B0582" w:rsidRPr="00CB0C6D" w:rsidRDefault="00E13483" w:rsidP="006219CF">
            <w:pPr>
              <w:spacing w:before="60" w:after="60" w:line="24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0408D" w:rsidRPr="00CB0C6D" w14:paraId="604D6473" w14:textId="48BCEA2C" w:rsidTr="006219CF">
        <w:trPr>
          <w:trHeight w:val="350"/>
        </w:trPr>
        <w:tc>
          <w:tcPr>
            <w:tcW w:w="1980" w:type="dxa"/>
            <w:gridSpan w:val="2"/>
            <w:vMerge w:val="restart"/>
            <w:shd w:val="clear" w:color="auto" w:fill="D9D9D9" w:themeFill="background1" w:themeFillShade="D9"/>
            <w:vAlign w:val="center"/>
          </w:tcPr>
          <w:p w14:paraId="57D3D3D4" w14:textId="56FD1260" w:rsidR="002C0B0C" w:rsidRPr="006219CF" w:rsidRDefault="002C0B0C" w:rsidP="006219CF">
            <w:pPr>
              <w:spacing w:before="60" w:after="60" w:line="240" w:lineRule="auto"/>
              <w:rPr>
                <w:rFonts w:cstheme="minorHAnsi"/>
                <w:b/>
                <w:bCs/>
                <w:lang w:val="en-US"/>
              </w:rPr>
            </w:pPr>
            <w:r w:rsidRPr="006219CF">
              <w:rPr>
                <w:rFonts w:cstheme="minorHAnsi"/>
                <w:b/>
                <w:bCs/>
                <w:lang w:val="en-US"/>
              </w:rPr>
              <w:t xml:space="preserve">Contact Details </w:t>
            </w:r>
          </w:p>
        </w:tc>
        <w:tc>
          <w:tcPr>
            <w:tcW w:w="1114" w:type="dxa"/>
            <w:gridSpan w:val="2"/>
            <w:tcBorders>
              <w:bottom w:val="single" w:sz="4" w:space="0" w:color="auto"/>
              <w:right w:val="single" w:sz="4" w:space="0" w:color="auto"/>
            </w:tcBorders>
            <w:shd w:val="clear" w:color="auto" w:fill="F2F2F2" w:themeFill="background1" w:themeFillShade="F2"/>
            <w:vAlign w:val="center"/>
          </w:tcPr>
          <w:p w14:paraId="74724EFE" w14:textId="332249FC" w:rsidR="002C0B0C" w:rsidRPr="006219CF" w:rsidRDefault="002C0B0C" w:rsidP="006219CF">
            <w:pPr>
              <w:spacing w:before="60" w:after="60" w:line="240" w:lineRule="auto"/>
              <w:rPr>
                <w:rFonts w:cstheme="minorHAnsi"/>
                <w:b/>
                <w:bCs/>
              </w:rPr>
            </w:pPr>
            <w:r w:rsidRPr="006219CF">
              <w:rPr>
                <w:rFonts w:cstheme="minorHAnsi"/>
                <w:b/>
                <w:bCs/>
              </w:rPr>
              <w:t>Email:</w:t>
            </w:r>
          </w:p>
        </w:tc>
        <w:tc>
          <w:tcPr>
            <w:tcW w:w="5548" w:type="dxa"/>
            <w:gridSpan w:val="4"/>
            <w:tcBorders>
              <w:left w:val="single" w:sz="4" w:space="0" w:color="auto"/>
              <w:bottom w:val="dotted" w:sz="4" w:space="0" w:color="auto"/>
            </w:tcBorders>
            <w:shd w:val="clear" w:color="auto" w:fill="auto"/>
            <w:vAlign w:val="center"/>
          </w:tcPr>
          <w:p w14:paraId="12707DF1" w14:textId="1303BD89" w:rsidR="002C0B0C" w:rsidRPr="00CB0C6D" w:rsidRDefault="00E13483" w:rsidP="00E13483">
            <w:pPr>
              <w:spacing w:before="60" w:after="60" w:line="24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0408D" w:rsidRPr="00CB0C6D" w14:paraId="5A5BE813" w14:textId="77777777" w:rsidTr="36716576">
        <w:trPr>
          <w:trHeight w:val="332"/>
        </w:trPr>
        <w:tc>
          <w:tcPr>
            <w:tcW w:w="1980" w:type="dxa"/>
            <w:gridSpan w:val="2"/>
            <w:vMerge/>
            <w:vAlign w:val="center"/>
          </w:tcPr>
          <w:p w14:paraId="6B354AC3" w14:textId="77777777" w:rsidR="002C0B0C" w:rsidRPr="002C0B0C" w:rsidRDefault="002C0B0C" w:rsidP="00E13483">
            <w:pPr>
              <w:spacing w:before="60" w:after="60" w:line="240" w:lineRule="auto"/>
              <w:rPr>
                <w:rFonts w:cstheme="minorHAnsi"/>
                <w:b/>
                <w:bCs/>
                <w:lang w:val="en-US"/>
              </w:rPr>
            </w:pPr>
          </w:p>
        </w:tc>
        <w:tc>
          <w:tcPr>
            <w:tcW w:w="1114" w:type="dxa"/>
            <w:gridSpan w:val="2"/>
            <w:tcBorders>
              <w:top w:val="single" w:sz="4" w:space="0" w:color="auto"/>
              <w:right w:val="single" w:sz="4" w:space="0" w:color="auto"/>
            </w:tcBorders>
            <w:shd w:val="clear" w:color="auto" w:fill="F2F2F2" w:themeFill="background1" w:themeFillShade="F2"/>
            <w:vAlign w:val="center"/>
          </w:tcPr>
          <w:p w14:paraId="76820FA6" w14:textId="33B13E42" w:rsidR="002C0B0C" w:rsidRPr="002C0B0C" w:rsidRDefault="002C0B0C" w:rsidP="00E13483">
            <w:pPr>
              <w:spacing w:before="60" w:after="60" w:line="240" w:lineRule="auto"/>
              <w:rPr>
                <w:rFonts w:cstheme="minorHAnsi"/>
                <w:b/>
                <w:bCs/>
              </w:rPr>
            </w:pPr>
            <w:r>
              <w:rPr>
                <w:rFonts w:cstheme="minorHAnsi"/>
                <w:b/>
                <w:bCs/>
              </w:rPr>
              <w:t>Phone:</w:t>
            </w:r>
          </w:p>
        </w:tc>
        <w:tc>
          <w:tcPr>
            <w:tcW w:w="5548" w:type="dxa"/>
            <w:gridSpan w:val="4"/>
            <w:tcBorders>
              <w:top w:val="dotted" w:sz="4" w:space="0" w:color="auto"/>
              <w:left w:val="single" w:sz="4" w:space="0" w:color="auto"/>
            </w:tcBorders>
            <w:shd w:val="clear" w:color="auto" w:fill="auto"/>
            <w:vAlign w:val="center"/>
          </w:tcPr>
          <w:p w14:paraId="769F5A66" w14:textId="327B2263" w:rsidR="002C0B0C" w:rsidRPr="00CB0C6D" w:rsidRDefault="00E13483" w:rsidP="00E13483">
            <w:pPr>
              <w:spacing w:before="60" w:after="60" w:line="24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3483" w:rsidRPr="00CB0C6D" w14:paraId="0F0DB34C" w14:textId="7E1EA32D" w:rsidTr="006219CF">
        <w:trPr>
          <w:trHeight w:val="110"/>
        </w:trPr>
        <w:tc>
          <w:tcPr>
            <w:tcW w:w="7366" w:type="dxa"/>
            <w:gridSpan w:val="7"/>
            <w:shd w:val="clear" w:color="auto" w:fill="D9D9D9" w:themeFill="background1" w:themeFillShade="D9"/>
            <w:vAlign w:val="center"/>
          </w:tcPr>
          <w:p w14:paraId="2145D51E" w14:textId="71ECF240" w:rsidR="00E13483" w:rsidRPr="00CB0C6D" w:rsidRDefault="00E13483" w:rsidP="006219CF">
            <w:pPr>
              <w:spacing w:before="60" w:after="60" w:line="240" w:lineRule="auto"/>
              <w:rPr>
                <w:rFonts w:cstheme="minorHAnsi"/>
              </w:rPr>
            </w:pPr>
            <w:r w:rsidRPr="006219CF">
              <w:rPr>
                <w:rFonts w:cstheme="minorHAnsi"/>
                <w:b/>
                <w:bCs/>
                <w:lang w:val="en-US"/>
              </w:rPr>
              <w:t>Contact Person details (if different):</w:t>
            </w:r>
          </w:p>
        </w:tc>
        <w:tc>
          <w:tcPr>
            <w:tcW w:w="1276" w:type="dxa"/>
            <w:shd w:val="clear" w:color="auto" w:fill="FFFFFF" w:themeFill="background1"/>
            <w:vAlign w:val="center"/>
          </w:tcPr>
          <w:p w14:paraId="7866E06B" w14:textId="211EB348" w:rsidR="00E13483" w:rsidRPr="006219CF" w:rsidRDefault="00E13483" w:rsidP="00E00AA4">
            <w:pPr>
              <w:spacing w:before="60" w:after="60" w:line="240" w:lineRule="auto"/>
              <w:jc w:val="center"/>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6219CF" w:rsidRPr="00CB0C6D" w14:paraId="7D0EA1F4" w14:textId="1E1E5AA7" w:rsidTr="006219CF">
        <w:trPr>
          <w:trHeight w:val="328"/>
        </w:trPr>
        <w:tc>
          <w:tcPr>
            <w:tcW w:w="1696" w:type="dxa"/>
            <w:tcBorders>
              <w:bottom w:val="single" w:sz="4" w:space="0" w:color="auto"/>
              <w:right w:val="single" w:sz="4" w:space="0" w:color="auto"/>
            </w:tcBorders>
            <w:shd w:val="clear" w:color="auto" w:fill="F2F2F2" w:themeFill="background1" w:themeFillShade="F2"/>
            <w:vAlign w:val="center"/>
          </w:tcPr>
          <w:p w14:paraId="31B192DB" w14:textId="0CA6CF75" w:rsidR="00E13483" w:rsidRPr="006219CF" w:rsidRDefault="00E13483" w:rsidP="006219CF">
            <w:pPr>
              <w:spacing w:before="60" w:after="60" w:line="300" w:lineRule="auto"/>
              <w:rPr>
                <w:rFonts w:cstheme="minorHAnsi"/>
                <w:b/>
                <w:bCs/>
              </w:rPr>
            </w:pPr>
            <w:r w:rsidRPr="006219CF">
              <w:rPr>
                <w:rFonts w:cstheme="minorHAnsi"/>
                <w:b/>
                <w:bCs/>
              </w:rPr>
              <w:t>Name:</w:t>
            </w:r>
          </w:p>
        </w:tc>
        <w:tc>
          <w:tcPr>
            <w:tcW w:w="3119" w:type="dxa"/>
            <w:gridSpan w:val="4"/>
            <w:tcBorders>
              <w:left w:val="single" w:sz="4" w:space="0" w:color="auto"/>
              <w:bottom w:val="single" w:sz="4" w:space="0" w:color="auto"/>
            </w:tcBorders>
            <w:shd w:val="clear" w:color="auto" w:fill="FFFFFF" w:themeFill="background1"/>
            <w:vAlign w:val="center"/>
          </w:tcPr>
          <w:p w14:paraId="7AF42C61" w14:textId="69CA576B" w:rsidR="00E13483" w:rsidRPr="00CB0C6D" w:rsidRDefault="00E13483" w:rsidP="00E00AA4">
            <w:pPr>
              <w:spacing w:before="60" w:after="60" w:line="30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tcBorders>
              <w:bottom w:val="single" w:sz="4" w:space="0" w:color="auto"/>
              <w:right w:val="single" w:sz="4" w:space="0" w:color="auto"/>
            </w:tcBorders>
            <w:shd w:val="clear" w:color="auto" w:fill="F2F2F2" w:themeFill="background1" w:themeFillShade="F2"/>
            <w:vAlign w:val="center"/>
          </w:tcPr>
          <w:p w14:paraId="10BEA6B8" w14:textId="6B4DF11A" w:rsidR="00E13483" w:rsidRPr="006219CF" w:rsidRDefault="00E13483" w:rsidP="006219CF">
            <w:pPr>
              <w:spacing w:before="60" w:after="60" w:line="300" w:lineRule="auto"/>
              <w:rPr>
                <w:rFonts w:cstheme="minorHAnsi"/>
                <w:b/>
                <w:bCs/>
              </w:rPr>
            </w:pPr>
            <w:r w:rsidRPr="006219CF">
              <w:rPr>
                <w:rFonts w:cstheme="minorHAnsi"/>
                <w:b/>
                <w:bCs/>
              </w:rPr>
              <w:t>Email:</w:t>
            </w:r>
          </w:p>
        </w:tc>
        <w:tc>
          <w:tcPr>
            <w:tcW w:w="2835" w:type="dxa"/>
            <w:gridSpan w:val="2"/>
            <w:tcBorders>
              <w:left w:val="single" w:sz="4" w:space="0" w:color="auto"/>
              <w:bottom w:val="single" w:sz="4" w:space="0" w:color="auto"/>
            </w:tcBorders>
            <w:shd w:val="clear" w:color="auto" w:fill="FFFFFF" w:themeFill="background1"/>
            <w:vAlign w:val="center"/>
          </w:tcPr>
          <w:p w14:paraId="0D887C55" w14:textId="7DD7D522" w:rsidR="00E13483" w:rsidRPr="00CB0C6D" w:rsidRDefault="00E13483" w:rsidP="00E00AA4">
            <w:pPr>
              <w:spacing w:before="60" w:after="60" w:line="30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3483" w:rsidRPr="00CB0C6D" w14:paraId="66CBDD1C" w14:textId="77777777" w:rsidTr="006219CF">
        <w:trPr>
          <w:trHeight w:val="361"/>
        </w:trPr>
        <w:tc>
          <w:tcPr>
            <w:tcW w:w="1696" w:type="dxa"/>
            <w:tcBorders>
              <w:top w:val="single" w:sz="4" w:space="0" w:color="auto"/>
              <w:right w:val="single" w:sz="4" w:space="0" w:color="auto"/>
            </w:tcBorders>
            <w:shd w:val="clear" w:color="auto" w:fill="F2F2F2" w:themeFill="background1" w:themeFillShade="F2"/>
            <w:vAlign w:val="center"/>
          </w:tcPr>
          <w:p w14:paraId="7FB25F58" w14:textId="339A2F79" w:rsidR="00E13483" w:rsidRPr="006219CF" w:rsidRDefault="00E13483" w:rsidP="00E00AA4">
            <w:pPr>
              <w:spacing w:before="60" w:after="60" w:line="300" w:lineRule="auto"/>
              <w:rPr>
                <w:rFonts w:cstheme="minorHAnsi"/>
                <w:b/>
                <w:bCs/>
              </w:rPr>
            </w:pPr>
            <w:r w:rsidRPr="00B4504D">
              <w:rPr>
                <w:rFonts w:cstheme="minorHAnsi"/>
                <w:b/>
                <w:bCs/>
                <w:lang w:val="en-US"/>
              </w:rPr>
              <w:t xml:space="preserve">Position / </w:t>
            </w:r>
            <w:r w:rsidRPr="006219CF">
              <w:rPr>
                <w:rFonts w:cstheme="minorHAnsi"/>
                <w:b/>
                <w:bCs/>
              </w:rPr>
              <w:t>Title:</w:t>
            </w:r>
          </w:p>
        </w:tc>
        <w:tc>
          <w:tcPr>
            <w:tcW w:w="3119" w:type="dxa"/>
            <w:gridSpan w:val="4"/>
            <w:tcBorders>
              <w:top w:val="dotted" w:sz="4" w:space="0" w:color="auto"/>
              <w:left w:val="single" w:sz="4" w:space="0" w:color="auto"/>
            </w:tcBorders>
            <w:shd w:val="clear" w:color="auto" w:fill="FFFFFF" w:themeFill="background1"/>
            <w:vAlign w:val="center"/>
          </w:tcPr>
          <w:p w14:paraId="7900B02C" w14:textId="7259B7D5" w:rsidR="00E13483" w:rsidRPr="00CB0C6D" w:rsidRDefault="00E13483" w:rsidP="00E00AA4">
            <w:pPr>
              <w:spacing w:before="60" w:after="60" w:line="30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tcBorders>
              <w:top w:val="single" w:sz="4" w:space="0" w:color="auto"/>
              <w:right w:val="single" w:sz="4" w:space="0" w:color="auto"/>
            </w:tcBorders>
            <w:shd w:val="clear" w:color="auto" w:fill="F2F2F2" w:themeFill="background1" w:themeFillShade="F2"/>
            <w:vAlign w:val="center"/>
          </w:tcPr>
          <w:p w14:paraId="2A7375E8" w14:textId="77777777" w:rsidR="00E13483" w:rsidRPr="006219CF" w:rsidRDefault="00E13483" w:rsidP="00E00AA4">
            <w:pPr>
              <w:spacing w:before="60" w:after="60" w:line="300" w:lineRule="auto"/>
              <w:rPr>
                <w:rFonts w:cstheme="minorHAnsi"/>
                <w:b/>
                <w:bCs/>
              </w:rPr>
            </w:pPr>
            <w:r w:rsidRPr="006219CF">
              <w:rPr>
                <w:rFonts w:cstheme="minorHAnsi"/>
                <w:b/>
                <w:bCs/>
              </w:rPr>
              <w:t>Phone:</w:t>
            </w:r>
          </w:p>
        </w:tc>
        <w:tc>
          <w:tcPr>
            <w:tcW w:w="2835" w:type="dxa"/>
            <w:gridSpan w:val="2"/>
            <w:tcBorders>
              <w:top w:val="dotted" w:sz="4" w:space="0" w:color="auto"/>
              <w:left w:val="single" w:sz="4" w:space="0" w:color="auto"/>
            </w:tcBorders>
            <w:shd w:val="clear" w:color="auto" w:fill="FFFFFF" w:themeFill="background1"/>
            <w:vAlign w:val="center"/>
          </w:tcPr>
          <w:p w14:paraId="2A7F0ABE" w14:textId="5DC25D76" w:rsidR="00E13483" w:rsidRPr="00CB0C6D" w:rsidRDefault="00E13483" w:rsidP="00E00AA4">
            <w:pPr>
              <w:spacing w:before="60" w:after="60" w:line="300" w:lineRule="auto"/>
              <w:rPr>
                <w:rFonts w:cstheme="minorHAnsi"/>
              </w:rPr>
            </w:pPr>
            <w:r>
              <w:fldChar w:fldCharType="begin">
                <w:ffData>
                  <w:name w:val="Text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3483" w:rsidRPr="00CB0C6D" w14:paraId="7304D35B" w14:textId="77777777" w:rsidTr="006219CF">
        <w:trPr>
          <w:trHeight w:val="297"/>
        </w:trPr>
        <w:tc>
          <w:tcPr>
            <w:tcW w:w="8642" w:type="dxa"/>
            <w:gridSpan w:val="8"/>
            <w:shd w:val="clear" w:color="auto" w:fill="D9D9D9" w:themeFill="background1" w:themeFillShade="D9"/>
            <w:vAlign w:val="center"/>
          </w:tcPr>
          <w:p w14:paraId="356807ED" w14:textId="77777777" w:rsidR="00E13483" w:rsidRPr="006219CF" w:rsidRDefault="00E13483" w:rsidP="006219CF">
            <w:pPr>
              <w:spacing w:before="60" w:after="60" w:line="240" w:lineRule="auto"/>
              <w:jc w:val="center"/>
              <w:rPr>
                <w:rFonts w:cstheme="minorHAnsi"/>
                <w:b/>
                <w:bCs/>
                <w:color w:val="810033"/>
              </w:rPr>
            </w:pPr>
            <w:r w:rsidRPr="006219CF">
              <w:rPr>
                <w:b/>
                <w:bCs/>
                <w:color w:val="810033"/>
                <w:sz w:val="28"/>
                <w:szCs w:val="28"/>
              </w:rPr>
              <w:t>For NSAI Use Only</w:t>
            </w:r>
          </w:p>
        </w:tc>
      </w:tr>
      <w:tr w:rsidR="00E13483" w:rsidRPr="00CB0C6D" w14:paraId="733CCDA1" w14:textId="77777777" w:rsidTr="006219CF">
        <w:trPr>
          <w:trHeight w:val="638"/>
        </w:trPr>
        <w:tc>
          <w:tcPr>
            <w:tcW w:w="2689" w:type="dxa"/>
            <w:gridSpan w:val="3"/>
            <w:shd w:val="clear" w:color="auto" w:fill="D9D9D9" w:themeFill="background1" w:themeFillShade="D9"/>
            <w:vAlign w:val="center"/>
          </w:tcPr>
          <w:p w14:paraId="1B2D361C" w14:textId="496B40C7" w:rsidR="00E13483" w:rsidRPr="006219CF" w:rsidRDefault="00E13483" w:rsidP="006219CF">
            <w:pPr>
              <w:spacing w:after="0" w:line="240" w:lineRule="auto"/>
              <w:jc w:val="center"/>
              <w:rPr>
                <w:b/>
                <w:bCs/>
                <w:color w:val="810033"/>
              </w:rPr>
            </w:pPr>
            <w:r w:rsidRPr="006219CF">
              <w:rPr>
                <w:b/>
                <w:bCs/>
                <w:color w:val="810033"/>
              </w:rPr>
              <w:t>Reviewer</w:t>
            </w:r>
          </w:p>
        </w:tc>
        <w:tc>
          <w:tcPr>
            <w:tcW w:w="5953" w:type="dxa"/>
            <w:gridSpan w:val="5"/>
            <w:shd w:val="clear" w:color="auto" w:fill="D9D9D9" w:themeFill="background1" w:themeFillShade="D9"/>
            <w:vAlign w:val="center"/>
          </w:tcPr>
          <w:p w14:paraId="308180F4" w14:textId="29E37CE3" w:rsidR="00E13483" w:rsidRPr="006219CF" w:rsidRDefault="00E13483" w:rsidP="006219CF">
            <w:pPr>
              <w:spacing w:after="0" w:line="240" w:lineRule="auto"/>
              <w:rPr>
                <w:b/>
                <w:bCs/>
              </w:rPr>
            </w:pPr>
            <w:r w:rsidRPr="006219CF">
              <w:rPr>
                <w:b/>
                <w:bCs/>
                <w:color w:val="810033"/>
              </w:rPr>
              <w:t>Signed and Dated</w:t>
            </w:r>
            <w:r w:rsidR="007014F6">
              <w:rPr>
                <w:b/>
                <w:bCs/>
                <w:color w:val="810033"/>
              </w:rPr>
              <w:t xml:space="preserve"> (DD-</w:t>
            </w:r>
            <w:r w:rsidR="006514C4">
              <w:rPr>
                <w:b/>
                <w:bCs/>
                <w:color w:val="810033"/>
              </w:rPr>
              <w:t>Mmm</w:t>
            </w:r>
            <w:r w:rsidR="007014F6">
              <w:rPr>
                <w:b/>
                <w:bCs/>
                <w:color w:val="810033"/>
              </w:rPr>
              <w:t>-YYYY)</w:t>
            </w:r>
          </w:p>
        </w:tc>
      </w:tr>
      <w:tr w:rsidR="004871F3" w:rsidRPr="00CB0C6D" w14:paraId="7EAA759C" w14:textId="77777777" w:rsidTr="004871F3">
        <w:trPr>
          <w:trHeight w:val="638"/>
        </w:trPr>
        <w:tc>
          <w:tcPr>
            <w:tcW w:w="2689" w:type="dxa"/>
            <w:gridSpan w:val="3"/>
            <w:shd w:val="clear" w:color="auto" w:fill="D9D9D9" w:themeFill="background1" w:themeFillShade="D9"/>
            <w:vAlign w:val="center"/>
          </w:tcPr>
          <w:p w14:paraId="003F53AA" w14:textId="551BA298" w:rsidR="004871F3" w:rsidRPr="006219CF" w:rsidRDefault="004871F3" w:rsidP="004871F3">
            <w:pPr>
              <w:spacing w:after="0" w:line="240" w:lineRule="auto"/>
              <w:jc w:val="right"/>
              <w:rPr>
                <w:b/>
                <w:bCs/>
                <w:color w:val="810033"/>
              </w:rPr>
            </w:pPr>
            <w:r w:rsidRPr="006514C4">
              <w:rPr>
                <w:b/>
                <w:bCs/>
                <w:color w:val="810033"/>
              </w:rPr>
              <w:t>File Manager</w:t>
            </w:r>
            <w:r w:rsidRPr="00B4504D">
              <w:rPr>
                <w:rFonts w:ascii="Wingdings 3" w:eastAsia="Wingdings 3" w:hAnsi="Wingdings 3" w:cs="Wingdings 3"/>
                <w:b/>
                <w:bCs/>
              </w:rPr>
              <w:t xml:space="preserve"> u</w:t>
            </w:r>
          </w:p>
        </w:tc>
        <w:tc>
          <w:tcPr>
            <w:tcW w:w="5953" w:type="dxa"/>
            <w:gridSpan w:val="5"/>
            <w:shd w:val="clear" w:color="auto" w:fill="auto"/>
            <w:vAlign w:val="center"/>
          </w:tcPr>
          <w:p w14:paraId="18794075" w14:textId="77777777" w:rsidR="004871F3" w:rsidRPr="006219CF" w:rsidRDefault="004871F3" w:rsidP="006219CF">
            <w:pPr>
              <w:spacing w:after="0" w:line="240" w:lineRule="auto"/>
              <w:rPr>
                <w:b/>
                <w:bCs/>
                <w:color w:val="810033"/>
              </w:rPr>
            </w:pPr>
          </w:p>
        </w:tc>
      </w:tr>
      <w:tr w:rsidR="00E13483" w:rsidRPr="00CB0C6D" w14:paraId="42AC9ED0" w14:textId="77777777" w:rsidTr="006219CF">
        <w:trPr>
          <w:trHeight w:val="60"/>
        </w:trPr>
        <w:tc>
          <w:tcPr>
            <w:tcW w:w="2689" w:type="dxa"/>
            <w:gridSpan w:val="3"/>
            <w:shd w:val="clear" w:color="auto" w:fill="D9D9D9" w:themeFill="background1" w:themeFillShade="D9"/>
            <w:vAlign w:val="center"/>
          </w:tcPr>
          <w:p w14:paraId="7EA99424" w14:textId="02045E57" w:rsidR="00E13483" w:rsidRPr="007014F6" w:rsidRDefault="00E13483" w:rsidP="006219CF">
            <w:pPr>
              <w:spacing w:before="160" w:line="240" w:lineRule="auto"/>
              <w:jc w:val="right"/>
              <w:rPr>
                <w:b/>
                <w:bCs/>
                <w:color w:val="810033"/>
              </w:rPr>
            </w:pPr>
            <w:r w:rsidRPr="007014F6">
              <w:rPr>
                <w:b/>
                <w:bCs/>
                <w:color w:val="810033"/>
              </w:rPr>
              <w:t>Technical</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3F2D29E2" w14:textId="4D141269" w:rsidR="008B7905" w:rsidRPr="00CB0C6D" w:rsidRDefault="008B7905" w:rsidP="006219CF">
            <w:pPr>
              <w:spacing w:before="200" w:after="200" w:line="240" w:lineRule="auto"/>
            </w:pPr>
          </w:p>
        </w:tc>
      </w:tr>
      <w:tr w:rsidR="002078E9" w:rsidRPr="00CB0C6D" w14:paraId="07D39E4E" w14:textId="77777777" w:rsidTr="007014F6">
        <w:trPr>
          <w:trHeight w:val="243"/>
        </w:trPr>
        <w:tc>
          <w:tcPr>
            <w:tcW w:w="2689" w:type="dxa"/>
            <w:gridSpan w:val="3"/>
            <w:shd w:val="clear" w:color="auto" w:fill="D9D9D9" w:themeFill="background1" w:themeFillShade="D9"/>
            <w:vAlign w:val="center"/>
          </w:tcPr>
          <w:p w14:paraId="60945677" w14:textId="7CA3D8D0" w:rsidR="002078E9" w:rsidRPr="007014F6" w:rsidRDefault="00647F0B" w:rsidP="007014F6">
            <w:pPr>
              <w:spacing w:before="160" w:line="240" w:lineRule="auto"/>
              <w:jc w:val="right"/>
              <w:rPr>
                <w:b/>
                <w:bCs/>
                <w:color w:val="810033"/>
              </w:rPr>
            </w:pPr>
            <w:r w:rsidRPr="007014F6">
              <w:rPr>
                <w:b/>
                <w:bCs/>
                <w:color w:val="810033"/>
              </w:rPr>
              <w:t>Biocompatibility</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35C5FEFA" w14:textId="77777777" w:rsidR="002078E9" w:rsidRPr="00CB0C6D" w:rsidDel="002C0B0C" w:rsidRDefault="002078E9" w:rsidP="007014F6">
            <w:pPr>
              <w:spacing w:before="200" w:after="200" w:line="240" w:lineRule="auto"/>
            </w:pPr>
          </w:p>
        </w:tc>
      </w:tr>
      <w:tr w:rsidR="00E13483" w:rsidRPr="00CB0C6D" w14:paraId="56C02E6B" w14:textId="77777777" w:rsidTr="006219CF">
        <w:trPr>
          <w:trHeight w:val="60"/>
        </w:trPr>
        <w:tc>
          <w:tcPr>
            <w:tcW w:w="2689" w:type="dxa"/>
            <w:gridSpan w:val="3"/>
            <w:shd w:val="clear" w:color="auto" w:fill="D9D9D9" w:themeFill="background1" w:themeFillShade="D9"/>
            <w:vAlign w:val="center"/>
          </w:tcPr>
          <w:p w14:paraId="735577FD" w14:textId="34C1AE65" w:rsidR="00E13483" w:rsidRPr="007014F6" w:rsidRDefault="00E13483" w:rsidP="006219CF">
            <w:pPr>
              <w:spacing w:before="160" w:line="240" w:lineRule="auto"/>
              <w:jc w:val="right"/>
              <w:rPr>
                <w:b/>
                <w:bCs/>
                <w:color w:val="810033"/>
              </w:rPr>
            </w:pPr>
            <w:r w:rsidRPr="007014F6">
              <w:rPr>
                <w:b/>
                <w:bCs/>
                <w:color w:val="810033"/>
              </w:rPr>
              <w:t>Sterilisation</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773F6986" w14:textId="0B90A0BB" w:rsidR="008B7905" w:rsidRPr="00CB0C6D" w:rsidRDefault="008B7905" w:rsidP="006219CF">
            <w:pPr>
              <w:spacing w:before="200" w:after="200" w:line="240" w:lineRule="auto"/>
            </w:pPr>
          </w:p>
        </w:tc>
      </w:tr>
      <w:tr w:rsidR="00B74AD7" w:rsidRPr="00CB0C6D" w14:paraId="2ACDD69B" w14:textId="77777777" w:rsidTr="007014F6">
        <w:trPr>
          <w:trHeight w:val="60"/>
        </w:trPr>
        <w:tc>
          <w:tcPr>
            <w:tcW w:w="2689" w:type="dxa"/>
            <w:gridSpan w:val="3"/>
            <w:shd w:val="clear" w:color="auto" w:fill="D9D9D9" w:themeFill="background1" w:themeFillShade="D9"/>
            <w:vAlign w:val="center"/>
          </w:tcPr>
          <w:p w14:paraId="2A90CF72" w14:textId="054C22A6" w:rsidR="00B74AD7" w:rsidRPr="007014F6" w:rsidRDefault="00B74AD7" w:rsidP="007014F6">
            <w:pPr>
              <w:spacing w:before="160" w:line="240" w:lineRule="auto"/>
              <w:jc w:val="right"/>
              <w:rPr>
                <w:b/>
                <w:bCs/>
                <w:color w:val="810033"/>
              </w:rPr>
            </w:pPr>
            <w:r w:rsidRPr="007014F6">
              <w:rPr>
                <w:b/>
                <w:bCs/>
                <w:color w:val="810033"/>
              </w:rPr>
              <w:t>Reusable Devices / Reprocessed Devices</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10731A8A" w14:textId="77777777" w:rsidR="00B74AD7" w:rsidRPr="00CB0C6D" w:rsidDel="002C0B0C" w:rsidRDefault="00B74AD7" w:rsidP="007014F6">
            <w:pPr>
              <w:spacing w:before="200" w:after="200" w:line="240" w:lineRule="auto"/>
            </w:pPr>
          </w:p>
        </w:tc>
      </w:tr>
      <w:tr w:rsidR="00E13483" w:rsidRPr="00CB0C6D" w14:paraId="38456728" w14:textId="77777777" w:rsidTr="006219CF">
        <w:trPr>
          <w:trHeight w:val="60"/>
        </w:trPr>
        <w:tc>
          <w:tcPr>
            <w:tcW w:w="2689" w:type="dxa"/>
            <w:gridSpan w:val="3"/>
            <w:shd w:val="clear" w:color="auto" w:fill="D9D9D9" w:themeFill="background1" w:themeFillShade="D9"/>
            <w:vAlign w:val="center"/>
          </w:tcPr>
          <w:p w14:paraId="25C198B6" w14:textId="54D9F87F" w:rsidR="00E13483" w:rsidRPr="007014F6" w:rsidRDefault="00E13483" w:rsidP="006219CF">
            <w:pPr>
              <w:spacing w:before="160" w:line="240" w:lineRule="auto"/>
              <w:jc w:val="right"/>
              <w:rPr>
                <w:rFonts w:cstheme="minorHAnsi"/>
                <w:b/>
                <w:bCs/>
                <w:color w:val="810033"/>
                <w:lang w:val="en-US"/>
              </w:rPr>
            </w:pPr>
            <w:r w:rsidRPr="007014F6">
              <w:rPr>
                <w:rFonts w:cstheme="minorHAnsi"/>
                <w:b/>
                <w:bCs/>
                <w:color w:val="810033"/>
                <w:lang w:val="en-US"/>
              </w:rPr>
              <w:t>Electrical</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665DD1C5" w14:textId="216A13A3" w:rsidR="008B7905" w:rsidRPr="00CB0C6D" w:rsidRDefault="008B7905" w:rsidP="006219CF">
            <w:pPr>
              <w:spacing w:before="200" w:after="200" w:line="240" w:lineRule="auto"/>
            </w:pPr>
          </w:p>
        </w:tc>
      </w:tr>
      <w:tr w:rsidR="00E13483" w:rsidRPr="00CB0C6D" w14:paraId="31F1DE69" w14:textId="77777777" w:rsidTr="006219CF">
        <w:trPr>
          <w:trHeight w:val="60"/>
        </w:trPr>
        <w:tc>
          <w:tcPr>
            <w:tcW w:w="2689" w:type="dxa"/>
            <w:gridSpan w:val="3"/>
            <w:shd w:val="clear" w:color="auto" w:fill="D9D9D9" w:themeFill="background1" w:themeFillShade="D9"/>
            <w:vAlign w:val="center"/>
          </w:tcPr>
          <w:p w14:paraId="59933548" w14:textId="491EF0D6" w:rsidR="00E13483" w:rsidRPr="007014F6" w:rsidRDefault="00E13483" w:rsidP="006219CF">
            <w:pPr>
              <w:spacing w:before="160" w:line="240" w:lineRule="auto"/>
              <w:jc w:val="right"/>
              <w:rPr>
                <w:rFonts w:cstheme="minorHAnsi"/>
                <w:b/>
                <w:bCs/>
                <w:color w:val="810033"/>
                <w:lang w:val="en-US"/>
              </w:rPr>
            </w:pPr>
            <w:r w:rsidRPr="007014F6">
              <w:rPr>
                <w:rFonts w:cstheme="minorHAnsi"/>
                <w:b/>
                <w:bCs/>
                <w:color w:val="810033"/>
                <w:lang w:val="en-US"/>
              </w:rPr>
              <w:t>Software</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065CD206" w14:textId="56F21140" w:rsidR="008B7905" w:rsidRPr="00CB0C6D" w:rsidRDefault="008B7905" w:rsidP="006219CF">
            <w:pPr>
              <w:spacing w:before="200" w:after="200" w:line="240" w:lineRule="auto"/>
            </w:pPr>
          </w:p>
        </w:tc>
      </w:tr>
      <w:tr w:rsidR="00E13483" w:rsidRPr="00CB0C6D" w14:paraId="6BD60F50" w14:textId="77777777" w:rsidTr="006219CF">
        <w:trPr>
          <w:trHeight w:val="60"/>
        </w:trPr>
        <w:tc>
          <w:tcPr>
            <w:tcW w:w="2689" w:type="dxa"/>
            <w:gridSpan w:val="3"/>
            <w:shd w:val="clear" w:color="auto" w:fill="D9D9D9" w:themeFill="background1" w:themeFillShade="D9"/>
            <w:vAlign w:val="center"/>
          </w:tcPr>
          <w:p w14:paraId="0C7EE70B" w14:textId="389FA2E9" w:rsidR="00E13483" w:rsidRPr="007014F6" w:rsidRDefault="00E13483" w:rsidP="006219CF">
            <w:pPr>
              <w:spacing w:before="160" w:line="240" w:lineRule="auto"/>
              <w:jc w:val="right"/>
              <w:rPr>
                <w:rFonts w:cstheme="minorHAnsi"/>
                <w:b/>
                <w:bCs/>
                <w:color w:val="810033"/>
                <w:lang w:val="en-US"/>
              </w:rPr>
            </w:pPr>
            <w:r w:rsidRPr="007014F6">
              <w:rPr>
                <w:rFonts w:cstheme="minorHAnsi"/>
                <w:b/>
                <w:bCs/>
                <w:color w:val="810033"/>
                <w:lang w:val="en-US"/>
              </w:rPr>
              <w:t>Clinical Review</w:t>
            </w:r>
            <w:r w:rsidR="00016FC9" w:rsidRPr="007014F6">
              <w:rPr>
                <w:rFonts w:cstheme="minorHAnsi"/>
                <w:b/>
                <w:bCs/>
                <w:color w:val="810033"/>
                <w:lang w:val="en-US"/>
              </w:rPr>
              <w:t>er</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7B72528E" w14:textId="5388E81E" w:rsidR="008B7905" w:rsidRPr="00CB0C6D" w:rsidRDefault="008B7905" w:rsidP="006219CF">
            <w:pPr>
              <w:spacing w:before="200" w:after="200" w:line="240" w:lineRule="auto"/>
            </w:pPr>
          </w:p>
        </w:tc>
      </w:tr>
      <w:tr w:rsidR="00B74AD7" w:rsidRPr="00CB0C6D" w14:paraId="6AA3B0A2" w14:textId="77777777" w:rsidTr="007014F6">
        <w:trPr>
          <w:trHeight w:val="60"/>
        </w:trPr>
        <w:tc>
          <w:tcPr>
            <w:tcW w:w="2689" w:type="dxa"/>
            <w:gridSpan w:val="3"/>
            <w:shd w:val="clear" w:color="auto" w:fill="D9D9D9" w:themeFill="background1" w:themeFillShade="D9"/>
            <w:vAlign w:val="center"/>
          </w:tcPr>
          <w:p w14:paraId="2757ECE8" w14:textId="73ABED80" w:rsidR="00B74AD7" w:rsidRPr="007014F6" w:rsidRDefault="00E36035" w:rsidP="007014F6">
            <w:pPr>
              <w:spacing w:before="160" w:line="240" w:lineRule="auto"/>
              <w:jc w:val="right"/>
              <w:rPr>
                <w:rFonts w:cstheme="minorHAnsi"/>
                <w:b/>
                <w:bCs/>
                <w:color w:val="810033"/>
                <w:lang w:val="en-US"/>
              </w:rPr>
            </w:pPr>
            <w:r w:rsidRPr="007014F6">
              <w:rPr>
                <w:rFonts w:cstheme="minorHAnsi"/>
                <w:b/>
                <w:bCs/>
                <w:color w:val="810033"/>
                <w:lang w:val="en-US"/>
              </w:rPr>
              <w:t>Medicinal substances</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7328431D" w14:textId="77777777" w:rsidR="00B74AD7" w:rsidRDefault="00B74AD7" w:rsidP="007014F6">
            <w:pPr>
              <w:spacing w:before="200" w:after="200" w:line="240" w:lineRule="auto"/>
            </w:pPr>
          </w:p>
        </w:tc>
      </w:tr>
      <w:tr w:rsidR="00E36035" w:rsidRPr="00CB0C6D" w14:paraId="2ECB6828" w14:textId="77777777" w:rsidTr="007014F6">
        <w:trPr>
          <w:trHeight w:val="60"/>
        </w:trPr>
        <w:tc>
          <w:tcPr>
            <w:tcW w:w="2689" w:type="dxa"/>
            <w:gridSpan w:val="3"/>
            <w:shd w:val="clear" w:color="auto" w:fill="D9D9D9" w:themeFill="background1" w:themeFillShade="D9"/>
            <w:vAlign w:val="center"/>
          </w:tcPr>
          <w:p w14:paraId="20484EAF" w14:textId="25C334BF" w:rsidR="00E36035" w:rsidRPr="007014F6" w:rsidRDefault="00E36035" w:rsidP="007014F6">
            <w:pPr>
              <w:spacing w:before="160" w:line="240" w:lineRule="auto"/>
              <w:jc w:val="right"/>
              <w:rPr>
                <w:rFonts w:cstheme="minorHAnsi"/>
                <w:b/>
                <w:bCs/>
                <w:color w:val="810033"/>
                <w:lang w:val="en-US"/>
              </w:rPr>
            </w:pPr>
            <w:r w:rsidRPr="007014F6">
              <w:rPr>
                <w:rFonts w:cstheme="minorHAnsi"/>
                <w:b/>
                <w:bCs/>
                <w:color w:val="810033"/>
                <w:lang w:val="en-US"/>
              </w:rPr>
              <w:lastRenderedPageBreak/>
              <w:t>Tissues of Animal Origin</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10FF5779" w14:textId="77777777" w:rsidR="00E36035" w:rsidRDefault="00E36035" w:rsidP="007014F6">
            <w:pPr>
              <w:spacing w:before="200" w:after="200" w:line="240" w:lineRule="auto"/>
            </w:pPr>
          </w:p>
        </w:tc>
      </w:tr>
      <w:tr w:rsidR="00E36035" w:rsidRPr="00CB0C6D" w14:paraId="18DF00F9" w14:textId="77777777" w:rsidTr="007014F6">
        <w:trPr>
          <w:trHeight w:val="60"/>
        </w:trPr>
        <w:tc>
          <w:tcPr>
            <w:tcW w:w="2689" w:type="dxa"/>
            <w:gridSpan w:val="3"/>
            <w:shd w:val="clear" w:color="auto" w:fill="D9D9D9" w:themeFill="background1" w:themeFillShade="D9"/>
            <w:vAlign w:val="center"/>
          </w:tcPr>
          <w:p w14:paraId="253AAEAD" w14:textId="4CCB56EE" w:rsidR="00E36035" w:rsidRPr="007014F6" w:rsidRDefault="00E36035" w:rsidP="007014F6">
            <w:pPr>
              <w:spacing w:before="160" w:line="240" w:lineRule="auto"/>
              <w:jc w:val="right"/>
              <w:rPr>
                <w:rFonts w:cstheme="minorHAnsi"/>
                <w:b/>
                <w:bCs/>
                <w:color w:val="810033"/>
                <w:lang w:val="en-US"/>
              </w:rPr>
            </w:pPr>
            <w:r w:rsidRPr="007014F6">
              <w:rPr>
                <w:rFonts w:cstheme="minorHAnsi"/>
                <w:b/>
                <w:bCs/>
                <w:color w:val="810033"/>
                <w:lang w:val="en-US"/>
              </w:rPr>
              <w:t>Substances</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574BFABD" w14:textId="77777777" w:rsidR="00E36035" w:rsidRDefault="00E36035" w:rsidP="007014F6">
            <w:pPr>
              <w:spacing w:before="200" w:after="200" w:line="240" w:lineRule="auto"/>
            </w:pPr>
          </w:p>
        </w:tc>
      </w:tr>
      <w:tr w:rsidR="00E36035" w:rsidRPr="00CB0C6D" w14:paraId="6C4F6E6C" w14:textId="77777777" w:rsidTr="007014F6">
        <w:trPr>
          <w:trHeight w:val="95"/>
        </w:trPr>
        <w:tc>
          <w:tcPr>
            <w:tcW w:w="2689" w:type="dxa"/>
            <w:gridSpan w:val="3"/>
            <w:shd w:val="clear" w:color="auto" w:fill="D9D9D9" w:themeFill="background1" w:themeFillShade="D9"/>
            <w:vAlign w:val="center"/>
          </w:tcPr>
          <w:p w14:paraId="519C3497" w14:textId="2FD2D69B" w:rsidR="00E36035" w:rsidRPr="007014F6" w:rsidRDefault="00E36035" w:rsidP="007014F6">
            <w:pPr>
              <w:spacing w:before="160" w:line="240" w:lineRule="auto"/>
              <w:jc w:val="right"/>
              <w:rPr>
                <w:rFonts w:cstheme="minorHAnsi"/>
                <w:b/>
                <w:bCs/>
                <w:color w:val="810033"/>
                <w:lang w:val="en-US"/>
              </w:rPr>
            </w:pPr>
            <w:r w:rsidRPr="007014F6">
              <w:rPr>
                <w:rFonts w:cstheme="minorHAnsi"/>
                <w:b/>
                <w:bCs/>
                <w:color w:val="810033"/>
                <w:lang w:val="en-US"/>
              </w:rPr>
              <w:t>Measuring Function</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709A58D9" w14:textId="77777777" w:rsidR="00E36035" w:rsidRDefault="00E36035" w:rsidP="007014F6">
            <w:pPr>
              <w:spacing w:before="200" w:after="200" w:line="240" w:lineRule="auto"/>
            </w:pPr>
          </w:p>
        </w:tc>
      </w:tr>
      <w:tr w:rsidR="00E36035" w:rsidRPr="00CB0C6D" w14:paraId="5D1B9136" w14:textId="77777777" w:rsidTr="007014F6">
        <w:trPr>
          <w:trHeight w:val="60"/>
        </w:trPr>
        <w:tc>
          <w:tcPr>
            <w:tcW w:w="2689" w:type="dxa"/>
            <w:gridSpan w:val="3"/>
            <w:shd w:val="clear" w:color="auto" w:fill="D9D9D9" w:themeFill="background1" w:themeFillShade="D9"/>
            <w:vAlign w:val="center"/>
          </w:tcPr>
          <w:p w14:paraId="517B79CB" w14:textId="467FD299" w:rsidR="007014F6" w:rsidRPr="007014F6" w:rsidRDefault="00E36035" w:rsidP="007014F6">
            <w:pPr>
              <w:spacing w:before="160" w:line="240" w:lineRule="auto"/>
              <w:jc w:val="right"/>
              <w:rPr>
                <w:rFonts w:cstheme="minorHAnsi"/>
                <w:b/>
                <w:bCs/>
                <w:color w:val="810033"/>
                <w:lang w:val="en-US"/>
              </w:rPr>
            </w:pPr>
            <w:r w:rsidRPr="007014F6">
              <w:rPr>
                <w:rFonts w:cstheme="minorHAnsi"/>
                <w:b/>
                <w:bCs/>
                <w:color w:val="810033"/>
                <w:lang w:val="en-US"/>
              </w:rPr>
              <w:t xml:space="preserve">Product performance </w:t>
            </w:r>
            <w:r w:rsidR="007014F6" w:rsidRPr="00B4504D">
              <w:rPr>
                <w:rFonts w:ascii="Wingdings 3" w:eastAsia="Wingdings 3" w:hAnsi="Wingdings 3" w:cs="Wingdings 3"/>
                <w:b/>
                <w:bCs/>
              </w:rPr>
              <w:t xml:space="preserve"> u</w:t>
            </w:r>
          </w:p>
          <w:p w14:paraId="65BD7A8F" w14:textId="19F1320C" w:rsidR="00E36035" w:rsidRDefault="00E36035" w:rsidP="007014F6">
            <w:pPr>
              <w:spacing w:before="160" w:line="240" w:lineRule="auto"/>
              <w:jc w:val="right"/>
              <w:rPr>
                <w:rFonts w:cstheme="minorHAnsi"/>
                <w:color w:val="810033"/>
                <w:lang w:val="en-US"/>
              </w:rPr>
            </w:pPr>
            <w:r w:rsidRPr="007014F6">
              <w:rPr>
                <w:rFonts w:cstheme="minorHAnsi"/>
                <w:i/>
                <w:iCs/>
                <w:color w:val="810033"/>
                <w:sz w:val="20"/>
                <w:szCs w:val="20"/>
                <w:lang w:val="en-US"/>
              </w:rPr>
              <w:t>(</w:t>
            </w:r>
            <w:r w:rsidR="006219CF" w:rsidRPr="007014F6">
              <w:rPr>
                <w:rFonts w:cstheme="minorHAnsi"/>
                <w:i/>
                <w:iCs/>
                <w:color w:val="810033"/>
                <w:sz w:val="20"/>
                <w:szCs w:val="20"/>
                <w:lang w:val="en-US"/>
              </w:rPr>
              <w:t>Including</w:t>
            </w:r>
            <w:r w:rsidRPr="007014F6">
              <w:rPr>
                <w:rFonts w:cstheme="minorHAnsi"/>
                <w:i/>
                <w:iCs/>
                <w:color w:val="810033"/>
                <w:sz w:val="20"/>
                <w:szCs w:val="20"/>
                <w:lang w:val="en-US"/>
              </w:rPr>
              <w:t xml:space="preserve"> functional safety)</w:t>
            </w:r>
          </w:p>
        </w:tc>
        <w:tc>
          <w:tcPr>
            <w:tcW w:w="5953" w:type="dxa"/>
            <w:gridSpan w:val="5"/>
            <w:shd w:val="clear" w:color="auto" w:fill="FFFFFF" w:themeFill="background1"/>
            <w:vAlign w:val="center"/>
          </w:tcPr>
          <w:p w14:paraId="3113BBE2" w14:textId="77777777" w:rsidR="00E36035" w:rsidRDefault="00E36035" w:rsidP="007014F6">
            <w:pPr>
              <w:spacing w:before="200" w:after="200" w:line="240" w:lineRule="auto"/>
            </w:pPr>
          </w:p>
        </w:tc>
      </w:tr>
      <w:tr w:rsidR="00E13483" w:rsidRPr="00CB0C6D" w14:paraId="726CDF06" w14:textId="77777777" w:rsidTr="006219CF">
        <w:trPr>
          <w:trHeight w:val="60"/>
        </w:trPr>
        <w:tc>
          <w:tcPr>
            <w:tcW w:w="2689" w:type="dxa"/>
            <w:gridSpan w:val="3"/>
            <w:shd w:val="clear" w:color="auto" w:fill="D9D9D9" w:themeFill="background1" w:themeFillShade="D9"/>
            <w:vAlign w:val="center"/>
          </w:tcPr>
          <w:p w14:paraId="26EE3EC2" w14:textId="30BF0CB4" w:rsidR="00E13483" w:rsidRPr="007014F6" w:rsidRDefault="00E13483" w:rsidP="006219CF">
            <w:pPr>
              <w:spacing w:before="160" w:line="240" w:lineRule="auto"/>
              <w:jc w:val="right"/>
              <w:rPr>
                <w:rFonts w:cstheme="minorHAnsi"/>
                <w:b/>
                <w:bCs/>
                <w:color w:val="810033"/>
                <w:lang w:val="en-US"/>
              </w:rPr>
            </w:pPr>
            <w:r w:rsidRPr="007014F6">
              <w:rPr>
                <w:rFonts w:cstheme="minorHAnsi"/>
                <w:b/>
                <w:bCs/>
                <w:color w:val="810033"/>
                <w:lang w:val="en-US"/>
              </w:rPr>
              <w:t>External Expert</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665BFFB0" w14:textId="7470EA9D" w:rsidR="008B7905" w:rsidRPr="00CB0C6D" w:rsidRDefault="008B7905" w:rsidP="006219CF">
            <w:pPr>
              <w:spacing w:before="200" w:after="200" w:line="240" w:lineRule="auto"/>
            </w:pPr>
          </w:p>
        </w:tc>
      </w:tr>
      <w:tr w:rsidR="00E13483" w:rsidRPr="00CB0C6D" w14:paraId="4341DB3C" w14:textId="77777777" w:rsidTr="006219CF">
        <w:trPr>
          <w:trHeight w:val="60"/>
        </w:trPr>
        <w:tc>
          <w:tcPr>
            <w:tcW w:w="2689" w:type="dxa"/>
            <w:gridSpan w:val="3"/>
            <w:shd w:val="clear" w:color="auto" w:fill="D9D9D9" w:themeFill="background1" w:themeFillShade="D9"/>
            <w:vAlign w:val="center"/>
          </w:tcPr>
          <w:p w14:paraId="55B4CC16" w14:textId="2C57160E" w:rsidR="00E13483" w:rsidRPr="007014F6" w:rsidRDefault="00E13483" w:rsidP="006219CF">
            <w:pPr>
              <w:spacing w:before="160" w:line="240" w:lineRule="auto"/>
              <w:jc w:val="right"/>
              <w:rPr>
                <w:rFonts w:cstheme="minorHAnsi"/>
                <w:b/>
                <w:bCs/>
                <w:color w:val="810033"/>
                <w:lang w:val="en-US"/>
              </w:rPr>
            </w:pPr>
            <w:r w:rsidRPr="007014F6">
              <w:rPr>
                <w:rFonts w:cstheme="minorHAnsi"/>
                <w:b/>
                <w:bCs/>
                <w:color w:val="810033"/>
                <w:lang w:val="en-US"/>
              </w:rPr>
              <w:t>Trainee</w:t>
            </w:r>
            <w:r w:rsidR="007014F6" w:rsidRPr="00B4504D">
              <w:rPr>
                <w:rFonts w:ascii="Wingdings 3" w:eastAsia="Wingdings 3" w:hAnsi="Wingdings 3" w:cs="Wingdings 3"/>
                <w:b/>
                <w:bCs/>
              </w:rPr>
              <w:t xml:space="preserve"> u</w:t>
            </w:r>
          </w:p>
        </w:tc>
        <w:tc>
          <w:tcPr>
            <w:tcW w:w="5953" w:type="dxa"/>
            <w:gridSpan w:val="5"/>
            <w:shd w:val="clear" w:color="auto" w:fill="FFFFFF" w:themeFill="background1"/>
            <w:vAlign w:val="center"/>
          </w:tcPr>
          <w:p w14:paraId="4DBF6992" w14:textId="0C63FF14" w:rsidR="008B7905" w:rsidRPr="00CB0C6D" w:rsidRDefault="008B7905" w:rsidP="006219CF">
            <w:pPr>
              <w:spacing w:before="200" w:after="200" w:line="240" w:lineRule="auto"/>
            </w:pPr>
          </w:p>
        </w:tc>
      </w:tr>
      <w:tr w:rsidR="00E13483" w:rsidRPr="00CB0C6D" w14:paraId="7FA7CC4F" w14:textId="77777777" w:rsidTr="006219CF">
        <w:trPr>
          <w:trHeight w:val="425"/>
        </w:trPr>
        <w:tc>
          <w:tcPr>
            <w:tcW w:w="8642" w:type="dxa"/>
            <w:gridSpan w:val="8"/>
            <w:shd w:val="clear" w:color="auto" w:fill="D9D9D9" w:themeFill="background1" w:themeFillShade="D9"/>
            <w:vAlign w:val="center"/>
          </w:tcPr>
          <w:p w14:paraId="5084546D" w14:textId="1312063A" w:rsidR="00E13483" w:rsidRPr="00CB0C6D" w:rsidRDefault="00E13483" w:rsidP="006219CF">
            <w:pPr>
              <w:spacing w:before="60" w:after="60" w:line="240" w:lineRule="auto"/>
              <w:rPr>
                <w:rFonts w:cstheme="minorHAnsi"/>
                <w:color w:val="810033"/>
              </w:rPr>
            </w:pPr>
            <w:r w:rsidRPr="00CB0C6D">
              <w:rPr>
                <w:rFonts w:cstheme="minorHAnsi"/>
                <w:color w:val="810033"/>
              </w:rPr>
              <w:t>By signing this, the reviewer confirms that they have no conflict of interest with the above-named company (e.g., training, consultancy, financial, personal, or political) that would affect the integrity of the technical review process and hence the review results and that this activity is not further subcontracted.</w:t>
            </w:r>
          </w:p>
        </w:tc>
      </w:tr>
    </w:tbl>
    <w:p w14:paraId="52CD8F42" w14:textId="1A163156" w:rsidR="002B0582" w:rsidRDefault="002B0582" w:rsidP="00AD360F">
      <w:pPr>
        <w:spacing w:after="0" w:line="240" w:lineRule="auto"/>
      </w:pPr>
    </w:p>
    <w:p w14:paraId="636ADC7A" w14:textId="13CFE45C" w:rsidR="00343353" w:rsidRDefault="00343353">
      <w:r>
        <w:br w:type="page"/>
      </w:r>
    </w:p>
    <w:p w14:paraId="0AA61844" w14:textId="34576B29" w:rsidR="00FF3C7F" w:rsidRPr="006219CF" w:rsidRDefault="00FF3C7F" w:rsidP="00FF3C7F">
      <w:pPr>
        <w:spacing w:after="0" w:line="240" w:lineRule="auto"/>
        <w:jc w:val="center"/>
        <w:rPr>
          <w:b/>
          <w:bCs/>
          <w:color w:val="810033"/>
          <w:sz w:val="36"/>
          <w:szCs w:val="36"/>
        </w:rPr>
      </w:pPr>
      <w:r w:rsidRPr="006219CF">
        <w:rPr>
          <w:b/>
          <w:bCs/>
          <w:color w:val="810033"/>
          <w:sz w:val="36"/>
          <w:szCs w:val="36"/>
        </w:rPr>
        <w:lastRenderedPageBreak/>
        <w:t xml:space="preserve">Section </w:t>
      </w:r>
      <w:r w:rsidR="00500F2A" w:rsidRPr="006219CF">
        <w:rPr>
          <w:b/>
          <w:bCs/>
          <w:color w:val="810033"/>
          <w:sz w:val="36"/>
          <w:szCs w:val="36"/>
        </w:rPr>
        <w:t>2</w:t>
      </w:r>
    </w:p>
    <w:p w14:paraId="20FDA10D" w14:textId="2ED560CC" w:rsidR="00FF3C7F" w:rsidRPr="006219CF" w:rsidRDefault="00FF3C7F" w:rsidP="00FF3C7F">
      <w:pPr>
        <w:spacing w:after="0" w:line="240" w:lineRule="auto"/>
        <w:jc w:val="center"/>
        <w:rPr>
          <w:b/>
          <w:bCs/>
          <w:color w:val="810033"/>
          <w:sz w:val="36"/>
          <w:szCs w:val="36"/>
        </w:rPr>
      </w:pPr>
      <w:r w:rsidRPr="006219CF">
        <w:rPr>
          <w:b/>
          <w:bCs/>
          <w:color w:val="810033"/>
          <w:sz w:val="36"/>
          <w:szCs w:val="36"/>
        </w:rPr>
        <w:t xml:space="preserve">Technical Documentation </w:t>
      </w:r>
    </w:p>
    <w:p w14:paraId="36BD9A0A" w14:textId="77777777" w:rsidR="00E00AA4" w:rsidRPr="006219CF" w:rsidRDefault="00E00AA4" w:rsidP="006219CF">
      <w:pPr>
        <w:spacing w:after="0" w:line="240" w:lineRule="auto"/>
        <w:rPr>
          <w:sz w:val="16"/>
          <w:szCs w:val="16"/>
        </w:rPr>
      </w:pPr>
    </w:p>
    <w:p w14:paraId="2D37E6A4" w14:textId="6BC0D6B5" w:rsidR="00343353" w:rsidRPr="00E00AA4" w:rsidRDefault="00CA22C9" w:rsidP="00134AF2">
      <w:pPr>
        <w:spacing w:before="40" w:after="40" w:line="240" w:lineRule="auto"/>
        <w:rPr>
          <w:b/>
          <w:bCs/>
          <w:sz w:val="24"/>
          <w:szCs w:val="24"/>
        </w:rPr>
      </w:pPr>
      <w:r w:rsidRPr="00E00AA4">
        <w:rPr>
          <w:b/>
          <w:bCs/>
          <w:sz w:val="24"/>
          <w:szCs w:val="24"/>
        </w:rPr>
        <w:t>Instructions</w:t>
      </w:r>
    </w:p>
    <w:p w14:paraId="093EBBE0" w14:textId="25D73954" w:rsidR="00CA22C9" w:rsidRPr="003F678E" w:rsidRDefault="00CA22C9" w:rsidP="002A1F75">
      <w:pPr>
        <w:pStyle w:val="ListParagraph"/>
        <w:numPr>
          <w:ilvl w:val="0"/>
          <w:numId w:val="5"/>
        </w:numPr>
        <w:spacing w:before="60" w:after="60" w:line="300" w:lineRule="auto"/>
        <w:ind w:left="714" w:hanging="357"/>
        <w:jc w:val="both"/>
        <w:rPr>
          <w:rFonts w:cstheme="minorHAnsi"/>
        </w:rPr>
      </w:pPr>
      <w:r w:rsidRPr="003F678E">
        <w:rPr>
          <w:rFonts w:cstheme="minorHAnsi"/>
        </w:rPr>
        <w:t xml:space="preserve">All documentation must be in </w:t>
      </w:r>
      <w:r w:rsidRPr="003F678E">
        <w:rPr>
          <w:rFonts w:cstheme="minorHAnsi"/>
          <w:b/>
          <w:bCs/>
          <w:u w:val="single"/>
        </w:rPr>
        <w:t>English</w:t>
      </w:r>
      <w:r w:rsidRPr="003F678E">
        <w:rPr>
          <w:rFonts w:cstheme="minorHAnsi"/>
        </w:rPr>
        <w:t>.</w:t>
      </w:r>
    </w:p>
    <w:p w14:paraId="5834B1D4" w14:textId="06CDA5E6" w:rsidR="00833A27" w:rsidRPr="008D6ECC" w:rsidRDefault="00833A27" w:rsidP="002A1F75">
      <w:pPr>
        <w:pStyle w:val="ListParagraph"/>
        <w:numPr>
          <w:ilvl w:val="0"/>
          <w:numId w:val="5"/>
        </w:numPr>
        <w:spacing w:before="60" w:after="60" w:line="300" w:lineRule="auto"/>
        <w:ind w:left="714" w:hanging="357"/>
        <w:jc w:val="both"/>
      </w:pPr>
      <w:r w:rsidRPr="003F678E">
        <w:t xml:space="preserve">The </w:t>
      </w:r>
      <w:r w:rsidR="52449116">
        <w:t>complete</w:t>
      </w:r>
      <w:r w:rsidR="77108804">
        <w:t>d</w:t>
      </w:r>
      <w:r w:rsidRPr="003F678E">
        <w:t xml:space="preserve"> Technical Documentation must be submitted in full. </w:t>
      </w:r>
      <w:r w:rsidR="5C2E23FB">
        <w:t xml:space="preserve"> </w:t>
      </w:r>
      <w:r w:rsidRPr="003F678E">
        <w:t xml:space="preserve">References to files from other products or previous submissions </w:t>
      </w:r>
      <w:r w:rsidRPr="003F678E">
        <w:rPr>
          <w:b/>
          <w:bCs/>
          <w:u w:val="single"/>
        </w:rPr>
        <w:t>are not accepted.</w:t>
      </w:r>
    </w:p>
    <w:p w14:paraId="1E7270F9" w14:textId="4819F9F2" w:rsidR="00DA4299" w:rsidRPr="008D6ECC" w:rsidRDefault="008D6ECC" w:rsidP="002A1F75">
      <w:pPr>
        <w:pStyle w:val="ListParagraph"/>
        <w:numPr>
          <w:ilvl w:val="0"/>
          <w:numId w:val="5"/>
        </w:numPr>
        <w:spacing w:before="60" w:after="60" w:line="300" w:lineRule="auto"/>
        <w:ind w:left="714" w:hanging="357"/>
        <w:jc w:val="both"/>
      </w:pPr>
      <w:r w:rsidRPr="008D6ECC">
        <w:t>E</w:t>
      </w:r>
      <w:r w:rsidR="00DA4299" w:rsidRPr="008D6ECC">
        <w:t xml:space="preserve">nsure </w:t>
      </w:r>
      <w:r w:rsidRPr="008D6ECC">
        <w:t xml:space="preserve">each relevant section is </w:t>
      </w:r>
      <w:r w:rsidR="0E827247">
        <w:t>prepared</w:t>
      </w:r>
      <w:r w:rsidRPr="008D6ECC">
        <w:t xml:space="preserve"> by </w:t>
      </w:r>
      <w:r w:rsidR="00DA4299" w:rsidRPr="008D6ECC">
        <w:t xml:space="preserve">the </w:t>
      </w:r>
      <w:r w:rsidRPr="008D6ECC">
        <w:t xml:space="preserve">most appropriate </w:t>
      </w:r>
      <w:r w:rsidR="00DA4299" w:rsidRPr="008D6ECC">
        <w:t>SME</w:t>
      </w:r>
      <w:r w:rsidRPr="008D6ECC">
        <w:t xml:space="preserve">(s), the form is intended to go to those with the relevant expertise and competence to complete. </w:t>
      </w:r>
      <w:r w:rsidR="00DA4299" w:rsidRPr="008D6ECC">
        <w:t xml:space="preserve"> </w:t>
      </w:r>
    </w:p>
    <w:p w14:paraId="114AE5C3" w14:textId="3BDD0B9B" w:rsidR="00833A27" w:rsidRPr="003F678E" w:rsidRDefault="008D6ECC" w:rsidP="002A1F75">
      <w:pPr>
        <w:pStyle w:val="ListParagraph"/>
        <w:numPr>
          <w:ilvl w:val="0"/>
          <w:numId w:val="5"/>
        </w:numPr>
        <w:spacing w:before="60" w:after="60" w:line="300" w:lineRule="auto"/>
        <w:ind w:left="714" w:hanging="357"/>
        <w:jc w:val="both"/>
      </w:pPr>
      <w:r>
        <w:t>H</w:t>
      </w:r>
      <w:r w:rsidR="00833A27" w:rsidRPr="003F678E">
        <w:t>ard copies of Technical Documentation</w:t>
      </w:r>
      <w:r>
        <w:t xml:space="preserve"> </w:t>
      </w:r>
      <w:r w:rsidR="00C813FA" w:rsidRPr="00C813FA">
        <w:rPr>
          <w:b/>
          <w:bCs/>
          <w:u w:val="single"/>
        </w:rPr>
        <w:t>are not accepted.</w:t>
      </w:r>
    </w:p>
    <w:p w14:paraId="0D6E8D53" w14:textId="2796A2B7" w:rsidR="00833A27" w:rsidRDefault="00833A27" w:rsidP="002A1F75">
      <w:pPr>
        <w:pStyle w:val="ListParagraph"/>
        <w:numPr>
          <w:ilvl w:val="0"/>
          <w:numId w:val="5"/>
        </w:numPr>
        <w:spacing w:before="60" w:after="60" w:line="300" w:lineRule="auto"/>
        <w:ind w:left="714" w:hanging="357"/>
        <w:jc w:val="both"/>
      </w:pPr>
      <w:r w:rsidRPr="003F678E">
        <w:t xml:space="preserve">Documents must be provided in the form of </w:t>
      </w:r>
      <w:r w:rsidRPr="003F678E">
        <w:rPr>
          <w:b/>
          <w:bCs/>
          <w:u w:val="single"/>
        </w:rPr>
        <w:t>PDF files</w:t>
      </w:r>
      <w:r w:rsidRPr="003F678E">
        <w:t xml:space="preserve">, </w:t>
      </w:r>
      <w:r w:rsidR="1677DC5F">
        <w:t xml:space="preserve">which are </w:t>
      </w:r>
      <w:r w:rsidR="004E5ECD" w:rsidRPr="003F678E">
        <w:t xml:space="preserve">bookmarked, </w:t>
      </w:r>
      <w:r w:rsidRPr="003F678E">
        <w:t>paginated</w:t>
      </w:r>
      <w:r w:rsidR="3A719652">
        <w:t xml:space="preserve"> and</w:t>
      </w:r>
      <w:r w:rsidRPr="003F678E">
        <w:t xml:space="preserve"> fully searchable. </w:t>
      </w:r>
    </w:p>
    <w:p w14:paraId="086D2891" w14:textId="507DDF19" w:rsidR="00CA22C9" w:rsidRPr="003F678E" w:rsidRDefault="007E0AA2" w:rsidP="002A1F75">
      <w:pPr>
        <w:pStyle w:val="ListParagraph"/>
        <w:numPr>
          <w:ilvl w:val="0"/>
          <w:numId w:val="5"/>
        </w:numPr>
        <w:spacing w:before="60" w:after="60" w:line="300" w:lineRule="auto"/>
        <w:ind w:left="714" w:hanging="357"/>
        <w:jc w:val="both"/>
      </w:pPr>
      <w:r w:rsidRPr="003F678E">
        <w:t>PDF files and attachments should not be file protected or</w:t>
      </w:r>
      <w:r w:rsidR="004E5ECD" w:rsidRPr="003F678E">
        <w:t xml:space="preserve"> locked</w:t>
      </w:r>
      <w:r w:rsidRPr="003F678E">
        <w:t xml:space="preserve">. </w:t>
      </w:r>
    </w:p>
    <w:p w14:paraId="50E79DEB" w14:textId="7E569C8E" w:rsidR="00833A27" w:rsidRPr="003F678E" w:rsidRDefault="00833A27" w:rsidP="002A1F75">
      <w:pPr>
        <w:pStyle w:val="ListParagraph"/>
        <w:numPr>
          <w:ilvl w:val="0"/>
          <w:numId w:val="5"/>
        </w:numPr>
        <w:spacing w:before="60" w:after="60" w:line="300" w:lineRule="auto"/>
        <w:ind w:left="714" w:hanging="357"/>
        <w:jc w:val="both"/>
      </w:pPr>
      <w:r w:rsidRPr="2E0243F1">
        <w:t xml:space="preserve">File names should be succinct and be accurate to the information contained </w:t>
      </w:r>
      <w:r w:rsidR="007E0AA2" w:rsidRPr="2E0243F1">
        <w:t>with</w:t>
      </w:r>
      <w:r w:rsidRPr="2E0243F1">
        <w:t>in</w:t>
      </w:r>
      <w:r w:rsidR="00C813FA" w:rsidRPr="2E0243F1">
        <w:t xml:space="preserve">. Ensure </w:t>
      </w:r>
      <w:r w:rsidR="0013554D" w:rsidRPr="2E0243F1">
        <w:t>f</w:t>
      </w:r>
      <w:r w:rsidR="00C813FA" w:rsidRPr="2E0243F1">
        <w:t>ile names are not overly long.</w:t>
      </w:r>
      <w:r w:rsidRPr="2E0243F1">
        <w:t xml:space="preserve"> </w:t>
      </w:r>
    </w:p>
    <w:p w14:paraId="16F09434" w14:textId="5BFE4490" w:rsidR="004E5ECD" w:rsidRPr="00E00AA4" w:rsidRDefault="004E5ECD" w:rsidP="002A1F75">
      <w:pPr>
        <w:pStyle w:val="ListParagraph"/>
        <w:numPr>
          <w:ilvl w:val="0"/>
          <w:numId w:val="5"/>
        </w:numPr>
        <w:spacing w:before="60" w:after="60" w:line="300" w:lineRule="auto"/>
        <w:ind w:left="714" w:hanging="357"/>
        <w:jc w:val="both"/>
      </w:pPr>
      <w:r w:rsidRPr="00FD2E54">
        <w:t xml:space="preserve">Data must be </w:t>
      </w:r>
      <w:r w:rsidR="00FD2E54" w:rsidRPr="00FD2E54">
        <w:t xml:space="preserve">presented in a coherent and logical manner, reflecting the topic and the testing conducted. </w:t>
      </w:r>
      <w:r w:rsidR="00FD2E54">
        <w:t>Note that</w:t>
      </w:r>
      <w:r>
        <w:t xml:space="preserve"> </w:t>
      </w:r>
      <w:r w:rsidRPr="006219CF">
        <w:t>the duration of the review and the number of queries is dependent on</w:t>
      </w:r>
      <w:r w:rsidRPr="003F678E">
        <w:rPr>
          <w:lang w:val="en-US"/>
        </w:rPr>
        <w:t xml:space="preserve"> the quality of the data received.</w:t>
      </w:r>
    </w:p>
    <w:p w14:paraId="44993003" w14:textId="77777777" w:rsidR="00E00AA4" w:rsidRPr="00E00AA4" w:rsidRDefault="00E00AA4" w:rsidP="006219CF">
      <w:pPr>
        <w:pStyle w:val="ListParagraph"/>
        <w:spacing w:before="60" w:after="60" w:line="300" w:lineRule="auto"/>
        <w:ind w:left="714"/>
        <w:jc w:val="both"/>
        <w:rPr>
          <w:sz w:val="16"/>
          <w:szCs w:val="16"/>
        </w:rPr>
      </w:pPr>
    </w:p>
    <w:p w14:paraId="587A527C" w14:textId="1682E81E" w:rsidR="00FD2E54" w:rsidRPr="00E00AA4" w:rsidRDefault="00FD2E54" w:rsidP="00134AF2">
      <w:pPr>
        <w:spacing w:before="40" w:after="40" w:line="240" w:lineRule="auto"/>
        <w:rPr>
          <w:b/>
          <w:bCs/>
          <w:sz w:val="24"/>
          <w:szCs w:val="24"/>
        </w:rPr>
      </w:pPr>
      <w:r w:rsidRPr="00E00AA4">
        <w:rPr>
          <w:b/>
          <w:bCs/>
          <w:sz w:val="24"/>
          <w:szCs w:val="24"/>
        </w:rPr>
        <w:t>How to Submit Technical Documentation</w:t>
      </w:r>
    </w:p>
    <w:p w14:paraId="5E261CB8" w14:textId="477B159A" w:rsidR="00BD3E18" w:rsidRDefault="00BD3E18" w:rsidP="002A1F75">
      <w:pPr>
        <w:pStyle w:val="ListParagraph"/>
        <w:numPr>
          <w:ilvl w:val="0"/>
          <w:numId w:val="5"/>
        </w:numPr>
        <w:spacing w:before="60" w:after="60" w:line="300" w:lineRule="auto"/>
        <w:ind w:left="714" w:hanging="357"/>
        <w:jc w:val="both"/>
      </w:pPr>
      <w:r>
        <w:t xml:space="preserve">Manufacturers </w:t>
      </w:r>
      <w:r w:rsidR="00CB5EBC" w:rsidRPr="00360797">
        <w:t>may</w:t>
      </w:r>
      <w:r>
        <w:t xml:space="preserve"> submit all referenced supporting documentation in the corresponding Part or Appendix Folder within the NSAI MDR Application Folder Pack.</w:t>
      </w:r>
    </w:p>
    <w:p w14:paraId="463509A2" w14:textId="43D3CBEA" w:rsidR="00BD3E18" w:rsidRPr="00DC4782" w:rsidRDefault="00BD3E18" w:rsidP="00CB5EBC">
      <w:pPr>
        <w:pStyle w:val="ListParagraph"/>
        <w:numPr>
          <w:ilvl w:val="1"/>
          <w:numId w:val="5"/>
        </w:numPr>
        <w:spacing w:before="60" w:after="60" w:line="300" w:lineRule="auto"/>
        <w:jc w:val="both"/>
      </w:pPr>
      <w:r>
        <w:t>The manufacturer may use any folder architecture they wish within Part or Appendix Folder.</w:t>
      </w:r>
    </w:p>
    <w:p w14:paraId="4BC721AB" w14:textId="7107A0C7" w:rsidR="00CB5EBC" w:rsidRPr="00DC4782" w:rsidRDefault="00CB5EBC" w:rsidP="00CB5EBC">
      <w:pPr>
        <w:pStyle w:val="ListParagraph"/>
        <w:numPr>
          <w:ilvl w:val="0"/>
          <w:numId w:val="5"/>
        </w:numPr>
        <w:spacing w:before="60" w:after="60" w:line="300" w:lineRule="auto"/>
        <w:jc w:val="both"/>
      </w:pPr>
      <w:r w:rsidRPr="00DC4782">
        <w:t>Manufacturers can also submit supporting docs in their own structure (eg STED)</w:t>
      </w:r>
    </w:p>
    <w:p w14:paraId="2F42AE45" w14:textId="77777777" w:rsidR="00E00AA4" w:rsidRPr="00E00AA4" w:rsidRDefault="00E00AA4" w:rsidP="006219CF">
      <w:pPr>
        <w:pStyle w:val="ListParagraph"/>
        <w:spacing w:before="60" w:after="60" w:line="300" w:lineRule="auto"/>
        <w:ind w:left="714"/>
        <w:jc w:val="both"/>
        <w:rPr>
          <w:sz w:val="16"/>
          <w:szCs w:val="16"/>
        </w:rPr>
      </w:pPr>
    </w:p>
    <w:p w14:paraId="2539D1A5" w14:textId="282D6ED3" w:rsidR="004E5ECD" w:rsidRPr="00E00AA4" w:rsidRDefault="004E5ECD" w:rsidP="00134AF2">
      <w:pPr>
        <w:spacing w:before="40" w:after="40" w:line="240" w:lineRule="auto"/>
        <w:rPr>
          <w:b/>
          <w:bCs/>
          <w:sz w:val="24"/>
          <w:szCs w:val="24"/>
        </w:rPr>
      </w:pPr>
      <w:r w:rsidRPr="00E00AA4">
        <w:rPr>
          <w:b/>
          <w:bCs/>
          <w:sz w:val="24"/>
          <w:szCs w:val="24"/>
        </w:rPr>
        <w:t>How to complete this application form</w:t>
      </w:r>
    </w:p>
    <w:p w14:paraId="0B09E29D" w14:textId="3E7F87DA" w:rsidR="003F678E" w:rsidRDefault="003F678E" w:rsidP="002A1F75">
      <w:pPr>
        <w:pStyle w:val="ListParagraph"/>
        <w:numPr>
          <w:ilvl w:val="0"/>
          <w:numId w:val="5"/>
        </w:numPr>
        <w:spacing w:before="60" w:after="60" w:line="300" w:lineRule="auto"/>
        <w:ind w:left="714" w:hanging="357"/>
        <w:jc w:val="both"/>
      </w:pPr>
      <w:r w:rsidRPr="00B5460E">
        <w:t>In each section below</w:t>
      </w:r>
      <w:r w:rsidR="000D2FCE">
        <w:t>,</w:t>
      </w:r>
      <w:r w:rsidRPr="00B5460E">
        <w:t xml:space="preserve"> please provide a </w:t>
      </w:r>
      <w:r w:rsidR="00277D87">
        <w:t xml:space="preserve">clear </w:t>
      </w:r>
      <w:r w:rsidR="004B07FB">
        <w:t xml:space="preserve">and detailed </w:t>
      </w:r>
      <w:r w:rsidRPr="00B5460E">
        <w:t>reference</w:t>
      </w:r>
      <w:r w:rsidR="00B5460E">
        <w:t xml:space="preserve"> to </w:t>
      </w:r>
      <w:r w:rsidR="004B07FB">
        <w:t xml:space="preserve">signpost the reviewer to the </w:t>
      </w:r>
      <w:r w:rsidR="00D46DB8">
        <w:t>precise</w:t>
      </w:r>
      <w:r w:rsidR="004B07FB">
        <w:t xml:space="preserve"> </w:t>
      </w:r>
      <w:r w:rsidR="00D46DB8">
        <w:t>folder</w:t>
      </w:r>
      <w:r w:rsidR="004B07FB">
        <w:t xml:space="preserve"> location </w:t>
      </w:r>
      <w:r w:rsidR="00742E26">
        <w:t xml:space="preserve">of </w:t>
      </w:r>
      <w:r w:rsidR="00B5460E">
        <w:t xml:space="preserve">the relevant </w:t>
      </w:r>
      <w:r w:rsidR="004B07FB">
        <w:t xml:space="preserve">supporting </w:t>
      </w:r>
      <w:r w:rsidR="00B5460E">
        <w:t>technical documentation</w:t>
      </w:r>
      <w:r w:rsidR="00742E26">
        <w:t xml:space="preserve"> and the supporting text </w:t>
      </w:r>
      <w:r w:rsidR="000B1DC6">
        <w:t>within same.</w:t>
      </w:r>
    </w:p>
    <w:p w14:paraId="15AF2BF5" w14:textId="7C717505" w:rsidR="00486476" w:rsidRDefault="00486476" w:rsidP="002A1F75">
      <w:pPr>
        <w:pStyle w:val="ListParagraph"/>
        <w:numPr>
          <w:ilvl w:val="0"/>
          <w:numId w:val="5"/>
        </w:numPr>
        <w:jc w:val="both"/>
        <w:rPr>
          <w:rFonts w:cstheme="minorHAnsi"/>
          <w:b/>
          <w:bCs/>
        </w:rPr>
      </w:pPr>
      <w:r>
        <w:rPr>
          <w:rFonts w:cstheme="minorHAnsi"/>
          <w:b/>
          <w:bCs/>
        </w:rPr>
        <w:t>Each response section includes the following to signpost to the supporting information:</w:t>
      </w:r>
    </w:p>
    <w:p w14:paraId="29B6680A" w14:textId="533DB021" w:rsidR="00486476" w:rsidRDefault="00486476" w:rsidP="002A1F75">
      <w:pPr>
        <w:pStyle w:val="ListParagraph"/>
        <w:numPr>
          <w:ilvl w:val="1"/>
          <w:numId w:val="5"/>
        </w:numPr>
        <w:jc w:val="both"/>
        <w:rPr>
          <w:rFonts w:cstheme="minorHAnsi"/>
          <w:b/>
          <w:bCs/>
        </w:rPr>
      </w:pPr>
      <w:r w:rsidRPr="00486476">
        <w:rPr>
          <w:rFonts w:cstheme="minorHAnsi"/>
          <w:b/>
          <w:bCs/>
        </w:rPr>
        <w:t>Location:</w:t>
      </w:r>
      <w:r>
        <w:rPr>
          <w:rFonts w:cstheme="minorHAnsi"/>
          <w:b/>
          <w:bCs/>
        </w:rPr>
        <w:t xml:space="preserve"> </w:t>
      </w:r>
      <w:r w:rsidRPr="006219CF">
        <w:rPr>
          <w:rFonts w:cstheme="minorHAnsi"/>
        </w:rPr>
        <w:t>Identify the Main Folder and any Sub Folders</w:t>
      </w:r>
      <w:r w:rsidR="003B2C2E">
        <w:rPr>
          <w:rFonts w:cstheme="minorHAnsi"/>
        </w:rPr>
        <w:t>.</w:t>
      </w:r>
    </w:p>
    <w:p w14:paraId="3627E79B" w14:textId="336164D1" w:rsidR="00486476" w:rsidRPr="006219CF" w:rsidRDefault="00486476" w:rsidP="002A1F75">
      <w:pPr>
        <w:pStyle w:val="ListParagraph"/>
        <w:numPr>
          <w:ilvl w:val="1"/>
          <w:numId w:val="5"/>
        </w:numPr>
        <w:jc w:val="both"/>
        <w:rPr>
          <w:rFonts w:cstheme="minorHAnsi"/>
          <w:b/>
          <w:bCs/>
        </w:rPr>
      </w:pPr>
      <w:r w:rsidRPr="00486476">
        <w:rPr>
          <w:rFonts w:cstheme="minorHAnsi"/>
          <w:b/>
          <w:bCs/>
        </w:rPr>
        <w:t xml:space="preserve">File Name: </w:t>
      </w:r>
      <w:r w:rsidRPr="006219CF">
        <w:rPr>
          <w:rFonts w:cstheme="minorHAnsi"/>
        </w:rPr>
        <w:t>Identify</w:t>
      </w:r>
      <w:r w:rsidRPr="00486476">
        <w:rPr>
          <w:rFonts w:cstheme="minorHAnsi"/>
        </w:rPr>
        <w:t xml:space="preserve"> </w:t>
      </w:r>
      <w:r>
        <w:rPr>
          <w:rFonts w:cstheme="minorHAnsi"/>
        </w:rPr>
        <w:t xml:space="preserve">supporting document </w:t>
      </w:r>
      <w:r w:rsidRPr="00B5460E">
        <w:rPr>
          <w:rFonts w:cstheme="minorHAnsi"/>
        </w:rPr>
        <w:t xml:space="preserve">PDF file </w:t>
      </w:r>
      <w:r w:rsidR="003B2C2E" w:rsidRPr="00B5460E">
        <w:rPr>
          <w:rFonts w:cstheme="minorHAnsi"/>
        </w:rPr>
        <w:t>name.</w:t>
      </w:r>
    </w:p>
    <w:p w14:paraId="0CAD5C6F" w14:textId="330BED2B" w:rsidR="00486476" w:rsidRDefault="00486476" w:rsidP="002A1F75">
      <w:pPr>
        <w:pStyle w:val="ListParagraph"/>
        <w:numPr>
          <w:ilvl w:val="1"/>
          <w:numId w:val="5"/>
        </w:numPr>
        <w:jc w:val="both"/>
        <w:rPr>
          <w:rFonts w:cstheme="minorHAnsi"/>
          <w:b/>
          <w:bCs/>
        </w:rPr>
      </w:pPr>
      <w:r>
        <w:rPr>
          <w:rFonts w:cstheme="minorHAnsi"/>
          <w:b/>
          <w:bCs/>
        </w:rPr>
        <w:t>Page</w:t>
      </w:r>
      <w:r w:rsidRPr="006219CF">
        <w:rPr>
          <w:rFonts w:cstheme="minorHAnsi"/>
          <w:b/>
          <w:bCs/>
        </w:rPr>
        <w:t xml:space="preserve">: </w:t>
      </w:r>
      <w:r w:rsidRPr="006219CF">
        <w:rPr>
          <w:rFonts w:cstheme="minorHAnsi"/>
        </w:rPr>
        <w:t>Identify the precise page(s) containing the supporting evidence</w:t>
      </w:r>
      <w:r w:rsidR="003B2C2E">
        <w:rPr>
          <w:rFonts w:cstheme="minorHAnsi"/>
        </w:rPr>
        <w:t>.</w:t>
      </w:r>
    </w:p>
    <w:p w14:paraId="6ED81720" w14:textId="59861A34" w:rsidR="00486476" w:rsidRPr="006219CF" w:rsidRDefault="00486476" w:rsidP="002A1F75">
      <w:pPr>
        <w:pStyle w:val="ListParagraph"/>
        <w:numPr>
          <w:ilvl w:val="1"/>
          <w:numId w:val="5"/>
        </w:numPr>
        <w:jc w:val="both"/>
        <w:rPr>
          <w:rFonts w:cstheme="minorHAnsi"/>
          <w:b/>
          <w:bCs/>
        </w:rPr>
      </w:pPr>
      <w:r w:rsidRPr="006219CF">
        <w:rPr>
          <w:b/>
          <w:bCs/>
        </w:rPr>
        <w:t xml:space="preserve">Note: </w:t>
      </w:r>
      <w:r w:rsidRPr="006219CF">
        <w:t>Identify any relevant additional information as applicable</w:t>
      </w:r>
      <w:r w:rsidR="003B2C2E">
        <w:t>.</w:t>
      </w:r>
    </w:p>
    <w:p w14:paraId="1A794E20" w14:textId="36BF2175" w:rsidR="00864506" w:rsidRPr="006219CF" w:rsidRDefault="004E5ECD" w:rsidP="002A1F75">
      <w:pPr>
        <w:pStyle w:val="ListParagraph"/>
        <w:numPr>
          <w:ilvl w:val="0"/>
          <w:numId w:val="5"/>
        </w:numPr>
        <w:spacing w:after="0" w:line="240" w:lineRule="auto"/>
        <w:ind w:left="714" w:hanging="357"/>
        <w:jc w:val="both"/>
        <w:rPr>
          <w:rFonts w:cstheme="minorHAnsi"/>
          <w:b/>
          <w:bCs/>
        </w:rPr>
      </w:pPr>
      <w:r w:rsidRPr="006219CF">
        <w:rPr>
          <w:rFonts w:cstheme="minorHAnsi"/>
          <w:b/>
          <w:bCs/>
        </w:rPr>
        <w:t>Complete each section below by stating:</w:t>
      </w:r>
    </w:p>
    <w:p w14:paraId="42139063" w14:textId="554DAA9D" w:rsidR="004E5ECD" w:rsidRPr="00B5460E" w:rsidRDefault="004E5ECD" w:rsidP="002A1F75">
      <w:pPr>
        <w:pStyle w:val="ListParagraph"/>
        <w:numPr>
          <w:ilvl w:val="1"/>
          <w:numId w:val="5"/>
        </w:numPr>
        <w:spacing w:after="0" w:line="240" w:lineRule="auto"/>
        <w:jc w:val="both"/>
        <w:rPr>
          <w:rFonts w:cstheme="minorHAnsi"/>
        </w:rPr>
      </w:pPr>
      <w:r w:rsidRPr="00B5460E">
        <w:rPr>
          <w:rFonts w:cstheme="minorHAnsi"/>
        </w:rPr>
        <w:t xml:space="preserve">The </w:t>
      </w:r>
      <w:r w:rsidR="00D46DB8">
        <w:rPr>
          <w:rFonts w:cstheme="minorHAnsi"/>
        </w:rPr>
        <w:t xml:space="preserve">supporting document </w:t>
      </w:r>
      <w:r w:rsidRPr="00B5460E">
        <w:rPr>
          <w:rFonts w:cstheme="minorHAnsi"/>
        </w:rPr>
        <w:t>P</w:t>
      </w:r>
      <w:r w:rsidR="00253426" w:rsidRPr="00B5460E">
        <w:rPr>
          <w:rFonts w:cstheme="minorHAnsi"/>
        </w:rPr>
        <w:t>D</w:t>
      </w:r>
      <w:r w:rsidRPr="00B5460E">
        <w:rPr>
          <w:rFonts w:cstheme="minorHAnsi"/>
        </w:rPr>
        <w:t>F file name</w:t>
      </w:r>
      <w:r w:rsidR="00D46DB8">
        <w:rPr>
          <w:rFonts w:cstheme="minorHAnsi"/>
        </w:rPr>
        <w:t xml:space="preserve"> and its </w:t>
      </w:r>
      <w:r w:rsidR="00D46DB8">
        <w:t xml:space="preserve">precise folder location </w:t>
      </w:r>
    </w:p>
    <w:p w14:paraId="7566E056" w14:textId="56BFDFBD" w:rsidR="004E5ECD" w:rsidRPr="00B5460E" w:rsidRDefault="004E5ECD" w:rsidP="002A1F75">
      <w:pPr>
        <w:pStyle w:val="ListParagraph"/>
        <w:numPr>
          <w:ilvl w:val="1"/>
          <w:numId w:val="5"/>
        </w:numPr>
        <w:spacing w:after="0" w:line="240" w:lineRule="auto"/>
        <w:jc w:val="both"/>
      </w:pPr>
      <w:r w:rsidRPr="2E0243F1">
        <w:t xml:space="preserve">The reference </w:t>
      </w:r>
      <w:r w:rsidR="00DD2B1D">
        <w:t xml:space="preserve">(page number and </w:t>
      </w:r>
      <w:r w:rsidR="00847922">
        <w:t>Section number)</w:t>
      </w:r>
      <w:r w:rsidRPr="2E0243F1">
        <w:t xml:space="preserve"> where the supporting information can be found </w:t>
      </w:r>
      <w:r w:rsidR="7EE017D4" w:rsidRPr="2E0243F1">
        <w:t>with</w:t>
      </w:r>
      <w:r w:rsidR="5CCDAA30" w:rsidRPr="2E0243F1">
        <w:t>in</w:t>
      </w:r>
      <w:r w:rsidRPr="2E0243F1">
        <w:t xml:space="preserve"> the PDF file.</w:t>
      </w:r>
    </w:p>
    <w:p w14:paraId="321C7E45" w14:textId="14B6274D" w:rsidR="00371F20" w:rsidRPr="00B5460E" w:rsidRDefault="00371F20" w:rsidP="002A1F75">
      <w:pPr>
        <w:pStyle w:val="ListParagraph"/>
        <w:numPr>
          <w:ilvl w:val="1"/>
          <w:numId w:val="5"/>
        </w:numPr>
        <w:spacing w:after="0" w:line="240" w:lineRule="auto"/>
        <w:jc w:val="both"/>
      </w:pPr>
      <w:r w:rsidRPr="2E0243F1">
        <w:t>If required, explanatory notes can accompany the reference</w:t>
      </w:r>
      <w:r w:rsidR="1B3C5352" w:rsidRPr="2E0243F1">
        <w:t>.</w:t>
      </w:r>
    </w:p>
    <w:p w14:paraId="1189356E" w14:textId="54199B47" w:rsidR="004E5ECD" w:rsidRPr="00B5460E" w:rsidRDefault="004E5ECD" w:rsidP="002A1F75">
      <w:pPr>
        <w:pStyle w:val="ListParagraph"/>
        <w:numPr>
          <w:ilvl w:val="1"/>
          <w:numId w:val="5"/>
        </w:numPr>
        <w:spacing w:after="0" w:line="240" w:lineRule="auto"/>
        <w:jc w:val="both"/>
        <w:rPr>
          <w:rFonts w:cstheme="minorHAnsi"/>
        </w:rPr>
      </w:pPr>
      <w:r w:rsidRPr="00B5460E">
        <w:rPr>
          <w:rFonts w:cstheme="minorHAnsi"/>
        </w:rPr>
        <w:t>See example below.</w:t>
      </w:r>
    </w:p>
    <w:p w14:paraId="22867B95" w14:textId="03192241" w:rsidR="00F7422C" w:rsidRDefault="00486476" w:rsidP="002A1F75">
      <w:pPr>
        <w:pStyle w:val="ListParagraph"/>
        <w:numPr>
          <w:ilvl w:val="0"/>
          <w:numId w:val="5"/>
        </w:numPr>
        <w:spacing w:after="0" w:line="240" w:lineRule="auto"/>
        <w:ind w:left="714" w:hanging="357"/>
        <w:jc w:val="both"/>
        <w:rPr>
          <w:rFonts w:cstheme="minorHAnsi"/>
        </w:rPr>
      </w:pPr>
      <w:r w:rsidRPr="00E00AA4">
        <w:rPr>
          <w:rFonts w:cstheme="minorHAnsi"/>
        </w:rPr>
        <w:lastRenderedPageBreak/>
        <w:t>Use the NA box in the header for all non-relevant sections.  A detailed justification must be provided for all non-relevant sections.</w:t>
      </w:r>
    </w:p>
    <w:p w14:paraId="5A511700" w14:textId="77777777" w:rsidR="001E43B3" w:rsidRPr="00E00AA4" w:rsidRDefault="001E43B3" w:rsidP="001E43B3">
      <w:pPr>
        <w:pStyle w:val="ListParagraph"/>
        <w:spacing w:after="0" w:line="240" w:lineRule="auto"/>
        <w:ind w:left="714"/>
        <w:jc w:val="both"/>
        <w:rPr>
          <w:rFonts w:cstheme="minorHAnsi"/>
        </w:rPr>
      </w:pPr>
    </w:p>
    <w:p w14:paraId="637DBC03" w14:textId="730192E4" w:rsidR="002A2A6B" w:rsidRPr="00F7422C" w:rsidRDefault="00F7422C">
      <w:pPr>
        <w:rPr>
          <w:b/>
          <w:color w:val="810033"/>
          <w:sz w:val="28"/>
          <w:szCs w:val="28"/>
        </w:rPr>
      </w:pPr>
      <w:r>
        <w:rPr>
          <w:noProof/>
        </w:rPr>
        <w:drawing>
          <wp:inline distT="0" distB="0" distL="0" distR="0" wp14:anchorId="2F77D4CA" wp14:editId="78052C38">
            <wp:extent cx="3744340" cy="142955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3774114" cy="1440922"/>
                    </a:xfrm>
                    <a:prstGeom prst="rect">
                      <a:avLst/>
                    </a:prstGeom>
                  </pic:spPr>
                </pic:pic>
              </a:graphicData>
            </a:graphic>
          </wp:inline>
        </w:drawing>
      </w:r>
    </w:p>
    <w:p w14:paraId="259639DB" w14:textId="77777777" w:rsidR="00F7422C" w:rsidRDefault="00F7422C">
      <w:pPr>
        <w:rPr>
          <w:b/>
          <w:bCs/>
          <w:color w:val="810033"/>
          <w:sz w:val="32"/>
          <w:szCs w:val="32"/>
        </w:rPr>
      </w:pPr>
      <w:r w:rsidRPr="30285B2D">
        <w:rPr>
          <w:sz w:val="32"/>
          <w:szCs w:val="32"/>
        </w:rPr>
        <w:br w:type="page"/>
      </w:r>
    </w:p>
    <w:p w14:paraId="07BE8AA8" w14:textId="7D76FC9A" w:rsidR="00B043EA" w:rsidRDefault="6E4A1BFD" w:rsidP="00115003">
      <w:pPr>
        <w:pStyle w:val="Heading1"/>
        <w:numPr>
          <w:ilvl w:val="0"/>
          <w:numId w:val="0"/>
        </w:numPr>
        <w:rPr>
          <w:sz w:val="32"/>
          <w:szCs w:val="32"/>
        </w:rPr>
      </w:pPr>
      <w:bookmarkStart w:id="5" w:name="_Toc173421266"/>
      <w:r w:rsidRPr="006219CF">
        <w:rPr>
          <w:sz w:val="32"/>
          <w:szCs w:val="32"/>
        </w:rPr>
        <w:lastRenderedPageBreak/>
        <w:t xml:space="preserve">Part </w:t>
      </w:r>
      <w:r w:rsidR="14DC32F3" w:rsidRPr="006219CF">
        <w:rPr>
          <w:sz w:val="32"/>
          <w:szCs w:val="32"/>
        </w:rPr>
        <w:t>A</w:t>
      </w:r>
      <w:r w:rsidR="0E2AB479" w:rsidRPr="006219CF">
        <w:rPr>
          <w:sz w:val="32"/>
          <w:szCs w:val="32"/>
        </w:rPr>
        <w:t xml:space="preserve"> </w:t>
      </w:r>
      <w:r w:rsidR="00134AF2">
        <w:rPr>
          <w:sz w:val="32"/>
          <w:szCs w:val="32"/>
        </w:rPr>
        <w:t>–</w:t>
      </w:r>
      <w:r w:rsidR="2076C14F" w:rsidRPr="006219CF">
        <w:rPr>
          <w:sz w:val="32"/>
          <w:szCs w:val="32"/>
        </w:rPr>
        <w:t xml:space="preserve"> </w:t>
      </w:r>
      <w:r w:rsidR="2CE21600" w:rsidRPr="006219CF">
        <w:rPr>
          <w:sz w:val="32"/>
          <w:szCs w:val="32"/>
        </w:rPr>
        <w:t xml:space="preserve">Device Description </w:t>
      </w:r>
      <w:r w:rsidR="43AB1EDE" w:rsidRPr="006219CF">
        <w:rPr>
          <w:sz w:val="32"/>
          <w:szCs w:val="32"/>
        </w:rPr>
        <w:t>a</w:t>
      </w:r>
      <w:r w:rsidR="2CE21600" w:rsidRPr="006219CF">
        <w:rPr>
          <w:sz w:val="32"/>
          <w:szCs w:val="32"/>
        </w:rPr>
        <w:t xml:space="preserve">nd Specification, Including Variants </w:t>
      </w:r>
      <w:r w:rsidR="43AB1EDE" w:rsidRPr="006219CF">
        <w:rPr>
          <w:sz w:val="32"/>
          <w:szCs w:val="32"/>
        </w:rPr>
        <w:t>a</w:t>
      </w:r>
      <w:r w:rsidR="2CE21600" w:rsidRPr="006219CF">
        <w:rPr>
          <w:sz w:val="32"/>
          <w:szCs w:val="32"/>
        </w:rPr>
        <w:t>nd Accessories</w:t>
      </w:r>
      <w:bookmarkEnd w:id="5"/>
    </w:p>
    <w:p w14:paraId="75800D38" w14:textId="091B8FBA" w:rsidR="00544593" w:rsidRDefault="00544593" w:rsidP="00AD360F">
      <w:pPr>
        <w:spacing w:after="0" w:line="240" w:lineRule="auto"/>
        <w:rPr>
          <w:color w:val="810033"/>
        </w:rPr>
      </w:pPr>
    </w:p>
    <w:tbl>
      <w:tblPr>
        <w:tblW w:w="0" w:type="auto"/>
        <w:tblLook w:val="04A0" w:firstRow="1" w:lastRow="0" w:firstColumn="1" w:lastColumn="0" w:noHBand="0" w:noVBand="1"/>
      </w:tblPr>
      <w:tblGrid>
        <w:gridCol w:w="8615"/>
      </w:tblGrid>
      <w:tr w:rsidR="00E50FA1" w14:paraId="5E24052D" w14:textId="77777777" w:rsidTr="0000140B">
        <w:trPr>
          <w:tblHeader/>
        </w:trPr>
        <w:tc>
          <w:tcPr>
            <w:tcW w:w="861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2C78D2" w14:textId="5FF45CE3" w:rsidR="00E50FA1" w:rsidRPr="005916A7" w:rsidRDefault="00E50FA1" w:rsidP="00134AF2">
            <w:pPr>
              <w:spacing w:before="60" w:after="60" w:line="240" w:lineRule="auto"/>
              <w:rPr>
                <w:b/>
                <w:bCs/>
                <w:color w:val="810033"/>
              </w:rPr>
            </w:pPr>
            <w:r w:rsidRPr="006219CF">
              <w:rPr>
                <w:rFonts w:cstheme="minorHAnsi"/>
                <w:b/>
                <w:bCs/>
                <w:color w:val="810033"/>
                <w:sz w:val="26"/>
                <w:szCs w:val="26"/>
              </w:rPr>
              <w:t>Annex II Preamble:</w:t>
            </w:r>
          </w:p>
        </w:tc>
      </w:tr>
      <w:tr w:rsidR="00E50FA1" w14:paraId="18CC1051" w14:textId="77777777" w:rsidTr="0000140B">
        <w:tc>
          <w:tcPr>
            <w:tcW w:w="86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E776FA" w14:textId="229C084A" w:rsidR="007204AA" w:rsidRPr="00E50FA1" w:rsidRDefault="00E50FA1" w:rsidP="00134AF2">
            <w:pPr>
              <w:ind w:right="-132"/>
              <w:rPr>
                <w:b/>
                <w:bCs/>
                <w:color w:val="810033"/>
              </w:rPr>
            </w:pPr>
            <w:r w:rsidRPr="00E50FA1">
              <w:rPr>
                <w:b/>
                <w:bCs/>
                <w:color w:val="810033"/>
              </w:rPr>
              <w:t>Confirm that all Technical Documentation (including all supporting documentation submitted) has been provided in a clear, organi</w:t>
            </w:r>
            <w:r w:rsidR="005E1C92">
              <w:rPr>
                <w:b/>
                <w:bCs/>
                <w:color w:val="810033"/>
              </w:rPr>
              <w:t>s</w:t>
            </w:r>
            <w:r w:rsidRPr="00E50FA1">
              <w:rPr>
                <w:b/>
                <w:bCs/>
                <w:color w:val="810033"/>
              </w:rPr>
              <w:t>ed, unambiguous manner throughout the application</w:t>
            </w:r>
            <w:r w:rsidR="008E4A71">
              <w:rPr>
                <w:b/>
                <w:bCs/>
                <w:color w:val="810033"/>
              </w:rPr>
              <w:t xml:space="preserve"> </w:t>
            </w:r>
            <w:r w:rsidR="008E4A71" w:rsidRPr="00E44C10">
              <w:rPr>
                <w:b/>
                <w:bCs/>
                <w:color w:val="810033"/>
              </w:rPr>
              <w:t xml:space="preserve">and is </w:t>
            </w:r>
            <w:r w:rsidR="000C4266" w:rsidRPr="00E44C10">
              <w:rPr>
                <w:b/>
                <w:bCs/>
                <w:color w:val="810033"/>
              </w:rPr>
              <w:t>readily searchable in a</w:t>
            </w:r>
            <w:r w:rsidR="00525CC8" w:rsidRPr="00E44C10">
              <w:rPr>
                <w:b/>
                <w:bCs/>
                <w:color w:val="810033"/>
              </w:rPr>
              <w:t>n</w:t>
            </w:r>
            <w:r w:rsidR="000C4266" w:rsidRPr="00E44C10">
              <w:rPr>
                <w:b/>
                <w:bCs/>
                <w:color w:val="810033"/>
              </w:rPr>
              <w:t xml:space="preserve"> electronic </w:t>
            </w:r>
            <w:r w:rsidR="008E4A71" w:rsidRPr="00E44C10">
              <w:rPr>
                <w:b/>
                <w:bCs/>
                <w:color w:val="810033"/>
              </w:rPr>
              <w:t>format.</w:t>
            </w:r>
          </w:p>
        </w:tc>
      </w:tr>
      <w:tr w:rsidR="00E50FA1" w14:paraId="34496ED9" w14:textId="77777777" w:rsidTr="0000140B">
        <w:trPr>
          <w:trHeight w:val="525"/>
        </w:trPr>
        <w:tc>
          <w:tcPr>
            <w:tcW w:w="8615" w:type="dxa"/>
            <w:tcBorders>
              <w:top w:val="single" w:sz="4" w:space="0" w:color="auto"/>
              <w:left w:val="single" w:sz="4" w:space="0" w:color="auto"/>
              <w:bottom w:val="single" w:sz="4" w:space="0" w:color="auto"/>
              <w:right w:val="single" w:sz="4" w:space="0" w:color="auto"/>
            </w:tcBorders>
          </w:tcPr>
          <w:p w14:paraId="3F0BED89" w14:textId="2A0F0F82" w:rsidR="00E50FA1" w:rsidRPr="00134AF2" w:rsidRDefault="00E50FA1" w:rsidP="00AD360F">
            <w:pPr>
              <w:rPr>
                <w:color w:val="000000" w:themeColor="text1"/>
              </w:rPr>
            </w:pPr>
            <w:r w:rsidRPr="00134AF2">
              <w:rPr>
                <w:color w:val="000000" w:themeColor="text1"/>
              </w:rPr>
              <w:t>Provide a statement confirming this and some details on how this is achieved</w:t>
            </w:r>
            <w:r w:rsidR="005916A7" w:rsidRPr="00134AF2">
              <w:rPr>
                <w:color w:val="000000" w:themeColor="text1"/>
              </w:rPr>
              <w:t>:</w:t>
            </w:r>
          </w:p>
          <w:p w14:paraId="679AAF71" w14:textId="2691623F" w:rsidR="00E50FA1" w:rsidRPr="00C6178E" w:rsidRDefault="0040408D" w:rsidP="00AD360F">
            <w:r>
              <w:fldChar w:fldCharType="begin">
                <w:ffData>
                  <w:name w:val="Text9"/>
                  <w:enabled/>
                  <w:calcOnExit w:val="0"/>
                  <w:textInput/>
                </w:ffData>
              </w:fldChar>
            </w:r>
            <w:bookmarkStart w:id="6"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bl>
    <w:p w14:paraId="376E97AC" w14:textId="77777777" w:rsidR="007E3396" w:rsidRDefault="007E3396" w:rsidP="007E3396">
      <w:pPr>
        <w:rPr>
          <w:rFonts w:ascii="EUAlbertina-Regu" w:eastAsia="EUAlbertina-Regu"/>
          <w:color w:val="010000"/>
          <w:sz w:val="18"/>
          <w:szCs w:val="18"/>
        </w:rPr>
      </w:pPr>
    </w:p>
    <w:p w14:paraId="5F08A0E8" w14:textId="01FDABD5" w:rsidR="00E44C10" w:rsidRPr="00E44C10" w:rsidRDefault="007E3396" w:rsidP="00E44C10">
      <w:pPr>
        <w:spacing w:before="60" w:after="60" w:line="240" w:lineRule="auto"/>
        <w:rPr>
          <w:rFonts w:cstheme="minorHAnsi"/>
          <w:b/>
          <w:color w:val="810033"/>
          <w:sz w:val="26"/>
          <w:szCs w:val="26"/>
          <w:lang w:val="it-IT"/>
        </w:rPr>
      </w:pPr>
      <w:r w:rsidRPr="00E44C10">
        <w:rPr>
          <w:rFonts w:cstheme="minorHAnsi"/>
          <w:b/>
          <w:color w:val="810033"/>
          <w:sz w:val="26"/>
          <w:szCs w:val="26"/>
          <w:lang w:val="it-IT"/>
        </w:rPr>
        <w:t>Device description and specification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6E246D" w:rsidRPr="008B7905" w14:paraId="334CF04F" w14:textId="77777777" w:rsidTr="007E3396">
        <w:trPr>
          <w:tblHeader/>
        </w:trPr>
        <w:tc>
          <w:tcPr>
            <w:tcW w:w="8615" w:type="dxa"/>
            <w:shd w:val="clear" w:color="auto" w:fill="D9D9D9" w:themeFill="background1" w:themeFillShade="D9"/>
            <w:vAlign w:val="center"/>
          </w:tcPr>
          <w:p w14:paraId="1F1CEA15" w14:textId="2CCDCD49" w:rsidR="006E246D" w:rsidRPr="008B7905" w:rsidRDefault="006E246D" w:rsidP="006219CF">
            <w:pPr>
              <w:spacing w:before="60" w:after="60" w:line="240" w:lineRule="auto"/>
              <w:rPr>
                <w:rFonts w:cstheme="minorHAnsi"/>
                <w:b/>
                <w:bCs/>
              </w:rPr>
            </w:pPr>
            <w:bookmarkStart w:id="7" w:name="_Hlk99974366"/>
            <w:r w:rsidRPr="006219CF">
              <w:rPr>
                <w:rFonts w:cstheme="minorHAnsi"/>
                <w:b/>
                <w:bCs/>
                <w:color w:val="810033"/>
                <w:sz w:val="26"/>
                <w:szCs w:val="26"/>
              </w:rPr>
              <w:t>Product or Trade Name (Annex II, 1.1, a)</w:t>
            </w:r>
          </w:p>
        </w:tc>
      </w:tr>
      <w:tr w:rsidR="006E246D" w:rsidRPr="008B7905" w14:paraId="6B5FD149" w14:textId="77777777" w:rsidTr="007E3396">
        <w:tc>
          <w:tcPr>
            <w:tcW w:w="8615" w:type="dxa"/>
            <w:shd w:val="clear" w:color="auto" w:fill="F2F2F2" w:themeFill="background1" w:themeFillShade="F2"/>
            <w:vAlign w:val="center"/>
          </w:tcPr>
          <w:p w14:paraId="1A80BCC4" w14:textId="4B600C99" w:rsidR="006E246D" w:rsidRPr="00134AF2" w:rsidRDefault="006E246D" w:rsidP="006219CF">
            <w:pPr>
              <w:spacing w:before="60" w:after="60" w:line="240" w:lineRule="auto"/>
              <w:jc w:val="both"/>
              <w:rPr>
                <w:color w:val="000000" w:themeColor="text1"/>
              </w:rPr>
            </w:pPr>
            <w:r w:rsidRPr="00134AF2">
              <w:rPr>
                <w:color w:val="000000" w:themeColor="text1"/>
              </w:rPr>
              <w:t>Technical documentation reference to product or trade name and a general description of the device including its intended purpose and intended users.</w:t>
            </w:r>
            <w:r w:rsidR="00134AF2">
              <w:rPr>
                <w:color w:val="000000" w:themeColor="text1"/>
              </w:rPr>
              <w:t xml:space="preserve">  </w:t>
            </w:r>
          </w:p>
          <w:p w14:paraId="5671EB61" w14:textId="7FD4EC58" w:rsidR="006E246D" w:rsidRPr="008B7905" w:rsidRDefault="006E246D" w:rsidP="006219CF">
            <w:pPr>
              <w:spacing w:before="60" w:after="60" w:line="240" w:lineRule="auto"/>
              <w:jc w:val="both"/>
              <w:rPr>
                <w:rFonts w:cstheme="minorHAnsi"/>
              </w:rPr>
            </w:pPr>
            <w:r w:rsidRPr="00134AF2">
              <w:rPr>
                <w:color w:val="000000" w:themeColor="text1"/>
              </w:rPr>
              <w:t>It should be clear whether device under application is for single use only, multiple use, reprocessing (number of cycles) or a device without an intended medical purpose (Annex XVI). A description of all relevant packaging, sterilisation should also be indicated.</w:t>
            </w:r>
          </w:p>
        </w:tc>
      </w:tr>
      <w:tr w:rsidR="006E246D" w:rsidRPr="008B7905" w14:paraId="62784482" w14:textId="77777777" w:rsidTr="007E3396">
        <w:tc>
          <w:tcPr>
            <w:tcW w:w="8615" w:type="dxa"/>
          </w:tcPr>
          <w:p w14:paraId="5266619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CBAB3B9"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18DA030"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2EB9322" w14:textId="1147456E" w:rsidR="006E246D"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3CA56935" w14:textId="77777777" w:rsidR="006E246D" w:rsidRDefault="006E246D"/>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EF700C" w:rsidRPr="008B7905" w14:paraId="167553FD" w14:textId="77777777" w:rsidTr="00EF700C">
        <w:trPr>
          <w:tblHeader/>
        </w:trPr>
        <w:tc>
          <w:tcPr>
            <w:tcW w:w="5000" w:type="pct"/>
            <w:shd w:val="clear" w:color="auto" w:fill="D9D9D9" w:themeFill="background1" w:themeFillShade="D9"/>
            <w:vAlign w:val="center"/>
          </w:tcPr>
          <w:p w14:paraId="47655B88" w14:textId="054635BB" w:rsidR="00EF700C" w:rsidRPr="006C118B" w:rsidRDefault="00EF700C" w:rsidP="006219CF">
            <w:pPr>
              <w:spacing w:before="60" w:after="60" w:line="240" w:lineRule="auto"/>
              <w:rPr>
                <w:rFonts w:cstheme="minorHAnsi"/>
                <w:b/>
                <w:lang w:val="it-IT"/>
              </w:rPr>
            </w:pPr>
            <w:r w:rsidRPr="006C118B">
              <w:rPr>
                <w:rFonts w:cstheme="minorHAnsi"/>
                <w:b/>
                <w:color w:val="810033"/>
                <w:sz w:val="26"/>
                <w:szCs w:val="26"/>
                <w:lang w:val="it-IT"/>
              </w:rPr>
              <w:t>Basic UDI-DI (Annex II, 1.1, b)</w:t>
            </w:r>
          </w:p>
        </w:tc>
      </w:tr>
      <w:tr w:rsidR="00EF700C" w:rsidRPr="008B7905" w14:paraId="2F7F2120" w14:textId="77777777" w:rsidTr="00D80C91">
        <w:tc>
          <w:tcPr>
            <w:tcW w:w="5000" w:type="pct"/>
            <w:shd w:val="clear" w:color="auto" w:fill="F2F2F2" w:themeFill="background1" w:themeFillShade="F2"/>
            <w:vAlign w:val="center"/>
          </w:tcPr>
          <w:p w14:paraId="2E23D3BF" w14:textId="39652F57" w:rsidR="00EF700C" w:rsidRPr="008B7905" w:rsidRDefault="00EF700C" w:rsidP="006219CF">
            <w:pPr>
              <w:spacing w:before="60" w:after="60" w:line="240" w:lineRule="auto"/>
              <w:jc w:val="both"/>
            </w:pPr>
            <w:r w:rsidRPr="00134AF2">
              <w:rPr>
                <w:color w:val="000000" w:themeColor="text1"/>
              </w:rPr>
              <w:t>Technical documentation reference to the Basic UDI-DI as referred to in Part C of Annex VI assigned by the manufacturer to the device in question, as soon as identification of this device becomes based on a UDI system, or otherwise a clear identification by means of product code, catalogue number or other unambiguous reference allowing traceability</w:t>
            </w:r>
            <w:r w:rsidR="24FF5836" w:rsidRPr="23E0965F">
              <w:rPr>
                <w:color w:val="000000" w:themeColor="text1"/>
              </w:rPr>
              <w:t xml:space="preserve"> </w:t>
            </w:r>
            <w:r w:rsidR="24FF5836" w:rsidRPr="00BE3A17">
              <w:rPr>
                <w:color w:val="0070C0"/>
              </w:rPr>
              <w:t>such as</w:t>
            </w:r>
            <w:r w:rsidRPr="00BE3A17">
              <w:rPr>
                <w:color w:val="0070C0"/>
              </w:rPr>
              <w:t xml:space="preserve"> </w:t>
            </w:r>
            <w:r w:rsidRPr="00134AF2">
              <w:rPr>
                <w:color w:val="000000" w:themeColor="text1"/>
              </w:rPr>
              <w:t xml:space="preserve">Basic-UDI-DI, EMDN code etc.    </w:t>
            </w:r>
          </w:p>
        </w:tc>
      </w:tr>
      <w:tr w:rsidR="00EF700C" w:rsidRPr="008B7905" w14:paraId="70DF0C7A" w14:textId="77777777" w:rsidTr="006219CF">
        <w:tc>
          <w:tcPr>
            <w:tcW w:w="5000" w:type="pct"/>
          </w:tcPr>
          <w:p w14:paraId="4B1288B3"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113237B"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644E119"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437EF2C" w14:textId="4B7C7DDC" w:rsidR="00EF700C"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028451B7" w14:textId="77777777" w:rsidR="00EF700C" w:rsidRDefault="00EF700C"/>
    <w:p w14:paraId="59F8A3D5" w14:textId="77777777" w:rsidR="00172416" w:rsidRDefault="00172416"/>
    <w:p w14:paraId="75C8EC9A" w14:textId="77777777" w:rsidR="00172416" w:rsidRDefault="00172416"/>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EF700C" w:rsidRPr="008B7905" w14:paraId="3A6B2B0F" w14:textId="77777777" w:rsidTr="00EF700C">
        <w:trPr>
          <w:tblHeader/>
        </w:trPr>
        <w:tc>
          <w:tcPr>
            <w:tcW w:w="5000" w:type="pct"/>
            <w:shd w:val="clear" w:color="auto" w:fill="D9D9D9" w:themeFill="background1" w:themeFillShade="D9"/>
            <w:vAlign w:val="center"/>
          </w:tcPr>
          <w:p w14:paraId="52D46D1F" w14:textId="5E4B07DB" w:rsidR="00EF700C" w:rsidRPr="008B7905" w:rsidRDefault="003E3F64" w:rsidP="006219CF">
            <w:pPr>
              <w:spacing w:before="60" w:after="60" w:line="240" w:lineRule="auto"/>
              <w:rPr>
                <w:rFonts w:cstheme="minorHAnsi"/>
                <w:b/>
                <w:bCs/>
              </w:rPr>
            </w:pPr>
            <w:r>
              <w:rPr>
                <w:rFonts w:cstheme="minorHAnsi"/>
                <w:b/>
                <w:bCs/>
                <w:color w:val="810033"/>
                <w:sz w:val="26"/>
                <w:szCs w:val="26"/>
              </w:rPr>
              <w:lastRenderedPageBreak/>
              <w:t>Intended patient population</w:t>
            </w:r>
            <w:r w:rsidR="00EF700C" w:rsidRPr="006219CF">
              <w:rPr>
                <w:rFonts w:cstheme="minorHAnsi"/>
                <w:b/>
                <w:bCs/>
                <w:color w:val="810033"/>
                <w:sz w:val="26"/>
                <w:szCs w:val="26"/>
              </w:rPr>
              <w:t xml:space="preserve"> (Annex II, 1.1, c)</w:t>
            </w:r>
            <w:r w:rsidR="00EF700C" w:rsidRPr="006219CF">
              <w:rPr>
                <w:rFonts w:cstheme="minorHAnsi"/>
                <w:b/>
                <w:bCs/>
                <w:sz w:val="20"/>
                <w:szCs w:val="20"/>
              </w:rPr>
              <w:t xml:space="preserve"> </w:t>
            </w:r>
          </w:p>
        </w:tc>
      </w:tr>
      <w:tr w:rsidR="00EF700C" w:rsidRPr="008B7905" w14:paraId="053EFEE4" w14:textId="77777777" w:rsidTr="00D80C91">
        <w:trPr>
          <w:trHeight w:val="367"/>
        </w:trPr>
        <w:tc>
          <w:tcPr>
            <w:tcW w:w="5000" w:type="pct"/>
            <w:shd w:val="clear" w:color="auto" w:fill="F2F2F2" w:themeFill="background1" w:themeFillShade="F2"/>
            <w:vAlign w:val="center"/>
          </w:tcPr>
          <w:p w14:paraId="0AD0BF13" w14:textId="5E1B7858" w:rsidR="00EF700C" w:rsidRPr="00134AF2" w:rsidRDefault="00EF700C" w:rsidP="006219CF">
            <w:pPr>
              <w:spacing w:before="60" w:after="60" w:line="240" w:lineRule="auto"/>
              <w:jc w:val="both"/>
              <w:rPr>
                <w:color w:val="000000" w:themeColor="text1"/>
              </w:rPr>
            </w:pPr>
            <w:r w:rsidRPr="00134AF2">
              <w:rPr>
                <w:color w:val="000000" w:themeColor="text1"/>
              </w:rPr>
              <w:t>Technical documentation reference to the intended patient population and medical conditions to be diagnosed, treated and/or monitored and other considerations such as patient selection criteria, indications, contra-indications, warnings.</w:t>
            </w:r>
          </w:p>
        </w:tc>
      </w:tr>
      <w:tr w:rsidR="00EF700C" w:rsidRPr="008B7905" w14:paraId="44E169F0" w14:textId="77777777" w:rsidTr="006219CF">
        <w:tc>
          <w:tcPr>
            <w:tcW w:w="5000" w:type="pct"/>
          </w:tcPr>
          <w:p w14:paraId="6F14A65E"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63F5E9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81C4C7A"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0F07C68" w14:textId="00AEAFB4" w:rsidR="00EF700C"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174F236B" w14:textId="77777777" w:rsidR="00EF700C" w:rsidRDefault="00EF700C"/>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EF700C" w:rsidRPr="008B7905" w14:paraId="3F1A77A5" w14:textId="77777777" w:rsidTr="00D73B93">
        <w:trPr>
          <w:tblHeader/>
        </w:trPr>
        <w:tc>
          <w:tcPr>
            <w:tcW w:w="5000" w:type="pct"/>
            <w:shd w:val="clear" w:color="auto" w:fill="BFBFBF" w:themeFill="background1" w:themeFillShade="BF"/>
            <w:vAlign w:val="center"/>
          </w:tcPr>
          <w:p w14:paraId="250154AF" w14:textId="697607EE" w:rsidR="00EF700C" w:rsidRPr="008B7905" w:rsidRDefault="00EF700C" w:rsidP="006219CF">
            <w:pPr>
              <w:spacing w:before="60" w:after="60" w:line="240" w:lineRule="auto"/>
              <w:rPr>
                <w:rFonts w:cstheme="minorHAnsi"/>
                <w:b/>
                <w:bCs/>
              </w:rPr>
            </w:pPr>
            <w:r w:rsidRPr="006219CF">
              <w:rPr>
                <w:rFonts w:cstheme="minorHAnsi"/>
                <w:b/>
                <w:bCs/>
                <w:color w:val="810033"/>
                <w:sz w:val="26"/>
                <w:szCs w:val="26"/>
              </w:rPr>
              <w:t>Description of methods and principles of operation (Annex II, 1.1, d)</w:t>
            </w:r>
          </w:p>
        </w:tc>
      </w:tr>
      <w:tr w:rsidR="00EF700C" w:rsidRPr="008B7905" w14:paraId="4CF154C8" w14:textId="77777777" w:rsidTr="00D80C91">
        <w:tc>
          <w:tcPr>
            <w:tcW w:w="5000" w:type="pct"/>
            <w:shd w:val="clear" w:color="auto" w:fill="F2F2F2" w:themeFill="background1" w:themeFillShade="F2"/>
            <w:vAlign w:val="center"/>
          </w:tcPr>
          <w:p w14:paraId="61B0FFE4" w14:textId="77777777" w:rsidR="00134AF2" w:rsidRDefault="00EF700C" w:rsidP="00134AF2">
            <w:pPr>
              <w:spacing w:before="60" w:after="60" w:line="240" w:lineRule="auto"/>
              <w:jc w:val="both"/>
              <w:rPr>
                <w:color w:val="000000" w:themeColor="text1"/>
              </w:rPr>
            </w:pPr>
            <w:r w:rsidRPr="00134AF2">
              <w:rPr>
                <w:color w:val="000000" w:themeColor="text1"/>
              </w:rPr>
              <w:t xml:space="preserve">Technical documentation reference to principles of operation of the device, which should include additional devices/accessories the intended user of the device, the environments of the device etc and its mode of action, scientifically demonstrated if necessary. </w:t>
            </w:r>
          </w:p>
          <w:p w14:paraId="5FC969EB" w14:textId="4DCA371C" w:rsidR="00EF700C" w:rsidRPr="008B7905" w:rsidRDefault="00EF700C" w:rsidP="006219CF">
            <w:pPr>
              <w:spacing w:before="60" w:after="60" w:line="240" w:lineRule="auto"/>
              <w:jc w:val="both"/>
              <w:rPr>
                <w:rFonts w:cstheme="minorHAnsi"/>
              </w:rPr>
            </w:pPr>
            <w:r w:rsidRPr="00134AF2">
              <w:rPr>
                <w:color w:val="000000" w:themeColor="text1"/>
              </w:rPr>
              <w:t>Evidence provided here should remain consistent throughout all Technical Documentation.</w:t>
            </w:r>
          </w:p>
        </w:tc>
      </w:tr>
      <w:tr w:rsidR="00EF700C" w:rsidRPr="008B7905" w14:paraId="3B720063" w14:textId="77777777" w:rsidTr="006219CF">
        <w:tc>
          <w:tcPr>
            <w:tcW w:w="5000" w:type="pct"/>
          </w:tcPr>
          <w:p w14:paraId="46B8B1E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68E3693"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8D073B5"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91F93B3" w14:textId="3FF3931D" w:rsidR="00EF700C" w:rsidRPr="008B7905" w:rsidRDefault="00344087" w:rsidP="00344087">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7A573C01" w14:textId="77777777" w:rsidR="00EF700C" w:rsidRDefault="00EF700C"/>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EF700C" w:rsidRPr="008B7905" w14:paraId="40307AA8" w14:textId="77777777" w:rsidTr="00D73B93">
        <w:trPr>
          <w:tblHeader/>
        </w:trPr>
        <w:tc>
          <w:tcPr>
            <w:tcW w:w="5000" w:type="pct"/>
            <w:shd w:val="clear" w:color="auto" w:fill="BFBFBF" w:themeFill="background1" w:themeFillShade="BF"/>
            <w:vAlign w:val="center"/>
          </w:tcPr>
          <w:p w14:paraId="052D916B" w14:textId="28E6904E" w:rsidR="00EF700C" w:rsidRPr="008B7905" w:rsidRDefault="00EF700C" w:rsidP="006219CF">
            <w:pPr>
              <w:spacing w:before="60" w:after="60" w:line="240" w:lineRule="auto"/>
              <w:rPr>
                <w:rFonts w:cstheme="minorHAnsi"/>
                <w:b/>
                <w:bCs/>
              </w:rPr>
            </w:pPr>
            <w:r w:rsidRPr="006219CF">
              <w:rPr>
                <w:rFonts w:cstheme="minorHAnsi"/>
                <w:b/>
                <w:bCs/>
                <w:color w:val="810033"/>
                <w:sz w:val="26"/>
                <w:szCs w:val="26"/>
              </w:rPr>
              <w:t>Qualification of the product as a device (Annex II, 1.1, e and f)</w:t>
            </w:r>
            <w:r w:rsidRPr="006219CF">
              <w:rPr>
                <w:rFonts w:cstheme="minorHAnsi"/>
                <w:b/>
                <w:bCs/>
                <w:color w:val="810033"/>
                <w:sz w:val="20"/>
                <w:szCs w:val="20"/>
              </w:rPr>
              <w:t xml:space="preserve"> </w:t>
            </w:r>
          </w:p>
        </w:tc>
      </w:tr>
      <w:tr w:rsidR="00EF700C" w:rsidRPr="008B7905" w14:paraId="1DF1B5A7" w14:textId="77777777" w:rsidTr="00D80C91">
        <w:tc>
          <w:tcPr>
            <w:tcW w:w="5000" w:type="pct"/>
            <w:shd w:val="clear" w:color="auto" w:fill="F2F2F2" w:themeFill="background1" w:themeFillShade="F2"/>
            <w:vAlign w:val="center"/>
          </w:tcPr>
          <w:p w14:paraId="31CF4C4F" w14:textId="77777777" w:rsidR="00EF700C" w:rsidRPr="00134AF2" w:rsidRDefault="00EF700C" w:rsidP="006219CF">
            <w:pPr>
              <w:spacing w:before="60" w:after="60" w:line="240" w:lineRule="auto"/>
              <w:jc w:val="both"/>
              <w:rPr>
                <w:color w:val="000000" w:themeColor="text1"/>
              </w:rPr>
            </w:pPr>
            <w:r w:rsidRPr="008B7905">
              <w:rPr>
                <w:rFonts w:cstheme="minorHAnsi"/>
              </w:rPr>
              <w:t xml:space="preserve">Technical documentation reference the rationale for the qualification of the product as a device </w:t>
            </w:r>
            <w:r w:rsidRPr="00134AF2">
              <w:rPr>
                <w:color w:val="000000" w:themeColor="text1"/>
              </w:rPr>
              <w:t>(as per Article 2 (1) and a justification of the proposed Risk Class and Classification (Annex VIII Chapter III).</w:t>
            </w:r>
          </w:p>
          <w:p w14:paraId="7A39FED2" w14:textId="49DD8507" w:rsidR="00EF700C" w:rsidRPr="00134AF2" w:rsidRDefault="00EF700C" w:rsidP="006219CF">
            <w:pPr>
              <w:spacing w:before="60" w:after="60" w:line="240" w:lineRule="auto"/>
              <w:jc w:val="both"/>
              <w:rPr>
                <w:rFonts w:cstheme="minorHAnsi"/>
                <w:i/>
                <w:iCs/>
              </w:rPr>
            </w:pPr>
            <w:r w:rsidRPr="00134AF2">
              <w:rPr>
                <w:i/>
                <w:iCs/>
                <w:color w:val="000000" w:themeColor="text1"/>
              </w:rPr>
              <w:t>For devices without an intended medical purpose as per Annex XVI, please also refer to Commission Implementing regulation (EU) 2022/2347 of 01 Dec 2022</w:t>
            </w:r>
            <w:r w:rsidR="00A05D0D">
              <w:rPr>
                <w:i/>
                <w:iCs/>
                <w:color w:val="000000" w:themeColor="text1"/>
              </w:rPr>
              <w:t>.</w:t>
            </w:r>
          </w:p>
        </w:tc>
      </w:tr>
      <w:tr w:rsidR="00EF700C" w:rsidRPr="008B7905" w14:paraId="2A3E903A" w14:textId="77777777" w:rsidTr="006219CF">
        <w:tc>
          <w:tcPr>
            <w:tcW w:w="5000" w:type="pct"/>
          </w:tcPr>
          <w:p w14:paraId="7A36CA8C"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3054AA2"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D0CE060"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BABD607" w14:textId="12088D35" w:rsidR="00EF700C"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8E82317" w14:textId="77777777" w:rsidR="00EF700C" w:rsidRDefault="00EF700C"/>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0"/>
        <w:gridCol w:w="1030"/>
      </w:tblGrid>
      <w:tr w:rsidR="00EF700C" w:rsidRPr="008B7905" w14:paraId="1CC4559F" w14:textId="77777777" w:rsidTr="00D73B93">
        <w:trPr>
          <w:tblHeader/>
        </w:trPr>
        <w:tc>
          <w:tcPr>
            <w:tcW w:w="5000" w:type="pct"/>
            <w:gridSpan w:val="2"/>
            <w:shd w:val="clear" w:color="auto" w:fill="BFBFBF" w:themeFill="background1" w:themeFillShade="BF"/>
            <w:vAlign w:val="center"/>
          </w:tcPr>
          <w:p w14:paraId="317CD356" w14:textId="2D947D2E" w:rsidR="00EF700C" w:rsidRPr="008B7905" w:rsidRDefault="00EF700C" w:rsidP="006219CF">
            <w:pPr>
              <w:spacing w:before="60" w:after="60" w:line="240" w:lineRule="auto"/>
              <w:rPr>
                <w:rFonts w:cstheme="minorHAnsi"/>
                <w:b/>
                <w:bCs/>
              </w:rPr>
            </w:pPr>
            <w:r w:rsidRPr="006219CF">
              <w:rPr>
                <w:rFonts w:cstheme="minorHAnsi"/>
                <w:b/>
                <w:bCs/>
                <w:color w:val="810033"/>
                <w:sz w:val="26"/>
                <w:szCs w:val="26"/>
              </w:rPr>
              <w:t>Novel Features (Annex II, 1.1, g)</w:t>
            </w:r>
          </w:p>
        </w:tc>
      </w:tr>
      <w:tr w:rsidR="00EF700C" w:rsidRPr="008B7905" w14:paraId="0C1D9FCD" w14:textId="77777777" w:rsidTr="00EF700C">
        <w:tc>
          <w:tcPr>
            <w:tcW w:w="4402" w:type="pct"/>
            <w:shd w:val="clear" w:color="auto" w:fill="F2F2F2" w:themeFill="background1" w:themeFillShade="F2"/>
            <w:vAlign w:val="center"/>
          </w:tcPr>
          <w:p w14:paraId="5F900F75" w14:textId="4962CAD8" w:rsidR="00EF700C" w:rsidRPr="00EF700C" w:rsidRDefault="00EF700C" w:rsidP="00EF700C">
            <w:pPr>
              <w:spacing w:before="60" w:after="60" w:line="240" w:lineRule="auto"/>
              <w:rPr>
                <w:rFonts w:cstheme="minorHAnsi"/>
                <w:b/>
                <w:bCs/>
                <w:color w:val="810033"/>
                <w:sz w:val="26"/>
                <w:szCs w:val="26"/>
              </w:rPr>
            </w:pPr>
            <w:r>
              <w:t>Select ‘N/A’ i</w:t>
            </w:r>
            <w:r w:rsidR="00706A92">
              <w:t>f</w:t>
            </w:r>
            <w:r>
              <w:t xml:space="preserve"> section is not applicable </w:t>
            </w:r>
          </w:p>
        </w:tc>
        <w:tc>
          <w:tcPr>
            <w:tcW w:w="598" w:type="pct"/>
            <w:shd w:val="clear" w:color="auto" w:fill="FFFFFF" w:themeFill="background1"/>
            <w:vAlign w:val="center"/>
          </w:tcPr>
          <w:p w14:paraId="34ADD6FE" w14:textId="3943D217" w:rsidR="00EF700C" w:rsidRDefault="00EF700C" w:rsidP="00EF700C">
            <w:pPr>
              <w:spacing w:before="60" w:after="60" w:line="300" w:lineRule="auto"/>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005566" w:rsidRPr="008B7905" w14:paraId="29B6ADF9" w14:textId="77777777" w:rsidTr="00186915">
        <w:tc>
          <w:tcPr>
            <w:tcW w:w="5000" w:type="pct"/>
            <w:gridSpan w:val="2"/>
            <w:shd w:val="clear" w:color="auto" w:fill="FFFFFF" w:themeFill="background1"/>
            <w:vAlign w:val="center"/>
          </w:tcPr>
          <w:p w14:paraId="19ECBA60" w14:textId="0B06E048" w:rsidR="00005566" w:rsidRDefault="00005566" w:rsidP="00EF700C">
            <w:pPr>
              <w:spacing w:before="60" w:after="60" w:line="300" w:lineRule="auto"/>
              <w:rPr>
                <w:rFonts w:eastAsia="Tahoma" w:cs="Calibri"/>
                <w:lang w:val="en-US" w:bidi="en-US"/>
              </w:rPr>
            </w:pPr>
            <w:r w:rsidRPr="00005566">
              <w:rPr>
                <w:b/>
                <w:bCs/>
              </w:rPr>
              <w:t>Rationale:</w:t>
            </w:r>
            <w: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EF700C" w:rsidRPr="008B7905" w14:paraId="5B7FCD76" w14:textId="77777777" w:rsidTr="00D73B93">
        <w:tc>
          <w:tcPr>
            <w:tcW w:w="5000" w:type="pct"/>
            <w:gridSpan w:val="2"/>
            <w:shd w:val="clear" w:color="auto" w:fill="F2F2F2" w:themeFill="background1" w:themeFillShade="F2"/>
            <w:vAlign w:val="center"/>
          </w:tcPr>
          <w:p w14:paraId="33158443" w14:textId="1A461B88" w:rsidR="00EF700C" w:rsidRPr="008B7905" w:rsidRDefault="00EF700C" w:rsidP="006219CF">
            <w:pPr>
              <w:autoSpaceDE w:val="0"/>
              <w:autoSpaceDN w:val="0"/>
              <w:adjustRightInd w:val="0"/>
              <w:spacing w:before="60" w:after="60" w:line="240" w:lineRule="auto"/>
              <w:rPr>
                <w:rFonts w:cstheme="minorHAnsi"/>
              </w:rPr>
            </w:pPr>
            <w:r w:rsidRPr="008B7905">
              <w:rPr>
                <w:rFonts w:cstheme="minorHAnsi"/>
              </w:rPr>
              <w:t>Technical documentation reference to the explanation of any novel features.</w:t>
            </w:r>
          </w:p>
        </w:tc>
      </w:tr>
      <w:tr w:rsidR="00EF700C" w:rsidRPr="008B7905" w14:paraId="7C96007C" w14:textId="77777777" w:rsidTr="006219CF">
        <w:tc>
          <w:tcPr>
            <w:tcW w:w="5000" w:type="pct"/>
            <w:gridSpan w:val="2"/>
          </w:tcPr>
          <w:p w14:paraId="1296119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22D5AAC"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0FC2E48"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ED99780" w14:textId="25886A08" w:rsidR="00EF700C"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5A75EF64" w14:textId="77777777" w:rsidR="00EF700C" w:rsidRDefault="00EF700C"/>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0"/>
        <w:gridCol w:w="1030"/>
      </w:tblGrid>
      <w:tr w:rsidR="00EF700C" w:rsidRPr="008B7905" w14:paraId="722418B5" w14:textId="77777777" w:rsidTr="00D73B93">
        <w:trPr>
          <w:tblHeader/>
        </w:trPr>
        <w:tc>
          <w:tcPr>
            <w:tcW w:w="5000" w:type="pct"/>
            <w:gridSpan w:val="2"/>
            <w:shd w:val="clear" w:color="auto" w:fill="BFBFBF" w:themeFill="background1" w:themeFillShade="BF"/>
            <w:vAlign w:val="center"/>
          </w:tcPr>
          <w:p w14:paraId="603526F3" w14:textId="36F0CA4B" w:rsidR="00EF700C" w:rsidRPr="008B7905" w:rsidRDefault="00EF700C" w:rsidP="006219CF">
            <w:pPr>
              <w:spacing w:before="60" w:after="60" w:line="240" w:lineRule="auto"/>
              <w:rPr>
                <w:rFonts w:cstheme="minorHAnsi"/>
                <w:b/>
                <w:bCs/>
              </w:rPr>
            </w:pPr>
            <w:r w:rsidRPr="006219CF">
              <w:rPr>
                <w:rFonts w:cstheme="minorHAnsi"/>
                <w:b/>
                <w:bCs/>
                <w:color w:val="810033"/>
                <w:sz w:val="26"/>
                <w:szCs w:val="26"/>
              </w:rPr>
              <w:t>Accessories to be used with the device under application (Annex II, 1.1, h)</w:t>
            </w:r>
          </w:p>
        </w:tc>
      </w:tr>
      <w:tr w:rsidR="00EF700C" w:rsidRPr="008B7905" w14:paraId="01029F5B" w14:textId="77777777" w:rsidTr="00EF700C">
        <w:tc>
          <w:tcPr>
            <w:tcW w:w="4402" w:type="pct"/>
            <w:shd w:val="clear" w:color="auto" w:fill="F2F2F2" w:themeFill="background1" w:themeFillShade="F2"/>
            <w:vAlign w:val="center"/>
          </w:tcPr>
          <w:p w14:paraId="73335CB8" w14:textId="25A385F6" w:rsidR="00EF700C" w:rsidRPr="00EF700C" w:rsidRDefault="00EF700C" w:rsidP="00EF700C">
            <w:pPr>
              <w:spacing w:before="60" w:after="60" w:line="240" w:lineRule="auto"/>
              <w:rPr>
                <w:rFonts w:cstheme="minorHAnsi"/>
                <w:b/>
                <w:bCs/>
                <w:color w:val="810033"/>
                <w:sz w:val="26"/>
                <w:szCs w:val="26"/>
              </w:rPr>
            </w:pPr>
            <w:r>
              <w:t>Select ‘N/A’ i</w:t>
            </w:r>
            <w:r w:rsidR="00706A92">
              <w:t>f</w:t>
            </w:r>
            <w:r>
              <w:t xml:space="preserve"> section is not applicable </w:t>
            </w:r>
          </w:p>
        </w:tc>
        <w:tc>
          <w:tcPr>
            <w:tcW w:w="598" w:type="pct"/>
            <w:shd w:val="clear" w:color="auto" w:fill="FFFFFF" w:themeFill="background1"/>
            <w:vAlign w:val="center"/>
          </w:tcPr>
          <w:p w14:paraId="14790006" w14:textId="40DD7865" w:rsidR="00EF700C" w:rsidRDefault="00EF700C" w:rsidP="00EF700C">
            <w:pPr>
              <w:spacing w:before="60" w:after="60" w:line="300" w:lineRule="auto"/>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005566" w:rsidRPr="008B7905" w14:paraId="6219CB2F" w14:textId="77777777" w:rsidTr="00186915">
        <w:tc>
          <w:tcPr>
            <w:tcW w:w="5000" w:type="pct"/>
            <w:gridSpan w:val="2"/>
            <w:shd w:val="clear" w:color="auto" w:fill="FFFFFF" w:themeFill="background1"/>
            <w:vAlign w:val="center"/>
          </w:tcPr>
          <w:p w14:paraId="5E75A3CD" w14:textId="76A12833" w:rsidR="00005566" w:rsidRDefault="00005566" w:rsidP="00EF700C">
            <w:pPr>
              <w:spacing w:before="60" w:after="60" w:line="300" w:lineRule="auto"/>
              <w:rPr>
                <w:rFonts w:eastAsia="Tahoma" w:cs="Calibri"/>
                <w:lang w:val="en-US" w:bidi="en-US"/>
              </w:rPr>
            </w:pPr>
            <w:r w:rsidRPr="00005566">
              <w:rPr>
                <w:b/>
                <w:bCs/>
              </w:rPr>
              <w:t>Rationale:</w:t>
            </w:r>
            <w: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EF700C" w:rsidRPr="008B7905" w14:paraId="380457D9" w14:textId="77777777" w:rsidTr="00D80C91">
        <w:tc>
          <w:tcPr>
            <w:tcW w:w="5000" w:type="pct"/>
            <w:gridSpan w:val="2"/>
            <w:shd w:val="clear" w:color="auto" w:fill="F2F2F2" w:themeFill="background1" w:themeFillShade="F2"/>
            <w:vAlign w:val="center"/>
          </w:tcPr>
          <w:p w14:paraId="181D52F6" w14:textId="510369D7" w:rsidR="00EF700C" w:rsidRPr="008B7905" w:rsidRDefault="00EF700C" w:rsidP="006219CF">
            <w:pPr>
              <w:spacing w:before="60" w:after="60" w:line="240" w:lineRule="auto"/>
              <w:jc w:val="both"/>
              <w:rPr>
                <w:rFonts w:cstheme="minorHAnsi"/>
              </w:rPr>
            </w:pPr>
            <w:r w:rsidRPr="008B7905">
              <w:rPr>
                <w:rFonts w:cstheme="minorHAnsi"/>
              </w:rPr>
              <w:t>Technical documentation reference to a description of the accessories for a device, other devices and other products that are not devices, which are intended to be used in combination with it. (Article 2 point 2)</w:t>
            </w:r>
          </w:p>
        </w:tc>
      </w:tr>
      <w:tr w:rsidR="00EF700C" w:rsidRPr="008B7905" w14:paraId="1A4DBA49" w14:textId="77777777" w:rsidTr="006219CF">
        <w:tc>
          <w:tcPr>
            <w:tcW w:w="5000" w:type="pct"/>
            <w:gridSpan w:val="2"/>
          </w:tcPr>
          <w:p w14:paraId="6C0881E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D6CEAC4"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677254F"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15739B5" w14:textId="53DF4C2C" w:rsidR="00EF700C"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6E662DF" w14:textId="77777777" w:rsidR="00EF700C" w:rsidRDefault="00EF700C"/>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EF700C" w:rsidRPr="008B7905" w14:paraId="7DB3CB15" w14:textId="77777777" w:rsidTr="00D73B93">
        <w:trPr>
          <w:tblHeader/>
        </w:trPr>
        <w:tc>
          <w:tcPr>
            <w:tcW w:w="5000" w:type="pct"/>
            <w:shd w:val="clear" w:color="auto" w:fill="BFBFBF" w:themeFill="background1" w:themeFillShade="BF"/>
            <w:vAlign w:val="center"/>
          </w:tcPr>
          <w:p w14:paraId="5CC49C7A" w14:textId="598D1994" w:rsidR="00EF700C" w:rsidRPr="008B7905" w:rsidRDefault="00EF700C" w:rsidP="006219CF">
            <w:pPr>
              <w:spacing w:before="60" w:after="60" w:line="240" w:lineRule="auto"/>
              <w:rPr>
                <w:rFonts w:cstheme="minorHAnsi"/>
                <w:b/>
                <w:bCs/>
              </w:rPr>
            </w:pPr>
            <w:r w:rsidRPr="006219CF">
              <w:rPr>
                <w:rFonts w:cstheme="minorHAnsi"/>
                <w:b/>
                <w:bCs/>
                <w:color w:val="810033"/>
                <w:sz w:val="26"/>
                <w:szCs w:val="26"/>
              </w:rPr>
              <w:t>Configurations/Variants of the product under application</w:t>
            </w:r>
            <w:r w:rsidRPr="005A4CE7">
              <w:rPr>
                <w:rFonts w:cstheme="minorHAnsi"/>
                <w:b/>
                <w:bCs/>
                <w:color w:val="810033"/>
                <w:sz w:val="26"/>
                <w:szCs w:val="26"/>
              </w:rPr>
              <w:t xml:space="preserve"> </w:t>
            </w:r>
            <w:r w:rsidRPr="006219CF">
              <w:rPr>
                <w:rFonts w:cstheme="minorHAnsi"/>
                <w:b/>
                <w:bCs/>
                <w:color w:val="810033"/>
                <w:sz w:val="26"/>
                <w:szCs w:val="26"/>
              </w:rPr>
              <w:t>(Annex II, 1.1, i)</w:t>
            </w:r>
          </w:p>
        </w:tc>
      </w:tr>
      <w:tr w:rsidR="00EF700C" w:rsidRPr="008B7905" w14:paraId="3B85BAA0" w14:textId="77777777" w:rsidTr="00D80C91">
        <w:trPr>
          <w:trHeight w:val="60"/>
        </w:trPr>
        <w:tc>
          <w:tcPr>
            <w:tcW w:w="5000" w:type="pct"/>
            <w:shd w:val="clear" w:color="auto" w:fill="F2F2F2" w:themeFill="background1" w:themeFillShade="F2"/>
            <w:vAlign w:val="center"/>
          </w:tcPr>
          <w:p w14:paraId="7582F1DE" w14:textId="330058AA" w:rsidR="00EF700C" w:rsidRPr="008B7905" w:rsidRDefault="00EF700C" w:rsidP="006219CF">
            <w:pPr>
              <w:spacing w:before="60" w:after="60" w:line="240" w:lineRule="auto"/>
              <w:jc w:val="both"/>
              <w:rPr>
                <w:rFonts w:cstheme="minorHAnsi"/>
              </w:rPr>
            </w:pPr>
            <w:r w:rsidRPr="008B7905">
              <w:rPr>
                <w:rFonts w:cstheme="minorHAnsi"/>
              </w:rPr>
              <w:t xml:space="preserve">Technical documentation reference to </w:t>
            </w:r>
            <w:r>
              <w:rPr>
                <w:rFonts w:cstheme="minorHAnsi"/>
              </w:rPr>
              <w:t>a</w:t>
            </w:r>
            <w:r w:rsidRPr="008B7905">
              <w:rPr>
                <w:rFonts w:cstheme="minorHAnsi"/>
              </w:rPr>
              <w:t xml:space="preserve"> description or complete list of the various configurations/variants of the device that are intended to be made available on the market;</w:t>
            </w:r>
          </w:p>
        </w:tc>
      </w:tr>
      <w:tr w:rsidR="00EF700C" w:rsidRPr="008B7905" w14:paraId="15532633" w14:textId="77777777" w:rsidTr="006219CF">
        <w:tc>
          <w:tcPr>
            <w:tcW w:w="5000" w:type="pct"/>
          </w:tcPr>
          <w:p w14:paraId="7A928779"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2641C00"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5930D55"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4CADB7E" w14:textId="65734DD8" w:rsidR="00EF700C"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20A9189" w14:textId="77777777" w:rsidR="002C1E28" w:rsidRDefault="002C1E28"/>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240BC8" w:rsidRPr="008B7905" w14:paraId="04F768F5" w14:textId="77777777" w:rsidTr="00D73B93">
        <w:trPr>
          <w:tblHeader/>
        </w:trPr>
        <w:tc>
          <w:tcPr>
            <w:tcW w:w="5000" w:type="pct"/>
            <w:shd w:val="clear" w:color="auto" w:fill="BFBFBF" w:themeFill="background1" w:themeFillShade="BF"/>
            <w:vAlign w:val="center"/>
          </w:tcPr>
          <w:p w14:paraId="00C0F158" w14:textId="01DDB23B" w:rsidR="00240BC8" w:rsidRPr="006219CF" w:rsidRDefault="00240BC8" w:rsidP="006219CF">
            <w:pPr>
              <w:spacing w:before="60" w:after="60" w:line="240" w:lineRule="auto"/>
              <w:rPr>
                <w:rFonts w:cstheme="minorHAnsi"/>
                <w:b/>
                <w:color w:val="810033"/>
              </w:rPr>
            </w:pPr>
            <w:r w:rsidRPr="00240BC8">
              <w:rPr>
                <w:rFonts w:cstheme="minorHAnsi"/>
                <w:b/>
                <w:bCs/>
                <w:color w:val="810033"/>
                <w:sz w:val="26"/>
                <w:szCs w:val="26"/>
              </w:rPr>
              <w:t xml:space="preserve">Drawings, Pictures, Illustrations etc </w:t>
            </w:r>
            <w:r w:rsidRPr="006219CF">
              <w:rPr>
                <w:rFonts w:cstheme="minorHAnsi"/>
                <w:b/>
                <w:bCs/>
                <w:color w:val="810033"/>
                <w:sz w:val="26"/>
                <w:szCs w:val="26"/>
              </w:rPr>
              <w:t>(Annex II, 1.1, j)</w:t>
            </w:r>
          </w:p>
        </w:tc>
      </w:tr>
      <w:tr w:rsidR="00240BC8" w:rsidRPr="008B7905" w14:paraId="01EE322C" w14:textId="77777777" w:rsidTr="00D80C91">
        <w:tc>
          <w:tcPr>
            <w:tcW w:w="5000" w:type="pct"/>
            <w:shd w:val="clear" w:color="auto" w:fill="F2F2F2" w:themeFill="background1" w:themeFillShade="F2"/>
            <w:vAlign w:val="center"/>
          </w:tcPr>
          <w:p w14:paraId="3CC6A6BB" w14:textId="37432601" w:rsidR="00240BC8" w:rsidRDefault="00240BC8" w:rsidP="00840A3E">
            <w:pPr>
              <w:spacing w:before="60" w:after="60" w:line="240" w:lineRule="auto"/>
              <w:jc w:val="both"/>
              <w:rPr>
                <w:rFonts w:cstheme="minorHAnsi"/>
              </w:rPr>
            </w:pPr>
            <w:r w:rsidRPr="008B7905">
              <w:rPr>
                <w:rFonts w:cstheme="minorHAnsi"/>
              </w:rPr>
              <w:t>Technical documentation reference to a general description of the key functional elements, e.g., shall include labelled pictorial representations (e.g., diagrams, photographs, and drawings), clearly indicating key parts/components, including sufficient explanation to understand the drawings and diagrams</w:t>
            </w:r>
            <w:r w:rsidR="00FF47AC">
              <w:rPr>
                <w:rFonts w:cstheme="minorHAnsi"/>
              </w:rPr>
              <w:t>.</w:t>
            </w:r>
          </w:p>
          <w:p w14:paraId="35546688" w14:textId="1050BC66" w:rsidR="00FF47AC" w:rsidRPr="006219CF" w:rsidRDefault="00FF47AC" w:rsidP="006219CF">
            <w:pPr>
              <w:spacing w:before="60" w:after="60" w:line="240" w:lineRule="auto"/>
              <w:jc w:val="both"/>
              <w:rPr>
                <w:rFonts w:cstheme="minorHAnsi"/>
              </w:rPr>
            </w:pPr>
            <w:r w:rsidRPr="00FF47AC">
              <w:rPr>
                <w:rStyle w:val="ui-provider"/>
                <w:b/>
                <w:bCs/>
              </w:rPr>
              <w:t>Note:</w:t>
            </w:r>
            <w:r>
              <w:rPr>
                <w:rStyle w:val="ui-provider"/>
              </w:rPr>
              <w:t xml:space="preserve"> For active devices to also include electrical circuit drawings, diagrams, and electrical circuits.  </w:t>
            </w:r>
          </w:p>
        </w:tc>
      </w:tr>
      <w:tr w:rsidR="00240BC8" w:rsidRPr="008B7905" w14:paraId="32682C55" w14:textId="77777777" w:rsidTr="006219CF">
        <w:tc>
          <w:tcPr>
            <w:tcW w:w="5000" w:type="pct"/>
            <w:shd w:val="clear" w:color="auto" w:fill="FFFFFF" w:themeFill="background1"/>
          </w:tcPr>
          <w:p w14:paraId="2B598D91"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598CC8B"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1EBB44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4C13055" w14:textId="7A70FCEF" w:rsidR="00240BC8" w:rsidRPr="006219CF"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0031A7E3" w14:textId="77777777" w:rsidR="00240BC8" w:rsidRDefault="00240BC8"/>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240BC8" w:rsidRPr="008B7905" w14:paraId="11BFE330" w14:textId="77777777" w:rsidTr="00D73B93">
        <w:trPr>
          <w:tblHeader/>
        </w:trPr>
        <w:tc>
          <w:tcPr>
            <w:tcW w:w="5000" w:type="pct"/>
            <w:shd w:val="clear" w:color="auto" w:fill="BFBFBF" w:themeFill="background1" w:themeFillShade="BF"/>
            <w:vAlign w:val="center"/>
          </w:tcPr>
          <w:p w14:paraId="5734702A" w14:textId="24B5CD0C" w:rsidR="00240BC8" w:rsidRPr="008B7905" w:rsidRDefault="00240BC8" w:rsidP="00D73B93">
            <w:pPr>
              <w:spacing w:before="60" w:after="60" w:line="240" w:lineRule="auto"/>
              <w:rPr>
                <w:rFonts w:cstheme="minorHAnsi"/>
                <w:b/>
                <w:bCs/>
              </w:rPr>
            </w:pPr>
            <w:r w:rsidRPr="006219CF">
              <w:rPr>
                <w:rFonts w:ascii="Calibri" w:eastAsia="Calibri" w:hAnsi="Calibri" w:cs="Calibri"/>
                <w:b/>
                <w:bCs/>
                <w:color w:val="810033"/>
                <w:sz w:val="26"/>
                <w:szCs w:val="26"/>
              </w:rPr>
              <w:t>Raw Materials (Annex II, 1.1, k)</w:t>
            </w:r>
          </w:p>
        </w:tc>
      </w:tr>
      <w:tr w:rsidR="00240BC8" w:rsidRPr="008B7905" w14:paraId="5C2315F2" w14:textId="77777777" w:rsidTr="00D80C91">
        <w:tc>
          <w:tcPr>
            <w:tcW w:w="5000" w:type="pct"/>
            <w:shd w:val="clear" w:color="auto" w:fill="F2F2F2" w:themeFill="background1" w:themeFillShade="F2"/>
            <w:vAlign w:val="center"/>
          </w:tcPr>
          <w:p w14:paraId="78A84AF6" w14:textId="11BB996B" w:rsidR="00240BC8" w:rsidRPr="008B7905" w:rsidRDefault="00240BC8" w:rsidP="006219CF">
            <w:pPr>
              <w:spacing w:before="60" w:after="60" w:line="240" w:lineRule="auto"/>
              <w:jc w:val="both"/>
              <w:rPr>
                <w:rFonts w:cstheme="minorHAnsi"/>
              </w:rPr>
            </w:pPr>
            <w:r w:rsidRPr="008B7905">
              <w:rPr>
                <w:rFonts w:cstheme="minorHAnsi"/>
              </w:rPr>
              <w:t xml:space="preserve">Technical documentation reference to a description of the raw materials incorporated into key functional elements and those making either direct contact with the human body or indirect contact with the body, e.g., during extracorporeal circulation of body </w:t>
            </w:r>
            <w:r w:rsidR="003C03F7" w:rsidRPr="008B7905">
              <w:rPr>
                <w:rFonts w:cstheme="minorHAnsi"/>
              </w:rPr>
              <w:t>fluids.</w:t>
            </w:r>
          </w:p>
          <w:p w14:paraId="097B5972" w14:textId="64F95FBB" w:rsidR="00240BC8" w:rsidRPr="008B7905" w:rsidRDefault="00240BC8" w:rsidP="006219CF">
            <w:pPr>
              <w:spacing w:before="60" w:after="60" w:line="240" w:lineRule="auto"/>
              <w:jc w:val="both"/>
              <w:rPr>
                <w:rFonts w:cstheme="minorHAnsi"/>
              </w:rPr>
            </w:pPr>
            <w:r w:rsidRPr="008B7905">
              <w:rPr>
                <w:rFonts w:cstheme="minorHAnsi"/>
              </w:rPr>
              <w:t xml:space="preserve">Clearly identify all raw materials incorporated into key functional elements of the device including information on any coating materials. Identify the nature of contact with the human </w:t>
            </w:r>
            <w:r w:rsidRPr="008B7905">
              <w:rPr>
                <w:rFonts w:cstheme="minorHAnsi"/>
              </w:rPr>
              <w:lastRenderedPageBreak/>
              <w:t>body (e.g., direct or indirect contact, contact with circulating body fluids etc.). Include full details of the Bill of Materials (BoM) of the device.</w:t>
            </w:r>
          </w:p>
        </w:tc>
      </w:tr>
      <w:tr w:rsidR="00240BC8" w:rsidRPr="008B7905" w14:paraId="2E725D00" w14:textId="77777777" w:rsidTr="006219CF">
        <w:tc>
          <w:tcPr>
            <w:tcW w:w="5000" w:type="pct"/>
          </w:tcPr>
          <w:p w14:paraId="333D1D0E"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lastRenderedPageBreak/>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A905F3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FA2164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9ED44BA" w14:textId="283E66D5" w:rsidR="00240BC8" w:rsidRPr="008B7905" w:rsidRDefault="00344087" w:rsidP="00344087">
            <w:pPr>
              <w:spacing w:before="60" w:after="60" w:line="30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5A42AFBE" w14:textId="77777777" w:rsidR="00240BC8" w:rsidRDefault="00240BC8"/>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0"/>
      </w:tblGrid>
      <w:tr w:rsidR="00240BC8" w:rsidRPr="008B7905" w14:paraId="7DB67BA0" w14:textId="77777777" w:rsidTr="002501B0">
        <w:trPr>
          <w:tblHeader/>
        </w:trPr>
        <w:tc>
          <w:tcPr>
            <w:tcW w:w="5000" w:type="pct"/>
            <w:shd w:val="clear" w:color="auto" w:fill="BFBFBF" w:themeFill="background1" w:themeFillShade="BF"/>
            <w:vAlign w:val="center"/>
          </w:tcPr>
          <w:p w14:paraId="4A3566D3" w14:textId="7DC21BE6" w:rsidR="00240BC8" w:rsidRPr="008B7905" w:rsidRDefault="00240BC8" w:rsidP="002501B0">
            <w:pPr>
              <w:spacing w:before="60" w:after="60" w:line="240" w:lineRule="auto"/>
              <w:rPr>
                <w:rFonts w:cstheme="minorHAnsi"/>
                <w:b/>
                <w:bCs/>
              </w:rPr>
            </w:pPr>
            <w:r w:rsidRPr="006219CF">
              <w:rPr>
                <w:rFonts w:ascii="Calibri" w:eastAsia="Calibri" w:hAnsi="Calibri" w:cs="Calibri"/>
                <w:b/>
                <w:bCs/>
                <w:color w:val="810033"/>
                <w:sz w:val="26"/>
                <w:szCs w:val="26"/>
              </w:rPr>
              <w:t>Claims from other sources (Annex II, 1.1, l)</w:t>
            </w:r>
          </w:p>
        </w:tc>
      </w:tr>
      <w:tr w:rsidR="00240BC8" w:rsidRPr="008B7905" w14:paraId="238F31BC" w14:textId="77777777" w:rsidTr="00D80C91">
        <w:tc>
          <w:tcPr>
            <w:tcW w:w="5000" w:type="pct"/>
            <w:shd w:val="clear" w:color="auto" w:fill="F2F2F2" w:themeFill="background1" w:themeFillShade="F2"/>
            <w:vAlign w:val="center"/>
          </w:tcPr>
          <w:p w14:paraId="5CB19432" w14:textId="7516FB8B" w:rsidR="00240BC8" w:rsidRPr="008B7905" w:rsidRDefault="00240BC8" w:rsidP="006219CF">
            <w:pPr>
              <w:spacing w:before="60" w:after="60" w:line="240" w:lineRule="auto"/>
              <w:jc w:val="both"/>
              <w:rPr>
                <w:rFonts w:cstheme="minorHAnsi"/>
              </w:rPr>
            </w:pPr>
            <w:r w:rsidRPr="008B7905">
              <w:rPr>
                <w:rFonts w:cstheme="minorHAnsi"/>
              </w:rPr>
              <w:t xml:space="preserve">Technical documentation reference to the technical specifications, such as features, dimensions and performance attributes, of the device and any variants/configurations and accessories that would typically appear in the product specification made available to the user, for example in brochures, </w:t>
            </w:r>
            <w:r w:rsidR="00840A3E" w:rsidRPr="008B7905">
              <w:rPr>
                <w:rFonts w:cstheme="minorHAnsi"/>
              </w:rPr>
              <w:t>catalogues,</w:t>
            </w:r>
            <w:r w:rsidRPr="008B7905">
              <w:rPr>
                <w:rFonts w:cstheme="minorHAnsi"/>
              </w:rPr>
              <w:t xml:space="preserve"> and similar publications. </w:t>
            </w:r>
          </w:p>
        </w:tc>
      </w:tr>
      <w:tr w:rsidR="00240BC8" w:rsidRPr="008B7905" w14:paraId="2EEF68CD" w14:textId="77777777" w:rsidTr="006219CF">
        <w:tc>
          <w:tcPr>
            <w:tcW w:w="5000" w:type="pct"/>
          </w:tcPr>
          <w:p w14:paraId="5FB45695"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46A6B4C"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1A2FBEF"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7428B86" w14:textId="04A7B195" w:rsidR="00240BC8" w:rsidRPr="008B7905" w:rsidRDefault="00344087" w:rsidP="00344087">
            <w:pPr>
              <w:spacing w:before="60" w:after="60" w:line="240" w:lineRule="auto"/>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bookmarkEnd w:id="7"/>
    </w:tbl>
    <w:p w14:paraId="3CBE764F" w14:textId="77777777" w:rsidR="00B043EA" w:rsidRDefault="00B043EA" w:rsidP="00AD360F">
      <w:pPr>
        <w:spacing w:after="0" w:line="240" w:lineRule="auto"/>
      </w:pPr>
    </w:p>
    <w:p w14:paraId="7C28332A" w14:textId="77777777" w:rsidR="00D80C91" w:rsidRDefault="00D80C91">
      <w:pPr>
        <w:rPr>
          <w:b/>
          <w:bCs/>
          <w:color w:val="810033"/>
          <w:sz w:val="32"/>
          <w:szCs w:val="32"/>
          <w:shd w:val="clear" w:color="auto" w:fill="FFFFFF"/>
        </w:rPr>
      </w:pPr>
      <w:r>
        <w:rPr>
          <w:b/>
          <w:bCs/>
          <w:color w:val="810033"/>
          <w:sz w:val="32"/>
          <w:szCs w:val="32"/>
          <w:shd w:val="clear" w:color="auto" w:fill="FFFFFF"/>
        </w:rPr>
        <w:br w:type="page"/>
      </w:r>
    </w:p>
    <w:p w14:paraId="7BA473AE" w14:textId="2680332F" w:rsidR="005E6B18" w:rsidRPr="00240BC8" w:rsidRDefault="00EA353A" w:rsidP="00AD360F">
      <w:pPr>
        <w:spacing w:after="0" w:line="240" w:lineRule="auto"/>
        <w:rPr>
          <w:b/>
          <w:bCs/>
          <w:color w:val="810033"/>
          <w:sz w:val="32"/>
          <w:szCs w:val="32"/>
          <w:shd w:val="clear" w:color="auto" w:fill="FFFFFF"/>
        </w:rPr>
      </w:pPr>
      <w:r w:rsidRPr="006219CF">
        <w:rPr>
          <w:b/>
          <w:bCs/>
          <w:color w:val="810033"/>
          <w:sz w:val="32"/>
          <w:szCs w:val="32"/>
          <w:shd w:val="clear" w:color="auto" w:fill="FFFFFF"/>
        </w:rPr>
        <w:lastRenderedPageBreak/>
        <w:t>Reference to Previous and Similar Generations of the Device</w:t>
      </w:r>
    </w:p>
    <w:p w14:paraId="7257A1F1" w14:textId="77777777" w:rsidR="005E6B18" w:rsidRPr="006219CF" w:rsidRDefault="005E6B18" w:rsidP="00AD360F">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7"/>
        <w:gridCol w:w="1008"/>
      </w:tblGrid>
      <w:tr w:rsidR="00240BC8" w14:paraId="3EAFBB8C" w14:textId="77777777" w:rsidTr="002501B0">
        <w:trPr>
          <w:tblHeader/>
        </w:trPr>
        <w:tc>
          <w:tcPr>
            <w:tcW w:w="5000" w:type="pct"/>
            <w:gridSpan w:val="2"/>
            <w:shd w:val="clear" w:color="auto" w:fill="BFBFBF" w:themeFill="background1" w:themeFillShade="BF"/>
            <w:vAlign w:val="center"/>
          </w:tcPr>
          <w:p w14:paraId="0FF17F5D" w14:textId="1B47D7BA" w:rsidR="00240BC8" w:rsidRPr="00AC5B9E" w:rsidRDefault="00240BC8" w:rsidP="002501B0">
            <w:pPr>
              <w:spacing w:before="60" w:after="60" w:line="240" w:lineRule="auto"/>
              <w:rPr>
                <w:b/>
                <w:bCs/>
              </w:rPr>
            </w:pPr>
            <w:r w:rsidRPr="006219CF">
              <w:rPr>
                <w:rFonts w:ascii="Calibri" w:eastAsia="Calibri" w:hAnsi="Calibri" w:cs="Calibri"/>
                <w:b/>
                <w:bCs/>
                <w:color w:val="810033"/>
                <w:sz w:val="26"/>
                <w:szCs w:val="26"/>
              </w:rPr>
              <w:t>Previous generations (Annex II, 1.2, a)</w:t>
            </w:r>
          </w:p>
        </w:tc>
      </w:tr>
      <w:tr w:rsidR="00240BC8" w14:paraId="7538B261" w14:textId="77777777" w:rsidTr="001C196E">
        <w:trPr>
          <w:tblHeader/>
        </w:trPr>
        <w:tc>
          <w:tcPr>
            <w:tcW w:w="4415" w:type="pct"/>
            <w:shd w:val="clear" w:color="auto" w:fill="F2F2F2" w:themeFill="background1" w:themeFillShade="F2"/>
            <w:vAlign w:val="center"/>
          </w:tcPr>
          <w:p w14:paraId="30D670AE" w14:textId="187F2274" w:rsidR="00240BC8" w:rsidRPr="005A4CE7" w:rsidRDefault="00240BC8" w:rsidP="00240BC8">
            <w:pPr>
              <w:spacing w:before="60" w:after="60" w:line="300" w:lineRule="auto"/>
              <w:rPr>
                <w:rFonts w:ascii="Calibri" w:eastAsia="Calibri" w:hAnsi="Calibri" w:cs="Calibri"/>
                <w:b/>
                <w:bCs/>
                <w:color w:val="810033"/>
                <w:sz w:val="26"/>
                <w:szCs w:val="26"/>
              </w:rPr>
            </w:pPr>
            <w:r>
              <w:t>Select ‘N/A’ i</w:t>
            </w:r>
            <w:r w:rsidR="00706A92">
              <w:t>f</w:t>
            </w:r>
            <w:r>
              <w:t xml:space="preserve"> section is not applicable </w:t>
            </w:r>
          </w:p>
        </w:tc>
        <w:tc>
          <w:tcPr>
            <w:tcW w:w="585" w:type="pct"/>
            <w:shd w:val="clear" w:color="auto" w:fill="FFFFFF" w:themeFill="background1"/>
            <w:vAlign w:val="center"/>
          </w:tcPr>
          <w:p w14:paraId="2DAD879F" w14:textId="3D59C70B" w:rsidR="00240BC8" w:rsidRDefault="00240BC8" w:rsidP="00240BC8">
            <w:pPr>
              <w:spacing w:before="60" w:after="60"/>
              <w:jc w:val="center"/>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EE6303" w14:paraId="050B6D04" w14:textId="77777777" w:rsidTr="001C196E">
        <w:trPr>
          <w:tblHeader/>
        </w:trPr>
        <w:tc>
          <w:tcPr>
            <w:tcW w:w="5000" w:type="pct"/>
            <w:gridSpan w:val="2"/>
            <w:shd w:val="clear" w:color="auto" w:fill="FFFFFF" w:themeFill="background1"/>
            <w:vAlign w:val="center"/>
          </w:tcPr>
          <w:p w14:paraId="62A23D02" w14:textId="494A2D50" w:rsidR="00EE6303" w:rsidRDefault="00EE6303" w:rsidP="00EE6303">
            <w:pPr>
              <w:spacing w:before="60" w:after="60"/>
              <w:rPr>
                <w:rFonts w:eastAsia="Tahoma" w:cs="Calibri"/>
                <w:lang w:val="en-US" w:bidi="en-US"/>
              </w:rPr>
            </w:pPr>
            <w:r w:rsidRPr="00005566">
              <w:rPr>
                <w:b/>
                <w:bCs/>
              </w:rPr>
              <w:t>Rationale:</w:t>
            </w:r>
            <w: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240BC8" w14:paraId="74DE881D" w14:textId="77777777" w:rsidTr="00D80C91">
        <w:tc>
          <w:tcPr>
            <w:tcW w:w="5000" w:type="pct"/>
            <w:gridSpan w:val="2"/>
            <w:shd w:val="clear" w:color="auto" w:fill="F2F2F2" w:themeFill="background1" w:themeFillShade="F2"/>
            <w:vAlign w:val="center"/>
          </w:tcPr>
          <w:p w14:paraId="76BABC81" w14:textId="1C104E8E" w:rsidR="00240BC8" w:rsidRPr="00B043EA" w:rsidRDefault="00240BC8" w:rsidP="006219CF">
            <w:pPr>
              <w:spacing w:before="60" w:after="60" w:line="240" w:lineRule="auto"/>
              <w:jc w:val="both"/>
            </w:pPr>
            <w:r w:rsidRPr="00840A3E">
              <w:rPr>
                <w:rFonts w:cstheme="minorHAnsi"/>
              </w:rPr>
              <w:t>Technical documentation reference to an overview of the previous generation or generations of the device produced by the manufacturer, where such devices exist.</w:t>
            </w:r>
          </w:p>
        </w:tc>
      </w:tr>
      <w:tr w:rsidR="00240BC8" w14:paraId="352A8900" w14:textId="77777777" w:rsidTr="006219CF">
        <w:tc>
          <w:tcPr>
            <w:tcW w:w="5000" w:type="pct"/>
            <w:gridSpan w:val="2"/>
          </w:tcPr>
          <w:p w14:paraId="5337DA80"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0C63A5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FB8ED46"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BAA0911" w14:textId="2473962F" w:rsidR="00240BC8" w:rsidRDefault="00344087" w:rsidP="00344087">
            <w:pPr>
              <w:spacing w:before="60" w:after="60" w:line="300" w:lineRule="auto"/>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5EDBCD95" w14:textId="77777777" w:rsidR="00B428BC" w:rsidRDefault="00B428BC"/>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992"/>
      </w:tblGrid>
      <w:tr w:rsidR="00240BC8" w14:paraId="2B3D0C0B" w14:textId="77777777" w:rsidTr="002501B0">
        <w:trPr>
          <w:tblHeader/>
        </w:trPr>
        <w:tc>
          <w:tcPr>
            <w:tcW w:w="8642" w:type="dxa"/>
            <w:gridSpan w:val="2"/>
            <w:shd w:val="clear" w:color="auto" w:fill="BFBFBF" w:themeFill="background1" w:themeFillShade="BF"/>
            <w:vAlign w:val="center"/>
          </w:tcPr>
          <w:p w14:paraId="1DF06AC7" w14:textId="52AFD15F" w:rsidR="00240BC8" w:rsidRPr="00AC5B9E" w:rsidRDefault="00240BC8" w:rsidP="002501B0">
            <w:pPr>
              <w:spacing w:before="60" w:after="60" w:line="240" w:lineRule="auto"/>
              <w:rPr>
                <w:b/>
                <w:bCs/>
              </w:rPr>
            </w:pPr>
            <w:r w:rsidRPr="006219CF">
              <w:rPr>
                <w:rFonts w:ascii="Calibri" w:eastAsia="Calibri" w:hAnsi="Calibri" w:cs="Calibri"/>
                <w:b/>
                <w:bCs/>
                <w:color w:val="810033"/>
                <w:sz w:val="26"/>
                <w:szCs w:val="26"/>
              </w:rPr>
              <w:t>Similar Devices (Annex II, 1.2, b)</w:t>
            </w:r>
          </w:p>
        </w:tc>
      </w:tr>
      <w:tr w:rsidR="00240BC8" w14:paraId="69A00AA2" w14:textId="77777777" w:rsidTr="00840A3E">
        <w:trPr>
          <w:tblHeader/>
        </w:trPr>
        <w:tc>
          <w:tcPr>
            <w:tcW w:w="7650" w:type="dxa"/>
            <w:shd w:val="clear" w:color="auto" w:fill="F2F2F2" w:themeFill="background1" w:themeFillShade="F2"/>
            <w:vAlign w:val="center"/>
          </w:tcPr>
          <w:p w14:paraId="294193A0" w14:textId="2F8E432B" w:rsidR="00240BC8" w:rsidRPr="005A4CE7" w:rsidRDefault="00240BC8" w:rsidP="00240BC8">
            <w:pPr>
              <w:spacing w:before="60" w:after="60" w:line="300" w:lineRule="auto"/>
              <w:rPr>
                <w:rFonts w:ascii="Calibri" w:eastAsia="Calibri" w:hAnsi="Calibri" w:cs="Calibri"/>
                <w:b/>
                <w:bCs/>
                <w:color w:val="810033"/>
                <w:sz w:val="26"/>
                <w:szCs w:val="26"/>
              </w:rPr>
            </w:pPr>
            <w:r>
              <w:t>Select ‘N/A’ i</w:t>
            </w:r>
            <w:r w:rsidR="00706A92">
              <w:t>f</w:t>
            </w:r>
            <w:r>
              <w:t xml:space="preserve"> section is not applicable </w:t>
            </w:r>
          </w:p>
        </w:tc>
        <w:tc>
          <w:tcPr>
            <w:tcW w:w="992" w:type="dxa"/>
            <w:shd w:val="clear" w:color="auto" w:fill="FFFFFF" w:themeFill="background1"/>
            <w:vAlign w:val="center"/>
          </w:tcPr>
          <w:p w14:paraId="53C93917" w14:textId="52C8CF65" w:rsidR="00240BC8" w:rsidRDefault="00240BC8" w:rsidP="00240BC8">
            <w:pPr>
              <w:spacing w:before="60" w:after="60"/>
              <w:jc w:val="center"/>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EE6303" w14:paraId="10508DB2" w14:textId="77777777" w:rsidTr="00840A3E">
        <w:trPr>
          <w:tblHeader/>
        </w:trPr>
        <w:tc>
          <w:tcPr>
            <w:tcW w:w="8642" w:type="dxa"/>
            <w:gridSpan w:val="2"/>
            <w:shd w:val="clear" w:color="auto" w:fill="FFFFFF" w:themeFill="background1"/>
            <w:vAlign w:val="center"/>
          </w:tcPr>
          <w:p w14:paraId="263D14B8" w14:textId="20E92EAB" w:rsidR="00EE6303" w:rsidRDefault="00EE6303" w:rsidP="00EE6303">
            <w:pPr>
              <w:spacing w:before="60" w:after="60"/>
              <w:rPr>
                <w:rFonts w:eastAsia="Tahoma" w:cs="Calibri"/>
                <w:lang w:val="en-US" w:bidi="en-US"/>
              </w:rPr>
            </w:pPr>
            <w:r w:rsidRPr="00005566">
              <w:rPr>
                <w:b/>
                <w:bCs/>
              </w:rPr>
              <w:t>Rationale:</w:t>
            </w:r>
            <w: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240BC8" w14:paraId="0A24AB52" w14:textId="77777777" w:rsidTr="00D80C91">
        <w:tc>
          <w:tcPr>
            <w:tcW w:w="8642" w:type="dxa"/>
            <w:gridSpan w:val="2"/>
            <w:shd w:val="clear" w:color="auto" w:fill="F2F2F2" w:themeFill="background1" w:themeFillShade="F2"/>
            <w:vAlign w:val="center"/>
          </w:tcPr>
          <w:p w14:paraId="6003BADD" w14:textId="1CBFF53C" w:rsidR="00240BC8" w:rsidRPr="00B043EA" w:rsidRDefault="00240BC8" w:rsidP="006219CF">
            <w:pPr>
              <w:spacing w:before="60" w:after="60" w:line="240" w:lineRule="auto"/>
              <w:jc w:val="both"/>
            </w:pPr>
            <w:r w:rsidRPr="00840A3E">
              <w:rPr>
                <w:rFonts w:cstheme="minorHAnsi"/>
              </w:rPr>
              <w:t>Technical documentation reference to an overview of identified similar devices available on the Union or international markets, where such devices exist.</w:t>
            </w:r>
          </w:p>
        </w:tc>
      </w:tr>
      <w:tr w:rsidR="00240BC8" w14:paraId="6810A349" w14:textId="77777777" w:rsidTr="006219CF">
        <w:tc>
          <w:tcPr>
            <w:tcW w:w="8642" w:type="dxa"/>
            <w:gridSpan w:val="2"/>
          </w:tcPr>
          <w:p w14:paraId="1076821B"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D6A00C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6ACAA42"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23BB80E" w14:textId="390C8942" w:rsidR="00240BC8"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4D798B6C" w14:textId="77777777" w:rsidR="00E42539" w:rsidRPr="00E42539" w:rsidRDefault="00E42539"/>
    <w:p w14:paraId="6A13A201" w14:textId="77777777" w:rsidR="00E42539" w:rsidRPr="00E42539" w:rsidRDefault="00E42539"/>
    <w:p w14:paraId="0F1A1A7B" w14:textId="77777777" w:rsidR="00BD67A9" w:rsidRDefault="00BD67A9">
      <w:pPr>
        <w:rPr>
          <w:b/>
          <w:bCs/>
          <w:color w:val="810033"/>
        </w:rPr>
      </w:pPr>
      <w:r>
        <w:rPr>
          <w:b/>
          <w:bCs/>
          <w:color w:val="810033"/>
        </w:rPr>
        <w:br w:type="page"/>
      </w:r>
    </w:p>
    <w:p w14:paraId="0B237B25" w14:textId="7CA2DD8B" w:rsidR="009A388F" w:rsidRPr="006219CF" w:rsidRDefault="5FB73BC2" w:rsidP="30285B2D">
      <w:pPr>
        <w:pStyle w:val="Heading1"/>
        <w:numPr>
          <w:ilvl w:val="0"/>
          <w:numId w:val="0"/>
        </w:numPr>
        <w:rPr>
          <w:b w:val="0"/>
          <w:bCs w:val="0"/>
          <w:sz w:val="32"/>
          <w:szCs w:val="32"/>
        </w:rPr>
      </w:pPr>
      <w:bookmarkStart w:id="8" w:name="_Toc173421267"/>
      <w:r w:rsidRPr="006219CF">
        <w:rPr>
          <w:sz w:val="32"/>
          <w:szCs w:val="32"/>
        </w:rPr>
        <w:lastRenderedPageBreak/>
        <w:t xml:space="preserve">Part </w:t>
      </w:r>
      <w:r w:rsidR="0587E053" w:rsidRPr="006219CF">
        <w:rPr>
          <w:sz w:val="32"/>
          <w:szCs w:val="32"/>
        </w:rPr>
        <w:t xml:space="preserve">B </w:t>
      </w:r>
      <w:r w:rsidR="2076C14F" w:rsidRPr="006219CF">
        <w:rPr>
          <w:sz w:val="32"/>
          <w:szCs w:val="32"/>
        </w:rPr>
        <w:t>- Information to be Supplied by the Manufacturer</w:t>
      </w:r>
      <w:bookmarkEnd w:id="8"/>
    </w:p>
    <w:p w14:paraId="079F163F" w14:textId="1C381603" w:rsidR="001710E6" w:rsidRDefault="001710E6" w:rsidP="00AD360F">
      <w:pPr>
        <w:spacing w:after="0" w:line="240" w:lineRule="auto"/>
        <w:rPr>
          <w:color w:val="000000"/>
          <w:shd w:val="clear" w:color="auto" w:fill="FFFFFF"/>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tblGrid>
      <w:tr w:rsidR="002F4AC3" w14:paraId="4D34EF1E" w14:textId="77777777" w:rsidTr="002501B0">
        <w:trPr>
          <w:trHeight w:val="134"/>
          <w:tblHeader/>
        </w:trPr>
        <w:tc>
          <w:tcPr>
            <w:tcW w:w="8642" w:type="dxa"/>
            <w:shd w:val="clear" w:color="auto" w:fill="BFBFBF" w:themeFill="background1" w:themeFillShade="BF"/>
            <w:vAlign w:val="center"/>
          </w:tcPr>
          <w:p w14:paraId="2E6E014F" w14:textId="1B23C8D6" w:rsidR="002F4AC3" w:rsidRPr="00AC5B9E" w:rsidRDefault="002F4AC3" w:rsidP="002501B0">
            <w:pPr>
              <w:spacing w:before="60" w:after="60" w:line="240" w:lineRule="auto"/>
              <w:rPr>
                <w:b/>
                <w:bCs/>
              </w:rPr>
            </w:pPr>
            <w:r>
              <w:rPr>
                <w:rFonts w:ascii="Calibri" w:eastAsia="Calibri" w:hAnsi="Calibri" w:cs="Calibri"/>
                <w:b/>
                <w:bCs/>
                <w:color w:val="810033"/>
                <w:sz w:val="26"/>
                <w:szCs w:val="26"/>
              </w:rPr>
              <w:t xml:space="preserve">Declaration of Conformity </w:t>
            </w:r>
            <w:r w:rsidRPr="006219CF">
              <w:rPr>
                <w:rFonts w:ascii="Calibri" w:eastAsia="Calibri" w:hAnsi="Calibri" w:cs="Calibri"/>
                <w:b/>
                <w:bCs/>
                <w:color w:val="810033"/>
                <w:sz w:val="26"/>
                <w:szCs w:val="26"/>
              </w:rPr>
              <w:t>(Annex I</w:t>
            </w:r>
            <w:r>
              <w:rPr>
                <w:rFonts w:ascii="Calibri" w:eastAsia="Calibri" w:hAnsi="Calibri" w:cs="Calibri"/>
                <w:b/>
                <w:bCs/>
                <w:color w:val="810033"/>
                <w:sz w:val="26"/>
                <w:szCs w:val="26"/>
              </w:rPr>
              <w:t>V</w:t>
            </w:r>
            <w:r w:rsidRPr="006219CF">
              <w:rPr>
                <w:rFonts w:ascii="Calibri" w:eastAsia="Calibri" w:hAnsi="Calibri" w:cs="Calibri"/>
                <w:b/>
                <w:bCs/>
                <w:color w:val="810033"/>
                <w:sz w:val="26"/>
                <w:szCs w:val="26"/>
              </w:rPr>
              <w:t xml:space="preserve">, </w:t>
            </w:r>
            <w:r w:rsidR="00A23B4A">
              <w:rPr>
                <w:rFonts w:ascii="Calibri" w:eastAsia="Calibri" w:hAnsi="Calibri" w:cs="Calibri"/>
                <w:b/>
                <w:bCs/>
                <w:color w:val="810033"/>
                <w:sz w:val="26"/>
                <w:szCs w:val="26"/>
              </w:rPr>
              <w:t>Article 19</w:t>
            </w:r>
            <w:r w:rsidRPr="006219CF">
              <w:rPr>
                <w:rFonts w:ascii="Calibri" w:eastAsia="Calibri" w:hAnsi="Calibri" w:cs="Calibri"/>
                <w:b/>
                <w:bCs/>
                <w:color w:val="810033"/>
                <w:sz w:val="26"/>
                <w:szCs w:val="26"/>
              </w:rPr>
              <w:t>)</w:t>
            </w:r>
          </w:p>
        </w:tc>
      </w:tr>
      <w:tr w:rsidR="002F4AC3" w14:paraId="07C5209F" w14:textId="77777777" w:rsidTr="00D80C91">
        <w:tc>
          <w:tcPr>
            <w:tcW w:w="86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C62D51" w14:textId="6CAF6704" w:rsidR="002F4AC3" w:rsidRPr="00A76375" w:rsidRDefault="00C93E0C" w:rsidP="001C54C2">
            <w:pPr>
              <w:spacing w:before="60" w:after="60" w:line="240" w:lineRule="auto"/>
              <w:jc w:val="both"/>
            </w:pPr>
            <w:r w:rsidRPr="00C93E0C">
              <w:rPr>
                <w:rFonts w:cstheme="minorHAnsi"/>
              </w:rPr>
              <w:t>Declaration of Conformity</w:t>
            </w:r>
            <w:r w:rsidRPr="009622D3">
              <w:rPr>
                <w:rFonts w:cstheme="minorHAnsi"/>
              </w:rPr>
              <w:t xml:space="preserve"> </w:t>
            </w:r>
            <w:r w:rsidR="009622D3" w:rsidRPr="009622D3">
              <w:rPr>
                <w:rFonts w:cstheme="minorHAnsi"/>
              </w:rPr>
              <w:t>in compliance with Annex IV, Article 19</w:t>
            </w:r>
          </w:p>
        </w:tc>
      </w:tr>
      <w:tr w:rsidR="002F4AC3" w14:paraId="147DA279" w14:textId="77777777" w:rsidTr="001C54C2">
        <w:tc>
          <w:tcPr>
            <w:tcW w:w="8642" w:type="dxa"/>
            <w:tcBorders>
              <w:top w:val="single" w:sz="4" w:space="0" w:color="auto"/>
              <w:left w:val="single" w:sz="4" w:space="0" w:color="auto"/>
              <w:bottom w:val="single" w:sz="4" w:space="0" w:color="auto"/>
              <w:right w:val="single" w:sz="4" w:space="0" w:color="auto"/>
            </w:tcBorders>
          </w:tcPr>
          <w:p w14:paraId="30811CFA" w14:textId="77777777" w:rsidR="002F4AC3" w:rsidRPr="00623B3A" w:rsidRDefault="002F4AC3" w:rsidP="001C54C2">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441698B" w14:textId="77777777" w:rsidR="002F4AC3" w:rsidRPr="00623B3A" w:rsidRDefault="002F4AC3" w:rsidP="001C54C2">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C7AD612" w14:textId="77777777" w:rsidR="002F4AC3" w:rsidRPr="00623B3A" w:rsidRDefault="002F4AC3" w:rsidP="001C54C2">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F734728" w14:textId="77777777" w:rsidR="002F4AC3" w:rsidRDefault="002F4AC3" w:rsidP="001C54C2">
            <w:pPr>
              <w:spacing w:before="60" w:after="60" w:line="300" w:lineRule="auto"/>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244C22BD" w14:textId="77777777" w:rsidR="00B043EA" w:rsidRPr="00980E27" w:rsidRDefault="00B043EA" w:rsidP="00AD360F">
      <w:pPr>
        <w:spacing w:after="0" w:line="240" w:lineRule="auto"/>
        <w:rPr>
          <w:color w:val="000000"/>
          <w:shd w:val="clear" w:color="auto" w:fill="FFFFFF"/>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tblGrid>
      <w:tr w:rsidR="00240BC8" w14:paraId="585C3CFF" w14:textId="77777777" w:rsidTr="002501B0">
        <w:trPr>
          <w:trHeight w:val="134"/>
          <w:tblHeader/>
        </w:trPr>
        <w:tc>
          <w:tcPr>
            <w:tcW w:w="8642" w:type="dxa"/>
            <w:shd w:val="clear" w:color="auto" w:fill="BFBFBF" w:themeFill="background1" w:themeFillShade="BF"/>
            <w:vAlign w:val="center"/>
          </w:tcPr>
          <w:p w14:paraId="2BDD002B" w14:textId="437190DD" w:rsidR="00240BC8" w:rsidRPr="00AC5B9E" w:rsidRDefault="00240BC8" w:rsidP="002501B0">
            <w:pPr>
              <w:spacing w:before="60" w:after="60" w:line="240" w:lineRule="auto"/>
              <w:rPr>
                <w:b/>
                <w:bCs/>
              </w:rPr>
            </w:pPr>
            <w:r w:rsidRPr="006219CF">
              <w:rPr>
                <w:rFonts w:ascii="Calibri" w:eastAsia="Calibri" w:hAnsi="Calibri" w:cs="Calibri"/>
                <w:b/>
                <w:bCs/>
                <w:color w:val="810033"/>
                <w:sz w:val="26"/>
                <w:szCs w:val="26"/>
              </w:rPr>
              <w:t>Labels (Annex II, 2, a)</w:t>
            </w:r>
          </w:p>
        </w:tc>
      </w:tr>
      <w:tr w:rsidR="00240BC8" w14:paraId="51F615A0" w14:textId="77777777" w:rsidTr="00D80C91">
        <w:tc>
          <w:tcPr>
            <w:tcW w:w="86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9CF87F" w14:textId="5E8B4300" w:rsidR="00240BC8" w:rsidRPr="00A76375" w:rsidRDefault="00240BC8" w:rsidP="006219CF">
            <w:pPr>
              <w:spacing w:before="60" w:after="60" w:line="240" w:lineRule="auto"/>
              <w:jc w:val="both"/>
            </w:pPr>
            <w:r w:rsidRPr="00840A3E">
              <w:rPr>
                <w:rFonts w:cstheme="minorHAnsi"/>
              </w:rPr>
              <w:t xml:space="preserve">Technical documentation reference to a </w:t>
            </w:r>
            <w:r w:rsidR="09FEBACF" w:rsidRPr="00840A3E">
              <w:rPr>
                <w:rFonts w:cstheme="minorHAnsi"/>
              </w:rPr>
              <w:t>representative</w:t>
            </w:r>
            <w:r w:rsidR="00840A3E">
              <w:rPr>
                <w:rFonts w:cstheme="minorHAnsi"/>
              </w:rPr>
              <w:t xml:space="preserve"> sam</w:t>
            </w:r>
            <w:r w:rsidRPr="006219CF">
              <w:rPr>
                <w:rFonts w:cstheme="minorHAnsi"/>
              </w:rPr>
              <w:t>ple set of the</w:t>
            </w:r>
            <w:r w:rsidR="51DA2DA7" w:rsidRPr="00840A3E">
              <w:rPr>
                <w:rFonts w:cstheme="minorHAnsi"/>
              </w:rPr>
              <w:t xml:space="preserve"> [English Language]</w:t>
            </w:r>
            <w:r w:rsidRPr="006219CF">
              <w:rPr>
                <w:rFonts w:cstheme="minorHAnsi"/>
              </w:rPr>
              <w:t xml:space="preserve"> label or labels on the device and on its packaging, such as single unit packaging, sales packaging, transport packaging in case of specific management conditions</w:t>
            </w:r>
            <w:r w:rsidR="7EEB86C7" w:rsidRPr="00840A3E">
              <w:rPr>
                <w:rFonts w:cstheme="minorHAnsi"/>
              </w:rPr>
              <w:t>.</w:t>
            </w:r>
          </w:p>
        </w:tc>
      </w:tr>
      <w:tr w:rsidR="00240BC8" w14:paraId="3BCF68F6" w14:textId="77777777" w:rsidTr="006219CF">
        <w:tc>
          <w:tcPr>
            <w:tcW w:w="8642" w:type="dxa"/>
            <w:tcBorders>
              <w:top w:val="single" w:sz="4" w:space="0" w:color="auto"/>
              <w:left w:val="single" w:sz="4" w:space="0" w:color="auto"/>
              <w:bottom w:val="single" w:sz="4" w:space="0" w:color="auto"/>
              <w:right w:val="single" w:sz="4" w:space="0" w:color="auto"/>
            </w:tcBorders>
          </w:tcPr>
          <w:p w14:paraId="08B7336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73CEAF5"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70EBDB3"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D54084E" w14:textId="0B90703F" w:rsidR="00240BC8" w:rsidRDefault="00344087" w:rsidP="00344087">
            <w:pPr>
              <w:spacing w:before="60" w:after="60" w:line="300" w:lineRule="auto"/>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B0F72B1" w14:textId="77777777" w:rsidR="00B428BC" w:rsidRPr="006219CF" w:rsidRDefault="00B428BC" w:rsidP="006219CF">
      <w:pPr>
        <w:spacing w:after="0" w:line="240" w:lineRule="auto"/>
        <w:rPr>
          <w:color w:val="000000"/>
          <w:shd w:val="clear" w:color="auto" w:fill="FFFFFF"/>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tblGrid>
      <w:tr w:rsidR="00240BC8" w:rsidRPr="00B428BC" w14:paraId="53A0AD2C" w14:textId="77777777" w:rsidTr="002501B0">
        <w:trPr>
          <w:trHeight w:val="64"/>
          <w:tblHeader/>
        </w:trPr>
        <w:tc>
          <w:tcPr>
            <w:tcW w:w="8642" w:type="dxa"/>
            <w:shd w:val="clear" w:color="auto" w:fill="BFBFBF" w:themeFill="background1" w:themeFillShade="BF"/>
            <w:vAlign w:val="center"/>
          </w:tcPr>
          <w:p w14:paraId="6B0255C1" w14:textId="58A35F8B" w:rsidR="00240BC8" w:rsidRPr="006219CF" w:rsidRDefault="00240BC8" w:rsidP="002501B0">
            <w:pPr>
              <w:spacing w:before="60" w:after="60" w:line="240" w:lineRule="auto"/>
              <w:rPr>
                <w:b/>
                <w:bCs/>
                <w:color w:val="810033"/>
                <w:sz w:val="28"/>
                <w:szCs w:val="28"/>
              </w:rPr>
            </w:pPr>
            <w:r w:rsidRPr="006219CF">
              <w:rPr>
                <w:rFonts w:ascii="Calibri" w:eastAsia="Calibri" w:hAnsi="Calibri" w:cs="Calibri"/>
                <w:b/>
                <w:bCs/>
                <w:color w:val="810033"/>
                <w:sz w:val="26"/>
                <w:szCs w:val="26"/>
              </w:rPr>
              <w:t>Instructions for Use (Annex II, 2, a)</w:t>
            </w:r>
          </w:p>
        </w:tc>
      </w:tr>
      <w:tr w:rsidR="00240BC8" w14:paraId="2F1FDB1F" w14:textId="77777777" w:rsidTr="00D80C91">
        <w:tc>
          <w:tcPr>
            <w:tcW w:w="86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2045BA" w14:textId="4F5F213F" w:rsidR="00240BC8" w:rsidRPr="00840A3E" w:rsidRDefault="00240BC8" w:rsidP="006219CF">
            <w:pPr>
              <w:spacing w:before="60" w:after="60" w:line="240" w:lineRule="auto"/>
              <w:jc w:val="both"/>
              <w:rPr>
                <w:rFonts w:cstheme="minorHAnsi"/>
              </w:rPr>
            </w:pPr>
            <w:r w:rsidRPr="006219CF">
              <w:rPr>
                <w:rFonts w:cstheme="minorHAnsi"/>
              </w:rPr>
              <w:t>Technical documentation reference to the instructions for use in the languages accepted in the Member States where the device is envisaged to be sold.</w:t>
            </w:r>
          </w:p>
        </w:tc>
      </w:tr>
      <w:tr w:rsidR="00240BC8" w14:paraId="037468C9" w14:textId="77777777" w:rsidTr="006219CF">
        <w:tc>
          <w:tcPr>
            <w:tcW w:w="8642" w:type="dxa"/>
            <w:tcBorders>
              <w:top w:val="single" w:sz="4" w:space="0" w:color="auto"/>
              <w:left w:val="single" w:sz="4" w:space="0" w:color="auto"/>
              <w:bottom w:val="single" w:sz="4" w:space="0" w:color="auto"/>
              <w:right w:val="single" w:sz="4" w:space="0" w:color="auto"/>
            </w:tcBorders>
          </w:tcPr>
          <w:p w14:paraId="7F25FA0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EF5AE0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222AB32"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7F314DE" w14:textId="670E76DA" w:rsidR="00240BC8"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1BE0881F" w14:textId="3B8B7EA1" w:rsidR="00CA059F" w:rsidRPr="006219CF" w:rsidRDefault="00CA059F" w:rsidP="006219CF">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1055"/>
      </w:tblGrid>
      <w:tr w:rsidR="00240BC8" w14:paraId="77FDDC76" w14:textId="77777777" w:rsidTr="002501B0">
        <w:trPr>
          <w:trHeight w:val="300"/>
          <w:tblHeader/>
        </w:trPr>
        <w:tc>
          <w:tcPr>
            <w:tcW w:w="9016" w:type="dxa"/>
            <w:gridSpan w:val="2"/>
            <w:shd w:val="clear" w:color="auto" w:fill="BFBFBF" w:themeFill="background1" w:themeFillShade="BF"/>
            <w:vAlign w:val="center"/>
          </w:tcPr>
          <w:p w14:paraId="212B5DCA" w14:textId="11E60E51" w:rsidR="00240BC8" w:rsidRDefault="00240BC8" w:rsidP="002501B0">
            <w:pPr>
              <w:spacing w:before="60" w:after="60" w:line="240" w:lineRule="auto"/>
              <w:rPr>
                <w:b/>
                <w:bCs/>
              </w:rPr>
            </w:pPr>
            <w:r w:rsidRPr="006219CF">
              <w:rPr>
                <w:rFonts w:ascii="Calibri" w:eastAsia="Calibri" w:hAnsi="Calibri" w:cs="Calibri"/>
                <w:b/>
                <w:bCs/>
                <w:color w:val="810033"/>
                <w:sz w:val="26"/>
                <w:szCs w:val="26"/>
              </w:rPr>
              <w:t xml:space="preserve">Electronic Instructions for Use (Eifu) </w:t>
            </w:r>
          </w:p>
        </w:tc>
      </w:tr>
      <w:tr w:rsidR="00240BC8" w14:paraId="24B2ABD1" w14:textId="77777777" w:rsidTr="00A05D0D">
        <w:trPr>
          <w:trHeight w:val="300"/>
          <w:tblHeader/>
        </w:trPr>
        <w:tc>
          <w:tcPr>
            <w:tcW w:w="7933" w:type="dxa"/>
            <w:shd w:val="clear" w:color="auto" w:fill="F2F2F2" w:themeFill="background1" w:themeFillShade="F2"/>
            <w:vAlign w:val="center"/>
          </w:tcPr>
          <w:p w14:paraId="6F44E98F" w14:textId="64082A68" w:rsidR="00240BC8" w:rsidRPr="005A4CE7" w:rsidRDefault="00240BC8" w:rsidP="00240BC8">
            <w:pPr>
              <w:spacing w:before="60" w:after="60" w:line="300" w:lineRule="auto"/>
              <w:rPr>
                <w:rFonts w:ascii="Calibri" w:eastAsia="Calibri" w:hAnsi="Calibri" w:cs="Calibri"/>
                <w:b/>
                <w:bCs/>
                <w:color w:val="810033"/>
                <w:sz w:val="26"/>
                <w:szCs w:val="26"/>
              </w:rPr>
            </w:pPr>
            <w:r>
              <w:t>Select ‘N/A’ i</w:t>
            </w:r>
            <w:r w:rsidR="00706A92">
              <w:t>f</w:t>
            </w:r>
            <w:r>
              <w:t xml:space="preserve"> section is not applicable </w:t>
            </w:r>
          </w:p>
        </w:tc>
        <w:tc>
          <w:tcPr>
            <w:tcW w:w="1083" w:type="dxa"/>
            <w:shd w:val="clear" w:color="auto" w:fill="FFFFFF" w:themeFill="background1"/>
            <w:vAlign w:val="center"/>
          </w:tcPr>
          <w:p w14:paraId="41C10391" w14:textId="09DDDC8B" w:rsidR="00240BC8" w:rsidRDefault="00240BC8" w:rsidP="00A05D0D">
            <w:pPr>
              <w:spacing w:before="60" w:after="60" w:line="300" w:lineRule="auto"/>
              <w:jc w:val="center"/>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1C196E" w14:paraId="7B508264" w14:textId="77777777" w:rsidTr="00840A3E">
        <w:trPr>
          <w:trHeight w:val="300"/>
          <w:tblHeader/>
        </w:trPr>
        <w:tc>
          <w:tcPr>
            <w:tcW w:w="9016" w:type="dxa"/>
            <w:gridSpan w:val="2"/>
            <w:shd w:val="clear" w:color="auto" w:fill="FFFFFF" w:themeFill="background1"/>
            <w:vAlign w:val="center"/>
          </w:tcPr>
          <w:p w14:paraId="7FEE7D79" w14:textId="69D11D29" w:rsidR="001C196E" w:rsidRDefault="001C196E" w:rsidP="00240BC8">
            <w:pPr>
              <w:spacing w:before="60" w:after="60" w:line="300" w:lineRule="auto"/>
              <w:rPr>
                <w:rFonts w:eastAsia="Tahoma" w:cs="Calibri"/>
                <w:lang w:val="en-US" w:bidi="en-US"/>
              </w:rPr>
            </w:pPr>
            <w:r w:rsidRPr="001C196E">
              <w:rPr>
                <w:rFonts w:eastAsia="Tahoma" w:cs="Calibri"/>
                <w:b/>
                <w:bCs/>
                <w:lang w:val="en-US" w:bidi="en-US"/>
              </w:rPr>
              <w:t>Rationale:</w:t>
            </w:r>
            <w:r>
              <w:rPr>
                <w:rFonts w:eastAsia="Tahoma" w:cs="Calibri"/>
                <w:lang w:val="en-US" w:bidi="en-US"/>
              </w:rPr>
              <w:t xml:space="preserv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240BC8" w14:paraId="7ACAE508" w14:textId="77777777" w:rsidTr="00D80C91">
        <w:trPr>
          <w:trHeight w:val="300"/>
        </w:trPr>
        <w:tc>
          <w:tcPr>
            <w:tcW w:w="90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0FCFE4" w14:textId="612AEF11" w:rsidR="00240BC8" w:rsidRPr="00840A3E" w:rsidRDefault="00240BC8" w:rsidP="006219CF">
            <w:pPr>
              <w:spacing w:before="60" w:after="60" w:line="240" w:lineRule="auto"/>
              <w:jc w:val="both"/>
              <w:rPr>
                <w:rFonts w:cstheme="minorHAnsi"/>
              </w:rPr>
            </w:pPr>
            <w:r w:rsidRPr="00840A3E">
              <w:rPr>
                <w:rFonts w:cstheme="minorHAnsi"/>
              </w:rPr>
              <w:t xml:space="preserve">Technical documentation shall contain a reference to the instructions for use in the languages accepted in the Member States </w:t>
            </w:r>
            <w:r w:rsidRPr="006219CF">
              <w:rPr>
                <w:rFonts w:cstheme="minorHAnsi"/>
              </w:rPr>
              <w:t>where</w:t>
            </w:r>
            <w:r w:rsidRPr="00840A3E">
              <w:rPr>
                <w:rFonts w:cstheme="minorHAnsi"/>
              </w:rPr>
              <w:t xml:space="preserve"> the device is envisaged to be sold.</w:t>
            </w:r>
            <w:r w:rsidR="00840A3E">
              <w:rPr>
                <w:rFonts w:cstheme="minorHAnsi"/>
              </w:rPr>
              <w:t xml:space="preserve">  </w:t>
            </w:r>
          </w:p>
          <w:p w14:paraId="475AE094" w14:textId="1984BCC8" w:rsidR="00240BC8" w:rsidRDefault="00240BC8" w:rsidP="006219CF">
            <w:pPr>
              <w:spacing w:before="60" w:after="60" w:line="240" w:lineRule="auto"/>
              <w:jc w:val="both"/>
              <w:rPr>
                <w:rFonts w:eastAsiaTheme="minorEastAsia"/>
              </w:rPr>
            </w:pPr>
            <w:r w:rsidRPr="00840A3E">
              <w:rPr>
                <w:rFonts w:cstheme="minorHAnsi"/>
              </w:rPr>
              <w:t>The Technical Documentation shall also demonstrate compliance to Commission Implementing Regulation (EU) 2021/</w:t>
            </w:r>
            <w:r w:rsidRPr="006219CF">
              <w:rPr>
                <w:rFonts w:cstheme="minorHAnsi"/>
              </w:rPr>
              <w:t>2226</w:t>
            </w:r>
            <w:r w:rsidRPr="00840A3E">
              <w:rPr>
                <w:rFonts w:cstheme="minorHAnsi"/>
              </w:rPr>
              <w:t xml:space="preserve"> of 14 December 2021 laying down rules for the application of Regulation (EU) 2017/745 of the European Parliament and of the Council as regards electronic instructions for use of medical devices.</w:t>
            </w:r>
          </w:p>
        </w:tc>
      </w:tr>
      <w:tr w:rsidR="00240BC8" w14:paraId="23235E14" w14:textId="77777777" w:rsidTr="001C196E">
        <w:trPr>
          <w:trHeight w:val="543"/>
        </w:trPr>
        <w:tc>
          <w:tcPr>
            <w:tcW w:w="9016" w:type="dxa"/>
            <w:gridSpan w:val="2"/>
            <w:shd w:val="clear" w:color="auto" w:fill="F2F2F2" w:themeFill="background1" w:themeFillShade="F2"/>
          </w:tcPr>
          <w:p w14:paraId="16CF38EE" w14:textId="16D9458F" w:rsidR="00240BC8" w:rsidRDefault="00240BC8" w:rsidP="006219CF">
            <w:pPr>
              <w:spacing w:before="60" w:after="60" w:line="240" w:lineRule="auto"/>
            </w:pPr>
            <w:r>
              <w:t xml:space="preserve">Provide a reference to the location in the technical file where </w:t>
            </w:r>
            <w:r w:rsidRPr="2669FE2C">
              <w:rPr>
                <w:u w:val="single"/>
              </w:rPr>
              <w:t>all applicable requirements</w:t>
            </w:r>
            <w:r>
              <w:t xml:space="preserve"> of (EU) 2021/</w:t>
            </w:r>
            <w:r w:rsidR="6FB994D5">
              <w:t>2226 are located.</w:t>
            </w:r>
          </w:p>
          <w:p w14:paraId="7B649ABC" w14:textId="66C82479" w:rsidR="00240BC8" w:rsidRDefault="15CAB3B1" w:rsidP="2669FE2C">
            <w:pPr>
              <w:spacing w:before="60" w:after="60" w:line="240" w:lineRule="auto"/>
            </w:pPr>
            <w:r w:rsidRPr="2669FE2C">
              <w:rPr>
                <w:rFonts w:ascii="Calibri" w:eastAsia="Calibri" w:hAnsi="Calibri" w:cs="Calibri"/>
              </w:rPr>
              <w:t>[</w:t>
            </w:r>
            <w:r w:rsidRPr="2669FE2C">
              <w:rPr>
                <w:rFonts w:ascii="Calibri" w:eastAsia="Calibri" w:hAnsi="Calibri" w:cs="Calibri"/>
                <w:b/>
                <w:bCs/>
                <w:i/>
                <w:iCs/>
                <w:u w:val="single"/>
              </w:rPr>
              <w:t>Note</w:t>
            </w:r>
            <w:r w:rsidRPr="2669FE2C">
              <w:rPr>
                <w:rFonts w:ascii="Calibri" w:eastAsia="Calibri" w:hAnsi="Calibri" w:cs="Calibri"/>
                <w:i/>
                <w:iCs/>
              </w:rPr>
              <w:t>: A compliance checklist with reference to supporting evidence in the Technical File</w:t>
            </w:r>
            <w:r w:rsidR="1A8B5548" w:rsidRPr="2669FE2C">
              <w:rPr>
                <w:rFonts w:ascii="Calibri" w:eastAsia="Calibri" w:hAnsi="Calibri" w:cs="Calibri"/>
                <w:i/>
                <w:iCs/>
              </w:rPr>
              <w:t xml:space="preserve"> </w:t>
            </w:r>
            <w:r w:rsidRPr="2669FE2C">
              <w:rPr>
                <w:rFonts w:ascii="Calibri" w:eastAsia="Calibri" w:hAnsi="Calibri" w:cs="Calibri"/>
                <w:i/>
                <w:iCs/>
              </w:rPr>
              <w:t>demonstrating compliance to Regulation 2021/2226 will be accepted.</w:t>
            </w:r>
            <w:r w:rsidRPr="2669FE2C">
              <w:rPr>
                <w:rFonts w:ascii="Calibri" w:eastAsia="Calibri" w:hAnsi="Calibri" w:cs="Calibri"/>
              </w:rPr>
              <w:t xml:space="preserve">] </w:t>
            </w:r>
          </w:p>
        </w:tc>
      </w:tr>
      <w:tr w:rsidR="00240BC8" w14:paraId="5061FCCF" w14:textId="77777777" w:rsidTr="006219CF">
        <w:trPr>
          <w:trHeight w:val="1201"/>
        </w:trPr>
        <w:tc>
          <w:tcPr>
            <w:tcW w:w="9016" w:type="dxa"/>
            <w:gridSpan w:val="2"/>
            <w:tcBorders>
              <w:top w:val="single" w:sz="4" w:space="0" w:color="auto"/>
              <w:left w:val="single" w:sz="4" w:space="0" w:color="auto"/>
              <w:bottom w:val="single" w:sz="4" w:space="0" w:color="auto"/>
              <w:right w:val="single" w:sz="4" w:space="0" w:color="auto"/>
            </w:tcBorders>
          </w:tcPr>
          <w:p w14:paraId="42566F7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lastRenderedPageBreak/>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900441D"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A41D25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BBC42F9" w14:textId="7A304513" w:rsidR="00240BC8"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07EA2FED" w14:textId="21CC7A7A" w:rsidR="00CA059F" w:rsidRPr="00980E27" w:rsidRDefault="00CA059F" w:rsidP="00980E27">
      <w:pPr>
        <w:spacing w:after="0" w:line="240" w:lineRule="auto"/>
        <w:rPr>
          <w:color w:val="000000"/>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1055"/>
      </w:tblGrid>
      <w:tr w:rsidR="00240BC8" w14:paraId="75E5F483" w14:textId="77777777" w:rsidTr="002501B0">
        <w:trPr>
          <w:trHeight w:val="300"/>
          <w:tblHeader/>
        </w:trPr>
        <w:tc>
          <w:tcPr>
            <w:tcW w:w="9016" w:type="dxa"/>
            <w:gridSpan w:val="2"/>
            <w:shd w:val="clear" w:color="auto" w:fill="BFBFBF" w:themeFill="background1" w:themeFillShade="BF"/>
            <w:vAlign w:val="center"/>
          </w:tcPr>
          <w:p w14:paraId="66278580" w14:textId="2AA3EAD9" w:rsidR="00240BC8" w:rsidRDefault="00240BC8" w:rsidP="002501B0">
            <w:pPr>
              <w:spacing w:before="60" w:after="60" w:line="240" w:lineRule="auto"/>
              <w:rPr>
                <w:b/>
                <w:bCs/>
              </w:rPr>
            </w:pPr>
            <w:r w:rsidRPr="006219CF">
              <w:rPr>
                <w:rFonts w:ascii="Calibri" w:eastAsia="Calibri" w:hAnsi="Calibri" w:cs="Calibri"/>
                <w:b/>
                <w:bCs/>
                <w:color w:val="810033"/>
                <w:sz w:val="26"/>
                <w:szCs w:val="26"/>
              </w:rPr>
              <w:t>Article 18 Implant Card (Annex II, 2, a)</w:t>
            </w:r>
          </w:p>
        </w:tc>
      </w:tr>
      <w:tr w:rsidR="00240BC8" w14:paraId="02C20C56" w14:textId="77777777" w:rsidTr="00A05D0D">
        <w:trPr>
          <w:trHeight w:val="300"/>
          <w:tblHeader/>
        </w:trPr>
        <w:tc>
          <w:tcPr>
            <w:tcW w:w="7933" w:type="dxa"/>
            <w:shd w:val="clear" w:color="auto" w:fill="F2F2F2" w:themeFill="background1" w:themeFillShade="F2"/>
            <w:vAlign w:val="center"/>
          </w:tcPr>
          <w:p w14:paraId="765C6B8D" w14:textId="232AD96D" w:rsidR="00240BC8" w:rsidRPr="005A4CE7" w:rsidRDefault="00240BC8" w:rsidP="00240BC8">
            <w:pPr>
              <w:spacing w:before="60" w:after="60" w:line="300" w:lineRule="auto"/>
              <w:rPr>
                <w:rFonts w:ascii="Calibri" w:eastAsia="Calibri" w:hAnsi="Calibri" w:cs="Calibri"/>
                <w:b/>
                <w:bCs/>
                <w:color w:val="810033"/>
                <w:sz w:val="26"/>
                <w:szCs w:val="26"/>
              </w:rPr>
            </w:pPr>
            <w:r>
              <w:t>Select ‘N/A’ i</w:t>
            </w:r>
            <w:r w:rsidR="00706A92">
              <w:t>f</w:t>
            </w:r>
            <w:r>
              <w:t xml:space="preserve"> section is not applicable </w:t>
            </w:r>
          </w:p>
        </w:tc>
        <w:tc>
          <w:tcPr>
            <w:tcW w:w="1083" w:type="dxa"/>
            <w:shd w:val="clear" w:color="auto" w:fill="FFFFFF" w:themeFill="background1"/>
            <w:vAlign w:val="center"/>
          </w:tcPr>
          <w:p w14:paraId="5296EAFF" w14:textId="20F9F415" w:rsidR="00240BC8" w:rsidRDefault="00240BC8" w:rsidP="00344087">
            <w:pPr>
              <w:spacing w:before="60" w:after="60" w:line="300" w:lineRule="auto"/>
              <w:jc w:val="center"/>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1C196E" w14:paraId="35F0B9FC" w14:textId="77777777" w:rsidTr="00840A3E">
        <w:trPr>
          <w:trHeight w:val="300"/>
          <w:tblHeader/>
        </w:trPr>
        <w:tc>
          <w:tcPr>
            <w:tcW w:w="9016" w:type="dxa"/>
            <w:gridSpan w:val="2"/>
            <w:shd w:val="clear" w:color="auto" w:fill="FFFFFF" w:themeFill="background1"/>
          </w:tcPr>
          <w:p w14:paraId="3E96B028" w14:textId="6BB7A72A" w:rsidR="001C196E" w:rsidRPr="001C196E" w:rsidRDefault="001C196E" w:rsidP="001C196E">
            <w:pPr>
              <w:spacing w:before="60" w:after="60" w:line="300" w:lineRule="auto"/>
            </w:pPr>
            <w:r w:rsidRPr="00840A3E">
              <w:rPr>
                <w:rFonts w:cstheme="minorHAnsi"/>
                <w:b/>
                <w:bCs/>
              </w:rPr>
              <w:t xml:space="preserve">Rationale: </w:t>
            </w:r>
            <w:r w:rsidRPr="00840A3E">
              <w:rPr>
                <w:rFonts w:cstheme="minorHAnsi"/>
              </w:rPr>
              <w:fldChar w:fldCharType="begin">
                <w:ffData>
                  <w:name w:val="Text3"/>
                  <w:enabled/>
                  <w:calcOnExit w:val="0"/>
                  <w:textInput/>
                </w:ffData>
              </w:fldChar>
            </w:r>
            <w:r w:rsidRPr="00840A3E">
              <w:rPr>
                <w:rFonts w:cstheme="minorHAnsi"/>
              </w:rPr>
              <w:instrText xml:space="preserve"> FORMTEXT </w:instrText>
            </w:r>
            <w:r w:rsidRPr="00840A3E">
              <w:rPr>
                <w:rFonts w:cstheme="minorHAnsi"/>
              </w:rPr>
            </w:r>
            <w:r w:rsidRPr="00840A3E">
              <w:rPr>
                <w:rFonts w:cstheme="minorHAnsi"/>
              </w:rPr>
              <w:fldChar w:fldCharType="separate"/>
            </w:r>
            <w:r w:rsidRPr="00840A3E">
              <w:rPr>
                <w:rFonts w:cstheme="minorHAnsi"/>
                <w:noProof/>
              </w:rPr>
              <w:t> </w:t>
            </w:r>
            <w:r w:rsidRPr="00840A3E">
              <w:rPr>
                <w:rFonts w:cstheme="minorHAnsi"/>
                <w:noProof/>
              </w:rPr>
              <w:t> </w:t>
            </w:r>
            <w:r w:rsidRPr="00840A3E">
              <w:rPr>
                <w:rFonts w:cstheme="minorHAnsi"/>
                <w:noProof/>
              </w:rPr>
              <w:t> </w:t>
            </w:r>
            <w:r w:rsidRPr="00840A3E">
              <w:rPr>
                <w:rFonts w:cstheme="minorHAnsi"/>
                <w:noProof/>
              </w:rPr>
              <w:t> </w:t>
            </w:r>
            <w:r w:rsidRPr="00840A3E">
              <w:rPr>
                <w:rFonts w:cstheme="minorHAnsi"/>
                <w:noProof/>
              </w:rPr>
              <w:t> </w:t>
            </w:r>
            <w:r w:rsidRPr="00840A3E">
              <w:rPr>
                <w:rFonts w:cstheme="minorHAnsi"/>
              </w:rPr>
              <w:fldChar w:fldCharType="end"/>
            </w:r>
          </w:p>
        </w:tc>
      </w:tr>
      <w:tr w:rsidR="00240BC8" w14:paraId="29A96E27" w14:textId="77777777" w:rsidTr="00D80C91">
        <w:trPr>
          <w:trHeight w:val="300"/>
        </w:trPr>
        <w:tc>
          <w:tcPr>
            <w:tcW w:w="90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8F05B4" w14:textId="379534FE" w:rsidR="00240BC8" w:rsidRPr="00840A3E" w:rsidRDefault="00240BC8" w:rsidP="006219CF">
            <w:pPr>
              <w:spacing w:before="60" w:after="60" w:line="240" w:lineRule="auto"/>
              <w:jc w:val="both"/>
              <w:rPr>
                <w:rFonts w:cstheme="minorHAnsi"/>
              </w:rPr>
            </w:pPr>
            <w:r w:rsidRPr="00840A3E">
              <w:rPr>
                <w:rFonts w:cstheme="minorHAnsi"/>
              </w:rPr>
              <w:t>Technical documentation shall provide reference to the Implant card required for all implants as per Article 18.</w:t>
            </w:r>
          </w:p>
          <w:p w14:paraId="0CEF399D" w14:textId="77777777" w:rsidR="00C56A32" w:rsidRDefault="045B47EB" w:rsidP="006219CF">
            <w:pPr>
              <w:spacing w:before="60" w:after="60" w:line="240" w:lineRule="auto"/>
              <w:jc w:val="both"/>
              <w:rPr>
                <w:rFonts w:cstheme="minorHAnsi"/>
                <w:i/>
                <w:iCs/>
              </w:rPr>
            </w:pPr>
            <w:r w:rsidRPr="00840A3E">
              <w:rPr>
                <w:rFonts w:cstheme="minorHAnsi"/>
              </w:rPr>
              <w:t>(</w:t>
            </w:r>
            <w:r w:rsidRPr="00840A3E">
              <w:rPr>
                <w:rFonts w:cstheme="minorHAnsi"/>
                <w:i/>
                <w:iCs/>
              </w:rPr>
              <w:t xml:space="preserve">a) information allowing the identification of the device, including the device name, serial number, lot number, the UDI, the device model, as well as the name, </w:t>
            </w:r>
            <w:r w:rsidR="006219CF" w:rsidRPr="00840A3E">
              <w:rPr>
                <w:rFonts w:cstheme="minorHAnsi"/>
                <w:i/>
                <w:iCs/>
              </w:rPr>
              <w:t>address,</w:t>
            </w:r>
            <w:r w:rsidRPr="00840A3E">
              <w:rPr>
                <w:rFonts w:cstheme="minorHAnsi"/>
                <w:i/>
                <w:iCs/>
              </w:rPr>
              <w:t xml:space="preserve"> and the website of the manufacturer; </w:t>
            </w:r>
          </w:p>
          <w:p w14:paraId="1AA35F82" w14:textId="0FDC2E77" w:rsidR="045B47EB" w:rsidRPr="00840A3E" w:rsidRDefault="045B47EB" w:rsidP="006219CF">
            <w:pPr>
              <w:spacing w:before="60" w:after="60" w:line="240" w:lineRule="auto"/>
              <w:jc w:val="both"/>
              <w:rPr>
                <w:rFonts w:cstheme="minorHAnsi"/>
                <w:i/>
                <w:iCs/>
              </w:rPr>
            </w:pPr>
            <w:r w:rsidRPr="00840A3E">
              <w:rPr>
                <w:rFonts w:cstheme="minorHAnsi"/>
                <w:i/>
                <w:iCs/>
              </w:rPr>
              <w:t xml:space="preserve">(b) any warnings, precautions or measures to be taken by the patient or a healthcare professional with regard to reciprocal interference with reasonably foreseeable external influences, medical examinations or environmental </w:t>
            </w:r>
            <w:r w:rsidR="003C03F7" w:rsidRPr="00840A3E">
              <w:rPr>
                <w:rFonts w:cstheme="minorHAnsi"/>
                <w:i/>
                <w:iCs/>
              </w:rPr>
              <w:t>conditions.</w:t>
            </w:r>
            <w:r w:rsidRPr="00840A3E">
              <w:rPr>
                <w:rFonts w:cstheme="minorHAnsi"/>
                <w:i/>
                <w:iCs/>
              </w:rPr>
              <w:t xml:space="preserve"> </w:t>
            </w:r>
          </w:p>
          <w:p w14:paraId="70C0E2E2" w14:textId="6E601BCF" w:rsidR="045B47EB" w:rsidRPr="00840A3E" w:rsidRDefault="045B47EB" w:rsidP="006219CF">
            <w:pPr>
              <w:spacing w:before="60" w:after="60" w:line="240" w:lineRule="auto"/>
              <w:jc w:val="both"/>
              <w:rPr>
                <w:rFonts w:cstheme="minorHAnsi"/>
                <w:i/>
                <w:iCs/>
              </w:rPr>
            </w:pPr>
            <w:r w:rsidRPr="00840A3E">
              <w:rPr>
                <w:rFonts w:cstheme="minorHAnsi"/>
                <w:i/>
                <w:iCs/>
              </w:rPr>
              <w:t xml:space="preserve">(c) any information about the expected lifetime of the device and any necessary </w:t>
            </w:r>
            <w:r w:rsidR="003C03F7" w:rsidRPr="00840A3E">
              <w:rPr>
                <w:rFonts w:cstheme="minorHAnsi"/>
                <w:i/>
                <w:iCs/>
              </w:rPr>
              <w:t>follow-up.</w:t>
            </w:r>
            <w:r w:rsidRPr="00840A3E">
              <w:rPr>
                <w:rFonts w:cstheme="minorHAnsi"/>
                <w:i/>
                <w:iCs/>
              </w:rPr>
              <w:t xml:space="preserve"> </w:t>
            </w:r>
          </w:p>
          <w:p w14:paraId="067515EB" w14:textId="79F05FB4" w:rsidR="00840A3E" w:rsidRDefault="045B47EB" w:rsidP="006219CF">
            <w:pPr>
              <w:spacing w:before="60" w:after="60"/>
              <w:jc w:val="both"/>
              <w:rPr>
                <w:rFonts w:ascii="Calibri" w:eastAsia="Calibri" w:hAnsi="Calibri" w:cs="Calibri"/>
                <w:i/>
                <w:iCs/>
                <w:color w:val="211D1E"/>
              </w:rPr>
            </w:pPr>
            <w:r w:rsidRPr="00840A3E">
              <w:rPr>
                <w:rFonts w:cstheme="minorHAnsi"/>
                <w:i/>
                <w:iCs/>
              </w:rPr>
              <w:t>(d) any other information to ensure safe use of the device by the patient, including the information in point (u) of Section 23.4 of Annex</w:t>
            </w:r>
            <w:r w:rsidRPr="2669FE2C">
              <w:rPr>
                <w:rFonts w:ascii="Calibri" w:eastAsia="Calibri" w:hAnsi="Calibri" w:cs="Calibri"/>
                <w:i/>
                <w:iCs/>
                <w:color w:val="211D1E"/>
              </w:rPr>
              <w:t xml:space="preserve"> I.</w:t>
            </w:r>
          </w:p>
          <w:p w14:paraId="0A7B99FB" w14:textId="333ABEC8" w:rsidR="00240BC8" w:rsidRPr="00840A3E" w:rsidRDefault="00240BC8" w:rsidP="006219CF">
            <w:pPr>
              <w:spacing w:before="60" w:after="60" w:line="240" w:lineRule="auto"/>
              <w:jc w:val="both"/>
              <w:rPr>
                <w:rFonts w:cstheme="minorHAnsi"/>
                <w:b/>
                <w:bCs/>
              </w:rPr>
            </w:pPr>
            <w:r w:rsidRPr="006219CF">
              <w:rPr>
                <w:rFonts w:cstheme="minorHAnsi"/>
                <w:b/>
                <w:bCs/>
              </w:rPr>
              <w:t xml:space="preserve">Note: Only the following implantable devices are exempt from an implant card, sutures, staples, dental fillings, dental braces, tooth crowns, screws, wedges, plates, wires, pins, </w:t>
            </w:r>
            <w:r w:rsidR="006219CF" w:rsidRPr="006219CF">
              <w:rPr>
                <w:rFonts w:cstheme="minorHAnsi"/>
                <w:b/>
                <w:bCs/>
              </w:rPr>
              <w:t>clips,</w:t>
            </w:r>
            <w:r w:rsidRPr="006219CF">
              <w:rPr>
                <w:rFonts w:cstheme="minorHAnsi"/>
                <w:b/>
                <w:bCs/>
              </w:rPr>
              <w:t xml:space="preserve"> and connectors</w:t>
            </w:r>
            <w:r w:rsidR="193A677F" w:rsidRPr="00840A3E">
              <w:rPr>
                <w:rFonts w:cstheme="minorHAnsi"/>
                <w:b/>
                <w:bCs/>
              </w:rPr>
              <w:t>.</w:t>
            </w:r>
          </w:p>
          <w:p w14:paraId="557D6696" w14:textId="7E920229" w:rsidR="00240BC8" w:rsidRPr="006219CF" w:rsidRDefault="046C73AF" w:rsidP="00840A3E">
            <w:pPr>
              <w:spacing w:before="60" w:after="60" w:line="240" w:lineRule="auto"/>
              <w:jc w:val="both"/>
              <w:rPr>
                <w:rFonts w:cstheme="minorHAnsi"/>
                <w:b/>
                <w:bCs/>
              </w:rPr>
            </w:pPr>
            <w:r w:rsidRPr="00840A3E">
              <w:rPr>
                <w:rFonts w:cstheme="minorHAnsi"/>
                <w:b/>
                <w:bCs/>
              </w:rPr>
              <w:t>A</w:t>
            </w:r>
            <w:r w:rsidR="00240BC8" w:rsidRPr="006219CF">
              <w:rPr>
                <w:rFonts w:cstheme="minorHAnsi"/>
                <w:b/>
                <w:bCs/>
              </w:rPr>
              <w:t xml:space="preserve">ll other implants must provide an implant card and the chosen solution to provide patient information to the patient per Article 18 clause 1. </w:t>
            </w:r>
          </w:p>
          <w:p w14:paraId="126BA135" w14:textId="2F7F72C2" w:rsidR="00240BC8" w:rsidRPr="00125EC9" w:rsidRDefault="3BEA2115" w:rsidP="006219CF">
            <w:pPr>
              <w:spacing w:before="60" w:after="60" w:line="240" w:lineRule="auto"/>
              <w:jc w:val="both"/>
              <w:rPr>
                <w:rFonts w:ascii="Calibri" w:eastAsia="Calibri" w:hAnsi="Calibri" w:cs="Calibri"/>
              </w:rPr>
            </w:pPr>
            <w:r w:rsidRPr="2669FE2C">
              <w:rPr>
                <w:rFonts w:ascii="Calibri" w:eastAsia="Calibri" w:hAnsi="Calibri" w:cs="Calibri"/>
              </w:rPr>
              <w:t>[</w:t>
            </w:r>
            <w:r w:rsidRPr="2669FE2C">
              <w:rPr>
                <w:rFonts w:ascii="Calibri" w:eastAsia="Calibri" w:hAnsi="Calibri" w:cs="Calibri"/>
                <w:b/>
                <w:bCs/>
                <w:i/>
                <w:iCs/>
              </w:rPr>
              <w:t>Note</w:t>
            </w:r>
            <w:r w:rsidRPr="2669FE2C">
              <w:rPr>
                <w:rFonts w:ascii="Calibri" w:eastAsia="Calibri" w:hAnsi="Calibri" w:cs="Calibri"/>
                <w:i/>
                <w:iCs/>
              </w:rPr>
              <w:t xml:space="preserve">: </w:t>
            </w:r>
            <w:r w:rsidRPr="00840A3E">
              <w:rPr>
                <w:rFonts w:cstheme="minorHAnsi"/>
                <w:i/>
                <w:iCs/>
              </w:rPr>
              <w:t>Specific</w:t>
            </w:r>
            <w:r w:rsidRPr="2669FE2C">
              <w:rPr>
                <w:rFonts w:ascii="Calibri" w:eastAsia="Calibri" w:hAnsi="Calibri" w:cs="Calibri"/>
                <w:i/>
                <w:iCs/>
              </w:rPr>
              <w:t xml:space="preserve"> guidance in relation to Implant Cards per Article 18 of the MDR is contained in MDCG 2019-8.</w:t>
            </w:r>
            <w:r w:rsidRPr="2669FE2C">
              <w:rPr>
                <w:rFonts w:ascii="Calibri" w:eastAsia="Calibri" w:hAnsi="Calibri" w:cs="Calibri"/>
              </w:rPr>
              <w:t>]</w:t>
            </w:r>
          </w:p>
        </w:tc>
      </w:tr>
      <w:tr w:rsidR="00240BC8" w14:paraId="56526AAE" w14:textId="77777777" w:rsidTr="006219CF">
        <w:trPr>
          <w:trHeight w:val="300"/>
        </w:trPr>
        <w:tc>
          <w:tcPr>
            <w:tcW w:w="9016" w:type="dxa"/>
            <w:gridSpan w:val="2"/>
            <w:tcBorders>
              <w:top w:val="single" w:sz="4" w:space="0" w:color="auto"/>
              <w:left w:val="single" w:sz="4" w:space="0" w:color="auto"/>
              <w:bottom w:val="single" w:sz="4" w:space="0" w:color="auto"/>
              <w:right w:val="single" w:sz="4" w:space="0" w:color="auto"/>
            </w:tcBorders>
          </w:tcPr>
          <w:p w14:paraId="40B5A8E4"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41CFEE2"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76AE597"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E03B28D" w14:textId="1AF6A242" w:rsidR="00240BC8"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558D2FE8" w14:textId="77777777" w:rsidR="00E42539" w:rsidRDefault="00E42539"/>
    <w:p w14:paraId="17BB2ABF" w14:textId="77777777" w:rsidR="00E42539" w:rsidRDefault="00E42539"/>
    <w:p w14:paraId="08533C5D" w14:textId="07EBC3B0" w:rsidR="077D928F" w:rsidRDefault="077D928F">
      <w:r>
        <w:br w:type="page"/>
      </w:r>
    </w:p>
    <w:p w14:paraId="2BA8CDD7" w14:textId="558A83B5" w:rsidR="322A660C" w:rsidRPr="006219CF" w:rsidRDefault="14AD8712" w:rsidP="006347A7">
      <w:pPr>
        <w:pStyle w:val="Heading1"/>
        <w:numPr>
          <w:ilvl w:val="0"/>
          <w:numId w:val="0"/>
        </w:numPr>
        <w:rPr>
          <w:rFonts w:ascii="Calibri" w:eastAsia="Calibri" w:hAnsi="Calibri" w:cs="Calibri"/>
          <w:sz w:val="32"/>
          <w:szCs w:val="32"/>
        </w:rPr>
      </w:pPr>
      <w:bookmarkStart w:id="9" w:name="_Toc173421268"/>
      <w:r w:rsidRPr="006219CF">
        <w:rPr>
          <w:sz w:val="32"/>
          <w:szCs w:val="32"/>
        </w:rPr>
        <w:lastRenderedPageBreak/>
        <w:t>Part C</w:t>
      </w:r>
      <w:r w:rsidRPr="006219CF">
        <w:rPr>
          <w:rFonts w:ascii="Calibri" w:eastAsia="Calibri" w:hAnsi="Calibri" w:cs="Calibri"/>
          <w:sz w:val="32"/>
          <w:szCs w:val="32"/>
        </w:rPr>
        <w:t xml:space="preserve"> </w:t>
      </w:r>
      <w:r w:rsidR="00431301">
        <w:rPr>
          <w:rFonts w:ascii="Calibri" w:eastAsia="Calibri" w:hAnsi="Calibri" w:cs="Calibri"/>
          <w:sz w:val="32"/>
          <w:szCs w:val="32"/>
        </w:rPr>
        <w:t>–</w:t>
      </w:r>
      <w:r w:rsidRPr="006219CF">
        <w:rPr>
          <w:rFonts w:ascii="Calibri" w:eastAsia="Calibri" w:hAnsi="Calibri" w:cs="Calibri"/>
          <w:sz w:val="32"/>
          <w:szCs w:val="32"/>
        </w:rPr>
        <w:t xml:space="preserve"> Design and Manufacturing Information</w:t>
      </w:r>
      <w:bookmarkEnd w:id="9"/>
    </w:p>
    <w:p w14:paraId="435F4EE2" w14:textId="62865AAC" w:rsidR="322A660C" w:rsidRPr="00980E27" w:rsidRDefault="322A660C" w:rsidP="005226A2">
      <w:pPr>
        <w:spacing w:after="0" w:line="240" w:lineRule="auto"/>
        <w:rPr>
          <w:rFonts w:ascii="Calibri" w:eastAsia="Calibri" w:hAnsi="Calibri" w:cs="Calibri"/>
        </w:rPr>
      </w:pPr>
      <w:r w:rsidRPr="00980E27">
        <w:rPr>
          <w:rFonts w:ascii="Calibri" w:eastAsia="Calibri" w:hAnsi="Calibri" w:cs="Calibri"/>
        </w:rPr>
        <w:t xml:space="preserve">This section should include information to meet the requirements of Annex II Section 3. </w:t>
      </w:r>
      <w:r w:rsidR="00863430" w:rsidRPr="00980E27">
        <w:rPr>
          <w:rFonts w:ascii="Calibri" w:eastAsia="Calibri" w:hAnsi="Calibri" w:cs="Calibri"/>
        </w:rPr>
        <w:t xml:space="preserve"> </w:t>
      </w:r>
      <w:r w:rsidRPr="00980E27">
        <w:rPr>
          <w:rFonts w:ascii="Calibri" w:eastAsia="Calibri" w:hAnsi="Calibri" w:cs="Calibri"/>
        </w:rPr>
        <w:t>The technical documentation and, if applicable, the summary thereof to be drawn up by the manufacturer shall be presented in a clear, organised, readily searchable and unambiguous manner.</w:t>
      </w: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781"/>
      </w:tblGrid>
      <w:tr w:rsidR="00863430" w14:paraId="78A63EB1" w14:textId="77777777" w:rsidTr="00E465B7">
        <w:trPr>
          <w:trHeight w:val="300"/>
          <w:tblHeader/>
        </w:trPr>
        <w:tc>
          <w:tcPr>
            <w:tcW w:w="8781" w:type="dxa"/>
            <w:shd w:val="clear" w:color="auto" w:fill="BFBFBF" w:themeFill="background1" w:themeFillShade="BF"/>
            <w:tcMar>
              <w:left w:w="105" w:type="dxa"/>
              <w:right w:w="105" w:type="dxa"/>
            </w:tcMar>
            <w:vAlign w:val="center"/>
          </w:tcPr>
          <w:p w14:paraId="02B5EFB3" w14:textId="1D517B18" w:rsidR="00863430" w:rsidRDefault="00863430" w:rsidP="00E465B7">
            <w:pPr>
              <w:spacing w:before="60" w:after="60" w:line="240" w:lineRule="auto"/>
              <w:rPr>
                <w:rFonts w:ascii="Calibri" w:eastAsia="Calibri" w:hAnsi="Calibri" w:cs="Calibri"/>
              </w:rPr>
            </w:pPr>
            <w:r w:rsidRPr="00E465B7">
              <w:rPr>
                <w:rFonts w:cstheme="minorHAnsi"/>
                <w:b/>
                <w:bCs/>
                <w:color w:val="810033"/>
                <w:sz w:val="26"/>
                <w:szCs w:val="26"/>
              </w:rPr>
              <w:t>Design Stages (Annex II, 3, a)</w:t>
            </w:r>
          </w:p>
        </w:tc>
      </w:tr>
      <w:tr w:rsidR="00863430" w14:paraId="73753DD7" w14:textId="77777777" w:rsidTr="00D80C91">
        <w:trPr>
          <w:trHeight w:val="300"/>
        </w:trPr>
        <w:tc>
          <w:tcPr>
            <w:tcW w:w="8781" w:type="dxa"/>
            <w:shd w:val="clear" w:color="auto" w:fill="F2F2F2" w:themeFill="background1" w:themeFillShade="F2"/>
            <w:tcMar>
              <w:left w:w="105" w:type="dxa"/>
              <w:right w:w="105" w:type="dxa"/>
            </w:tcMar>
            <w:vAlign w:val="center"/>
          </w:tcPr>
          <w:p w14:paraId="3837F92C" w14:textId="62AE7A83" w:rsidR="00863430" w:rsidRPr="006219CF" w:rsidRDefault="00863430" w:rsidP="004800D0">
            <w:pPr>
              <w:spacing w:before="40" w:after="40" w:line="240" w:lineRule="auto"/>
              <w:jc w:val="both"/>
              <w:rPr>
                <w:rFonts w:eastAsiaTheme="minorEastAsia"/>
              </w:rPr>
            </w:pPr>
            <w:r w:rsidRPr="006219CF">
              <w:rPr>
                <w:rFonts w:eastAsiaTheme="minorEastAsia"/>
              </w:rPr>
              <w:t xml:space="preserve">Provide the Technical documentation/reference for information to allow the design stages applied to the device to be understood. </w:t>
            </w:r>
          </w:p>
          <w:p w14:paraId="5E93DBF5" w14:textId="076786B7" w:rsidR="00863430" w:rsidRDefault="00863430" w:rsidP="004800D0">
            <w:pPr>
              <w:spacing w:before="40" w:after="40" w:line="240" w:lineRule="auto"/>
              <w:jc w:val="both"/>
              <w:rPr>
                <w:rFonts w:ascii="Calibri" w:eastAsia="Calibri" w:hAnsi="Calibri" w:cs="Calibri"/>
              </w:rPr>
            </w:pPr>
            <w:r w:rsidRPr="006219CF">
              <w:rPr>
                <w:rFonts w:eastAsiaTheme="minorEastAsia"/>
                <w:i/>
                <w:iCs/>
              </w:rPr>
              <w:t>(This may include but is not limited to the organisation’s product/design development procedure relevant for this design and objective evidence of completed design reviews/ stage gate reviews).</w:t>
            </w:r>
          </w:p>
        </w:tc>
      </w:tr>
      <w:tr w:rsidR="00863430" w14:paraId="567C1CBB" w14:textId="77777777" w:rsidTr="00840A3E">
        <w:trPr>
          <w:trHeight w:val="300"/>
        </w:trPr>
        <w:tc>
          <w:tcPr>
            <w:tcW w:w="8781" w:type="dxa"/>
            <w:tcMar>
              <w:left w:w="105" w:type="dxa"/>
              <w:right w:w="105" w:type="dxa"/>
            </w:tcMar>
          </w:tcPr>
          <w:p w14:paraId="13D39F5E"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895A60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00F1BF4"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E70CBA0" w14:textId="3EB04F6F" w:rsidR="00863430" w:rsidRDefault="00344087" w:rsidP="00344087">
            <w:pPr>
              <w:spacing w:before="60" w:after="60" w:line="300" w:lineRule="auto"/>
              <w:rPr>
                <w:rFonts w:ascii="Calibri" w:eastAsia="Calibri" w:hAnsi="Calibri" w:cs="Calibr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33BE4635" w14:textId="77777777" w:rsidR="00980E27" w:rsidRPr="008B26A9" w:rsidRDefault="00980E27" w:rsidP="00980E27">
      <w:pPr>
        <w:spacing w:after="0" w:line="240" w:lineRule="auto"/>
        <w:rPr>
          <w:rFonts w:ascii="Calibri" w:eastAsia="Calibri" w:hAnsi="Calibri" w:cs="Calibri"/>
          <w:sz w:val="20"/>
          <w:szCs w:val="20"/>
        </w:rPr>
      </w:pP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781"/>
      </w:tblGrid>
      <w:tr w:rsidR="00863430" w14:paraId="1FCBB776" w14:textId="77777777" w:rsidTr="00E465B7">
        <w:trPr>
          <w:trHeight w:val="300"/>
          <w:tblHeader/>
        </w:trPr>
        <w:tc>
          <w:tcPr>
            <w:tcW w:w="8781" w:type="dxa"/>
            <w:shd w:val="clear" w:color="auto" w:fill="BFBFBF" w:themeFill="background1" w:themeFillShade="BF"/>
            <w:tcMar>
              <w:left w:w="105" w:type="dxa"/>
              <w:right w:w="105" w:type="dxa"/>
            </w:tcMar>
            <w:vAlign w:val="center"/>
          </w:tcPr>
          <w:p w14:paraId="72ADDC73" w14:textId="02FD3EE3" w:rsidR="00863430" w:rsidRPr="00E465B7" w:rsidRDefault="00863430" w:rsidP="00E465B7">
            <w:pPr>
              <w:spacing w:before="60" w:after="60" w:line="240" w:lineRule="auto"/>
              <w:rPr>
                <w:rFonts w:cstheme="minorHAnsi"/>
                <w:b/>
                <w:bCs/>
                <w:color w:val="810033"/>
                <w:sz w:val="26"/>
                <w:szCs w:val="26"/>
              </w:rPr>
            </w:pPr>
            <w:r w:rsidRPr="00E465B7">
              <w:rPr>
                <w:rFonts w:cstheme="minorHAnsi"/>
                <w:b/>
                <w:bCs/>
                <w:color w:val="810033"/>
                <w:sz w:val="26"/>
                <w:szCs w:val="26"/>
              </w:rPr>
              <w:t>Manufacturing and Design information and specifications (Annex II, 3, b)</w:t>
            </w:r>
          </w:p>
        </w:tc>
      </w:tr>
      <w:tr w:rsidR="00863430" w14:paraId="3A1BC3E7" w14:textId="77777777" w:rsidTr="00D80C91">
        <w:trPr>
          <w:trHeight w:val="300"/>
        </w:trPr>
        <w:tc>
          <w:tcPr>
            <w:tcW w:w="8781" w:type="dxa"/>
            <w:tcBorders>
              <w:bottom w:val="single" w:sz="6" w:space="0" w:color="auto"/>
            </w:tcBorders>
            <w:shd w:val="clear" w:color="auto" w:fill="F2F2F2" w:themeFill="background1" w:themeFillShade="F2"/>
            <w:tcMar>
              <w:left w:w="105" w:type="dxa"/>
              <w:right w:w="105" w:type="dxa"/>
            </w:tcMar>
            <w:vAlign w:val="center"/>
          </w:tcPr>
          <w:p w14:paraId="72FD6F5A" w14:textId="7738112F" w:rsidR="00863430" w:rsidRDefault="00863430" w:rsidP="005226A2">
            <w:pPr>
              <w:spacing w:before="40" w:after="40" w:line="240" w:lineRule="auto"/>
              <w:jc w:val="both"/>
              <w:rPr>
                <w:rFonts w:ascii="Calibri" w:eastAsia="Calibri" w:hAnsi="Calibri" w:cs="Calibri"/>
              </w:rPr>
            </w:pPr>
            <w:r w:rsidRPr="077D928F">
              <w:rPr>
                <w:rFonts w:ascii="Calibri" w:eastAsia="Calibri" w:hAnsi="Calibri" w:cs="Calibri"/>
              </w:rPr>
              <w:t xml:space="preserve">Provide the Technical documentation /references complete information and specifications, including the </w:t>
            </w:r>
            <w:r w:rsidRPr="006219CF">
              <w:rPr>
                <w:rFonts w:eastAsiaTheme="minorEastAsia"/>
              </w:rPr>
              <w:t>manufacturing</w:t>
            </w:r>
            <w:r w:rsidRPr="077D928F">
              <w:rPr>
                <w:rFonts w:ascii="Calibri" w:eastAsia="Calibri" w:hAnsi="Calibri" w:cs="Calibri"/>
              </w:rPr>
              <w:t xml:space="preserve"> processes and their validation, their adjuvants, the continuous </w:t>
            </w:r>
            <w:r w:rsidR="003C03F7" w:rsidRPr="077D928F">
              <w:rPr>
                <w:rFonts w:ascii="Calibri" w:eastAsia="Calibri" w:hAnsi="Calibri" w:cs="Calibri"/>
              </w:rPr>
              <w:t>monitoring,</w:t>
            </w:r>
            <w:r w:rsidRPr="077D928F">
              <w:rPr>
                <w:rFonts w:ascii="Calibri" w:eastAsia="Calibri" w:hAnsi="Calibri" w:cs="Calibri"/>
              </w:rPr>
              <w:t xml:space="preserve"> and the final product testing. Data shall be fully included in the technical documentation.</w:t>
            </w:r>
          </w:p>
          <w:p w14:paraId="340D6AFD" w14:textId="00219051" w:rsidR="00863430" w:rsidRPr="006219CF" w:rsidRDefault="00863430" w:rsidP="005226A2">
            <w:pPr>
              <w:spacing w:before="40" w:after="40" w:line="240" w:lineRule="auto"/>
              <w:jc w:val="both"/>
              <w:rPr>
                <w:rFonts w:eastAsiaTheme="minorEastAsia"/>
                <w:i/>
                <w:iCs/>
              </w:rPr>
            </w:pPr>
            <w:r w:rsidRPr="006219CF">
              <w:rPr>
                <w:rFonts w:eastAsiaTheme="minorEastAsia"/>
                <w:i/>
                <w:iCs/>
              </w:rPr>
              <w:t xml:space="preserve">This may include but is not limited to the </w:t>
            </w:r>
          </w:p>
          <w:p w14:paraId="16FF2D82" w14:textId="77CC563E" w:rsidR="00863430" w:rsidRPr="005226A2" w:rsidRDefault="00863430" w:rsidP="005226A2">
            <w:pPr>
              <w:pStyle w:val="ListParagraph"/>
              <w:numPr>
                <w:ilvl w:val="0"/>
                <w:numId w:val="43"/>
              </w:numPr>
              <w:spacing w:before="20" w:after="20" w:line="240" w:lineRule="auto"/>
              <w:jc w:val="both"/>
              <w:rPr>
                <w:rFonts w:eastAsiaTheme="minorEastAsia"/>
                <w:i/>
                <w:iCs/>
              </w:rPr>
            </w:pPr>
            <w:r w:rsidRPr="005226A2">
              <w:rPr>
                <w:rFonts w:eastAsiaTheme="minorEastAsia"/>
                <w:i/>
                <w:iCs/>
              </w:rPr>
              <w:t>Product Specification(s),</w:t>
            </w:r>
          </w:p>
          <w:p w14:paraId="75CB08F0" w14:textId="144E4E6F" w:rsidR="00863430" w:rsidRPr="005226A2" w:rsidRDefault="00863430" w:rsidP="005226A2">
            <w:pPr>
              <w:pStyle w:val="ListParagraph"/>
              <w:numPr>
                <w:ilvl w:val="0"/>
                <w:numId w:val="43"/>
              </w:numPr>
              <w:spacing w:before="20" w:after="20" w:line="240" w:lineRule="auto"/>
              <w:jc w:val="both"/>
              <w:rPr>
                <w:rFonts w:eastAsiaTheme="minorEastAsia"/>
                <w:i/>
                <w:iCs/>
              </w:rPr>
            </w:pPr>
            <w:r w:rsidRPr="005226A2">
              <w:rPr>
                <w:rFonts w:eastAsiaTheme="minorEastAsia"/>
                <w:i/>
                <w:iCs/>
              </w:rPr>
              <w:t>Manufacturing Process Flow including adjuvants at respective process steps (if applicable), identify the continuous monitoring steps and final product testing steps.</w:t>
            </w:r>
          </w:p>
          <w:p w14:paraId="5742C8AF" w14:textId="3BACA750" w:rsidR="00863430" w:rsidRPr="005226A2" w:rsidRDefault="00863430" w:rsidP="005226A2">
            <w:pPr>
              <w:pStyle w:val="ListParagraph"/>
              <w:numPr>
                <w:ilvl w:val="0"/>
                <w:numId w:val="43"/>
              </w:numPr>
              <w:spacing w:before="20" w:after="20" w:line="240" w:lineRule="auto"/>
              <w:jc w:val="both"/>
              <w:rPr>
                <w:rFonts w:eastAsiaTheme="minorEastAsia"/>
                <w:i/>
                <w:iCs/>
              </w:rPr>
            </w:pPr>
            <w:r w:rsidRPr="005226A2">
              <w:rPr>
                <w:rFonts w:eastAsiaTheme="minorEastAsia"/>
                <w:i/>
                <w:iCs/>
              </w:rPr>
              <w:t>Master validation manufacturing plans/report,</w:t>
            </w:r>
          </w:p>
          <w:p w14:paraId="12D675F7" w14:textId="20D32B15" w:rsidR="00863430" w:rsidRPr="005226A2" w:rsidRDefault="00863430" w:rsidP="005226A2">
            <w:pPr>
              <w:pStyle w:val="ListParagraph"/>
              <w:numPr>
                <w:ilvl w:val="0"/>
                <w:numId w:val="43"/>
              </w:numPr>
              <w:spacing w:before="20" w:after="20" w:line="240" w:lineRule="auto"/>
              <w:jc w:val="both"/>
              <w:rPr>
                <w:rFonts w:ascii="Calibri" w:eastAsia="Calibri" w:hAnsi="Calibri" w:cs="Calibri"/>
              </w:rPr>
            </w:pPr>
            <w:r w:rsidRPr="005226A2">
              <w:rPr>
                <w:rFonts w:eastAsiaTheme="minorEastAsia"/>
                <w:i/>
                <w:iCs/>
              </w:rPr>
              <w:t>Provide the final product release specification and a sample of final product lot /batch release testing as objective evidence of completion.</w:t>
            </w:r>
          </w:p>
        </w:tc>
      </w:tr>
      <w:tr w:rsidR="00863430" w14:paraId="1271CB70" w14:textId="77777777" w:rsidTr="00840A3E">
        <w:trPr>
          <w:trHeight w:val="300"/>
        </w:trPr>
        <w:tc>
          <w:tcPr>
            <w:tcW w:w="8781" w:type="dxa"/>
            <w:tcMar>
              <w:left w:w="105" w:type="dxa"/>
              <w:right w:w="105" w:type="dxa"/>
            </w:tcMar>
          </w:tcPr>
          <w:p w14:paraId="4E7A7549"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AF248D0"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BE01E7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6CB69E3" w14:textId="6FFE93D3" w:rsidR="00863430" w:rsidRDefault="00344087" w:rsidP="00344087">
            <w:pPr>
              <w:spacing w:before="60" w:after="60" w:line="300" w:lineRule="auto"/>
              <w:rPr>
                <w:rFonts w:ascii="Calibri" w:eastAsia="Calibri" w:hAnsi="Calibri" w:cs="Calibr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25982A69" w14:textId="77777777" w:rsidR="00980E27" w:rsidRPr="008B26A9" w:rsidRDefault="00980E27" w:rsidP="00980E27">
      <w:pPr>
        <w:spacing w:after="0" w:line="240" w:lineRule="auto"/>
        <w:rPr>
          <w:rFonts w:ascii="Calibri" w:eastAsia="Calibri" w:hAnsi="Calibri" w:cs="Calibri"/>
          <w:sz w:val="20"/>
          <w:szCs w:val="20"/>
        </w:rPr>
      </w:pP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781"/>
      </w:tblGrid>
      <w:tr w:rsidR="00863430" w14:paraId="04298A59" w14:textId="77777777" w:rsidTr="00E465B7">
        <w:trPr>
          <w:trHeight w:val="300"/>
          <w:tblHeader/>
        </w:trPr>
        <w:tc>
          <w:tcPr>
            <w:tcW w:w="8781" w:type="dxa"/>
            <w:tcBorders>
              <w:bottom w:val="single" w:sz="6" w:space="0" w:color="auto"/>
            </w:tcBorders>
            <w:shd w:val="clear" w:color="auto" w:fill="BFBFBF" w:themeFill="background1" w:themeFillShade="BF"/>
            <w:tcMar>
              <w:left w:w="105" w:type="dxa"/>
              <w:right w:w="105" w:type="dxa"/>
            </w:tcMar>
            <w:vAlign w:val="center"/>
          </w:tcPr>
          <w:p w14:paraId="55938033" w14:textId="4C4CCC54" w:rsidR="00863430" w:rsidRDefault="00863430" w:rsidP="00E465B7">
            <w:pPr>
              <w:spacing w:before="60" w:after="60" w:line="240" w:lineRule="auto"/>
              <w:rPr>
                <w:rFonts w:ascii="Calibri" w:eastAsia="Calibri" w:hAnsi="Calibri" w:cs="Calibri"/>
              </w:rPr>
            </w:pPr>
            <w:r w:rsidRPr="006219CF">
              <w:rPr>
                <w:rFonts w:ascii="Calibri" w:eastAsia="Calibri" w:hAnsi="Calibri" w:cs="Calibri"/>
                <w:b/>
                <w:bCs/>
                <w:color w:val="810033"/>
                <w:sz w:val="26"/>
                <w:szCs w:val="26"/>
              </w:rPr>
              <w:t>Design and Manufacturing Suppliers and Subcontractors (Annex II, 3, c)</w:t>
            </w:r>
          </w:p>
        </w:tc>
      </w:tr>
      <w:tr w:rsidR="00863430" w14:paraId="1ED44611" w14:textId="77777777" w:rsidTr="00840A3E">
        <w:trPr>
          <w:trHeight w:val="300"/>
        </w:trPr>
        <w:tc>
          <w:tcPr>
            <w:tcW w:w="8781" w:type="dxa"/>
            <w:shd w:val="clear" w:color="auto" w:fill="F2F2F2" w:themeFill="background1" w:themeFillShade="F2"/>
            <w:tcMar>
              <w:left w:w="105" w:type="dxa"/>
              <w:right w:w="105" w:type="dxa"/>
            </w:tcMar>
            <w:vAlign w:val="center"/>
          </w:tcPr>
          <w:p w14:paraId="3A7411F5" w14:textId="4FD296ED" w:rsidR="00863430" w:rsidRPr="006219CF" w:rsidRDefault="00863430" w:rsidP="004800D0">
            <w:pPr>
              <w:spacing w:before="40" w:after="40" w:line="240" w:lineRule="auto"/>
              <w:jc w:val="both"/>
              <w:rPr>
                <w:rFonts w:ascii="Calibri" w:eastAsia="Calibri" w:hAnsi="Calibri" w:cs="Calibri"/>
              </w:rPr>
            </w:pPr>
            <w:r w:rsidRPr="077D928F">
              <w:rPr>
                <w:rFonts w:ascii="Calibri" w:eastAsia="Calibri" w:hAnsi="Calibri" w:cs="Calibri"/>
              </w:rPr>
              <w:t>Provide Technical documentation</w:t>
            </w:r>
            <w:r w:rsidR="004814E4">
              <w:rPr>
                <w:rFonts w:ascii="Calibri" w:eastAsia="Calibri" w:hAnsi="Calibri" w:cs="Calibri"/>
              </w:rPr>
              <w:t>/</w:t>
            </w:r>
            <w:r w:rsidRPr="077D928F">
              <w:rPr>
                <w:rFonts w:ascii="Calibri" w:eastAsia="Calibri" w:hAnsi="Calibri" w:cs="Calibri"/>
              </w:rPr>
              <w:t xml:space="preserve"> reference</w:t>
            </w:r>
            <w:r w:rsidR="004814E4">
              <w:rPr>
                <w:rFonts w:ascii="Calibri" w:eastAsia="Calibri" w:hAnsi="Calibri" w:cs="Calibri"/>
              </w:rPr>
              <w:t>s</w:t>
            </w:r>
            <w:r w:rsidRPr="077D928F">
              <w:rPr>
                <w:rFonts w:ascii="Calibri" w:eastAsia="Calibri" w:hAnsi="Calibri" w:cs="Calibri"/>
              </w:rPr>
              <w:t xml:space="preserve"> for </w:t>
            </w:r>
            <w:r w:rsidRPr="006219CF">
              <w:rPr>
                <w:rFonts w:ascii="Calibri" w:eastAsia="Calibri" w:hAnsi="Calibri" w:cs="Calibri"/>
              </w:rPr>
              <w:t xml:space="preserve">identification of all sites, including suppliers and sub-contractors, </w:t>
            </w:r>
            <w:r w:rsidRPr="006219CF">
              <w:rPr>
                <w:rFonts w:eastAsiaTheme="minorEastAsia"/>
              </w:rPr>
              <w:t>where</w:t>
            </w:r>
            <w:r w:rsidRPr="006219CF">
              <w:rPr>
                <w:rFonts w:ascii="Calibri" w:eastAsia="Calibri" w:hAnsi="Calibri" w:cs="Calibri"/>
              </w:rPr>
              <w:t xml:space="preserve"> design and manufacturing activities are performed.</w:t>
            </w:r>
          </w:p>
          <w:p w14:paraId="76A3846E" w14:textId="2516D62F" w:rsidR="00863430" w:rsidRDefault="00863430" w:rsidP="006219CF">
            <w:pPr>
              <w:spacing w:before="60" w:after="60" w:line="240" w:lineRule="auto"/>
              <w:jc w:val="both"/>
              <w:rPr>
                <w:color w:val="010000"/>
                <w:sz w:val="18"/>
                <w:szCs w:val="18"/>
              </w:rPr>
            </w:pPr>
            <w:r w:rsidRPr="006219CF">
              <w:rPr>
                <w:rFonts w:ascii="Calibri" w:eastAsia="Calibri" w:hAnsi="Calibri" w:cs="Calibri"/>
              </w:rPr>
              <w:t>Provide a document referencing the identification of all Suppliers/ Subcontractors utilised in the outsourcing of components/</w:t>
            </w:r>
            <w:r w:rsidRPr="006219CF">
              <w:rPr>
                <w:rFonts w:eastAsiaTheme="minorEastAsia"/>
              </w:rPr>
              <w:t>assembly</w:t>
            </w:r>
            <w:r w:rsidRPr="006219CF">
              <w:rPr>
                <w:rFonts w:ascii="Calibri" w:eastAsia="Calibri" w:hAnsi="Calibri" w:cs="Calibri"/>
              </w:rPr>
              <w:t xml:space="preserve"> in the manufacturing process including sterilisation/ packaging activities, if applicable.</w:t>
            </w:r>
          </w:p>
        </w:tc>
      </w:tr>
      <w:tr w:rsidR="00863430" w14:paraId="0FA07F2B" w14:textId="77777777" w:rsidTr="00840A3E">
        <w:trPr>
          <w:trHeight w:val="300"/>
        </w:trPr>
        <w:tc>
          <w:tcPr>
            <w:tcW w:w="8781" w:type="dxa"/>
            <w:tcMar>
              <w:left w:w="105" w:type="dxa"/>
              <w:right w:w="105" w:type="dxa"/>
            </w:tcMar>
          </w:tcPr>
          <w:p w14:paraId="1B9552EB"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A9AC4CE"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E7CFEF5"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F6E0C14" w14:textId="0C4DDAF8" w:rsidR="00863430" w:rsidRDefault="00344087" w:rsidP="00344087">
            <w:pPr>
              <w:spacing w:before="60" w:after="60" w:line="300" w:lineRule="auto"/>
              <w:rPr>
                <w:rFonts w:ascii="Calibri" w:eastAsia="Calibri" w:hAnsi="Calibri" w:cs="Calibr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271BB154" w14:textId="77777777" w:rsidR="00980E27" w:rsidRDefault="00980E27">
      <w:pPr>
        <w:rPr>
          <w:rFonts w:ascii="Calibri" w:eastAsia="Calibri" w:hAnsi="Calibri" w:cs="Calibri"/>
          <w:b/>
          <w:bCs/>
          <w:color w:val="810033"/>
          <w:sz w:val="32"/>
          <w:szCs w:val="32"/>
        </w:rPr>
      </w:pPr>
      <w:r>
        <w:rPr>
          <w:rFonts w:ascii="Calibri" w:eastAsia="Calibri" w:hAnsi="Calibri" w:cs="Calibri"/>
          <w:sz w:val="32"/>
          <w:szCs w:val="32"/>
        </w:rPr>
        <w:br w:type="page"/>
      </w:r>
    </w:p>
    <w:p w14:paraId="570322D6" w14:textId="5F7F0625" w:rsidR="009A388F" w:rsidRPr="006219CF" w:rsidRDefault="6637CC03" w:rsidP="006347A7">
      <w:pPr>
        <w:pStyle w:val="Heading1"/>
        <w:numPr>
          <w:ilvl w:val="0"/>
          <w:numId w:val="0"/>
        </w:numPr>
        <w:rPr>
          <w:rFonts w:ascii="Calibri" w:eastAsia="Calibri" w:hAnsi="Calibri" w:cs="Calibri"/>
          <w:sz w:val="32"/>
          <w:szCs w:val="32"/>
        </w:rPr>
      </w:pPr>
      <w:bookmarkStart w:id="10" w:name="_Toc173421269"/>
      <w:r w:rsidRPr="006219CF">
        <w:rPr>
          <w:rFonts w:ascii="Calibri" w:eastAsia="Calibri" w:hAnsi="Calibri" w:cs="Calibri"/>
          <w:sz w:val="32"/>
          <w:szCs w:val="32"/>
        </w:rPr>
        <w:lastRenderedPageBreak/>
        <w:t xml:space="preserve">Part </w:t>
      </w:r>
      <w:r w:rsidR="0587E053" w:rsidRPr="006219CF">
        <w:rPr>
          <w:rFonts w:ascii="Calibri" w:eastAsia="Calibri" w:hAnsi="Calibri" w:cs="Calibri"/>
          <w:sz w:val="32"/>
          <w:szCs w:val="32"/>
        </w:rPr>
        <w:t xml:space="preserve">D </w:t>
      </w:r>
      <w:r w:rsidR="7C372B02" w:rsidRPr="006219CF">
        <w:rPr>
          <w:rFonts w:ascii="Calibri" w:eastAsia="Calibri" w:hAnsi="Calibri" w:cs="Calibri"/>
          <w:sz w:val="32"/>
          <w:szCs w:val="32"/>
        </w:rPr>
        <w:t>- General Safety and Performance Requirements</w:t>
      </w:r>
      <w:bookmarkEnd w:id="10"/>
    </w:p>
    <w:p w14:paraId="28FA6537" w14:textId="77777777" w:rsidR="00A05D0D" w:rsidRDefault="00F6642A" w:rsidP="00840A3E">
      <w:pPr>
        <w:spacing w:after="0" w:line="240" w:lineRule="auto"/>
        <w:jc w:val="both"/>
        <w:rPr>
          <w:rFonts w:ascii="Calibri" w:eastAsia="Calibri" w:hAnsi="Calibri" w:cs="Calibri"/>
        </w:rPr>
      </w:pPr>
      <w:r w:rsidRPr="006219CF">
        <w:rPr>
          <w:rFonts w:ascii="Calibri" w:eastAsia="Calibri" w:hAnsi="Calibri" w:cs="Calibri"/>
        </w:rPr>
        <w:t xml:space="preserve">This section </w:t>
      </w:r>
      <w:r w:rsidR="00703CF2" w:rsidRPr="006219CF">
        <w:rPr>
          <w:rFonts w:ascii="Calibri" w:eastAsia="Calibri" w:hAnsi="Calibri" w:cs="Calibri"/>
        </w:rPr>
        <w:t>should include information to meet the requirements of A</w:t>
      </w:r>
      <w:r w:rsidR="00DF5F9C" w:rsidRPr="006219CF">
        <w:rPr>
          <w:rFonts w:ascii="Calibri" w:eastAsia="Calibri" w:hAnsi="Calibri" w:cs="Calibri"/>
        </w:rPr>
        <w:t>nnex</w:t>
      </w:r>
      <w:r w:rsidR="00703CF2" w:rsidRPr="006219CF">
        <w:rPr>
          <w:rFonts w:ascii="Calibri" w:eastAsia="Calibri" w:hAnsi="Calibri" w:cs="Calibri"/>
        </w:rPr>
        <w:t xml:space="preserve"> II Section 4</w:t>
      </w:r>
      <w:r w:rsidR="007503DE" w:rsidRPr="006219CF">
        <w:rPr>
          <w:rFonts w:ascii="Calibri" w:eastAsia="Calibri" w:hAnsi="Calibri" w:cs="Calibri"/>
        </w:rPr>
        <w:t>.</w:t>
      </w:r>
      <w:r w:rsidR="005A4CE7">
        <w:rPr>
          <w:rFonts w:ascii="Calibri" w:eastAsia="Calibri" w:hAnsi="Calibri" w:cs="Calibri"/>
        </w:rPr>
        <w:t xml:space="preserve">  </w:t>
      </w:r>
    </w:p>
    <w:p w14:paraId="44847621" w14:textId="61DE51F1" w:rsidR="00703CF2" w:rsidRDefault="00CF6EC9" w:rsidP="004800D0">
      <w:pPr>
        <w:spacing w:after="0" w:line="240" w:lineRule="auto"/>
        <w:rPr>
          <w:rFonts w:ascii="Calibri" w:eastAsia="Calibri" w:hAnsi="Calibri" w:cs="Calibri"/>
        </w:rPr>
      </w:pPr>
      <w:r w:rsidRPr="006219CF">
        <w:rPr>
          <w:rFonts w:ascii="Calibri" w:eastAsia="Calibri" w:hAnsi="Calibri" w:cs="Calibri"/>
        </w:rPr>
        <w:t>The documentation shall contain information for the demonstration of conformity with the general safety and performance requirements set out in Annex I that are applicable to the device taking into account its intended purpose, and shall include a justification, validation and verification of the solutions adopted to meet those requirements.</w:t>
      </w:r>
    </w:p>
    <w:p w14:paraId="4A20BE7E" w14:textId="77777777" w:rsidR="004800D0" w:rsidRPr="006219CF" w:rsidRDefault="004800D0" w:rsidP="004800D0">
      <w:pPr>
        <w:spacing w:after="0" w:line="240" w:lineRule="auto"/>
        <w:rPr>
          <w:rFonts w:ascii="Calibri" w:eastAsia="Calibri" w:hAnsi="Calibri" w:cs="Calibri"/>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tblGrid>
      <w:tr w:rsidR="00DA065D" w14:paraId="337CDA29" w14:textId="77777777" w:rsidTr="00E465B7">
        <w:trPr>
          <w:trHeight w:val="64"/>
          <w:tblHeader/>
        </w:trPr>
        <w:tc>
          <w:tcPr>
            <w:tcW w:w="8784" w:type="dxa"/>
            <w:shd w:val="clear" w:color="auto" w:fill="BFBFBF" w:themeFill="background1" w:themeFillShade="BF"/>
            <w:vAlign w:val="center"/>
          </w:tcPr>
          <w:p w14:paraId="16541A2C" w14:textId="265CB50A" w:rsidR="00DA065D" w:rsidRPr="00AC5B9E" w:rsidRDefault="00DA065D" w:rsidP="006219CF">
            <w:pPr>
              <w:spacing w:before="60" w:after="60" w:line="240" w:lineRule="auto"/>
              <w:rPr>
                <w:b/>
                <w:bCs/>
              </w:rPr>
            </w:pPr>
            <w:r w:rsidRPr="006219CF">
              <w:rPr>
                <w:rFonts w:ascii="Calibri" w:eastAsia="Calibri" w:hAnsi="Calibri" w:cs="Calibri"/>
                <w:b/>
                <w:bCs/>
                <w:color w:val="810033"/>
                <w:sz w:val="26"/>
                <w:szCs w:val="26"/>
              </w:rPr>
              <w:t>Applicable and non-applicable GSPRs (Annex II, 4, a)</w:t>
            </w:r>
          </w:p>
        </w:tc>
      </w:tr>
      <w:tr w:rsidR="002234EE" w14:paraId="6B0F1C90" w14:textId="77777777" w:rsidTr="006219CF">
        <w:trPr>
          <w:trHeight w:val="544"/>
        </w:trPr>
        <w:tc>
          <w:tcPr>
            <w:tcW w:w="8784" w:type="dxa"/>
            <w:shd w:val="clear" w:color="auto" w:fill="F2F2F2" w:themeFill="background1" w:themeFillShade="F2"/>
            <w:vAlign w:val="center"/>
          </w:tcPr>
          <w:p w14:paraId="7F07D8A5" w14:textId="690177D1" w:rsidR="002234EE" w:rsidRPr="002234EE" w:rsidRDefault="00BC6394" w:rsidP="006219CF">
            <w:pPr>
              <w:spacing w:before="60" w:after="60" w:line="240" w:lineRule="auto"/>
              <w:jc w:val="both"/>
            </w:pPr>
            <w:r>
              <w:t>T</w:t>
            </w:r>
            <w:r w:rsidRPr="006A036E">
              <w:t>echnical documentation reference to</w:t>
            </w:r>
            <w:r w:rsidRPr="002234EE">
              <w:t xml:space="preserve"> </w:t>
            </w:r>
            <w:r>
              <w:t xml:space="preserve">solutions to the </w:t>
            </w:r>
            <w:r w:rsidR="002234EE" w:rsidRPr="002234EE">
              <w:t>general safety and performance requirements that apply to the device and an explanation as to why others do not apply</w:t>
            </w:r>
          </w:p>
        </w:tc>
      </w:tr>
      <w:tr w:rsidR="002234EE" w14:paraId="34486FC7" w14:textId="77777777" w:rsidTr="006219CF">
        <w:tc>
          <w:tcPr>
            <w:tcW w:w="8784" w:type="dxa"/>
          </w:tcPr>
          <w:p w14:paraId="5B98EB0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47DBA7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6686823"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0A991BA" w14:textId="5E6FE3ED" w:rsidR="002234EE"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40A08E97" w14:textId="77777777" w:rsidR="008B26A9" w:rsidRPr="008B26A9" w:rsidRDefault="008B26A9" w:rsidP="008B26A9">
      <w:pPr>
        <w:spacing w:after="0" w:line="240" w:lineRule="auto"/>
        <w:rPr>
          <w:rFonts w:ascii="Calibri" w:eastAsia="Calibri" w:hAnsi="Calibri" w:cs="Calibri"/>
          <w:sz w:val="20"/>
          <w:szCs w:val="20"/>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tblGrid>
      <w:tr w:rsidR="00DA065D" w14:paraId="3854D5AD" w14:textId="77777777" w:rsidTr="00E465B7">
        <w:trPr>
          <w:trHeight w:val="64"/>
          <w:tblHeader/>
        </w:trPr>
        <w:tc>
          <w:tcPr>
            <w:tcW w:w="8784" w:type="dxa"/>
            <w:shd w:val="clear" w:color="auto" w:fill="BFBFBF" w:themeFill="background1" w:themeFillShade="BF"/>
            <w:vAlign w:val="center"/>
          </w:tcPr>
          <w:p w14:paraId="74032950" w14:textId="2E4881A1" w:rsidR="00DA065D" w:rsidRPr="00AC5B9E" w:rsidRDefault="00DA065D" w:rsidP="006219CF">
            <w:pPr>
              <w:spacing w:before="60" w:after="60" w:line="240" w:lineRule="auto"/>
              <w:rPr>
                <w:b/>
                <w:bCs/>
              </w:rPr>
            </w:pPr>
            <w:r w:rsidRPr="006219CF">
              <w:rPr>
                <w:rFonts w:ascii="Calibri" w:eastAsia="Calibri" w:hAnsi="Calibri" w:cs="Calibri"/>
                <w:b/>
                <w:bCs/>
                <w:color w:val="810033"/>
                <w:sz w:val="26"/>
                <w:szCs w:val="26"/>
              </w:rPr>
              <w:t>Methods of conformity (Annex II, 4, b)</w:t>
            </w:r>
          </w:p>
        </w:tc>
      </w:tr>
      <w:tr w:rsidR="002234EE" w14:paraId="020FCA82" w14:textId="77777777" w:rsidTr="006219CF">
        <w:trPr>
          <w:trHeight w:val="544"/>
        </w:trPr>
        <w:tc>
          <w:tcPr>
            <w:tcW w:w="8784" w:type="dxa"/>
            <w:shd w:val="clear" w:color="auto" w:fill="F2F2F2" w:themeFill="background1" w:themeFillShade="F2"/>
            <w:vAlign w:val="center"/>
          </w:tcPr>
          <w:p w14:paraId="2996322E" w14:textId="7533BB1B" w:rsidR="002234EE" w:rsidRPr="002234EE" w:rsidRDefault="00BC6394" w:rsidP="006219CF">
            <w:pPr>
              <w:spacing w:before="60" w:after="60" w:line="240" w:lineRule="auto"/>
              <w:jc w:val="both"/>
            </w:pPr>
            <w:r>
              <w:t>T</w:t>
            </w:r>
            <w:r w:rsidRPr="006A036E">
              <w:t>echnical documentation reference to</w:t>
            </w:r>
            <w:r w:rsidRPr="002234EE">
              <w:t xml:space="preserve"> </w:t>
            </w:r>
            <w:r>
              <w:t>t</w:t>
            </w:r>
            <w:r w:rsidR="002234EE" w:rsidRPr="002234EE">
              <w:t>he method</w:t>
            </w:r>
            <w:r w:rsidR="002234EE">
              <w:t>(s)</w:t>
            </w:r>
            <w:r w:rsidR="002234EE" w:rsidRPr="002234EE">
              <w:t xml:space="preserve"> used to demonstrate conformity with each applicable general safety and performance requirement</w:t>
            </w:r>
          </w:p>
        </w:tc>
      </w:tr>
      <w:tr w:rsidR="00EA2D3F" w14:paraId="27F5FA91" w14:textId="77777777" w:rsidTr="006219CF">
        <w:trPr>
          <w:trHeight w:val="1054"/>
        </w:trPr>
        <w:tc>
          <w:tcPr>
            <w:tcW w:w="8784" w:type="dxa"/>
          </w:tcPr>
          <w:p w14:paraId="439132A2"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4503B68"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503D45C"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7830224" w14:textId="7EF67D26" w:rsidR="00EA2D3F"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A8B0EE5" w14:textId="77777777" w:rsidR="008B26A9" w:rsidRPr="008B26A9" w:rsidRDefault="008B26A9" w:rsidP="008B26A9">
      <w:pPr>
        <w:spacing w:after="0" w:line="240" w:lineRule="auto"/>
        <w:rPr>
          <w:rFonts w:ascii="Calibri" w:eastAsia="Calibri" w:hAnsi="Calibri" w:cs="Calibri"/>
          <w:sz w:val="20"/>
          <w:szCs w:val="20"/>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tblGrid>
      <w:tr w:rsidR="00027A27" w14:paraId="4197221D" w14:textId="77777777" w:rsidTr="00E465B7">
        <w:trPr>
          <w:trHeight w:val="154"/>
          <w:tblHeader/>
        </w:trPr>
        <w:tc>
          <w:tcPr>
            <w:tcW w:w="8784" w:type="dxa"/>
            <w:shd w:val="clear" w:color="auto" w:fill="BFBFBF" w:themeFill="background1" w:themeFillShade="BF"/>
            <w:vAlign w:val="center"/>
          </w:tcPr>
          <w:p w14:paraId="1BCA792B" w14:textId="2C0D20D4" w:rsidR="00027A27" w:rsidRPr="00AC5B9E" w:rsidRDefault="00027A27" w:rsidP="006219CF">
            <w:pPr>
              <w:spacing w:before="60" w:after="60" w:line="240" w:lineRule="auto"/>
              <w:rPr>
                <w:b/>
                <w:bCs/>
              </w:rPr>
            </w:pPr>
            <w:r w:rsidRPr="006219CF">
              <w:rPr>
                <w:rFonts w:ascii="Calibri" w:eastAsia="Calibri" w:hAnsi="Calibri" w:cs="Calibri"/>
                <w:b/>
                <w:bCs/>
                <w:color w:val="810033"/>
                <w:sz w:val="26"/>
                <w:szCs w:val="26"/>
              </w:rPr>
              <w:t xml:space="preserve">Common specification, Harmonised </w:t>
            </w:r>
            <w:r w:rsidR="005A4CE7" w:rsidRPr="005A4CE7">
              <w:rPr>
                <w:rFonts w:ascii="Calibri" w:eastAsia="Calibri" w:hAnsi="Calibri" w:cs="Calibri"/>
                <w:b/>
                <w:bCs/>
                <w:color w:val="810033"/>
                <w:sz w:val="26"/>
                <w:szCs w:val="26"/>
              </w:rPr>
              <w:t>Standards,</w:t>
            </w:r>
            <w:r w:rsidRPr="006219CF">
              <w:rPr>
                <w:rFonts w:ascii="Calibri" w:eastAsia="Calibri" w:hAnsi="Calibri" w:cs="Calibri"/>
                <w:b/>
                <w:bCs/>
                <w:color w:val="810033"/>
                <w:sz w:val="26"/>
                <w:szCs w:val="26"/>
              </w:rPr>
              <w:t xml:space="preserve"> and other Standards/</w:t>
            </w:r>
            <w:r w:rsidR="002A2A6B" w:rsidRPr="005A4CE7">
              <w:rPr>
                <w:rFonts w:ascii="Calibri" w:eastAsia="Calibri" w:hAnsi="Calibri" w:cs="Calibri"/>
                <w:b/>
                <w:bCs/>
                <w:color w:val="810033"/>
                <w:sz w:val="26"/>
                <w:szCs w:val="26"/>
              </w:rPr>
              <w:t xml:space="preserve"> </w:t>
            </w:r>
            <w:r w:rsidRPr="006219CF">
              <w:rPr>
                <w:rFonts w:ascii="Calibri" w:eastAsia="Calibri" w:hAnsi="Calibri" w:cs="Calibri"/>
                <w:b/>
                <w:bCs/>
                <w:color w:val="810033"/>
                <w:sz w:val="26"/>
                <w:szCs w:val="26"/>
              </w:rPr>
              <w:t>Solutions (Annex II, 4, c)</w:t>
            </w:r>
          </w:p>
        </w:tc>
      </w:tr>
      <w:tr w:rsidR="002234EE" w14:paraId="70D1C1CD" w14:textId="77777777" w:rsidTr="006219CF">
        <w:trPr>
          <w:trHeight w:val="544"/>
        </w:trPr>
        <w:tc>
          <w:tcPr>
            <w:tcW w:w="8784" w:type="dxa"/>
            <w:shd w:val="clear" w:color="auto" w:fill="F2F2F2" w:themeFill="background1" w:themeFillShade="F2"/>
            <w:vAlign w:val="center"/>
          </w:tcPr>
          <w:p w14:paraId="5E0494EA" w14:textId="197E874F" w:rsidR="002234EE" w:rsidRPr="002234EE" w:rsidRDefault="00BC6394" w:rsidP="006219CF">
            <w:pPr>
              <w:spacing w:before="60" w:after="60" w:line="240" w:lineRule="auto"/>
              <w:jc w:val="both"/>
            </w:pPr>
            <w:r>
              <w:t>T</w:t>
            </w:r>
            <w:r w:rsidRPr="006A036E">
              <w:t>echnical documentation reference to</w:t>
            </w:r>
            <w:r w:rsidRPr="002234EE">
              <w:t xml:space="preserve"> </w:t>
            </w:r>
            <w:r>
              <w:t>t</w:t>
            </w:r>
            <w:r w:rsidR="002234EE" w:rsidRPr="002234EE">
              <w:t>he harmonised standards, CS</w:t>
            </w:r>
            <w:r w:rsidR="00027A27">
              <w:t xml:space="preserve"> and/</w:t>
            </w:r>
            <w:r w:rsidR="002234EE" w:rsidRPr="002234EE">
              <w:t>or other solutions applied</w:t>
            </w:r>
          </w:p>
        </w:tc>
      </w:tr>
      <w:tr w:rsidR="00EA2D3F" w14:paraId="4CBC9F6E" w14:textId="77777777" w:rsidTr="006219CF">
        <w:tc>
          <w:tcPr>
            <w:tcW w:w="8784" w:type="dxa"/>
          </w:tcPr>
          <w:p w14:paraId="2BA5032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477E548"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6A3F8BD"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3B89F1B" w14:textId="4B8A2E9F" w:rsidR="00EA2D3F"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73C75170" w14:textId="77777777" w:rsidR="008B26A9" w:rsidRPr="008B26A9" w:rsidRDefault="008B26A9" w:rsidP="008B26A9">
      <w:pPr>
        <w:spacing w:after="0" w:line="240" w:lineRule="auto"/>
        <w:rPr>
          <w:rFonts w:ascii="Calibri" w:eastAsia="Calibri" w:hAnsi="Calibri" w:cs="Calibri"/>
          <w:sz w:val="20"/>
          <w:szCs w:val="20"/>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tblGrid>
      <w:tr w:rsidR="00027A27" w14:paraId="667BBA7A" w14:textId="77777777" w:rsidTr="00E465B7">
        <w:trPr>
          <w:trHeight w:val="64"/>
          <w:tblHeader/>
        </w:trPr>
        <w:tc>
          <w:tcPr>
            <w:tcW w:w="8784" w:type="dxa"/>
            <w:shd w:val="clear" w:color="auto" w:fill="BFBFBF" w:themeFill="background1" w:themeFillShade="BF"/>
            <w:vAlign w:val="center"/>
          </w:tcPr>
          <w:p w14:paraId="06CFA1B8" w14:textId="194D8E3E" w:rsidR="00027A27" w:rsidRPr="00AC5B9E" w:rsidRDefault="00027A27" w:rsidP="006219CF">
            <w:pPr>
              <w:spacing w:before="60" w:after="60" w:line="240" w:lineRule="auto"/>
              <w:rPr>
                <w:b/>
                <w:bCs/>
              </w:rPr>
            </w:pPr>
            <w:r w:rsidRPr="006219CF">
              <w:rPr>
                <w:rFonts w:ascii="Calibri" w:eastAsia="Calibri" w:hAnsi="Calibri" w:cs="Calibri"/>
                <w:b/>
                <w:bCs/>
                <w:color w:val="810033"/>
                <w:sz w:val="26"/>
                <w:szCs w:val="26"/>
              </w:rPr>
              <w:t>Related Documentation (Annex II, 4, d)</w:t>
            </w:r>
          </w:p>
        </w:tc>
      </w:tr>
      <w:tr w:rsidR="002234EE" w14:paraId="2BEDA329" w14:textId="77777777" w:rsidTr="006219CF">
        <w:tc>
          <w:tcPr>
            <w:tcW w:w="8784" w:type="dxa"/>
            <w:shd w:val="clear" w:color="auto" w:fill="F2F2F2" w:themeFill="background1" w:themeFillShade="F2"/>
            <w:vAlign w:val="center"/>
          </w:tcPr>
          <w:p w14:paraId="4F9644BC" w14:textId="77777777" w:rsidR="00A05D0D" w:rsidRDefault="00AA724C" w:rsidP="006219CF">
            <w:pPr>
              <w:spacing w:before="60" w:after="60" w:line="240" w:lineRule="auto"/>
              <w:jc w:val="both"/>
            </w:pPr>
            <w:r>
              <w:t>T</w:t>
            </w:r>
            <w:r w:rsidRPr="006A036E">
              <w:t>echnical documentation reference to</w:t>
            </w:r>
            <w:r w:rsidRPr="002234EE">
              <w:t xml:space="preserve"> </w:t>
            </w:r>
            <w:r w:rsidR="00027A27" w:rsidRPr="00027A27">
              <w:t xml:space="preserve">the precise identity of the controlled documents offering evidence of conformity with each harmonised standard, CS or other method applied to demonstrate conformity with the general safety and performance requirements. </w:t>
            </w:r>
            <w:r w:rsidR="00840A3E">
              <w:t xml:space="preserve"> </w:t>
            </w:r>
          </w:p>
          <w:p w14:paraId="33ADC1B9" w14:textId="1D974748" w:rsidR="002234EE" w:rsidRPr="002234EE" w:rsidRDefault="00027A27" w:rsidP="006219CF">
            <w:pPr>
              <w:spacing w:before="60" w:after="60" w:line="240" w:lineRule="auto"/>
              <w:jc w:val="both"/>
            </w:pPr>
            <w:r w:rsidRPr="00027A27">
              <w:t>The information referred to under this point shall incorporate a cross-reference to the location of such evidence within the full technical documentation and, if applicable, the summary technical documentation</w:t>
            </w:r>
            <w:r w:rsidR="002234EE" w:rsidRPr="002234EE">
              <w:t>.</w:t>
            </w:r>
          </w:p>
        </w:tc>
      </w:tr>
      <w:tr w:rsidR="00EA2D3F" w14:paraId="2523CC35" w14:textId="77777777" w:rsidTr="006219CF">
        <w:tc>
          <w:tcPr>
            <w:tcW w:w="8784" w:type="dxa"/>
          </w:tcPr>
          <w:p w14:paraId="2055BBF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4188C5C"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CCD5D8C"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lastRenderedPageBreak/>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2A52907" w14:textId="3D8A7935" w:rsidR="00EA2D3F" w:rsidRDefault="00344087" w:rsidP="00344087">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BD4506E" w14:textId="77777777" w:rsidR="00E42539" w:rsidRDefault="00E42539" w:rsidP="00AD360F">
      <w:pPr>
        <w:spacing w:after="0" w:line="240" w:lineRule="auto"/>
      </w:pPr>
    </w:p>
    <w:p w14:paraId="2743ABE4" w14:textId="77777777" w:rsidR="00E42539" w:rsidRDefault="00E42539" w:rsidP="00AD360F">
      <w:pPr>
        <w:spacing w:after="0" w:line="240" w:lineRule="auto"/>
      </w:pPr>
    </w:p>
    <w:p w14:paraId="4E9D77C4" w14:textId="0A088A73" w:rsidR="002234EE" w:rsidRDefault="002234EE" w:rsidP="00AD360F">
      <w:pPr>
        <w:spacing w:after="0" w:line="240" w:lineRule="auto"/>
      </w:pPr>
      <w:r>
        <w:br w:type="page"/>
      </w:r>
    </w:p>
    <w:p w14:paraId="0BBB65E8" w14:textId="375B43A4" w:rsidR="00EC604B" w:rsidRPr="006219CF" w:rsidRDefault="6DDF9BEF" w:rsidP="003872CF">
      <w:pPr>
        <w:pStyle w:val="Heading1"/>
        <w:numPr>
          <w:ilvl w:val="0"/>
          <w:numId w:val="0"/>
        </w:numPr>
        <w:rPr>
          <w:rFonts w:ascii="Calibri" w:eastAsia="Calibri" w:hAnsi="Calibri" w:cs="Calibri"/>
          <w:sz w:val="32"/>
          <w:szCs w:val="32"/>
        </w:rPr>
      </w:pPr>
      <w:bookmarkStart w:id="11" w:name="_Toc173421270"/>
      <w:r w:rsidRPr="006219CF">
        <w:rPr>
          <w:rFonts w:ascii="Calibri" w:eastAsia="Calibri" w:hAnsi="Calibri" w:cs="Calibri"/>
          <w:sz w:val="32"/>
          <w:szCs w:val="32"/>
        </w:rPr>
        <w:lastRenderedPageBreak/>
        <w:t xml:space="preserve">Part </w:t>
      </w:r>
      <w:r w:rsidR="52E75D9C" w:rsidRPr="006219CF">
        <w:rPr>
          <w:rFonts w:ascii="Calibri" w:eastAsia="Calibri" w:hAnsi="Calibri" w:cs="Calibri"/>
          <w:sz w:val="32"/>
          <w:szCs w:val="32"/>
        </w:rPr>
        <w:t>E</w:t>
      </w:r>
      <w:r w:rsidR="7C372B02" w:rsidRPr="006219CF">
        <w:rPr>
          <w:rFonts w:ascii="Calibri" w:eastAsia="Calibri" w:hAnsi="Calibri" w:cs="Calibri"/>
          <w:sz w:val="32"/>
          <w:szCs w:val="32"/>
        </w:rPr>
        <w:t xml:space="preserve"> - Benefit-Risk Analysis and Risk Management</w:t>
      </w:r>
      <w:bookmarkEnd w:id="11"/>
      <w:r w:rsidR="7C372B02" w:rsidRPr="006219CF">
        <w:rPr>
          <w:rFonts w:ascii="Calibri" w:eastAsia="Calibri" w:hAnsi="Calibri" w:cs="Calibri"/>
          <w:sz w:val="32"/>
          <w:szCs w:val="32"/>
        </w:rPr>
        <w:t xml:space="preserve"> </w:t>
      </w:r>
    </w:p>
    <w:p w14:paraId="16519C38" w14:textId="4BDB94E2" w:rsidR="002234EE" w:rsidRPr="006219CF" w:rsidRDefault="00F6642A" w:rsidP="006219CF">
      <w:pPr>
        <w:spacing w:before="60" w:after="60" w:line="240" w:lineRule="auto"/>
        <w:jc w:val="both"/>
        <w:rPr>
          <w:rFonts w:ascii="Calibri" w:eastAsia="Calibri" w:hAnsi="Calibri" w:cs="Calibri"/>
          <w:color w:val="810033"/>
        </w:rPr>
      </w:pPr>
      <w:r w:rsidRPr="006219CF">
        <w:rPr>
          <w:rFonts w:ascii="Calibri" w:eastAsia="Calibri" w:hAnsi="Calibri" w:cs="Calibri"/>
          <w:color w:val="810033"/>
        </w:rPr>
        <w:t xml:space="preserve">This section </w:t>
      </w:r>
      <w:r w:rsidR="002234EE" w:rsidRPr="006219CF">
        <w:rPr>
          <w:rFonts w:ascii="Calibri" w:eastAsia="Calibri" w:hAnsi="Calibri" w:cs="Calibri"/>
          <w:color w:val="810033"/>
        </w:rPr>
        <w:t>should include information to meet the requirements of A</w:t>
      </w:r>
      <w:r w:rsidR="00DF5F9C" w:rsidRPr="006219CF">
        <w:rPr>
          <w:rFonts w:ascii="Calibri" w:eastAsia="Calibri" w:hAnsi="Calibri" w:cs="Calibri"/>
          <w:color w:val="810033"/>
        </w:rPr>
        <w:t>nnex</w:t>
      </w:r>
      <w:r w:rsidR="002234EE" w:rsidRPr="006219CF">
        <w:rPr>
          <w:rFonts w:ascii="Calibri" w:eastAsia="Calibri" w:hAnsi="Calibri" w:cs="Calibri"/>
          <w:color w:val="810033"/>
        </w:rPr>
        <w:t xml:space="preserve"> II Section 5</w:t>
      </w:r>
      <w:r w:rsidR="007265C3" w:rsidRPr="006219CF">
        <w:rPr>
          <w:rFonts w:ascii="Calibri" w:eastAsia="Calibri" w:hAnsi="Calibri" w:cs="Calibri"/>
          <w:color w:val="810033"/>
        </w:rPr>
        <w:t xml:space="preserve"> and GSPRs of Annex I Chapter 1 Sections 1 </w:t>
      </w:r>
      <w:r w:rsidR="00774E82" w:rsidRPr="006219CF">
        <w:rPr>
          <w:rFonts w:ascii="Calibri" w:eastAsia="Calibri" w:hAnsi="Calibri" w:cs="Calibri"/>
          <w:color w:val="810033"/>
        </w:rPr>
        <w:t>–</w:t>
      </w:r>
      <w:r w:rsidR="007265C3" w:rsidRPr="006219CF">
        <w:rPr>
          <w:rFonts w:ascii="Calibri" w:eastAsia="Calibri" w:hAnsi="Calibri" w:cs="Calibri"/>
          <w:color w:val="810033"/>
        </w:rPr>
        <w:t xml:space="preserve"> 5</w:t>
      </w:r>
      <w:r w:rsidR="00774E82" w:rsidRPr="006219CF">
        <w:rPr>
          <w:rFonts w:ascii="Calibri" w:eastAsia="Calibri" w:hAnsi="Calibri" w:cs="Calibri"/>
          <w:color w:val="810033"/>
        </w:rPr>
        <w:t>, 7, 8 &amp;</w:t>
      </w:r>
      <w:r w:rsidR="007265C3" w:rsidRPr="006219CF">
        <w:rPr>
          <w:rFonts w:ascii="Calibri" w:eastAsia="Calibri" w:hAnsi="Calibri" w:cs="Calibri"/>
          <w:color w:val="810033"/>
        </w:rPr>
        <w:t xml:space="preserve"> 9</w:t>
      </w:r>
      <w:r w:rsidR="007503DE" w:rsidRPr="006219CF">
        <w:rPr>
          <w:rFonts w:ascii="Calibri" w:eastAsia="Calibri" w:hAnsi="Calibri" w:cs="Calibri"/>
          <w:color w:val="810033"/>
        </w:rPr>
        <w: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646"/>
        <w:gridCol w:w="1331"/>
      </w:tblGrid>
      <w:tr w:rsidR="00D1494A" w:rsidRPr="005F731D" w14:paraId="3D2F1138" w14:textId="77777777" w:rsidTr="004800D0">
        <w:trPr>
          <w:trHeight w:val="544"/>
          <w:tblHeader/>
        </w:trPr>
        <w:tc>
          <w:tcPr>
            <w:tcW w:w="8784" w:type="dxa"/>
            <w:gridSpan w:val="3"/>
            <w:shd w:val="clear" w:color="auto" w:fill="BFBFBF" w:themeFill="background1" w:themeFillShade="BF"/>
            <w:vAlign w:val="center"/>
          </w:tcPr>
          <w:p w14:paraId="41A39F9D" w14:textId="588B64B4" w:rsidR="00D1494A" w:rsidRPr="005F731D" w:rsidRDefault="00D1494A" w:rsidP="006219CF">
            <w:pPr>
              <w:spacing w:before="60" w:after="60" w:line="240" w:lineRule="auto"/>
              <w:rPr>
                <w:rFonts w:cstheme="minorHAnsi"/>
                <w:b/>
                <w:bCs/>
              </w:rPr>
            </w:pPr>
            <w:r w:rsidRPr="006219CF">
              <w:rPr>
                <w:rFonts w:ascii="Calibri" w:eastAsia="Calibri" w:hAnsi="Calibri" w:cs="Calibri"/>
                <w:b/>
                <w:bCs/>
                <w:color w:val="810033"/>
                <w:sz w:val="26"/>
                <w:szCs w:val="26"/>
              </w:rPr>
              <w:t xml:space="preserve">Risk </w:t>
            </w:r>
            <w:r w:rsidR="00F773FF" w:rsidRPr="006219CF">
              <w:rPr>
                <w:rFonts w:ascii="Calibri" w:eastAsia="Calibri" w:hAnsi="Calibri" w:cs="Calibri"/>
                <w:b/>
                <w:bCs/>
                <w:color w:val="810033"/>
                <w:sz w:val="26"/>
                <w:szCs w:val="26"/>
              </w:rPr>
              <w:t xml:space="preserve">Management </w:t>
            </w:r>
            <w:r w:rsidRPr="006219CF">
              <w:rPr>
                <w:rFonts w:ascii="Calibri" w:eastAsia="Calibri" w:hAnsi="Calibri" w:cs="Calibri"/>
                <w:b/>
                <w:bCs/>
                <w:color w:val="810033"/>
                <w:sz w:val="26"/>
                <w:szCs w:val="26"/>
              </w:rPr>
              <w:t>(Annex II, 5 (a) and (b) and Annex I Chapter 1 Sections</w:t>
            </w:r>
            <w:r w:rsidR="0071653A" w:rsidRPr="006219CF">
              <w:rPr>
                <w:rFonts w:ascii="Calibri" w:eastAsia="Calibri" w:hAnsi="Calibri" w:cs="Calibri"/>
                <w:b/>
                <w:bCs/>
                <w:color w:val="810033"/>
                <w:sz w:val="26"/>
                <w:szCs w:val="26"/>
              </w:rPr>
              <w:t xml:space="preserve"> </w:t>
            </w:r>
            <w:r w:rsidRPr="006219CF">
              <w:rPr>
                <w:rFonts w:ascii="Calibri" w:eastAsia="Calibri" w:hAnsi="Calibri" w:cs="Calibri"/>
                <w:b/>
                <w:bCs/>
                <w:color w:val="810033"/>
                <w:sz w:val="26"/>
                <w:szCs w:val="26"/>
              </w:rPr>
              <w:t>1</w:t>
            </w:r>
            <w:r w:rsidR="0071653A" w:rsidRPr="006219CF">
              <w:rPr>
                <w:rFonts w:ascii="Calibri" w:eastAsia="Calibri" w:hAnsi="Calibri" w:cs="Calibri"/>
                <w:b/>
                <w:bCs/>
                <w:color w:val="810033"/>
                <w:sz w:val="26"/>
                <w:szCs w:val="26"/>
              </w:rPr>
              <w:t xml:space="preserve"> -</w:t>
            </w:r>
            <w:r w:rsidRPr="006219CF">
              <w:rPr>
                <w:rFonts w:ascii="Calibri" w:eastAsia="Calibri" w:hAnsi="Calibri" w:cs="Calibri"/>
                <w:b/>
                <w:bCs/>
                <w:color w:val="810033"/>
                <w:sz w:val="26"/>
                <w:szCs w:val="26"/>
              </w:rPr>
              <w:t xml:space="preserve"> </w:t>
            </w:r>
            <w:r w:rsidR="0071653A" w:rsidRPr="006219CF">
              <w:rPr>
                <w:rFonts w:ascii="Calibri" w:eastAsia="Calibri" w:hAnsi="Calibri" w:cs="Calibri"/>
                <w:b/>
                <w:bCs/>
                <w:color w:val="810033"/>
                <w:sz w:val="26"/>
                <w:szCs w:val="26"/>
              </w:rPr>
              <w:t>5,</w:t>
            </w:r>
            <w:r w:rsidR="00774E82" w:rsidRPr="006219CF">
              <w:rPr>
                <w:rFonts w:ascii="Calibri" w:eastAsia="Calibri" w:hAnsi="Calibri" w:cs="Calibri"/>
                <w:b/>
                <w:bCs/>
                <w:color w:val="810033"/>
                <w:sz w:val="26"/>
                <w:szCs w:val="26"/>
              </w:rPr>
              <w:t xml:space="preserve"> 7,</w:t>
            </w:r>
            <w:r w:rsidR="0071653A" w:rsidRPr="006219CF">
              <w:rPr>
                <w:rFonts w:ascii="Calibri" w:eastAsia="Calibri" w:hAnsi="Calibri" w:cs="Calibri"/>
                <w:b/>
                <w:bCs/>
                <w:color w:val="810033"/>
                <w:sz w:val="26"/>
                <w:szCs w:val="26"/>
              </w:rPr>
              <w:t xml:space="preserve"> </w:t>
            </w:r>
            <w:r w:rsidRPr="006219CF">
              <w:rPr>
                <w:rFonts w:ascii="Calibri" w:eastAsia="Calibri" w:hAnsi="Calibri" w:cs="Calibri"/>
                <w:b/>
                <w:bCs/>
                <w:color w:val="810033"/>
                <w:sz w:val="26"/>
                <w:szCs w:val="26"/>
              </w:rPr>
              <w:t>8</w:t>
            </w:r>
            <w:r w:rsidR="0071653A" w:rsidRPr="006219CF">
              <w:rPr>
                <w:rFonts w:ascii="Calibri" w:eastAsia="Calibri" w:hAnsi="Calibri" w:cs="Calibri"/>
                <w:b/>
                <w:bCs/>
                <w:color w:val="810033"/>
                <w:sz w:val="26"/>
                <w:szCs w:val="26"/>
              </w:rPr>
              <w:t xml:space="preserve"> </w:t>
            </w:r>
            <w:r w:rsidR="000B0C7E">
              <w:rPr>
                <w:rFonts w:ascii="Calibri" w:eastAsia="Calibri" w:hAnsi="Calibri" w:cs="Calibri"/>
                <w:b/>
                <w:bCs/>
                <w:color w:val="810033"/>
                <w:sz w:val="26"/>
                <w:szCs w:val="26"/>
              </w:rPr>
              <w:t>and</w:t>
            </w:r>
            <w:r w:rsidR="000B0C7E" w:rsidRPr="006219CF">
              <w:rPr>
                <w:rFonts w:ascii="Calibri" w:eastAsia="Calibri" w:hAnsi="Calibri" w:cs="Calibri"/>
                <w:b/>
                <w:bCs/>
                <w:color w:val="810033"/>
                <w:sz w:val="26"/>
                <w:szCs w:val="26"/>
              </w:rPr>
              <w:t xml:space="preserve"> </w:t>
            </w:r>
            <w:r w:rsidR="0071653A" w:rsidRPr="006219CF">
              <w:rPr>
                <w:rFonts w:ascii="Calibri" w:eastAsia="Calibri" w:hAnsi="Calibri" w:cs="Calibri"/>
                <w:b/>
                <w:bCs/>
                <w:color w:val="810033"/>
                <w:sz w:val="26"/>
                <w:szCs w:val="26"/>
              </w:rPr>
              <w:t xml:space="preserve">9 </w:t>
            </w:r>
            <w:r w:rsidRPr="006219CF">
              <w:rPr>
                <w:rFonts w:ascii="Calibri" w:eastAsia="Calibri" w:hAnsi="Calibri" w:cs="Calibri"/>
                <w:b/>
                <w:bCs/>
                <w:color w:val="810033"/>
                <w:sz w:val="26"/>
                <w:szCs w:val="26"/>
              </w:rPr>
              <w:t>- GSPRs)</w:t>
            </w:r>
          </w:p>
        </w:tc>
      </w:tr>
      <w:tr w:rsidR="00CF4B08" w:rsidRPr="005F731D" w14:paraId="4596EE70" w14:textId="77777777" w:rsidTr="00A05D0D">
        <w:tc>
          <w:tcPr>
            <w:tcW w:w="5807" w:type="dxa"/>
            <w:shd w:val="clear" w:color="auto" w:fill="F2F2F2" w:themeFill="background1" w:themeFillShade="F2"/>
            <w:vAlign w:val="center"/>
          </w:tcPr>
          <w:p w14:paraId="3208A266" w14:textId="1B63C112" w:rsidR="00CF4B08" w:rsidRPr="006219CF" w:rsidRDefault="00CF4B08" w:rsidP="006219CF">
            <w:pPr>
              <w:spacing w:before="60" w:after="60" w:line="300" w:lineRule="auto"/>
              <w:rPr>
                <w:rFonts w:cstheme="minorHAnsi"/>
                <w:b/>
                <w:bCs/>
                <w:lang w:val="en-US"/>
              </w:rPr>
            </w:pPr>
            <w:r w:rsidRPr="006219CF">
              <w:rPr>
                <w:rFonts w:cstheme="minorHAnsi"/>
                <w:b/>
                <w:bCs/>
                <w:lang w:val="en-US"/>
              </w:rPr>
              <w:t>Is compliance claimed to EN ISO 14971</w:t>
            </w:r>
            <w:r>
              <w:rPr>
                <w:rFonts w:cstheme="minorHAnsi"/>
                <w:b/>
                <w:bCs/>
                <w:lang w:val="en-US"/>
              </w:rPr>
              <w:t>?</w:t>
            </w:r>
          </w:p>
        </w:tc>
        <w:tc>
          <w:tcPr>
            <w:tcW w:w="1646" w:type="dxa"/>
            <w:shd w:val="clear" w:color="auto" w:fill="FFFFFF" w:themeFill="background1"/>
            <w:vAlign w:val="center"/>
          </w:tcPr>
          <w:p w14:paraId="3143CB5F" w14:textId="4A7FF918" w:rsidR="00CF4B08" w:rsidRPr="0073606C" w:rsidRDefault="00CF4B08" w:rsidP="006219CF">
            <w:pPr>
              <w:spacing w:before="60" w:after="60" w:line="300" w:lineRule="auto"/>
              <w:jc w:val="center"/>
              <w:rPr>
                <w:rFonts w:cstheme="minorHAnsi"/>
                <w:color w:val="810033"/>
              </w:rP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00C31626">
              <w:t>No</w:t>
            </w:r>
            <w:r>
              <w:t xml:space="preserve">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c>
          <w:tcPr>
            <w:tcW w:w="1331" w:type="dxa"/>
            <w:shd w:val="clear" w:color="auto" w:fill="FFFFFF" w:themeFill="background1"/>
            <w:vAlign w:val="center"/>
          </w:tcPr>
          <w:p w14:paraId="1009087A" w14:textId="5D014835" w:rsidR="00CF4B08" w:rsidRPr="005F731D" w:rsidRDefault="00CF4B08" w:rsidP="006219CF">
            <w:pPr>
              <w:spacing w:before="60" w:after="60" w:line="300" w:lineRule="auto"/>
              <w:rPr>
                <w:rFonts w:cstheme="minorHAnsi"/>
                <w:b/>
                <w:bCs/>
                <w:color w:val="810033"/>
              </w:rPr>
            </w:pPr>
            <w:r w:rsidRPr="006219CF">
              <w:rPr>
                <w:rFonts w:cstheme="minorHAnsi"/>
                <w:b/>
                <w:bCs/>
              </w:rPr>
              <w:t>Year:</w:t>
            </w:r>
            <w:r>
              <w:rPr>
                <w:rFonts w:cstheme="minorHAnsi"/>
                <w:b/>
                <w:bCs/>
              </w:rPr>
              <w:t xml:space="preserve"> </w:t>
            </w:r>
            <w:r>
              <w:rPr>
                <w:rFonts w:cstheme="minorHAnsi"/>
                <w:b/>
                <w:bCs/>
              </w:rPr>
              <w:fldChar w:fldCharType="begin">
                <w:ffData>
                  <w:name w:val="Text8"/>
                  <w:enabled/>
                  <w:calcOnExit w:val="0"/>
                  <w:textInput/>
                </w:ffData>
              </w:fldChar>
            </w:r>
            <w:bookmarkStart w:id="12" w:name="Text8"/>
            <w:r>
              <w:rPr>
                <w:rFonts w:cstheme="minorHAnsi"/>
                <w:b/>
                <w:bCs/>
              </w:rPr>
              <w:instrText xml:space="preserve"> FORMTEXT </w:instrText>
            </w:r>
            <w:r>
              <w:rPr>
                <w:rFonts w:cstheme="minorHAnsi"/>
                <w:b/>
                <w:bCs/>
              </w:rPr>
            </w:r>
            <w:r>
              <w:rPr>
                <w:rFonts w:cstheme="minorHAnsi"/>
                <w:b/>
                <w:bCs/>
              </w:rPr>
              <w:fldChar w:fldCharType="separate"/>
            </w:r>
            <w:r>
              <w:rPr>
                <w:rFonts w:cstheme="minorHAnsi"/>
                <w:b/>
                <w:bCs/>
                <w:noProof/>
              </w:rPr>
              <w:t> </w:t>
            </w:r>
            <w:r>
              <w:rPr>
                <w:rFonts w:cstheme="minorHAnsi"/>
                <w:b/>
                <w:bCs/>
                <w:noProof/>
              </w:rPr>
              <w:t> </w:t>
            </w:r>
            <w:r>
              <w:rPr>
                <w:rFonts w:cstheme="minorHAnsi"/>
                <w:b/>
                <w:bCs/>
                <w:noProof/>
              </w:rPr>
              <w:t> </w:t>
            </w:r>
            <w:r>
              <w:rPr>
                <w:rFonts w:cstheme="minorHAnsi"/>
                <w:b/>
                <w:bCs/>
                <w:noProof/>
              </w:rPr>
              <w:t> </w:t>
            </w:r>
            <w:r>
              <w:rPr>
                <w:rFonts w:cstheme="minorHAnsi"/>
                <w:b/>
                <w:bCs/>
                <w:noProof/>
              </w:rPr>
              <w:t> </w:t>
            </w:r>
            <w:r>
              <w:rPr>
                <w:rFonts w:cstheme="minorHAnsi"/>
                <w:b/>
                <w:bCs/>
              </w:rPr>
              <w:fldChar w:fldCharType="end"/>
            </w:r>
            <w:bookmarkEnd w:id="12"/>
          </w:p>
        </w:tc>
      </w:tr>
      <w:tr w:rsidR="001D3D3C" w:rsidRPr="005F731D" w14:paraId="60F59B34" w14:textId="77777777" w:rsidTr="006219CF">
        <w:tc>
          <w:tcPr>
            <w:tcW w:w="8784" w:type="dxa"/>
            <w:gridSpan w:val="3"/>
            <w:shd w:val="clear" w:color="auto" w:fill="auto"/>
            <w:vAlign w:val="center"/>
          </w:tcPr>
          <w:p w14:paraId="2036014A" w14:textId="00BEFAD5" w:rsidR="001D3D3C" w:rsidRPr="0073606C" w:rsidRDefault="001D3D3C" w:rsidP="006219CF">
            <w:pPr>
              <w:spacing w:beforeLines="20" w:before="48" w:afterLines="20" w:after="48" w:line="240" w:lineRule="auto"/>
            </w:pPr>
            <w:r w:rsidRPr="0073606C">
              <w:t>If No, please justify</w:t>
            </w:r>
            <w:r w:rsidR="008F21C1" w:rsidRPr="0073606C">
              <w:t xml:space="preserve"> and provided supporting documentation as needed</w:t>
            </w:r>
            <w:r w:rsidRPr="0073606C">
              <w:t>:</w:t>
            </w:r>
          </w:p>
          <w:p w14:paraId="3365BC4D" w14:textId="0CCE9CB3" w:rsidR="00EC38FC" w:rsidRPr="0073606C" w:rsidRDefault="0073606C" w:rsidP="006219CF">
            <w:pPr>
              <w:spacing w:beforeLines="20" w:before="48" w:afterLines="20" w:after="48" w:line="240" w:lineRule="auto"/>
            </w:pPr>
            <w:r w:rsidRPr="006219CF">
              <w:rPr>
                <w:rFonts w:cstheme="minorHAnsi"/>
                <w:color w:val="000000" w:themeColor="text1"/>
              </w:rPr>
              <w:fldChar w:fldCharType="begin">
                <w:ffData>
                  <w:name w:val="Text7"/>
                  <w:enabled/>
                  <w:calcOnExit w:val="0"/>
                  <w:textInput/>
                </w:ffData>
              </w:fldChar>
            </w:r>
            <w:r w:rsidRPr="006219CF">
              <w:rPr>
                <w:rFonts w:cstheme="minorHAnsi"/>
                <w:color w:val="000000" w:themeColor="text1"/>
              </w:rPr>
              <w:instrText xml:space="preserve"> FORMTEXT </w:instrText>
            </w:r>
            <w:r w:rsidRPr="006219CF">
              <w:rPr>
                <w:rFonts w:cstheme="minorHAnsi"/>
                <w:color w:val="000000" w:themeColor="text1"/>
              </w:rPr>
            </w:r>
            <w:r w:rsidRPr="006219CF">
              <w:rPr>
                <w:rFonts w:cstheme="minorHAnsi"/>
                <w:color w:val="000000" w:themeColor="text1"/>
              </w:rPr>
              <w:fldChar w:fldCharType="separate"/>
            </w:r>
            <w:r w:rsidRPr="006219CF">
              <w:rPr>
                <w:rFonts w:cstheme="minorHAnsi"/>
                <w:noProof/>
                <w:color w:val="000000" w:themeColor="text1"/>
              </w:rPr>
              <w:t> </w:t>
            </w:r>
            <w:r w:rsidRPr="006219CF">
              <w:rPr>
                <w:rFonts w:cstheme="minorHAnsi"/>
                <w:noProof/>
                <w:color w:val="000000" w:themeColor="text1"/>
              </w:rPr>
              <w:t> </w:t>
            </w:r>
            <w:r w:rsidRPr="006219CF">
              <w:rPr>
                <w:rFonts w:cstheme="minorHAnsi"/>
                <w:noProof/>
                <w:color w:val="000000" w:themeColor="text1"/>
              </w:rPr>
              <w:t> </w:t>
            </w:r>
            <w:r w:rsidRPr="006219CF">
              <w:rPr>
                <w:rFonts w:cstheme="minorHAnsi"/>
                <w:noProof/>
                <w:color w:val="000000" w:themeColor="text1"/>
              </w:rPr>
              <w:t> </w:t>
            </w:r>
            <w:r w:rsidRPr="006219CF">
              <w:rPr>
                <w:rFonts w:cstheme="minorHAnsi"/>
                <w:noProof/>
                <w:color w:val="000000" w:themeColor="text1"/>
              </w:rPr>
              <w:t> </w:t>
            </w:r>
            <w:r w:rsidRPr="006219CF">
              <w:rPr>
                <w:rFonts w:cstheme="minorHAnsi"/>
                <w:color w:val="000000" w:themeColor="text1"/>
              </w:rPr>
              <w:fldChar w:fldCharType="end"/>
            </w:r>
          </w:p>
        </w:tc>
      </w:tr>
      <w:tr w:rsidR="00D1494A" w:rsidRPr="005F731D" w14:paraId="2B3C369A" w14:textId="77777777" w:rsidTr="006219CF">
        <w:trPr>
          <w:trHeight w:val="651"/>
        </w:trPr>
        <w:tc>
          <w:tcPr>
            <w:tcW w:w="8784" w:type="dxa"/>
            <w:gridSpan w:val="3"/>
            <w:shd w:val="clear" w:color="auto" w:fill="auto"/>
            <w:vAlign w:val="center"/>
          </w:tcPr>
          <w:p w14:paraId="35327458" w14:textId="57A03D1B" w:rsidR="00933B80" w:rsidRPr="006219CF" w:rsidRDefault="00933B80" w:rsidP="006219CF">
            <w:pPr>
              <w:spacing w:beforeLines="20" w:before="48" w:afterLines="20" w:after="48" w:line="240" w:lineRule="auto"/>
            </w:pPr>
            <w:r w:rsidRPr="006219CF">
              <w:t>Please list any oth</w:t>
            </w:r>
            <w:r w:rsidR="0073606C">
              <w:t>e</w:t>
            </w:r>
            <w:r w:rsidRPr="006219CF">
              <w:t xml:space="preserve">r </w:t>
            </w:r>
            <w:r w:rsidR="003C5247" w:rsidRPr="006219CF">
              <w:t>r</w:t>
            </w:r>
            <w:r w:rsidRPr="006219CF">
              <w:t xml:space="preserve">isk </w:t>
            </w:r>
            <w:r w:rsidR="0049497E" w:rsidRPr="006219CF">
              <w:t xml:space="preserve">related </w:t>
            </w:r>
            <w:r w:rsidR="003C5247" w:rsidRPr="006219CF">
              <w:t>s</w:t>
            </w:r>
            <w:r w:rsidRPr="006219CF">
              <w:t>tandards</w:t>
            </w:r>
            <w:r w:rsidR="003C5247" w:rsidRPr="006219CF">
              <w:t xml:space="preserve"> or </w:t>
            </w:r>
            <w:r w:rsidR="00AE56FA" w:rsidRPr="006219CF">
              <w:t>guidance’s</w:t>
            </w:r>
            <w:r w:rsidRPr="006219CF">
              <w:t xml:space="preserve"> to which compliance is being claimed:</w:t>
            </w:r>
            <w:r w:rsidRPr="00EE445B">
              <w:t xml:space="preserve"> </w:t>
            </w:r>
          </w:p>
          <w:p w14:paraId="1A32D5AE" w14:textId="7BCB82A1" w:rsidR="00EC38FC" w:rsidRPr="006219CF" w:rsidRDefault="0073606C" w:rsidP="006219CF">
            <w:pPr>
              <w:spacing w:beforeLines="20" w:before="48" w:afterLines="20" w:after="48" w:line="240" w:lineRule="auto"/>
            </w:pPr>
            <w:r w:rsidRPr="006219CF">
              <w:rPr>
                <w:rFonts w:cstheme="minorHAnsi"/>
                <w:color w:val="000000" w:themeColor="text1"/>
              </w:rPr>
              <w:fldChar w:fldCharType="begin">
                <w:ffData>
                  <w:name w:val="Text7"/>
                  <w:enabled/>
                  <w:calcOnExit w:val="0"/>
                  <w:textInput/>
                </w:ffData>
              </w:fldChar>
            </w:r>
            <w:r w:rsidRPr="006219CF">
              <w:rPr>
                <w:rFonts w:cstheme="minorHAnsi"/>
                <w:color w:val="000000" w:themeColor="text1"/>
              </w:rPr>
              <w:instrText xml:space="preserve"> FORMTEXT </w:instrText>
            </w:r>
            <w:r w:rsidRPr="006219CF">
              <w:rPr>
                <w:rFonts w:cstheme="minorHAnsi"/>
                <w:color w:val="000000" w:themeColor="text1"/>
              </w:rPr>
            </w:r>
            <w:r w:rsidRPr="006219CF">
              <w:rPr>
                <w:rFonts w:cstheme="minorHAnsi"/>
                <w:color w:val="000000" w:themeColor="text1"/>
              </w:rPr>
              <w:fldChar w:fldCharType="separate"/>
            </w:r>
            <w:r w:rsidRPr="006219CF">
              <w:rPr>
                <w:rFonts w:cstheme="minorHAnsi"/>
                <w:noProof/>
                <w:color w:val="000000" w:themeColor="text1"/>
              </w:rPr>
              <w:t> </w:t>
            </w:r>
            <w:r w:rsidRPr="006219CF">
              <w:rPr>
                <w:rFonts w:cstheme="minorHAnsi"/>
                <w:noProof/>
                <w:color w:val="000000" w:themeColor="text1"/>
              </w:rPr>
              <w:t> </w:t>
            </w:r>
            <w:r w:rsidRPr="006219CF">
              <w:rPr>
                <w:rFonts w:cstheme="minorHAnsi"/>
                <w:noProof/>
                <w:color w:val="000000" w:themeColor="text1"/>
              </w:rPr>
              <w:t> </w:t>
            </w:r>
            <w:r w:rsidRPr="006219CF">
              <w:rPr>
                <w:rFonts w:cstheme="minorHAnsi"/>
                <w:noProof/>
                <w:color w:val="000000" w:themeColor="text1"/>
              </w:rPr>
              <w:t> </w:t>
            </w:r>
            <w:r w:rsidRPr="006219CF">
              <w:rPr>
                <w:rFonts w:cstheme="minorHAnsi"/>
                <w:noProof/>
                <w:color w:val="000000" w:themeColor="text1"/>
              </w:rPr>
              <w:t> </w:t>
            </w:r>
            <w:r w:rsidRPr="006219CF">
              <w:rPr>
                <w:rFonts w:cstheme="minorHAnsi"/>
                <w:color w:val="000000" w:themeColor="text1"/>
              </w:rPr>
              <w:fldChar w:fldCharType="end"/>
            </w:r>
          </w:p>
        </w:tc>
      </w:tr>
    </w:tbl>
    <w:p w14:paraId="01F0D75F" w14:textId="77777777" w:rsidR="00E46FFE" w:rsidRPr="0073606C" w:rsidRDefault="00E46FFE" w:rsidP="0073606C">
      <w:pPr>
        <w:spacing w:after="0" w:line="240" w:lineRule="auto"/>
        <w:rPr>
          <w:sz w:val="20"/>
          <w:szCs w:val="20"/>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tblGrid>
      <w:tr w:rsidR="00FD105C" w:rsidRPr="005F731D" w14:paraId="18AE55D4" w14:textId="77777777" w:rsidTr="004800D0">
        <w:trPr>
          <w:trHeight w:val="64"/>
          <w:tblHeader/>
        </w:trPr>
        <w:tc>
          <w:tcPr>
            <w:tcW w:w="8784" w:type="dxa"/>
            <w:shd w:val="clear" w:color="auto" w:fill="BFBFBF" w:themeFill="background1" w:themeFillShade="BF"/>
            <w:vAlign w:val="center"/>
          </w:tcPr>
          <w:p w14:paraId="3BFDF50A" w14:textId="66930B78" w:rsidR="00FD105C" w:rsidRPr="006219CF" w:rsidRDefault="00166B4C" w:rsidP="006219CF">
            <w:pPr>
              <w:spacing w:before="60" w:after="60" w:line="240" w:lineRule="auto"/>
              <w:rPr>
                <w:rFonts w:cstheme="minorHAnsi"/>
                <w:b/>
                <w:bCs/>
                <w:color w:val="000000" w:themeColor="text1"/>
              </w:rPr>
            </w:pPr>
            <w:r w:rsidRPr="006219CF">
              <w:rPr>
                <w:rFonts w:ascii="Calibri" w:eastAsia="Calibri" w:hAnsi="Calibri" w:cs="Calibri"/>
                <w:b/>
                <w:bCs/>
                <w:color w:val="810033"/>
                <w:sz w:val="26"/>
                <w:szCs w:val="26"/>
              </w:rPr>
              <w:t>Benefit-risk analysis (</w:t>
            </w:r>
            <w:r w:rsidR="00EA0C38" w:rsidRPr="006219CF">
              <w:rPr>
                <w:rFonts w:ascii="Calibri" w:eastAsia="Calibri" w:hAnsi="Calibri" w:cs="Calibri"/>
                <w:b/>
                <w:bCs/>
                <w:color w:val="810033"/>
                <w:sz w:val="26"/>
                <w:szCs w:val="26"/>
              </w:rPr>
              <w:t>Annex II, 5</w:t>
            </w:r>
            <w:r w:rsidRPr="006219CF">
              <w:rPr>
                <w:rFonts w:ascii="Calibri" w:eastAsia="Calibri" w:hAnsi="Calibri" w:cs="Calibri"/>
                <w:b/>
                <w:bCs/>
                <w:color w:val="810033"/>
                <w:sz w:val="26"/>
                <w:szCs w:val="26"/>
              </w:rPr>
              <w:t xml:space="preserve"> </w:t>
            </w:r>
            <w:r w:rsidR="00EA0C38" w:rsidRPr="006219CF">
              <w:rPr>
                <w:rFonts w:ascii="Calibri" w:eastAsia="Calibri" w:hAnsi="Calibri" w:cs="Calibri"/>
                <w:b/>
                <w:bCs/>
                <w:color w:val="810033"/>
                <w:sz w:val="26"/>
                <w:szCs w:val="26"/>
              </w:rPr>
              <w:t>a</w:t>
            </w:r>
            <w:r w:rsidRPr="006219CF">
              <w:rPr>
                <w:rFonts w:ascii="Calibri" w:eastAsia="Calibri" w:hAnsi="Calibri" w:cs="Calibri"/>
                <w:b/>
                <w:bCs/>
                <w:color w:val="810033"/>
                <w:sz w:val="26"/>
                <w:szCs w:val="26"/>
              </w:rPr>
              <w:t>)</w:t>
            </w:r>
          </w:p>
        </w:tc>
      </w:tr>
      <w:tr w:rsidR="00EA0C38" w:rsidRPr="005F731D" w14:paraId="03B38559" w14:textId="77777777" w:rsidTr="006219CF">
        <w:trPr>
          <w:trHeight w:val="544"/>
        </w:trPr>
        <w:tc>
          <w:tcPr>
            <w:tcW w:w="8784" w:type="dxa"/>
            <w:shd w:val="clear" w:color="auto" w:fill="D9D9D9" w:themeFill="background1" w:themeFillShade="D9"/>
            <w:vAlign w:val="center"/>
          </w:tcPr>
          <w:p w14:paraId="5697415E" w14:textId="62E33387" w:rsidR="00EA0C38" w:rsidRPr="006219CF" w:rsidRDefault="001225F7" w:rsidP="006219CF">
            <w:pPr>
              <w:spacing w:before="60" w:after="60" w:line="240" w:lineRule="auto"/>
              <w:rPr>
                <w:rFonts w:ascii="Calibri" w:eastAsia="Calibri" w:hAnsi="Calibri" w:cs="Calibri"/>
              </w:rPr>
            </w:pPr>
            <w:r w:rsidRPr="006219CF">
              <w:rPr>
                <w:rFonts w:ascii="Calibri" w:eastAsia="Calibri" w:hAnsi="Calibri" w:cs="Calibri"/>
              </w:rPr>
              <w:t xml:space="preserve">Technical documentation reference to </w:t>
            </w:r>
            <w:r w:rsidR="003A2C2F" w:rsidRPr="006219CF">
              <w:rPr>
                <w:rFonts w:ascii="Calibri" w:eastAsia="Calibri" w:hAnsi="Calibri" w:cs="Calibri"/>
              </w:rPr>
              <w:t xml:space="preserve">the benefit-risk analysis referred to in </w:t>
            </w:r>
            <w:r w:rsidR="003A2C2F" w:rsidRPr="006219CF">
              <w:rPr>
                <w:rFonts w:ascii="Calibri" w:eastAsia="Calibri" w:hAnsi="Calibri" w:cs="Calibri"/>
                <w:b/>
                <w:bCs/>
              </w:rPr>
              <w:t>Sections 1 and 8 of Annex I</w:t>
            </w:r>
          </w:p>
        </w:tc>
      </w:tr>
      <w:tr w:rsidR="003A2C2F" w:rsidRPr="005F731D" w14:paraId="163D5116" w14:textId="77777777" w:rsidTr="006219CF">
        <w:trPr>
          <w:trHeight w:val="544"/>
        </w:trPr>
        <w:tc>
          <w:tcPr>
            <w:tcW w:w="8784" w:type="dxa"/>
            <w:shd w:val="clear" w:color="auto" w:fill="D9D9D9" w:themeFill="background1" w:themeFillShade="D9"/>
            <w:vAlign w:val="center"/>
          </w:tcPr>
          <w:p w14:paraId="483E39D4" w14:textId="6C803F70" w:rsidR="003A2C2F" w:rsidRPr="006219CF" w:rsidRDefault="0047642E" w:rsidP="006219CF">
            <w:pPr>
              <w:spacing w:before="60" w:after="60" w:line="240" w:lineRule="auto"/>
              <w:rPr>
                <w:rFonts w:ascii="Calibri" w:eastAsia="Calibri" w:hAnsi="Calibri" w:cs="Calibri"/>
                <w:b/>
                <w:bCs/>
              </w:rPr>
            </w:pPr>
            <w:r w:rsidRPr="006219CF">
              <w:rPr>
                <w:rFonts w:ascii="Calibri" w:eastAsia="Calibri" w:hAnsi="Calibri" w:cs="Calibri"/>
                <w:b/>
                <w:bCs/>
              </w:rPr>
              <w:t>Risks associated with the intended use of the device (</w:t>
            </w:r>
            <w:r w:rsidR="00391D23" w:rsidRPr="006219CF">
              <w:rPr>
                <w:rFonts w:ascii="Calibri" w:eastAsia="Calibri" w:hAnsi="Calibri" w:cs="Calibri"/>
                <w:b/>
                <w:bCs/>
              </w:rPr>
              <w:t>Annex I, Chapter 1, Section 1</w:t>
            </w:r>
            <w:r w:rsidRPr="006219CF">
              <w:rPr>
                <w:rFonts w:ascii="Calibri" w:eastAsia="Calibri" w:hAnsi="Calibri" w:cs="Calibri"/>
                <w:b/>
                <w:bCs/>
              </w:rPr>
              <w:t>)</w:t>
            </w:r>
          </w:p>
        </w:tc>
      </w:tr>
      <w:tr w:rsidR="003A2C2F" w:rsidRPr="005F731D" w14:paraId="7A0EE3D3" w14:textId="77777777" w:rsidTr="006219CF">
        <w:trPr>
          <w:trHeight w:val="544"/>
        </w:trPr>
        <w:tc>
          <w:tcPr>
            <w:tcW w:w="8784" w:type="dxa"/>
            <w:shd w:val="clear" w:color="auto" w:fill="F2F2F2" w:themeFill="background1" w:themeFillShade="F2"/>
            <w:vAlign w:val="center"/>
          </w:tcPr>
          <w:p w14:paraId="1FB18161" w14:textId="6E1962C4" w:rsidR="00A32BD6" w:rsidRPr="00840A3E" w:rsidRDefault="00067D00" w:rsidP="006219CF">
            <w:pPr>
              <w:spacing w:before="60" w:after="60" w:line="240" w:lineRule="auto"/>
              <w:jc w:val="both"/>
            </w:pPr>
            <w:r w:rsidRPr="006219CF">
              <w:rPr>
                <w:rFonts w:ascii="Calibri" w:eastAsia="Calibri" w:hAnsi="Calibri" w:cs="Calibri"/>
              </w:rPr>
              <w:t xml:space="preserve">Technical documentation </w:t>
            </w:r>
            <w:r w:rsidR="00DE10B4">
              <w:rPr>
                <w:rFonts w:ascii="Calibri" w:eastAsia="Calibri" w:hAnsi="Calibri" w:cs="Calibri"/>
              </w:rPr>
              <w:t xml:space="preserve">shall </w:t>
            </w:r>
            <w:r w:rsidRPr="006219CF">
              <w:rPr>
                <w:rFonts w:ascii="Calibri" w:eastAsia="Calibri" w:hAnsi="Calibri" w:cs="Calibri"/>
              </w:rPr>
              <w:t xml:space="preserve">illustrate </w:t>
            </w:r>
            <w:r w:rsidR="00FB24EB">
              <w:rPr>
                <w:rFonts w:ascii="Calibri" w:eastAsia="Calibri" w:hAnsi="Calibri" w:cs="Calibri"/>
              </w:rPr>
              <w:t xml:space="preserve">that </w:t>
            </w:r>
            <w:r w:rsidRPr="006219CF">
              <w:rPr>
                <w:rFonts w:ascii="Calibri" w:eastAsia="Calibri" w:hAnsi="Calibri" w:cs="Calibri"/>
              </w:rPr>
              <w:t>the d</w:t>
            </w:r>
            <w:r w:rsidR="00311E5A" w:rsidRPr="006219CF">
              <w:rPr>
                <w:rFonts w:ascii="Calibri" w:eastAsia="Calibri" w:hAnsi="Calibri" w:cs="Calibri"/>
              </w:rPr>
              <w:t>evice</w:t>
            </w:r>
            <w:r w:rsidRPr="006219CF">
              <w:rPr>
                <w:rFonts w:ascii="Calibri" w:eastAsia="Calibri" w:hAnsi="Calibri" w:cs="Calibri"/>
              </w:rPr>
              <w:t>(</w:t>
            </w:r>
            <w:r w:rsidR="00311E5A" w:rsidRPr="006219CF">
              <w:rPr>
                <w:rFonts w:ascii="Calibri" w:eastAsia="Calibri" w:hAnsi="Calibri" w:cs="Calibri"/>
              </w:rPr>
              <w:t>s</w:t>
            </w:r>
            <w:r w:rsidRPr="006219CF">
              <w:rPr>
                <w:rFonts w:ascii="Calibri" w:eastAsia="Calibri" w:hAnsi="Calibri" w:cs="Calibri"/>
              </w:rPr>
              <w:t>)</w:t>
            </w:r>
            <w:r w:rsidR="00311E5A" w:rsidRPr="006219CF">
              <w:rPr>
                <w:rFonts w:ascii="Calibri" w:eastAsia="Calibri" w:hAnsi="Calibri" w:cs="Calibri"/>
              </w:rPr>
              <w:t xml:space="preserve"> achieve</w:t>
            </w:r>
            <w:r w:rsidR="005C5B7F">
              <w:rPr>
                <w:rFonts w:ascii="Calibri" w:eastAsia="Calibri" w:hAnsi="Calibri" w:cs="Calibri"/>
              </w:rPr>
              <w:t>s</w:t>
            </w:r>
            <w:r w:rsidR="00311E5A" w:rsidRPr="006219CF">
              <w:rPr>
                <w:rFonts w:ascii="Calibri" w:eastAsia="Calibri" w:hAnsi="Calibri" w:cs="Calibri"/>
              </w:rPr>
              <w:t xml:space="preserve"> the performance intended by th</w:t>
            </w:r>
            <w:r w:rsidRPr="006219CF">
              <w:rPr>
                <w:rFonts w:ascii="Calibri" w:eastAsia="Calibri" w:hAnsi="Calibri" w:cs="Calibri"/>
              </w:rPr>
              <w:t>e</w:t>
            </w:r>
            <w:r w:rsidR="00311E5A" w:rsidRPr="006219CF">
              <w:rPr>
                <w:rFonts w:ascii="Calibri" w:eastAsia="Calibri" w:hAnsi="Calibri" w:cs="Calibri"/>
              </w:rPr>
              <w:t xml:space="preserve"> manufacturer and </w:t>
            </w:r>
            <w:r w:rsidR="00A32BD6" w:rsidRPr="006219CF">
              <w:rPr>
                <w:rFonts w:ascii="Calibri" w:eastAsia="Calibri" w:hAnsi="Calibri" w:cs="Calibri"/>
              </w:rPr>
              <w:t>are</w:t>
            </w:r>
            <w:r w:rsidR="00311E5A" w:rsidRPr="006219CF">
              <w:rPr>
                <w:rFonts w:ascii="Calibri" w:eastAsia="Calibri" w:hAnsi="Calibri" w:cs="Calibri"/>
              </w:rPr>
              <w:t xml:space="preserve"> designed and </w:t>
            </w:r>
            <w:r w:rsidR="00311E5A" w:rsidRPr="00840A3E">
              <w:t xml:space="preserve">manufactured in such a way that, during normal conditions of use, they are suitable for their intended purpose. </w:t>
            </w:r>
          </w:p>
          <w:p w14:paraId="066F61FD" w14:textId="1BB1D9EE" w:rsidR="003A2C2F" w:rsidRPr="006219CF" w:rsidRDefault="00A32BD6" w:rsidP="006219CF">
            <w:pPr>
              <w:spacing w:before="60" w:after="60" w:line="240" w:lineRule="auto"/>
              <w:jc w:val="both"/>
              <w:rPr>
                <w:rFonts w:ascii="Calibri" w:eastAsia="Calibri" w:hAnsi="Calibri" w:cs="Calibri"/>
              </w:rPr>
            </w:pPr>
            <w:r w:rsidRPr="00840A3E">
              <w:t>Evidence that the device is</w:t>
            </w:r>
            <w:r w:rsidR="00311E5A" w:rsidRPr="00840A3E">
              <w:t xml:space="preserve"> safe and effective and </w:t>
            </w:r>
            <w:r w:rsidRPr="00840A3E">
              <w:t>does</w:t>
            </w:r>
            <w:r w:rsidR="00311E5A" w:rsidRPr="00840A3E">
              <w:t xml:space="preserve"> not compromise</w:t>
            </w:r>
            <w:r w:rsidR="00311E5A" w:rsidRPr="006219CF">
              <w:rPr>
                <w:rFonts w:ascii="Calibri" w:eastAsia="Calibri" w:hAnsi="Calibri" w:cs="Calibri"/>
              </w:rPr>
              <w:t xml:space="preserve"> the clinical condition or the safety of patients, or the safety and health of users or, where applicable, other persons, provided that any risks which may be associated with their use constitute </w:t>
            </w:r>
            <w:r w:rsidR="00311E5A" w:rsidRPr="006219CF">
              <w:rPr>
                <w:rFonts w:ascii="Calibri" w:eastAsia="Calibri" w:hAnsi="Calibri" w:cs="Calibri"/>
                <w:b/>
                <w:bCs/>
              </w:rPr>
              <w:t>acceptable risks when weighed against the benefits</w:t>
            </w:r>
            <w:r w:rsidR="00311E5A" w:rsidRPr="006219CF">
              <w:rPr>
                <w:rFonts w:ascii="Calibri" w:eastAsia="Calibri" w:hAnsi="Calibri" w:cs="Calibri"/>
              </w:rPr>
              <w:t xml:space="preserve"> to the patient and are compatible with a high level of protection of health and safety, taking into account the generally acknowledged state of the art.</w:t>
            </w:r>
          </w:p>
        </w:tc>
      </w:tr>
      <w:tr w:rsidR="003A2C2F" w:rsidRPr="005F731D" w14:paraId="63C2D104" w14:textId="77777777" w:rsidTr="006219CF">
        <w:trPr>
          <w:trHeight w:val="772"/>
        </w:trPr>
        <w:tc>
          <w:tcPr>
            <w:tcW w:w="8784" w:type="dxa"/>
            <w:shd w:val="clear" w:color="auto" w:fill="auto"/>
            <w:vAlign w:val="center"/>
          </w:tcPr>
          <w:p w14:paraId="045051EC"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863706D"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9DCC716"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0FE384D" w14:textId="65CE6763" w:rsidR="003A2C2F" w:rsidRPr="005F731D" w:rsidRDefault="00344087" w:rsidP="00344087">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A2C2F" w:rsidRPr="005F731D" w14:paraId="346B03F3" w14:textId="77777777" w:rsidTr="006219CF">
        <w:trPr>
          <w:trHeight w:val="544"/>
        </w:trPr>
        <w:tc>
          <w:tcPr>
            <w:tcW w:w="8784" w:type="dxa"/>
            <w:shd w:val="clear" w:color="auto" w:fill="D9D9D9" w:themeFill="background1" w:themeFillShade="D9"/>
            <w:vAlign w:val="center"/>
          </w:tcPr>
          <w:p w14:paraId="555EE459" w14:textId="7290BF88" w:rsidR="003A2C2F" w:rsidRPr="005F731D" w:rsidRDefault="003C0A99" w:rsidP="006219CF">
            <w:pPr>
              <w:spacing w:before="60" w:after="60" w:line="240" w:lineRule="auto"/>
              <w:rPr>
                <w:rFonts w:cstheme="minorHAnsi"/>
              </w:rPr>
            </w:pPr>
            <w:r w:rsidRPr="006219CF">
              <w:rPr>
                <w:rFonts w:ascii="Calibri" w:eastAsia="Calibri" w:hAnsi="Calibri" w:cs="Calibri"/>
                <w:b/>
                <w:bCs/>
              </w:rPr>
              <w:t>Foreseeable</w:t>
            </w:r>
            <w:r w:rsidR="00F74241" w:rsidRPr="006219CF">
              <w:rPr>
                <w:rFonts w:ascii="Calibri" w:eastAsia="Calibri" w:hAnsi="Calibri" w:cs="Calibri"/>
                <w:b/>
                <w:bCs/>
              </w:rPr>
              <w:t xml:space="preserve"> risks </w:t>
            </w:r>
            <w:r w:rsidRPr="006219CF">
              <w:rPr>
                <w:rFonts w:ascii="Calibri" w:eastAsia="Calibri" w:hAnsi="Calibri" w:cs="Calibri"/>
                <w:b/>
                <w:bCs/>
              </w:rPr>
              <w:t>and undesired side effects (</w:t>
            </w:r>
            <w:r w:rsidR="00AA3653" w:rsidRPr="006219CF">
              <w:rPr>
                <w:rFonts w:ascii="Calibri" w:eastAsia="Calibri" w:hAnsi="Calibri" w:cs="Calibri"/>
                <w:b/>
                <w:bCs/>
              </w:rPr>
              <w:t>Annex I, Chapter 1, Section 8</w:t>
            </w:r>
            <w:r w:rsidRPr="006219CF">
              <w:rPr>
                <w:rFonts w:ascii="Calibri" w:eastAsia="Calibri" w:hAnsi="Calibri" w:cs="Calibri"/>
                <w:b/>
                <w:bCs/>
              </w:rPr>
              <w:t>)</w:t>
            </w:r>
          </w:p>
        </w:tc>
      </w:tr>
      <w:tr w:rsidR="0047642E" w:rsidRPr="005F731D" w14:paraId="234DB487" w14:textId="77777777" w:rsidTr="006219CF">
        <w:trPr>
          <w:trHeight w:val="544"/>
        </w:trPr>
        <w:tc>
          <w:tcPr>
            <w:tcW w:w="8784" w:type="dxa"/>
            <w:shd w:val="clear" w:color="auto" w:fill="F2F2F2" w:themeFill="background1" w:themeFillShade="F2"/>
            <w:vAlign w:val="center"/>
          </w:tcPr>
          <w:p w14:paraId="3C9B0CFA" w14:textId="4A97CEEC" w:rsidR="0047642E" w:rsidRPr="005F731D" w:rsidRDefault="00A32BD6" w:rsidP="006219CF">
            <w:pPr>
              <w:spacing w:before="60" w:after="60" w:line="240" w:lineRule="auto"/>
              <w:jc w:val="both"/>
              <w:rPr>
                <w:rFonts w:cstheme="minorHAnsi"/>
                <w:color w:val="810033"/>
              </w:rPr>
            </w:pPr>
            <w:r w:rsidRPr="005F731D">
              <w:rPr>
                <w:rFonts w:cstheme="minorHAnsi"/>
              </w:rPr>
              <w:t>Technical documentation reference</w:t>
            </w:r>
            <w:r w:rsidR="009D5244" w:rsidRPr="005F731D">
              <w:rPr>
                <w:rFonts w:cstheme="minorHAnsi"/>
              </w:rPr>
              <w:t xml:space="preserve"> to </w:t>
            </w:r>
            <w:r w:rsidR="00007BC2" w:rsidRPr="005F731D">
              <w:rPr>
                <w:rFonts w:cstheme="minorHAnsi"/>
                <w:b/>
                <w:bCs/>
              </w:rPr>
              <w:t>all known and foreseeable risks, and any undesirable side-effects</w:t>
            </w:r>
            <w:r w:rsidR="00007BC2" w:rsidRPr="005F731D">
              <w:rPr>
                <w:rFonts w:cstheme="minorHAnsi"/>
              </w:rPr>
              <w:t xml:space="preserve">, shall be </w:t>
            </w:r>
            <w:r w:rsidR="00007BC2" w:rsidRPr="00840A3E">
              <w:t>minimised</w:t>
            </w:r>
            <w:r w:rsidR="00007BC2" w:rsidRPr="005F731D">
              <w:rPr>
                <w:rFonts w:cstheme="minorHAnsi"/>
              </w:rPr>
              <w:t xml:space="preserve"> and be acceptable when weighed against the evaluated benefits to the patient and/or user </w:t>
            </w:r>
            <w:r w:rsidR="00007BC2" w:rsidRPr="006219CF">
              <w:rPr>
                <w:rFonts w:ascii="Calibri" w:eastAsia="Calibri" w:hAnsi="Calibri" w:cs="Calibri"/>
              </w:rPr>
              <w:t>arising</w:t>
            </w:r>
            <w:r w:rsidR="00007BC2" w:rsidRPr="005F731D">
              <w:rPr>
                <w:rFonts w:cstheme="minorHAnsi"/>
              </w:rPr>
              <w:t xml:space="preserve"> from the achieved performance of the device during normal conditions of use</w:t>
            </w:r>
          </w:p>
        </w:tc>
      </w:tr>
      <w:tr w:rsidR="00AA3653" w:rsidRPr="005F731D" w14:paraId="77A58F7A" w14:textId="77777777" w:rsidTr="006219CF">
        <w:trPr>
          <w:trHeight w:val="544"/>
        </w:trPr>
        <w:tc>
          <w:tcPr>
            <w:tcW w:w="8784" w:type="dxa"/>
            <w:shd w:val="clear" w:color="auto" w:fill="auto"/>
            <w:vAlign w:val="center"/>
          </w:tcPr>
          <w:p w14:paraId="3EC8D275"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93EA18E"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2C89044"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A3E6B41" w14:textId="535345B6" w:rsidR="00AA3653" w:rsidRPr="005F731D" w:rsidRDefault="00344087" w:rsidP="00344087">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8DF0D18" w14:textId="77777777" w:rsidR="0073606C" w:rsidRPr="0073606C" w:rsidRDefault="0073606C" w:rsidP="0073606C">
      <w:pPr>
        <w:spacing w:after="0" w:line="240" w:lineRule="auto"/>
        <w:rPr>
          <w:sz w:val="20"/>
          <w:szCs w:val="20"/>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tblGrid>
      <w:tr w:rsidR="001044F5" w:rsidRPr="005F731D" w14:paraId="325FAEF5" w14:textId="77777777" w:rsidTr="004800D0">
        <w:trPr>
          <w:trHeight w:val="64"/>
          <w:tblHeader/>
        </w:trPr>
        <w:tc>
          <w:tcPr>
            <w:tcW w:w="8784" w:type="dxa"/>
            <w:shd w:val="clear" w:color="auto" w:fill="BFBFBF" w:themeFill="background1" w:themeFillShade="BF"/>
            <w:vAlign w:val="center"/>
          </w:tcPr>
          <w:p w14:paraId="0D709062" w14:textId="6EDF40FE" w:rsidR="001044F5" w:rsidRPr="005F731D" w:rsidRDefault="00C2352E" w:rsidP="006219CF">
            <w:pPr>
              <w:spacing w:before="60" w:after="60" w:line="240" w:lineRule="auto"/>
              <w:rPr>
                <w:rFonts w:cstheme="minorHAnsi"/>
                <w:b/>
                <w:bCs/>
              </w:rPr>
            </w:pPr>
            <w:r w:rsidRPr="006219CF">
              <w:rPr>
                <w:rFonts w:ascii="Calibri" w:eastAsia="Calibri" w:hAnsi="Calibri" w:cs="Calibri"/>
                <w:b/>
                <w:bCs/>
                <w:color w:val="810033"/>
                <w:sz w:val="26"/>
                <w:szCs w:val="26"/>
              </w:rPr>
              <w:lastRenderedPageBreak/>
              <w:t>Risk Management File (Annex II, 5 b)</w:t>
            </w:r>
          </w:p>
        </w:tc>
      </w:tr>
      <w:tr w:rsidR="00C2352E" w:rsidRPr="005F731D" w14:paraId="14BC119A" w14:textId="77777777" w:rsidTr="00D80C91">
        <w:trPr>
          <w:trHeight w:val="544"/>
        </w:trPr>
        <w:tc>
          <w:tcPr>
            <w:tcW w:w="8784" w:type="dxa"/>
            <w:shd w:val="clear" w:color="auto" w:fill="F2F2F2" w:themeFill="background1" w:themeFillShade="F2"/>
            <w:vAlign w:val="center"/>
          </w:tcPr>
          <w:p w14:paraId="0E3EA7E7" w14:textId="13A23537" w:rsidR="00C2352E" w:rsidRPr="005F731D" w:rsidRDefault="00C2352E" w:rsidP="006219CF">
            <w:pPr>
              <w:spacing w:before="60" w:after="60" w:line="240" w:lineRule="auto"/>
              <w:jc w:val="both"/>
              <w:rPr>
                <w:rFonts w:cstheme="minorHAnsi"/>
                <w:color w:val="810033"/>
              </w:rPr>
            </w:pPr>
            <w:r w:rsidRPr="005F731D">
              <w:rPr>
                <w:rFonts w:cstheme="minorHAnsi"/>
              </w:rPr>
              <w:t xml:space="preserve">Technical documentation to illustrate </w:t>
            </w:r>
            <w:r w:rsidR="009F2BE4" w:rsidRPr="005F731D">
              <w:rPr>
                <w:rFonts w:cstheme="minorHAnsi"/>
              </w:rPr>
              <w:t xml:space="preserve">the solutions adopted and the results of the risk management </w:t>
            </w:r>
            <w:r w:rsidR="009F2BE4" w:rsidRPr="006219CF">
              <w:rPr>
                <w:rFonts w:ascii="Calibri" w:eastAsia="Calibri" w:hAnsi="Calibri" w:cs="Calibri"/>
              </w:rPr>
              <w:t>referred</w:t>
            </w:r>
            <w:r w:rsidR="009F2BE4" w:rsidRPr="005F731D">
              <w:rPr>
                <w:rFonts w:cstheme="minorHAnsi"/>
              </w:rPr>
              <w:t xml:space="preserve"> to in </w:t>
            </w:r>
            <w:r w:rsidR="009F2BE4" w:rsidRPr="00840A3E">
              <w:rPr>
                <w:rFonts w:ascii="Calibri" w:eastAsia="Calibri" w:hAnsi="Calibri" w:cs="Calibri"/>
              </w:rPr>
              <w:t>Section</w:t>
            </w:r>
            <w:r w:rsidR="009F2BE4" w:rsidRPr="005F731D">
              <w:rPr>
                <w:rFonts w:cstheme="minorHAnsi"/>
              </w:rPr>
              <w:t xml:space="preserve"> 3 of Annex I.</w:t>
            </w:r>
          </w:p>
        </w:tc>
      </w:tr>
      <w:tr w:rsidR="00EA0C38" w:rsidRPr="005F731D" w14:paraId="4723C4D9" w14:textId="77777777" w:rsidTr="006219CF">
        <w:trPr>
          <w:trHeight w:val="64"/>
        </w:trPr>
        <w:tc>
          <w:tcPr>
            <w:tcW w:w="8784" w:type="dxa"/>
            <w:shd w:val="clear" w:color="auto" w:fill="D9D9D9" w:themeFill="background1" w:themeFillShade="D9"/>
            <w:vAlign w:val="center"/>
          </w:tcPr>
          <w:p w14:paraId="4DBF837A" w14:textId="3EAF12BF" w:rsidR="00EA0C38" w:rsidRPr="005F731D" w:rsidRDefault="006B064C" w:rsidP="006219CF">
            <w:pPr>
              <w:spacing w:before="60" w:after="60" w:line="240" w:lineRule="auto"/>
              <w:rPr>
                <w:rFonts w:cstheme="minorHAnsi"/>
                <w:b/>
                <w:bCs/>
                <w:color w:val="810033"/>
              </w:rPr>
            </w:pPr>
            <w:r w:rsidRPr="005F731D">
              <w:rPr>
                <w:rFonts w:cstheme="minorHAnsi"/>
                <w:b/>
                <w:bCs/>
              </w:rPr>
              <w:t>Risk Management Documentation (</w:t>
            </w:r>
            <w:r w:rsidR="00EA0C38" w:rsidRPr="005F731D">
              <w:rPr>
                <w:rFonts w:cstheme="minorHAnsi"/>
                <w:b/>
                <w:bCs/>
              </w:rPr>
              <w:t>Annex I, Chapter 1, Section 3 (a) to (f)</w:t>
            </w:r>
            <w:r w:rsidRPr="005F731D">
              <w:rPr>
                <w:rFonts w:cstheme="minorHAnsi"/>
                <w:b/>
                <w:bCs/>
              </w:rPr>
              <w:t>)</w:t>
            </w:r>
          </w:p>
        </w:tc>
      </w:tr>
      <w:tr w:rsidR="00FD105C" w:rsidRPr="005F731D" w14:paraId="0C0757CF" w14:textId="77777777" w:rsidTr="006219CF">
        <w:trPr>
          <w:trHeight w:val="1343"/>
        </w:trPr>
        <w:tc>
          <w:tcPr>
            <w:tcW w:w="8784" w:type="dxa"/>
            <w:shd w:val="clear" w:color="auto" w:fill="F2F2F2" w:themeFill="background1" w:themeFillShade="F2"/>
          </w:tcPr>
          <w:p w14:paraId="16B4E765" w14:textId="011BA785" w:rsidR="00FD105C" w:rsidRPr="005F731D" w:rsidRDefault="00FD105C" w:rsidP="006219CF">
            <w:pPr>
              <w:spacing w:before="60" w:after="60" w:line="240" w:lineRule="auto"/>
              <w:jc w:val="both"/>
              <w:rPr>
                <w:rFonts w:cstheme="minorHAnsi"/>
              </w:rPr>
            </w:pPr>
            <w:r w:rsidRPr="005F731D">
              <w:rPr>
                <w:rFonts w:cstheme="minorHAnsi"/>
              </w:rPr>
              <w:t xml:space="preserve">Technical </w:t>
            </w:r>
            <w:r w:rsidRPr="006219CF">
              <w:rPr>
                <w:rFonts w:ascii="Calibri" w:eastAsia="Calibri" w:hAnsi="Calibri" w:cs="Calibri"/>
              </w:rPr>
              <w:t>documentation</w:t>
            </w:r>
            <w:r w:rsidRPr="005F731D">
              <w:rPr>
                <w:rFonts w:cstheme="minorHAnsi"/>
              </w:rPr>
              <w:t xml:space="preserve"> reference </w:t>
            </w:r>
            <w:r w:rsidR="00B66711" w:rsidRPr="005F731D">
              <w:rPr>
                <w:rFonts w:cstheme="minorHAnsi"/>
              </w:rPr>
              <w:t xml:space="preserve">to the establishment, implementation, </w:t>
            </w:r>
            <w:r w:rsidR="003C03F7" w:rsidRPr="005F731D">
              <w:rPr>
                <w:rFonts w:cstheme="minorHAnsi"/>
              </w:rPr>
              <w:t>documentation,</w:t>
            </w:r>
            <w:r w:rsidR="00B66711" w:rsidRPr="005F731D">
              <w:rPr>
                <w:rFonts w:cstheme="minorHAnsi"/>
              </w:rPr>
              <w:t xml:space="preserve"> and maintenance of a risk management system</w:t>
            </w:r>
            <w:r w:rsidR="00EF727D" w:rsidRPr="005F731D">
              <w:rPr>
                <w:rFonts w:cstheme="minorHAnsi"/>
              </w:rPr>
              <w:t>.</w:t>
            </w:r>
          </w:p>
          <w:p w14:paraId="26C26E1F" w14:textId="533243E7" w:rsidR="00EF727D" w:rsidRPr="005F731D" w:rsidRDefault="001576A4" w:rsidP="006219CF">
            <w:pPr>
              <w:spacing w:before="60" w:after="60" w:line="240" w:lineRule="auto"/>
              <w:jc w:val="both"/>
              <w:rPr>
                <w:rFonts w:cstheme="minorHAnsi"/>
              </w:rPr>
            </w:pPr>
            <w:r w:rsidRPr="005F731D">
              <w:rPr>
                <w:rFonts w:cstheme="minorHAnsi"/>
              </w:rPr>
              <w:t xml:space="preserve">Evidence of a continuous iterative process throughout the </w:t>
            </w:r>
            <w:r w:rsidRPr="005F731D">
              <w:rPr>
                <w:rFonts w:cstheme="minorHAnsi"/>
                <w:b/>
                <w:bCs/>
              </w:rPr>
              <w:t>entire lifecycle of a device</w:t>
            </w:r>
            <w:r w:rsidRPr="005F731D">
              <w:rPr>
                <w:rFonts w:cstheme="minorHAnsi"/>
              </w:rPr>
              <w:t xml:space="preserve">, requiring regular systematic updating. </w:t>
            </w:r>
          </w:p>
        </w:tc>
      </w:tr>
      <w:tr w:rsidR="00942D48" w:rsidRPr="005F731D" w14:paraId="78A2267C" w14:textId="77777777" w:rsidTr="006219CF">
        <w:trPr>
          <w:trHeight w:val="220"/>
        </w:trPr>
        <w:tc>
          <w:tcPr>
            <w:tcW w:w="8784" w:type="dxa"/>
          </w:tcPr>
          <w:p w14:paraId="2EB3A80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D43184C"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207F513"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4F07AC1" w14:textId="1651AF19" w:rsidR="00942D48" w:rsidRPr="005F731D" w:rsidRDefault="00344087" w:rsidP="00344087">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FD105C" w:rsidRPr="005F731D" w14:paraId="69B521C6" w14:textId="77777777" w:rsidTr="006219CF">
        <w:trPr>
          <w:trHeight w:val="649"/>
        </w:trPr>
        <w:tc>
          <w:tcPr>
            <w:tcW w:w="8784" w:type="dxa"/>
            <w:shd w:val="clear" w:color="auto" w:fill="F2F2F2" w:themeFill="background1" w:themeFillShade="F2"/>
          </w:tcPr>
          <w:p w14:paraId="57DFA1DD" w14:textId="77777777" w:rsidR="00FD105C" w:rsidRPr="00A52C9E" w:rsidRDefault="001576A4" w:rsidP="006219CF">
            <w:pPr>
              <w:spacing w:before="60" w:after="60" w:line="240" w:lineRule="auto"/>
              <w:rPr>
                <w:rFonts w:cstheme="minorHAnsi"/>
                <w:b/>
                <w:bCs/>
              </w:rPr>
            </w:pPr>
            <w:r w:rsidRPr="00A52C9E">
              <w:rPr>
                <w:rFonts w:cstheme="minorHAnsi"/>
                <w:b/>
                <w:bCs/>
              </w:rPr>
              <w:t>Technical documentation reference to:</w:t>
            </w:r>
          </w:p>
          <w:p w14:paraId="061834FA" w14:textId="7CC5029C" w:rsidR="00942D48" w:rsidRPr="005F731D" w:rsidRDefault="006B399D" w:rsidP="002A1F75">
            <w:pPr>
              <w:pStyle w:val="ListParagraph"/>
              <w:numPr>
                <w:ilvl w:val="0"/>
                <w:numId w:val="6"/>
              </w:numPr>
              <w:spacing w:before="60" w:after="60" w:line="240" w:lineRule="auto"/>
              <w:ind w:left="714" w:hanging="357"/>
              <w:rPr>
                <w:rFonts w:cstheme="minorHAnsi"/>
              </w:rPr>
            </w:pPr>
            <w:r w:rsidRPr="005F731D">
              <w:rPr>
                <w:rFonts w:cstheme="minorHAnsi"/>
              </w:rPr>
              <w:t>a risk management plan for each device</w:t>
            </w:r>
          </w:p>
        </w:tc>
      </w:tr>
      <w:tr w:rsidR="00942D48" w:rsidRPr="005F731D" w14:paraId="5F4B3711" w14:textId="77777777" w:rsidTr="006219CF">
        <w:trPr>
          <w:trHeight w:val="1286"/>
        </w:trPr>
        <w:tc>
          <w:tcPr>
            <w:tcW w:w="8784" w:type="dxa"/>
          </w:tcPr>
          <w:p w14:paraId="7FA37773"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D2A62F9"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E23CF63"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B75BFC8" w14:textId="5ED7D624" w:rsidR="00942D48" w:rsidRPr="005F731D" w:rsidRDefault="00344087" w:rsidP="00344087">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942D48" w:rsidRPr="005F731D" w14:paraId="1EE8004C" w14:textId="77777777" w:rsidTr="006219CF">
        <w:trPr>
          <w:trHeight w:val="553"/>
        </w:trPr>
        <w:tc>
          <w:tcPr>
            <w:tcW w:w="8784" w:type="dxa"/>
            <w:shd w:val="clear" w:color="auto" w:fill="F2F2F2" w:themeFill="background1" w:themeFillShade="F2"/>
          </w:tcPr>
          <w:p w14:paraId="638C7817" w14:textId="1A0BE4A5" w:rsidR="00942D48" w:rsidRPr="005F731D" w:rsidRDefault="00942D48" w:rsidP="002A1F75">
            <w:pPr>
              <w:pStyle w:val="ListParagraph"/>
              <w:numPr>
                <w:ilvl w:val="0"/>
                <w:numId w:val="6"/>
              </w:numPr>
              <w:spacing w:before="60" w:after="60" w:line="240" w:lineRule="auto"/>
              <w:ind w:left="714" w:hanging="357"/>
              <w:rPr>
                <w:rFonts w:cstheme="minorHAnsi"/>
              </w:rPr>
            </w:pPr>
            <w:r w:rsidRPr="005F731D">
              <w:rPr>
                <w:rFonts w:cstheme="minorHAnsi"/>
              </w:rPr>
              <w:t>identif</w:t>
            </w:r>
            <w:r w:rsidR="003B3E7B" w:rsidRPr="005F731D">
              <w:rPr>
                <w:rFonts w:cstheme="minorHAnsi"/>
              </w:rPr>
              <w:t>ication</w:t>
            </w:r>
            <w:r w:rsidRPr="005F731D">
              <w:rPr>
                <w:rFonts w:cstheme="minorHAnsi"/>
              </w:rPr>
              <w:t xml:space="preserve"> and analys</w:t>
            </w:r>
            <w:r w:rsidR="003B3E7B" w:rsidRPr="005F731D">
              <w:rPr>
                <w:rFonts w:cstheme="minorHAnsi"/>
              </w:rPr>
              <w:t>is of</w:t>
            </w:r>
            <w:r w:rsidRPr="005F731D">
              <w:rPr>
                <w:rFonts w:cstheme="minorHAnsi"/>
              </w:rPr>
              <w:t xml:space="preserve"> the known and foreseeable hazards associated with each device</w:t>
            </w:r>
          </w:p>
        </w:tc>
      </w:tr>
      <w:tr w:rsidR="00942D48" w:rsidRPr="005F731D" w14:paraId="11D2BF22" w14:textId="77777777" w:rsidTr="006219CF">
        <w:trPr>
          <w:trHeight w:val="1269"/>
        </w:trPr>
        <w:tc>
          <w:tcPr>
            <w:tcW w:w="8784" w:type="dxa"/>
          </w:tcPr>
          <w:p w14:paraId="71788425"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77266EB"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AE3195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5601357" w14:textId="3550F661" w:rsidR="00942D48" w:rsidRPr="005F731D" w:rsidRDefault="00344087" w:rsidP="00344087">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942D48" w:rsidRPr="005F731D" w14:paraId="2D5134E5" w14:textId="77777777" w:rsidTr="006219CF">
        <w:trPr>
          <w:trHeight w:val="648"/>
        </w:trPr>
        <w:tc>
          <w:tcPr>
            <w:tcW w:w="8784" w:type="dxa"/>
            <w:shd w:val="clear" w:color="auto" w:fill="F2F2F2" w:themeFill="background1" w:themeFillShade="F2"/>
          </w:tcPr>
          <w:p w14:paraId="5CFB3C9D" w14:textId="2625C67A" w:rsidR="00942D48" w:rsidRPr="005F731D" w:rsidRDefault="003B3E7B" w:rsidP="002A1F75">
            <w:pPr>
              <w:pStyle w:val="ListParagraph"/>
              <w:numPr>
                <w:ilvl w:val="0"/>
                <w:numId w:val="6"/>
              </w:numPr>
              <w:spacing w:before="60" w:after="60" w:line="240" w:lineRule="auto"/>
              <w:ind w:left="714" w:hanging="357"/>
              <w:rPr>
                <w:rFonts w:cstheme="minorHAnsi"/>
              </w:rPr>
            </w:pPr>
            <w:r w:rsidRPr="005F731D">
              <w:rPr>
                <w:rFonts w:cstheme="minorHAnsi"/>
              </w:rPr>
              <w:t>estimation</w:t>
            </w:r>
            <w:r w:rsidR="00942D48" w:rsidRPr="005F731D">
              <w:rPr>
                <w:rFonts w:cstheme="minorHAnsi"/>
              </w:rPr>
              <w:t xml:space="preserve"> and evaluat</w:t>
            </w:r>
            <w:r w:rsidRPr="005F731D">
              <w:rPr>
                <w:rFonts w:cstheme="minorHAnsi"/>
              </w:rPr>
              <w:t>ion of</w:t>
            </w:r>
            <w:r w:rsidR="00942D48" w:rsidRPr="005F731D">
              <w:rPr>
                <w:rFonts w:cstheme="minorHAnsi"/>
              </w:rPr>
              <w:t xml:space="preserve"> the risks associated with, and occurring during, the intended use and during reasonably foreseeable misuse</w:t>
            </w:r>
            <w:r w:rsidR="008D041A" w:rsidRPr="005F731D">
              <w:rPr>
                <w:rFonts w:cstheme="minorHAnsi"/>
              </w:rPr>
              <w:t xml:space="preserve"> over the full lifecycle of the device</w:t>
            </w:r>
          </w:p>
        </w:tc>
      </w:tr>
      <w:tr w:rsidR="00942D48" w:rsidRPr="005F731D" w14:paraId="4B406B0D" w14:textId="77777777" w:rsidTr="006219CF">
        <w:trPr>
          <w:trHeight w:val="1129"/>
        </w:trPr>
        <w:tc>
          <w:tcPr>
            <w:tcW w:w="8784" w:type="dxa"/>
          </w:tcPr>
          <w:p w14:paraId="3332DAC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0FFBBD1"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DD50B42"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F66F136" w14:textId="611D9DA5" w:rsidR="00942D48" w:rsidRPr="005F731D" w:rsidRDefault="00344087" w:rsidP="00344087">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942D48" w:rsidRPr="005F731D" w14:paraId="6E08F863" w14:textId="77777777" w:rsidTr="006219CF">
        <w:trPr>
          <w:trHeight w:val="621"/>
        </w:trPr>
        <w:tc>
          <w:tcPr>
            <w:tcW w:w="8784" w:type="dxa"/>
            <w:shd w:val="clear" w:color="auto" w:fill="F2F2F2" w:themeFill="background1" w:themeFillShade="F2"/>
          </w:tcPr>
          <w:p w14:paraId="4C9ECCB0" w14:textId="77777777" w:rsidR="00942D48" w:rsidRPr="005F731D" w:rsidRDefault="003B3E7B" w:rsidP="002A1F75">
            <w:pPr>
              <w:pStyle w:val="ListParagraph"/>
              <w:numPr>
                <w:ilvl w:val="0"/>
                <w:numId w:val="6"/>
              </w:numPr>
              <w:spacing w:before="60" w:after="60" w:line="240" w:lineRule="auto"/>
              <w:ind w:left="714" w:hanging="357"/>
              <w:rPr>
                <w:rFonts w:cstheme="minorHAnsi"/>
              </w:rPr>
            </w:pPr>
            <w:r w:rsidRPr="005F731D">
              <w:rPr>
                <w:rFonts w:cstheme="minorHAnsi"/>
              </w:rPr>
              <w:t>elimination</w:t>
            </w:r>
            <w:r w:rsidR="00942D48" w:rsidRPr="005F731D">
              <w:rPr>
                <w:rFonts w:cstheme="minorHAnsi"/>
              </w:rPr>
              <w:t xml:space="preserve"> or control the risks referred to in point (c) in accordance with the requirements of</w:t>
            </w:r>
            <w:r w:rsidR="006D4375" w:rsidRPr="005F731D">
              <w:rPr>
                <w:rFonts w:cstheme="minorHAnsi"/>
              </w:rPr>
              <w:t xml:space="preserve"> Annex I</w:t>
            </w:r>
            <w:r w:rsidR="00942D48" w:rsidRPr="005F731D">
              <w:rPr>
                <w:rFonts w:cstheme="minorHAnsi"/>
              </w:rPr>
              <w:t xml:space="preserve"> Section 4</w:t>
            </w:r>
          </w:p>
          <w:p w14:paraId="3D801132" w14:textId="7EB8A4A9" w:rsidR="00B45F61" w:rsidRPr="005F731D" w:rsidRDefault="00B45F61" w:rsidP="00B45F61">
            <w:pPr>
              <w:rPr>
                <w:rFonts w:cstheme="minorHAnsi"/>
                <w:u w:val="single"/>
              </w:rPr>
            </w:pPr>
            <w:r w:rsidRPr="005F731D">
              <w:rPr>
                <w:rFonts w:cstheme="minorHAnsi"/>
                <w:u w:val="single"/>
              </w:rPr>
              <w:t xml:space="preserve">Annex I Section 4: </w:t>
            </w:r>
            <w:r w:rsidR="007627C0" w:rsidRPr="005F731D">
              <w:rPr>
                <w:rFonts w:cstheme="minorHAnsi"/>
                <w:u w:val="single"/>
              </w:rPr>
              <w:t xml:space="preserve">Risk Control measures in order of </w:t>
            </w:r>
            <w:r w:rsidR="0073606C" w:rsidRPr="005F731D">
              <w:rPr>
                <w:rFonts w:cstheme="minorHAnsi"/>
                <w:u w:val="single"/>
              </w:rPr>
              <w:t>priority</w:t>
            </w:r>
            <w:r w:rsidR="0073606C">
              <w:rPr>
                <w:rFonts w:cstheme="minorHAnsi"/>
                <w:u w:val="single"/>
              </w:rPr>
              <w:t>:</w:t>
            </w:r>
          </w:p>
          <w:p w14:paraId="5529D680" w14:textId="4C2F088F" w:rsidR="00B45F61" w:rsidRPr="00E46FFE" w:rsidRDefault="0047180E" w:rsidP="002A1F75">
            <w:pPr>
              <w:pStyle w:val="ListParagraph"/>
              <w:numPr>
                <w:ilvl w:val="0"/>
                <w:numId w:val="19"/>
              </w:numPr>
              <w:spacing w:before="40" w:after="40" w:line="240" w:lineRule="auto"/>
              <w:ind w:left="714" w:hanging="357"/>
              <w:rPr>
                <w:rFonts w:cstheme="minorHAnsi"/>
              </w:rPr>
            </w:pPr>
            <w:r w:rsidRPr="00E46FFE">
              <w:rPr>
                <w:rFonts w:cstheme="minorHAnsi"/>
              </w:rPr>
              <w:t>E</w:t>
            </w:r>
            <w:r w:rsidR="00B45F61" w:rsidRPr="00E46FFE">
              <w:rPr>
                <w:rFonts w:cstheme="minorHAnsi"/>
              </w:rPr>
              <w:t xml:space="preserve">liminate or reduce risks as far as possible through safe design and </w:t>
            </w:r>
            <w:r w:rsidR="0073606C" w:rsidRPr="00E46FFE">
              <w:rPr>
                <w:rFonts w:cstheme="minorHAnsi"/>
              </w:rPr>
              <w:t>manufacture.</w:t>
            </w:r>
          </w:p>
          <w:p w14:paraId="552D98FF" w14:textId="75BAE51E" w:rsidR="00B45F61" w:rsidRPr="00E46FFE" w:rsidRDefault="0047180E" w:rsidP="002A1F75">
            <w:pPr>
              <w:pStyle w:val="ListParagraph"/>
              <w:numPr>
                <w:ilvl w:val="0"/>
                <w:numId w:val="19"/>
              </w:numPr>
              <w:spacing w:before="40" w:after="40" w:line="240" w:lineRule="auto"/>
              <w:ind w:left="714" w:hanging="357"/>
              <w:rPr>
                <w:rFonts w:cstheme="minorHAnsi"/>
              </w:rPr>
            </w:pPr>
            <w:r w:rsidRPr="00E46FFE">
              <w:rPr>
                <w:rFonts w:cstheme="minorHAnsi"/>
              </w:rPr>
              <w:t>W</w:t>
            </w:r>
            <w:r w:rsidR="00B45F61" w:rsidRPr="00E46FFE">
              <w:rPr>
                <w:rFonts w:cstheme="minorHAnsi"/>
              </w:rPr>
              <w:t xml:space="preserve">here appropriate, take adequate protection measures, including </w:t>
            </w:r>
            <w:r w:rsidR="0073606C" w:rsidRPr="00E46FFE">
              <w:rPr>
                <w:rFonts w:cstheme="minorHAnsi"/>
              </w:rPr>
              <w:t>alarms,</w:t>
            </w:r>
            <w:r w:rsidR="00B45F61" w:rsidRPr="00E46FFE">
              <w:rPr>
                <w:rFonts w:cstheme="minorHAnsi"/>
              </w:rPr>
              <w:t xml:space="preserve"> if necessary, in relation to risks that cannot be eliminated; and</w:t>
            </w:r>
          </w:p>
          <w:p w14:paraId="298CB085" w14:textId="77777777" w:rsidR="00B45F61" w:rsidRPr="005F731D" w:rsidRDefault="0047180E" w:rsidP="002A1F75">
            <w:pPr>
              <w:pStyle w:val="ListParagraph"/>
              <w:numPr>
                <w:ilvl w:val="0"/>
                <w:numId w:val="19"/>
              </w:numPr>
              <w:spacing w:before="40" w:after="40" w:line="240" w:lineRule="auto"/>
              <w:ind w:left="714" w:hanging="357"/>
              <w:rPr>
                <w:rFonts w:cstheme="minorHAnsi"/>
              </w:rPr>
            </w:pPr>
            <w:r w:rsidRPr="005F731D">
              <w:rPr>
                <w:rFonts w:cstheme="minorHAnsi"/>
              </w:rPr>
              <w:t>P</w:t>
            </w:r>
            <w:r w:rsidR="00B45F61" w:rsidRPr="005F731D">
              <w:rPr>
                <w:rFonts w:cstheme="minorHAnsi"/>
              </w:rPr>
              <w:t>rovide information for safety (warnings/precautions/contra-indications) and, where appropriate, training to users.</w:t>
            </w:r>
          </w:p>
          <w:p w14:paraId="5F3E2471" w14:textId="750849C9" w:rsidR="001A47FB" w:rsidRPr="005F731D" w:rsidRDefault="001A47FB" w:rsidP="006219CF">
            <w:pPr>
              <w:spacing w:before="60" w:after="60" w:line="240" w:lineRule="auto"/>
              <w:rPr>
                <w:rFonts w:cstheme="minorHAnsi"/>
              </w:rPr>
            </w:pPr>
            <w:r w:rsidRPr="005F731D">
              <w:rPr>
                <w:rFonts w:cstheme="minorHAnsi"/>
              </w:rPr>
              <w:t>Manufacturers shall inform users of any residual risks.</w:t>
            </w:r>
          </w:p>
        </w:tc>
      </w:tr>
      <w:tr w:rsidR="00942D48" w:rsidRPr="005F731D" w14:paraId="215AC2A1" w14:textId="77777777" w:rsidTr="006219CF">
        <w:trPr>
          <w:trHeight w:val="1401"/>
        </w:trPr>
        <w:tc>
          <w:tcPr>
            <w:tcW w:w="8784" w:type="dxa"/>
          </w:tcPr>
          <w:p w14:paraId="75C26FF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lastRenderedPageBreak/>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F4E58F5"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BB77D28"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AA75B00" w14:textId="09492C52" w:rsidR="00942D48" w:rsidRPr="005F731D" w:rsidRDefault="00344087" w:rsidP="00344087">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942D48" w:rsidRPr="005F731D" w14:paraId="7535F8EF" w14:textId="77777777" w:rsidTr="006219CF">
        <w:trPr>
          <w:trHeight w:val="1131"/>
        </w:trPr>
        <w:tc>
          <w:tcPr>
            <w:tcW w:w="8784" w:type="dxa"/>
            <w:shd w:val="clear" w:color="auto" w:fill="F2F2F2" w:themeFill="background1" w:themeFillShade="F2"/>
          </w:tcPr>
          <w:p w14:paraId="1067B275" w14:textId="047F4F50" w:rsidR="00942D48" w:rsidRPr="005F731D" w:rsidRDefault="003B3E7B" w:rsidP="002A1F75">
            <w:pPr>
              <w:pStyle w:val="ListParagraph"/>
              <w:numPr>
                <w:ilvl w:val="0"/>
                <w:numId w:val="6"/>
              </w:numPr>
              <w:spacing w:before="60" w:after="60" w:line="240" w:lineRule="auto"/>
              <w:ind w:left="714" w:hanging="357"/>
              <w:rPr>
                <w:rFonts w:cstheme="minorHAnsi"/>
              </w:rPr>
            </w:pPr>
            <w:r w:rsidRPr="005F731D">
              <w:rPr>
                <w:rFonts w:cstheme="minorHAnsi"/>
              </w:rPr>
              <w:t>evaluation of</w:t>
            </w:r>
            <w:r w:rsidR="00942D48" w:rsidRPr="005F731D">
              <w:rPr>
                <w:rFonts w:cstheme="minorHAnsi"/>
              </w:rPr>
              <w:t xml:space="preserve"> the impact of information from the production phase and, in particular, from the post-market surveillance system, on hazards and the frequency of occurrence thereof, on estimates of their associated risks, as well as on the overall risk, benefit-risk ratio and risk acceptability</w:t>
            </w:r>
          </w:p>
        </w:tc>
      </w:tr>
      <w:tr w:rsidR="00942D48" w:rsidRPr="005F731D" w14:paraId="6EB8B675" w14:textId="77777777" w:rsidTr="006219CF">
        <w:trPr>
          <w:trHeight w:val="1128"/>
        </w:trPr>
        <w:tc>
          <w:tcPr>
            <w:tcW w:w="8784" w:type="dxa"/>
          </w:tcPr>
          <w:p w14:paraId="17EC6C64"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406E535"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7941AE3"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FFD2D1E" w14:textId="07D8613E" w:rsidR="00942D48" w:rsidRPr="005F731D" w:rsidRDefault="00344087" w:rsidP="00344087">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942D48" w:rsidRPr="005F731D" w14:paraId="21984576" w14:textId="77777777" w:rsidTr="006219CF">
        <w:trPr>
          <w:trHeight w:val="712"/>
        </w:trPr>
        <w:tc>
          <w:tcPr>
            <w:tcW w:w="8784" w:type="dxa"/>
            <w:shd w:val="clear" w:color="auto" w:fill="F2F2F2" w:themeFill="background1" w:themeFillShade="F2"/>
          </w:tcPr>
          <w:p w14:paraId="78F6729F" w14:textId="348EC98B" w:rsidR="00942D48" w:rsidRPr="005F731D" w:rsidRDefault="00942D48" w:rsidP="002A1F75">
            <w:pPr>
              <w:pStyle w:val="ListParagraph"/>
              <w:numPr>
                <w:ilvl w:val="0"/>
                <w:numId w:val="6"/>
              </w:numPr>
              <w:spacing w:before="60" w:after="60" w:line="240" w:lineRule="auto"/>
              <w:ind w:left="714" w:hanging="357"/>
              <w:rPr>
                <w:rFonts w:cstheme="minorHAnsi"/>
                <w:b/>
                <w:bCs/>
              </w:rPr>
            </w:pPr>
            <w:r w:rsidRPr="005F731D">
              <w:rPr>
                <w:rFonts w:cstheme="minorHAnsi"/>
              </w:rPr>
              <w:t xml:space="preserve">based on the evaluation of the impact of the information referred to in point (e), if </w:t>
            </w:r>
            <w:r w:rsidR="00E46FFE" w:rsidRPr="005F731D">
              <w:rPr>
                <w:rFonts w:cstheme="minorHAnsi"/>
              </w:rPr>
              <w:t>necessary,</w:t>
            </w:r>
            <w:r w:rsidRPr="005F731D">
              <w:rPr>
                <w:rFonts w:cstheme="minorHAnsi"/>
              </w:rPr>
              <w:t xml:space="preserve"> amend control measures in line with the requirements of Section 4.</w:t>
            </w:r>
          </w:p>
        </w:tc>
      </w:tr>
      <w:tr w:rsidR="002615C1" w:rsidRPr="005F731D" w14:paraId="6F71F394" w14:textId="77777777" w:rsidTr="006219CF">
        <w:trPr>
          <w:trHeight w:val="929"/>
        </w:trPr>
        <w:tc>
          <w:tcPr>
            <w:tcW w:w="8784" w:type="dxa"/>
            <w:shd w:val="clear" w:color="auto" w:fill="auto"/>
          </w:tcPr>
          <w:p w14:paraId="6E354C02"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DB1E70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CF9E783"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5CA5D80" w14:textId="1A338E38" w:rsidR="002615C1" w:rsidRPr="005F731D" w:rsidRDefault="00344087" w:rsidP="00344087">
            <w:pPr>
              <w:rPr>
                <w:rFonts w:cstheme="minorHAnsi"/>
                <w:color w:val="000000"/>
                <w:shd w:val="clear" w:color="auto" w:fill="D9D9D9" w:themeFill="background1" w:themeFillShade="D9"/>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34AEF4C0" w14:textId="73FCCC51" w:rsidR="008F0EE1" w:rsidRPr="005A300E" w:rsidRDefault="008F0EE1" w:rsidP="005A300E">
      <w:pPr>
        <w:rPr>
          <w:b/>
          <w:bCs/>
          <w:color w:val="810033"/>
          <w:sz w:val="32"/>
          <w:szCs w:val="32"/>
        </w:rPr>
      </w:pPr>
    </w:p>
    <w:p w14:paraId="0C11E5C4" w14:textId="62A3D1AC" w:rsidR="005D0A48" w:rsidRPr="006219CF" w:rsidRDefault="005D0A48" w:rsidP="005D0A48">
      <w:pPr>
        <w:pStyle w:val="Heading1"/>
        <w:numPr>
          <w:ilvl w:val="0"/>
          <w:numId w:val="0"/>
        </w:numPr>
        <w:rPr>
          <w:b w:val="0"/>
          <w:bCs w:val="0"/>
          <w:sz w:val="32"/>
          <w:szCs w:val="32"/>
          <w:shd w:val="clear" w:color="auto" w:fill="FFFFFF"/>
        </w:rPr>
      </w:pPr>
      <w:bookmarkStart w:id="13" w:name="_Toc173421271"/>
      <w:r w:rsidRPr="005C01C9">
        <w:rPr>
          <w:sz w:val="32"/>
          <w:szCs w:val="32"/>
        </w:rPr>
        <w:t>Part F</w:t>
      </w:r>
      <w:r w:rsidRPr="005C01C9">
        <w:rPr>
          <w:sz w:val="32"/>
          <w:szCs w:val="32"/>
          <w:shd w:val="clear" w:color="auto" w:fill="FFFFFF"/>
        </w:rPr>
        <w:t xml:space="preserve"> – Performance</w:t>
      </w:r>
      <w:r w:rsidR="0034279F" w:rsidRPr="005C01C9">
        <w:rPr>
          <w:sz w:val="32"/>
          <w:szCs w:val="32"/>
          <w:shd w:val="clear" w:color="auto" w:fill="FFFFFF"/>
        </w:rPr>
        <w:t>/</w:t>
      </w:r>
      <w:r w:rsidR="00A055CF" w:rsidRPr="005C01C9">
        <w:rPr>
          <w:sz w:val="32"/>
          <w:szCs w:val="32"/>
          <w:shd w:val="clear" w:color="auto" w:fill="FFFFFF"/>
        </w:rPr>
        <w:t>Complaint Analysis</w:t>
      </w:r>
      <w:bookmarkEnd w:id="13"/>
      <w:r w:rsidR="00A055CF">
        <w:rPr>
          <w:sz w:val="32"/>
          <w:szCs w:val="32"/>
          <w:shd w:val="clear" w:color="auto" w:fill="FFFFFF"/>
        </w:rPr>
        <w:t xml:space="preserve"> </w:t>
      </w:r>
      <w:r>
        <w:rPr>
          <w:sz w:val="32"/>
          <w:szCs w:val="32"/>
          <w:shd w:val="clear" w:color="auto" w:fill="FFFFFF"/>
        </w:rPr>
        <w:t xml:space="preserve"> </w:t>
      </w:r>
      <w:r w:rsidRPr="006219CF">
        <w:rPr>
          <w:sz w:val="32"/>
          <w:szCs w:val="32"/>
          <w:shd w:val="clear" w:color="auto" w:fill="FFFFFF"/>
        </w:rPr>
        <w:t xml:space="preserve"> </w:t>
      </w:r>
    </w:p>
    <w:tbl>
      <w:tblPr>
        <w:tblStyle w:val="TableGrid"/>
        <w:tblW w:w="9023" w:type="dxa"/>
        <w:tblLayout w:type="fixed"/>
        <w:tblCellMar>
          <w:top w:w="28" w:type="dxa"/>
        </w:tblCellMar>
        <w:tblLook w:val="04A0" w:firstRow="1" w:lastRow="0" w:firstColumn="1" w:lastColumn="0" w:noHBand="0" w:noVBand="1"/>
      </w:tblPr>
      <w:tblGrid>
        <w:gridCol w:w="6714"/>
        <w:gridCol w:w="83"/>
        <w:gridCol w:w="2226"/>
      </w:tblGrid>
      <w:tr w:rsidR="008C56D6" w14:paraId="14F40A23" w14:textId="77777777" w:rsidTr="004515CF">
        <w:trPr>
          <w:trHeight w:val="582"/>
        </w:trPr>
        <w:tc>
          <w:tcPr>
            <w:tcW w:w="9023" w:type="dxa"/>
            <w:gridSpan w:val="3"/>
            <w:tcBorders>
              <w:top w:val="single" w:sz="4" w:space="0" w:color="auto"/>
              <w:left w:val="single" w:sz="2" w:space="0" w:color="auto"/>
              <w:bottom w:val="single" w:sz="4" w:space="0" w:color="auto"/>
              <w:right w:val="single" w:sz="2" w:space="0" w:color="auto"/>
            </w:tcBorders>
            <w:shd w:val="clear" w:color="auto" w:fill="E7E6E6" w:themeFill="background2"/>
            <w:vAlign w:val="center"/>
            <w:hideMark/>
          </w:tcPr>
          <w:p w14:paraId="0FB10406" w14:textId="455137CB" w:rsidR="008C56D6" w:rsidRPr="00A914D3" w:rsidRDefault="008C56D6" w:rsidP="00320AC6">
            <w:pPr>
              <w:spacing w:before="60" w:after="60"/>
              <w:rPr>
                <w:rFonts w:cstheme="minorHAnsi"/>
              </w:rPr>
            </w:pPr>
            <w:bookmarkStart w:id="14" w:name="_Toc78197426"/>
            <w:r w:rsidRPr="00A914D3">
              <w:rPr>
                <w:rFonts w:ascii="Calibri" w:eastAsia="Calibri" w:hAnsi="Calibri" w:cs="Calibri"/>
                <w:b/>
                <w:bCs/>
                <w:color w:val="810033"/>
                <w:sz w:val="26"/>
                <w:szCs w:val="26"/>
              </w:rPr>
              <w:t>Performance/Complaint Analysis</w:t>
            </w:r>
            <w:bookmarkEnd w:id="14"/>
          </w:p>
        </w:tc>
      </w:tr>
      <w:tr w:rsidR="00602E4F" w14:paraId="70120680" w14:textId="77777777" w:rsidTr="00E60FC7">
        <w:trPr>
          <w:trHeight w:val="582"/>
        </w:trPr>
        <w:tc>
          <w:tcPr>
            <w:tcW w:w="9023" w:type="dxa"/>
            <w:gridSpan w:val="3"/>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30F2DCEC" w14:textId="77777777" w:rsidR="00602E4F" w:rsidRPr="00A914D3" w:rsidRDefault="00602E4F">
            <w:pPr>
              <w:spacing w:after="100" w:afterAutospacing="1"/>
              <w:rPr>
                <w:rFonts w:cstheme="minorHAnsi"/>
              </w:rPr>
            </w:pPr>
            <w:r w:rsidRPr="00A914D3">
              <w:rPr>
                <w:rFonts w:cstheme="minorHAnsi"/>
                <w:b/>
                <w:bCs/>
                <w:lang w:val="en-US"/>
              </w:rPr>
              <w:t>Note:</w:t>
            </w:r>
            <w:r w:rsidRPr="00A914D3">
              <w:rPr>
                <w:rFonts w:cstheme="minorHAnsi"/>
                <w:lang w:val="en-US"/>
              </w:rPr>
              <w:t xml:space="preserve"> During the review of the device under evaluation the NSAI must be informed of any; recall, market withdrawal, FSN, FSCA. If any of these occur, please submit updated versions of the impacted documents e.g., CER, RMF, IFU, etc.</w:t>
            </w:r>
          </w:p>
        </w:tc>
      </w:tr>
      <w:tr w:rsidR="00602E4F" w14:paraId="401CC744" w14:textId="77777777" w:rsidTr="00854EFE">
        <w:trPr>
          <w:trHeight w:val="582"/>
        </w:trPr>
        <w:tc>
          <w:tcPr>
            <w:tcW w:w="6797" w:type="dxa"/>
            <w:gridSpan w:val="2"/>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7F4A84DC" w14:textId="77777777" w:rsidR="00602E4F" w:rsidRPr="00A914D3" w:rsidRDefault="00602E4F">
            <w:pPr>
              <w:rPr>
                <w:rFonts w:cstheme="minorHAnsi"/>
                <w:lang w:val="en-US"/>
              </w:rPr>
            </w:pPr>
            <w:r w:rsidRPr="00A914D3">
              <w:rPr>
                <w:rFonts w:cstheme="minorHAnsi"/>
                <w:lang w:val="en-US"/>
              </w:rPr>
              <w:t>Is there a product history for this device?</w:t>
            </w:r>
          </w:p>
        </w:tc>
        <w:tc>
          <w:tcPr>
            <w:tcW w:w="2226" w:type="dxa"/>
            <w:tcBorders>
              <w:top w:val="single" w:sz="4" w:space="0" w:color="auto"/>
              <w:left w:val="single" w:sz="2" w:space="0" w:color="auto"/>
              <w:bottom w:val="single" w:sz="2" w:space="0" w:color="auto"/>
              <w:right w:val="single" w:sz="2" w:space="0" w:color="auto"/>
            </w:tcBorders>
            <w:vAlign w:val="center"/>
            <w:hideMark/>
          </w:tcPr>
          <w:p w14:paraId="68D7F69D" w14:textId="5A0F2439" w:rsidR="00602E4F" w:rsidRPr="00A914D3" w:rsidRDefault="00A914D3">
            <w:pPr>
              <w:spacing w:after="100" w:afterAutospacing="1"/>
              <w:jc w:val="center"/>
              <w:rPr>
                <w:rFonts w:cstheme="minorHAnsi"/>
              </w:rP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No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602E4F" w14:paraId="25B058A8" w14:textId="77777777" w:rsidTr="00854EFE">
        <w:trPr>
          <w:trHeight w:val="809"/>
        </w:trPr>
        <w:tc>
          <w:tcPr>
            <w:tcW w:w="9023" w:type="dxa"/>
            <w:gridSpan w:val="3"/>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6D401E80" w14:textId="77777777" w:rsidR="00602E4F" w:rsidRPr="00A914D3" w:rsidRDefault="00602E4F">
            <w:pPr>
              <w:rPr>
                <w:rFonts w:cstheme="minorHAnsi"/>
                <w:b/>
                <w:bCs/>
                <w:lang w:val="en-US"/>
              </w:rPr>
            </w:pPr>
            <w:r w:rsidRPr="00A914D3">
              <w:rPr>
                <w:rFonts w:cstheme="minorHAnsi"/>
                <w:b/>
                <w:bCs/>
                <w:lang w:val="en-US"/>
              </w:rPr>
              <w:t>Note:</w:t>
            </w:r>
          </w:p>
          <w:p w14:paraId="4FDF0CAF" w14:textId="77777777" w:rsidR="00602E4F" w:rsidRPr="00A914D3" w:rsidRDefault="00602E4F" w:rsidP="008C56D6">
            <w:pPr>
              <w:pStyle w:val="ListParagraph"/>
              <w:numPr>
                <w:ilvl w:val="0"/>
                <w:numId w:val="48"/>
              </w:numPr>
              <w:rPr>
                <w:rFonts w:cstheme="minorHAnsi"/>
                <w:lang w:val="en-US"/>
              </w:rPr>
            </w:pPr>
            <w:r w:rsidRPr="00A914D3">
              <w:rPr>
                <w:rFonts w:cstheme="minorHAnsi"/>
                <w:lang w:val="en-US"/>
              </w:rPr>
              <w:t xml:space="preserve">Within the PC1 Folder there is a blank </w:t>
            </w:r>
            <w:r w:rsidRPr="00A914D3">
              <w:rPr>
                <w:rFonts w:eastAsia="Times New Roman" w:cstheme="minorHAnsi"/>
                <w:lang w:eastAsia="en-IE"/>
              </w:rPr>
              <w:t>‘PC1 Performance Complaints.xls’ which must be completed.</w:t>
            </w:r>
          </w:p>
          <w:p w14:paraId="3AF67CE7" w14:textId="77777777" w:rsidR="00602E4F" w:rsidRPr="00A914D3" w:rsidRDefault="00602E4F" w:rsidP="008C56D6">
            <w:pPr>
              <w:pStyle w:val="ListParagraph"/>
              <w:numPr>
                <w:ilvl w:val="0"/>
                <w:numId w:val="48"/>
              </w:numPr>
              <w:rPr>
                <w:rFonts w:cstheme="minorHAnsi"/>
                <w:lang w:val="en-US"/>
              </w:rPr>
            </w:pPr>
            <w:r w:rsidRPr="00A914D3">
              <w:rPr>
                <w:rFonts w:cstheme="minorHAnsi"/>
                <w:lang w:val="en-US"/>
              </w:rPr>
              <w:t>Devices with a previous NSAI CE Mark require 5 years of data.</w:t>
            </w:r>
          </w:p>
          <w:p w14:paraId="1D226FE7" w14:textId="77777777" w:rsidR="00602E4F" w:rsidRPr="00A914D3" w:rsidRDefault="00602E4F" w:rsidP="008C56D6">
            <w:pPr>
              <w:pStyle w:val="ListParagraph"/>
              <w:numPr>
                <w:ilvl w:val="0"/>
                <w:numId w:val="48"/>
              </w:numPr>
              <w:rPr>
                <w:rFonts w:cstheme="minorHAnsi"/>
                <w:lang w:val="en-US"/>
              </w:rPr>
            </w:pPr>
            <w:r w:rsidRPr="00A914D3">
              <w:rPr>
                <w:rFonts w:cstheme="minorHAnsi"/>
                <w:lang w:val="en-US"/>
              </w:rPr>
              <w:t>Devices new to NSAI require 10 years of data.</w:t>
            </w:r>
          </w:p>
          <w:p w14:paraId="4D2BBD6B" w14:textId="77777777" w:rsidR="00602E4F" w:rsidRPr="00A914D3" w:rsidRDefault="00602E4F">
            <w:pPr>
              <w:rPr>
                <w:rFonts w:cstheme="minorHAnsi"/>
                <w:lang w:val="en-US"/>
              </w:rPr>
            </w:pPr>
          </w:p>
          <w:p w14:paraId="220E9D2C" w14:textId="77777777" w:rsidR="00602E4F" w:rsidRPr="00A914D3" w:rsidRDefault="00602E4F">
            <w:pPr>
              <w:rPr>
                <w:rFonts w:cstheme="minorHAnsi"/>
                <w:highlight w:val="yellow"/>
                <w:lang w:val="en-US"/>
              </w:rPr>
            </w:pPr>
            <w:r w:rsidRPr="00A914D3">
              <w:rPr>
                <w:rFonts w:cstheme="minorHAnsi"/>
                <w:lang w:val="en-US"/>
              </w:rPr>
              <w:t>If 5/10 years’ worth of data is not available, please provide as many years as possible.</w:t>
            </w:r>
          </w:p>
        </w:tc>
      </w:tr>
      <w:tr w:rsidR="00602E4F" w14:paraId="2436B992" w14:textId="77777777" w:rsidTr="00854EFE">
        <w:trPr>
          <w:trHeight w:val="437"/>
        </w:trPr>
        <w:tc>
          <w:tcPr>
            <w:tcW w:w="6797" w:type="dxa"/>
            <w:gridSpan w:val="2"/>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0D132567" w14:textId="1B9750FE" w:rsidR="00602E4F" w:rsidRPr="00A914D3" w:rsidRDefault="00602E4F">
            <w:pPr>
              <w:rPr>
                <w:rFonts w:cstheme="minorHAnsi"/>
                <w:lang w:val="en-US"/>
              </w:rPr>
            </w:pPr>
            <w:r w:rsidRPr="00A914D3">
              <w:rPr>
                <w:rFonts w:cstheme="minorHAnsi"/>
                <w:lang w:val="en-US"/>
              </w:rPr>
              <w:t xml:space="preserve">Confirm the </w:t>
            </w:r>
            <w:r w:rsidRPr="00A914D3">
              <w:rPr>
                <w:rFonts w:eastAsia="Times New Roman" w:cstheme="minorHAnsi"/>
                <w:lang w:eastAsia="en-IE"/>
              </w:rPr>
              <w:t xml:space="preserve">associated ‘PC1 Performance Complaints.xls’ has been completed. </w:t>
            </w:r>
          </w:p>
        </w:tc>
        <w:tc>
          <w:tcPr>
            <w:tcW w:w="2226" w:type="dxa"/>
            <w:tcBorders>
              <w:top w:val="single" w:sz="2" w:space="0" w:color="auto"/>
              <w:left w:val="single" w:sz="2" w:space="0" w:color="auto"/>
              <w:bottom w:val="single" w:sz="2" w:space="0" w:color="auto"/>
              <w:right w:val="single" w:sz="2" w:space="0" w:color="auto"/>
            </w:tcBorders>
            <w:vAlign w:val="center"/>
            <w:hideMark/>
          </w:tcPr>
          <w:p w14:paraId="328E9D56" w14:textId="33A9D4F0" w:rsidR="00602E4F" w:rsidRPr="00A914D3" w:rsidRDefault="00A914D3">
            <w:pPr>
              <w:jc w:val="center"/>
              <w:rPr>
                <w:rFonts w:cstheme="minorHAnsi"/>
                <w:highlight w:val="yellow"/>
                <w:lang w:val="en-US"/>
              </w:rP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No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602E4F" w14:paraId="05355B46" w14:textId="77777777" w:rsidTr="00982EB3">
        <w:trPr>
          <w:trHeight w:val="437"/>
        </w:trPr>
        <w:tc>
          <w:tcPr>
            <w:tcW w:w="9023" w:type="dxa"/>
            <w:gridSpan w:val="3"/>
            <w:tcBorders>
              <w:top w:val="single" w:sz="4" w:space="0" w:color="auto"/>
              <w:left w:val="single" w:sz="2" w:space="0" w:color="auto"/>
              <w:bottom w:val="single" w:sz="4" w:space="0" w:color="auto"/>
              <w:right w:val="single" w:sz="2" w:space="0" w:color="auto"/>
            </w:tcBorders>
            <w:vAlign w:val="center"/>
          </w:tcPr>
          <w:p w14:paraId="495B858B" w14:textId="77777777" w:rsidR="00602E4F" w:rsidRPr="00A914D3" w:rsidRDefault="00602E4F" w:rsidP="009F150A">
            <w:pPr>
              <w:spacing w:before="40" w:after="40"/>
              <w:ind w:right="238"/>
              <w:rPr>
                <w:rFonts w:cstheme="minorHAnsi"/>
              </w:rPr>
            </w:pPr>
            <w:r w:rsidRPr="00A914D3">
              <w:rPr>
                <w:rFonts w:cstheme="minorHAnsi"/>
                <w:b/>
                <w:bCs/>
              </w:rPr>
              <w:t xml:space="preserve">Location: </w:t>
            </w:r>
            <w:r w:rsidRPr="00A914D3">
              <w:rPr>
                <w:rFonts w:cstheme="minorHAnsi"/>
              </w:rPr>
              <w:fldChar w:fldCharType="begin">
                <w:ffData>
                  <w:name w:val="Text1"/>
                  <w:enabled/>
                  <w:calcOnExit w:val="0"/>
                  <w:textInput/>
                </w:ffData>
              </w:fldChar>
            </w:r>
            <w:r w:rsidRPr="00A914D3">
              <w:rPr>
                <w:rFonts w:cstheme="minorHAnsi"/>
              </w:rPr>
              <w:instrText xml:space="preserve"> FORMTEXT </w:instrText>
            </w:r>
            <w:r w:rsidRPr="00A914D3">
              <w:rPr>
                <w:rFonts w:cstheme="minorHAnsi"/>
              </w:rPr>
            </w:r>
            <w:r w:rsidRPr="00A914D3">
              <w:rPr>
                <w:rFonts w:cstheme="minorHAnsi"/>
              </w:rPr>
              <w:fldChar w:fldCharType="separate"/>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rPr>
              <w:fldChar w:fldCharType="end"/>
            </w:r>
          </w:p>
          <w:p w14:paraId="571EFAEA" w14:textId="77777777" w:rsidR="00602E4F" w:rsidRPr="00A914D3" w:rsidRDefault="00602E4F" w:rsidP="009F150A">
            <w:pPr>
              <w:spacing w:before="40" w:after="40"/>
              <w:ind w:right="238"/>
              <w:rPr>
                <w:rFonts w:cstheme="minorHAnsi"/>
              </w:rPr>
            </w:pPr>
            <w:r w:rsidRPr="00A914D3">
              <w:rPr>
                <w:rFonts w:cstheme="minorHAnsi"/>
                <w:b/>
                <w:bCs/>
              </w:rPr>
              <w:t xml:space="preserve">File Name: </w:t>
            </w:r>
            <w:r w:rsidRPr="00A914D3">
              <w:rPr>
                <w:rFonts w:cstheme="minorHAnsi"/>
              </w:rPr>
              <w:t xml:space="preserve"> </w:t>
            </w:r>
            <w:r w:rsidRPr="00A914D3">
              <w:rPr>
                <w:rFonts w:cstheme="minorHAnsi"/>
              </w:rPr>
              <w:fldChar w:fldCharType="begin">
                <w:ffData>
                  <w:name w:val="Text1"/>
                  <w:enabled/>
                  <w:calcOnExit w:val="0"/>
                  <w:textInput/>
                </w:ffData>
              </w:fldChar>
            </w:r>
            <w:r w:rsidRPr="00A914D3">
              <w:rPr>
                <w:rFonts w:cstheme="minorHAnsi"/>
              </w:rPr>
              <w:instrText xml:space="preserve"> FORMTEXT </w:instrText>
            </w:r>
            <w:r w:rsidRPr="00A914D3">
              <w:rPr>
                <w:rFonts w:cstheme="minorHAnsi"/>
              </w:rPr>
            </w:r>
            <w:r w:rsidRPr="00A914D3">
              <w:rPr>
                <w:rFonts w:cstheme="minorHAnsi"/>
              </w:rPr>
              <w:fldChar w:fldCharType="separate"/>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rPr>
              <w:fldChar w:fldCharType="end"/>
            </w:r>
          </w:p>
          <w:p w14:paraId="5A8CBF8B" w14:textId="77777777" w:rsidR="00602E4F" w:rsidRPr="00A914D3" w:rsidRDefault="00602E4F" w:rsidP="009F150A">
            <w:pPr>
              <w:spacing w:before="40" w:after="40"/>
              <w:ind w:right="238"/>
              <w:rPr>
                <w:rFonts w:cstheme="minorHAnsi"/>
                <w:b/>
                <w:bCs/>
              </w:rPr>
            </w:pPr>
            <w:r w:rsidRPr="00A914D3">
              <w:rPr>
                <w:rFonts w:cstheme="minorHAnsi"/>
                <w:b/>
                <w:bCs/>
              </w:rPr>
              <w:t xml:space="preserve">Page: </w:t>
            </w:r>
            <w:r w:rsidRPr="00A914D3">
              <w:rPr>
                <w:rFonts w:cstheme="minorHAnsi"/>
              </w:rPr>
              <w:fldChar w:fldCharType="begin">
                <w:ffData>
                  <w:name w:val="Text2"/>
                  <w:enabled/>
                  <w:calcOnExit w:val="0"/>
                  <w:textInput/>
                </w:ffData>
              </w:fldChar>
            </w:r>
            <w:r w:rsidRPr="00A914D3">
              <w:rPr>
                <w:rFonts w:cstheme="minorHAnsi"/>
              </w:rPr>
              <w:instrText xml:space="preserve"> FORMTEXT </w:instrText>
            </w:r>
            <w:r w:rsidRPr="00A914D3">
              <w:rPr>
                <w:rFonts w:cstheme="minorHAnsi"/>
              </w:rPr>
            </w:r>
            <w:r w:rsidRPr="00A914D3">
              <w:rPr>
                <w:rFonts w:cstheme="minorHAnsi"/>
              </w:rPr>
              <w:fldChar w:fldCharType="separate"/>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rPr>
              <w:fldChar w:fldCharType="end"/>
            </w:r>
          </w:p>
          <w:p w14:paraId="5A302CD9" w14:textId="580CBB23" w:rsidR="00602E4F" w:rsidRPr="00A914D3" w:rsidRDefault="00602E4F" w:rsidP="004515CF">
            <w:pPr>
              <w:rPr>
                <w:rFonts w:cstheme="minorHAnsi"/>
              </w:rPr>
            </w:pPr>
            <w:r w:rsidRPr="00A914D3">
              <w:rPr>
                <w:rFonts w:cstheme="minorHAnsi"/>
                <w:b/>
                <w:bCs/>
              </w:rPr>
              <w:t xml:space="preserve">Note: </w:t>
            </w:r>
            <w:r w:rsidRPr="00A914D3">
              <w:rPr>
                <w:rFonts w:cstheme="minorHAnsi"/>
              </w:rPr>
              <w:fldChar w:fldCharType="begin">
                <w:ffData>
                  <w:name w:val="Text3"/>
                  <w:enabled/>
                  <w:calcOnExit w:val="0"/>
                  <w:textInput/>
                </w:ffData>
              </w:fldChar>
            </w:r>
            <w:r w:rsidRPr="00A914D3">
              <w:rPr>
                <w:rFonts w:cstheme="minorHAnsi"/>
              </w:rPr>
              <w:instrText xml:space="preserve"> FORMTEXT </w:instrText>
            </w:r>
            <w:r w:rsidRPr="00A914D3">
              <w:rPr>
                <w:rFonts w:cstheme="minorHAnsi"/>
              </w:rPr>
            </w:r>
            <w:r w:rsidRPr="00A914D3">
              <w:rPr>
                <w:rFonts w:cstheme="minorHAnsi"/>
              </w:rPr>
              <w:fldChar w:fldCharType="separate"/>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noProof/>
              </w:rPr>
              <w:t> </w:t>
            </w:r>
            <w:r w:rsidRPr="00A914D3">
              <w:rPr>
                <w:rFonts w:cstheme="minorHAnsi"/>
              </w:rPr>
              <w:fldChar w:fldCharType="end"/>
            </w:r>
          </w:p>
        </w:tc>
      </w:tr>
      <w:tr w:rsidR="00602E4F" w14:paraId="4D9F6F0E" w14:textId="77777777" w:rsidTr="00854EFE">
        <w:trPr>
          <w:trHeight w:val="437"/>
        </w:trPr>
        <w:tc>
          <w:tcPr>
            <w:tcW w:w="9023" w:type="dxa"/>
            <w:gridSpan w:val="3"/>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77CF809E" w14:textId="1D3734E6" w:rsidR="00602E4F" w:rsidRPr="00D21948" w:rsidRDefault="00602E4F">
            <w:pPr>
              <w:rPr>
                <w:rFonts w:cstheme="minorHAnsi"/>
                <w:lang w:val="en-US"/>
              </w:rPr>
            </w:pPr>
            <w:r w:rsidRPr="00D21948">
              <w:rPr>
                <w:rFonts w:cstheme="minorHAnsi"/>
                <w:lang w:val="en-US"/>
              </w:rPr>
              <w:lastRenderedPageBreak/>
              <w:t xml:space="preserve">Based on the completed </w:t>
            </w:r>
            <w:r>
              <w:rPr>
                <w:rFonts w:cstheme="minorHAnsi"/>
                <w:lang w:val="en-US"/>
              </w:rPr>
              <w:t>‘</w:t>
            </w:r>
            <w:r w:rsidRPr="00D21948">
              <w:rPr>
                <w:rFonts w:cstheme="minorHAnsi"/>
                <w:lang w:val="en-US"/>
              </w:rPr>
              <w:t>PC1 Performance Complaints.xls</w:t>
            </w:r>
            <w:r>
              <w:rPr>
                <w:rFonts w:cstheme="minorHAnsi"/>
                <w:lang w:val="en-US"/>
              </w:rPr>
              <w:t>’</w:t>
            </w:r>
            <w:r w:rsidRPr="00D21948">
              <w:rPr>
                <w:rFonts w:cstheme="minorHAnsi"/>
                <w:lang w:val="en-US"/>
              </w:rPr>
              <w:t xml:space="preserve"> create a </w:t>
            </w:r>
            <w:r w:rsidRPr="00D21948">
              <w:rPr>
                <w:lang w:val="en-US"/>
              </w:rPr>
              <w:t>s</w:t>
            </w:r>
            <w:r w:rsidRPr="00D21948">
              <w:rPr>
                <w:rFonts w:cstheme="minorHAnsi"/>
                <w:lang w:val="en-US"/>
              </w:rPr>
              <w:t xml:space="preserve">ummary table (layout broken out by year) of individual complaints, MIRs and CAPA’s related to complaints. </w:t>
            </w:r>
          </w:p>
          <w:p w14:paraId="6E863025" w14:textId="77777777" w:rsidR="00602E4F" w:rsidRPr="00D21948" w:rsidRDefault="00602E4F">
            <w:pPr>
              <w:rPr>
                <w:rFonts w:cstheme="minorHAnsi"/>
                <w:lang w:val="en-US"/>
              </w:rPr>
            </w:pPr>
          </w:p>
          <w:p w14:paraId="2CF1FA4C" w14:textId="77777777" w:rsidR="00602E4F" w:rsidRPr="00D21948" w:rsidRDefault="00602E4F">
            <w:pPr>
              <w:rPr>
                <w:rFonts w:cstheme="minorHAnsi"/>
                <w:lang w:val="en-US"/>
              </w:rPr>
            </w:pPr>
            <w:r w:rsidRPr="00D21948">
              <w:rPr>
                <w:rFonts w:cstheme="minorHAnsi"/>
                <w:lang w:val="en-US"/>
              </w:rPr>
              <w:t>Details required should include:</w:t>
            </w:r>
          </w:p>
          <w:p w14:paraId="5A1BFD04" w14:textId="77777777" w:rsidR="00602E4F" w:rsidRPr="00D21948" w:rsidRDefault="00602E4F">
            <w:pPr>
              <w:rPr>
                <w:rFonts w:cstheme="minorHAnsi"/>
                <w:lang w:val="en-US"/>
              </w:rPr>
            </w:pPr>
          </w:p>
          <w:p w14:paraId="7EC66043" w14:textId="77777777" w:rsidR="00602E4F" w:rsidRPr="00D21948" w:rsidRDefault="00602E4F">
            <w:pPr>
              <w:rPr>
                <w:rFonts w:cstheme="minorHAnsi"/>
                <w:lang w:val="en-US"/>
              </w:rPr>
            </w:pPr>
            <w:r w:rsidRPr="00D21948">
              <w:rPr>
                <w:rFonts w:cstheme="minorHAnsi"/>
                <w:b/>
                <w:bCs/>
                <w:lang w:val="en-US"/>
              </w:rPr>
              <w:t>Individual Complaints</w:t>
            </w:r>
            <w:r w:rsidRPr="00D21948">
              <w:rPr>
                <w:rFonts w:cstheme="minorHAnsi"/>
                <w:lang w:val="en-US"/>
              </w:rPr>
              <w:t xml:space="preserve"> – A list of all complaints and their severity, and quantity and % total sales.</w:t>
            </w:r>
          </w:p>
          <w:p w14:paraId="1B67D411" w14:textId="77777777" w:rsidR="00602E4F" w:rsidRPr="00D21948" w:rsidRDefault="00602E4F">
            <w:pPr>
              <w:rPr>
                <w:rFonts w:cstheme="minorHAnsi"/>
                <w:lang w:val="en-US"/>
              </w:rPr>
            </w:pPr>
          </w:p>
          <w:p w14:paraId="793F4F0A" w14:textId="77777777" w:rsidR="00602E4F" w:rsidRPr="00D21948" w:rsidRDefault="00602E4F">
            <w:pPr>
              <w:rPr>
                <w:rFonts w:cstheme="minorHAnsi"/>
                <w:lang w:val="en-US"/>
              </w:rPr>
            </w:pPr>
            <w:r w:rsidRPr="00D21948">
              <w:rPr>
                <w:rFonts w:cstheme="minorHAnsi"/>
                <w:b/>
                <w:bCs/>
                <w:lang w:val="en-US"/>
              </w:rPr>
              <w:t>Reportable incidents</w:t>
            </w:r>
            <w:r w:rsidRPr="00D21948">
              <w:rPr>
                <w:rFonts w:cstheme="minorHAnsi"/>
                <w:lang w:val="en-US"/>
              </w:rPr>
              <w:t xml:space="preserve"> which have been submitted to the relevant competent authority – A breakdown of submitted MIR forms, stating classification type, quantity and % total sales.</w:t>
            </w:r>
          </w:p>
          <w:p w14:paraId="0CC81BB0" w14:textId="77777777" w:rsidR="00602E4F" w:rsidRPr="00D21948" w:rsidRDefault="00602E4F">
            <w:pPr>
              <w:rPr>
                <w:rFonts w:cstheme="minorHAnsi"/>
                <w:lang w:val="en-US"/>
              </w:rPr>
            </w:pPr>
          </w:p>
          <w:p w14:paraId="73DAD586" w14:textId="77777777" w:rsidR="00602E4F" w:rsidRPr="00D21948" w:rsidRDefault="00602E4F">
            <w:pPr>
              <w:rPr>
                <w:rFonts w:cstheme="minorHAnsi"/>
                <w:lang w:val="en-US"/>
              </w:rPr>
            </w:pPr>
            <w:r w:rsidRPr="00D21948">
              <w:rPr>
                <w:rFonts w:cstheme="minorHAnsi"/>
                <w:b/>
                <w:bCs/>
                <w:lang w:val="en-US"/>
              </w:rPr>
              <w:t>CAPA</w:t>
            </w:r>
            <w:r w:rsidRPr="00D21948">
              <w:rPr>
                <w:rFonts w:cstheme="minorHAnsi"/>
                <w:lang w:val="en-US"/>
              </w:rPr>
              <w:t xml:space="preserve"> </w:t>
            </w:r>
            <w:r w:rsidRPr="00D21948">
              <w:rPr>
                <w:rFonts w:cstheme="minorHAnsi"/>
                <w:b/>
                <w:bCs/>
                <w:lang w:val="en-US"/>
              </w:rPr>
              <w:t xml:space="preserve">(only related to performance and complaints) </w:t>
            </w:r>
            <w:r w:rsidRPr="00D21948">
              <w:rPr>
                <w:rFonts w:cstheme="minorHAnsi"/>
                <w:lang w:val="en-US"/>
              </w:rPr>
              <w:t>– Status, Root Cause Analyses, linkages to updated risk documentation if required or justification as to why risk was not impacted etc. Include any CAPAs identified during the course of post-market surveillance.</w:t>
            </w:r>
          </w:p>
          <w:p w14:paraId="2D3E646D" w14:textId="77777777" w:rsidR="00602E4F" w:rsidRPr="00D21948" w:rsidRDefault="00602E4F">
            <w:pPr>
              <w:rPr>
                <w:rFonts w:cstheme="minorHAnsi"/>
                <w:lang w:val="en-US"/>
              </w:rPr>
            </w:pPr>
          </w:p>
        </w:tc>
      </w:tr>
      <w:tr w:rsidR="00602E4F" w14:paraId="6294259E" w14:textId="468EBE43" w:rsidTr="00854EFE">
        <w:trPr>
          <w:trHeight w:val="437"/>
        </w:trPr>
        <w:tc>
          <w:tcPr>
            <w:tcW w:w="6714" w:type="dxa"/>
            <w:tcBorders>
              <w:top w:val="nil"/>
              <w:left w:val="single" w:sz="2" w:space="0" w:color="auto"/>
              <w:right w:val="single" w:sz="4" w:space="0" w:color="auto"/>
            </w:tcBorders>
            <w:shd w:val="clear" w:color="auto" w:fill="D9D9D9" w:themeFill="background1" w:themeFillShade="D9"/>
            <w:vAlign w:val="center"/>
          </w:tcPr>
          <w:p w14:paraId="3B19A9CE" w14:textId="03780E1A" w:rsidR="00602E4F" w:rsidRPr="00D21948" w:rsidRDefault="00602E4F" w:rsidP="000A27A6">
            <w:pPr>
              <w:rPr>
                <w:rFonts w:cstheme="minorHAnsi"/>
                <w:lang w:val="en-US"/>
              </w:rPr>
            </w:pPr>
            <w:r w:rsidRPr="00D21948">
              <w:rPr>
                <w:lang w:val="en-US"/>
              </w:rPr>
              <w:t xml:space="preserve">Confirm the </w:t>
            </w:r>
            <w:r w:rsidRPr="00D21948">
              <w:rPr>
                <w:rFonts w:eastAsia="Times New Roman" w:cstheme="minorHAnsi"/>
                <w:lang w:eastAsia="en-IE"/>
              </w:rPr>
              <w:t xml:space="preserve">associated </w:t>
            </w:r>
            <w:r>
              <w:rPr>
                <w:rFonts w:eastAsia="Times New Roman" w:cstheme="minorHAnsi"/>
                <w:lang w:eastAsia="en-IE"/>
              </w:rPr>
              <w:t xml:space="preserve">summary table has been completed </w:t>
            </w:r>
          </w:p>
        </w:tc>
        <w:tc>
          <w:tcPr>
            <w:tcW w:w="2309" w:type="dxa"/>
            <w:gridSpan w:val="2"/>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D25DA37" w14:textId="200A50DA" w:rsidR="00602E4F" w:rsidRPr="00D21948" w:rsidRDefault="001F08CB" w:rsidP="001F08CB">
            <w:pPr>
              <w:jc w:val="center"/>
              <w:rPr>
                <w:rFonts w:cstheme="minorHAnsi"/>
                <w:lang w:val="en-US"/>
              </w:rP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No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602E4F" w14:paraId="24D790E6" w14:textId="77777777" w:rsidTr="007A6064">
        <w:trPr>
          <w:trHeight w:val="437"/>
        </w:trPr>
        <w:tc>
          <w:tcPr>
            <w:tcW w:w="9023" w:type="dxa"/>
            <w:gridSpan w:val="3"/>
            <w:tcBorders>
              <w:top w:val="single" w:sz="4" w:space="0" w:color="auto"/>
              <w:left w:val="single" w:sz="2" w:space="0" w:color="auto"/>
              <w:right w:val="single" w:sz="2" w:space="0" w:color="auto"/>
            </w:tcBorders>
            <w:vAlign w:val="center"/>
          </w:tcPr>
          <w:p w14:paraId="2A42A1F9" w14:textId="77777777" w:rsidR="00602E4F" w:rsidRPr="00623B3A" w:rsidRDefault="00602E4F" w:rsidP="0063547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94CA8F1" w14:textId="77777777" w:rsidR="00602E4F" w:rsidRPr="00623B3A" w:rsidRDefault="00602E4F" w:rsidP="0063547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CFA1D6F" w14:textId="77777777" w:rsidR="00602E4F" w:rsidRPr="00623B3A" w:rsidRDefault="00602E4F" w:rsidP="0063547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3ECF74A" w14:textId="208DD9BC" w:rsidR="00602E4F" w:rsidRPr="00B316C5" w:rsidRDefault="00602E4F" w:rsidP="000A27A6">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602E4F" w14:paraId="0D3515B7" w14:textId="77777777" w:rsidTr="00F842E4">
        <w:trPr>
          <w:trHeight w:val="437"/>
        </w:trPr>
        <w:tc>
          <w:tcPr>
            <w:tcW w:w="9023" w:type="dxa"/>
            <w:gridSpan w:val="3"/>
            <w:tcBorders>
              <w:top w:val="single" w:sz="4" w:space="0" w:color="auto"/>
              <w:left w:val="single" w:sz="2" w:space="0" w:color="auto"/>
              <w:right w:val="single" w:sz="2" w:space="0" w:color="auto"/>
            </w:tcBorders>
            <w:shd w:val="clear" w:color="auto" w:fill="D9D9D9" w:themeFill="background1" w:themeFillShade="D9"/>
            <w:vAlign w:val="center"/>
            <w:hideMark/>
          </w:tcPr>
          <w:p w14:paraId="21DBED8E" w14:textId="77777777" w:rsidR="00602E4F" w:rsidRPr="00854EFE" w:rsidRDefault="00602E4F">
            <w:pPr>
              <w:rPr>
                <w:lang w:val="en-US"/>
              </w:rPr>
            </w:pPr>
            <w:r w:rsidRPr="00854EFE">
              <w:rPr>
                <w:rFonts w:cstheme="minorHAnsi"/>
                <w:lang w:val="en-US"/>
              </w:rPr>
              <w:t>Provide details of any recalls, market withdrawals, FSNs, FSCAs in any jurisdiction for the device under evaluation for the time period provided.</w:t>
            </w:r>
          </w:p>
        </w:tc>
      </w:tr>
      <w:tr w:rsidR="00602E4F" w14:paraId="7DE507C1" w14:textId="77777777" w:rsidTr="00F432B0">
        <w:trPr>
          <w:trHeight w:val="437"/>
        </w:trPr>
        <w:tc>
          <w:tcPr>
            <w:tcW w:w="9023" w:type="dxa"/>
            <w:gridSpan w:val="3"/>
            <w:tcBorders>
              <w:top w:val="single" w:sz="4" w:space="0" w:color="auto"/>
              <w:left w:val="single" w:sz="2" w:space="0" w:color="auto"/>
              <w:right w:val="single" w:sz="2" w:space="0" w:color="auto"/>
            </w:tcBorders>
            <w:vAlign w:val="center"/>
            <w:hideMark/>
          </w:tcPr>
          <w:p w14:paraId="264E3708" w14:textId="46605471" w:rsidR="00602E4F" w:rsidRPr="00854EFE" w:rsidRDefault="00602E4F">
            <w:pPr>
              <w:rPr>
                <w:lang w:val="en-US"/>
              </w:rPr>
            </w:pPr>
            <w:r w:rsidRPr="00854EFE">
              <w:rPr>
                <w:lang w:val="en-US"/>
              </w:rPr>
              <w:t>Details:</w:t>
            </w:r>
            <w:r w:rsidR="00A914D3">
              <w:rPr>
                <w:lang w:val="en-US"/>
              </w:rPr>
              <w:t xml:space="preserve"> </w:t>
            </w:r>
            <w:r w:rsidR="00A914D3" w:rsidRPr="00623B3A">
              <w:rPr>
                <w:rFonts w:cstheme="minorHAnsi"/>
                <w:sz w:val="20"/>
                <w:szCs w:val="20"/>
              </w:rPr>
              <w:fldChar w:fldCharType="begin">
                <w:ffData>
                  <w:name w:val="Text1"/>
                  <w:enabled/>
                  <w:calcOnExit w:val="0"/>
                  <w:textInput/>
                </w:ffData>
              </w:fldChar>
            </w:r>
            <w:r w:rsidR="00A914D3" w:rsidRPr="00623B3A">
              <w:rPr>
                <w:rFonts w:cstheme="minorHAnsi"/>
                <w:sz w:val="20"/>
                <w:szCs w:val="20"/>
              </w:rPr>
              <w:instrText xml:space="preserve"> FORMTEXT </w:instrText>
            </w:r>
            <w:r w:rsidR="00A914D3" w:rsidRPr="00623B3A">
              <w:rPr>
                <w:rFonts w:cstheme="minorHAnsi"/>
                <w:sz w:val="20"/>
                <w:szCs w:val="20"/>
              </w:rPr>
            </w:r>
            <w:r w:rsidR="00A914D3" w:rsidRPr="00623B3A">
              <w:rPr>
                <w:rFonts w:cstheme="minorHAnsi"/>
                <w:sz w:val="20"/>
                <w:szCs w:val="20"/>
              </w:rPr>
              <w:fldChar w:fldCharType="separate"/>
            </w:r>
            <w:r w:rsidR="00A914D3" w:rsidRPr="00623B3A">
              <w:rPr>
                <w:rFonts w:cstheme="minorHAnsi"/>
                <w:noProof/>
                <w:sz w:val="20"/>
                <w:szCs w:val="20"/>
              </w:rPr>
              <w:t> </w:t>
            </w:r>
            <w:r w:rsidR="00A914D3" w:rsidRPr="00623B3A">
              <w:rPr>
                <w:rFonts w:cstheme="minorHAnsi"/>
                <w:noProof/>
                <w:sz w:val="20"/>
                <w:szCs w:val="20"/>
              </w:rPr>
              <w:t> </w:t>
            </w:r>
            <w:r w:rsidR="00A914D3" w:rsidRPr="00623B3A">
              <w:rPr>
                <w:rFonts w:cstheme="minorHAnsi"/>
                <w:noProof/>
                <w:sz w:val="20"/>
                <w:szCs w:val="20"/>
              </w:rPr>
              <w:t> </w:t>
            </w:r>
            <w:r w:rsidR="00A914D3" w:rsidRPr="00623B3A">
              <w:rPr>
                <w:rFonts w:cstheme="minorHAnsi"/>
                <w:noProof/>
                <w:sz w:val="20"/>
                <w:szCs w:val="20"/>
              </w:rPr>
              <w:t> </w:t>
            </w:r>
            <w:r w:rsidR="00A914D3" w:rsidRPr="00623B3A">
              <w:rPr>
                <w:rFonts w:cstheme="minorHAnsi"/>
                <w:noProof/>
                <w:sz w:val="20"/>
                <w:szCs w:val="20"/>
              </w:rPr>
              <w:t> </w:t>
            </w:r>
            <w:r w:rsidR="00A914D3" w:rsidRPr="00623B3A">
              <w:rPr>
                <w:rFonts w:cstheme="minorHAnsi"/>
                <w:sz w:val="20"/>
                <w:szCs w:val="20"/>
              </w:rPr>
              <w:fldChar w:fldCharType="end"/>
            </w:r>
          </w:p>
          <w:p w14:paraId="5F8EA1E0" w14:textId="77777777" w:rsidR="00602E4F" w:rsidRPr="00854EFE" w:rsidRDefault="00602E4F" w:rsidP="008719D9">
            <w:pPr>
              <w:rPr>
                <w:lang w:val="en-US"/>
              </w:rPr>
            </w:pPr>
          </w:p>
        </w:tc>
      </w:tr>
      <w:tr w:rsidR="00602E4F" w14:paraId="750DD673" w14:textId="77777777" w:rsidTr="003F606D">
        <w:trPr>
          <w:trHeight w:val="70"/>
        </w:trPr>
        <w:tc>
          <w:tcPr>
            <w:tcW w:w="6797" w:type="dxa"/>
            <w:gridSpan w:val="2"/>
            <w:tcBorders>
              <w:top w:val="single" w:sz="4" w:space="0" w:color="auto"/>
              <w:left w:val="single" w:sz="2" w:space="0" w:color="auto"/>
              <w:right w:val="single" w:sz="2" w:space="0" w:color="auto"/>
            </w:tcBorders>
            <w:shd w:val="clear" w:color="auto" w:fill="D9D9D9" w:themeFill="background1" w:themeFillShade="D9"/>
            <w:vAlign w:val="center"/>
            <w:hideMark/>
          </w:tcPr>
          <w:p w14:paraId="64A9ABBC" w14:textId="3B9C4E76" w:rsidR="00602E4F" w:rsidRPr="00854EFE" w:rsidRDefault="00602E4F">
            <w:pPr>
              <w:spacing w:after="100" w:afterAutospacing="1"/>
              <w:rPr>
                <w:b/>
                <w:bCs/>
                <w:lang w:val="en-US" w:eastAsia="en-IE"/>
              </w:rPr>
            </w:pPr>
            <w:r w:rsidRPr="00854EFE">
              <w:rPr>
                <w:lang w:val="en-US"/>
              </w:rPr>
              <w:t xml:space="preserve">Create a trended analysis of the data over the required time period (5/10 years) in a graphical/table format and confirm that this has been </w:t>
            </w:r>
            <w:r w:rsidRPr="00854EFE">
              <w:rPr>
                <w:lang w:val="en-US" w:eastAsia="en-IE"/>
              </w:rPr>
              <w:t xml:space="preserve">completed </w:t>
            </w:r>
          </w:p>
        </w:tc>
        <w:tc>
          <w:tcPr>
            <w:tcW w:w="2226" w:type="dxa"/>
            <w:tcBorders>
              <w:top w:val="single" w:sz="2" w:space="0" w:color="auto"/>
              <w:left w:val="single" w:sz="2" w:space="0" w:color="auto"/>
              <w:bottom w:val="single" w:sz="2" w:space="0" w:color="auto"/>
              <w:right w:val="single" w:sz="2" w:space="0" w:color="auto"/>
            </w:tcBorders>
            <w:vAlign w:val="center"/>
            <w:hideMark/>
          </w:tcPr>
          <w:p w14:paraId="5C2E3E03" w14:textId="3BE12F8C" w:rsidR="00602E4F" w:rsidRPr="00854EFE" w:rsidRDefault="001F08CB">
            <w:pPr>
              <w:jc w:val="center"/>
              <w:rPr>
                <w:rFonts w:cstheme="minorHAnsi"/>
              </w:rP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No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602E4F" w14:paraId="2E651527" w14:textId="77777777" w:rsidTr="00A914D3">
        <w:trPr>
          <w:trHeight w:val="70"/>
        </w:trPr>
        <w:tc>
          <w:tcPr>
            <w:tcW w:w="9023" w:type="dxa"/>
            <w:gridSpan w:val="3"/>
            <w:tcBorders>
              <w:top w:val="single" w:sz="4" w:space="0" w:color="auto"/>
              <w:left w:val="single" w:sz="2" w:space="0" w:color="auto"/>
              <w:right w:val="single" w:sz="2" w:space="0" w:color="auto"/>
            </w:tcBorders>
            <w:shd w:val="clear" w:color="auto" w:fill="FFFFFF" w:themeFill="background1"/>
            <w:vAlign w:val="center"/>
          </w:tcPr>
          <w:p w14:paraId="299B9944" w14:textId="77777777" w:rsidR="00602E4F" w:rsidRPr="00854EFE" w:rsidRDefault="00602E4F" w:rsidP="00E94D46">
            <w:pPr>
              <w:spacing w:before="40" w:after="40"/>
              <w:ind w:right="238"/>
              <w:rPr>
                <w:rFonts w:cstheme="minorHAnsi"/>
                <w:sz w:val="20"/>
                <w:szCs w:val="20"/>
              </w:rPr>
            </w:pPr>
            <w:r w:rsidRPr="00854EFE">
              <w:rPr>
                <w:rFonts w:cstheme="minorHAnsi"/>
                <w:b/>
                <w:bCs/>
                <w:sz w:val="20"/>
                <w:szCs w:val="20"/>
              </w:rPr>
              <w:t xml:space="preserve">Location: </w:t>
            </w:r>
            <w:r w:rsidRPr="00854EFE">
              <w:rPr>
                <w:rFonts w:cstheme="minorHAnsi"/>
                <w:sz w:val="20"/>
                <w:szCs w:val="20"/>
              </w:rPr>
              <w:fldChar w:fldCharType="begin">
                <w:ffData>
                  <w:name w:val="Text1"/>
                  <w:enabled/>
                  <w:calcOnExit w:val="0"/>
                  <w:textInput/>
                </w:ffData>
              </w:fldChar>
            </w:r>
            <w:r w:rsidRPr="00854EFE">
              <w:rPr>
                <w:rFonts w:cstheme="minorHAnsi"/>
                <w:sz w:val="20"/>
                <w:szCs w:val="20"/>
              </w:rPr>
              <w:instrText xml:space="preserve"> FORMTEXT </w:instrText>
            </w:r>
            <w:r w:rsidRPr="00854EFE">
              <w:rPr>
                <w:rFonts w:cstheme="minorHAnsi"/>
                <w:sz w:val="20"/>
                <w:szCs w:val="20"/>
              </w:rPr>
            </w:r>
            <w:r w:rsidRPr="00854EFE">
              <w:rPr>
                <w:rFonts w:cstheme="minorHAnsi"/>
                <w:sz w:val="20"/>
                <w:szCs w:val="20"/>
              </w:rPr>
              <w:fldChar w:fldCharType="separate"/>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sz w:val="20"/>
                <w:szCs w:val="20"/>
              </w:rPr>
              <w:fldChar w:fldCharType="end"/>
            </w:r>
          </w:p>
          <w:p w14:paraId="51538491" w14:textId="77777777" w:rsidR="00602E4F" w:rsidRPr="00854EFE" w:rsidRDefault="00602E4F" w:rsidP="00E94D46">
            <w:pPr>
              <w:spacing w:before="40" w:after="40"/>
              <w:ind w:right="238"/>
              <w:rPr>
                <w:rFonts w:cstheme="minorHAnsi"/>
                <w:sz w:val="20"/>
                <w:szCs w:val="20"/>
              </w:rPr>
            </w:pPr>
            <w:r w:rsidRPr="00854EFE">
              <w:rPr>
                <w:rFonts w:cstheme="minorHAnsi"/>
                <w:b/>
                <w:bCs/>
                <w:sz w:val="20"/>
                <w:szCs w:val="20"/>
              </w:rPr>
              <w:t xml:space="preserve">File Name: </w:t>
            </w:r>
            <w:r w:rsidRPr="00854EFE">
              <w:rPr>
                <w:rFonts w:cstheme="minorHAnsi"/>
                <w:sz w:val="20"/>
                <w:szCs w:val="20"/>
              </w:rPr>
              <w:t xml:space="preserve"> </w:t>
            </w:r>
            <w:r w:rsidRPr="00854EFE">
              <w:rPr>
                <w:rFonts w:cstheme="minorHAnsi"/>
                <w:sz w:val="20"/>
                <w:szCs w:val="20"/>
              </w:rPr>
              <w:fldChar w:fldCharType="begin">
                <w:ffData>
                  <w:name w:val="Text1"/>
                  <w:enabled/>
                  <w:calcOnExit w:val="0"/>
                  <w:textInput/>
                </w:ffData>
              </w:fldChar>
            </w:r>
            <w:r w:rsidRPr="00854EFE">
              <w:rPr>
                <w:rFonts w:cstheme="minorHAnsi"/>
                <w:sz w:val="20"/>
                <w:szCs w:val="20"/>
              </w:rPr>
              <w:instrText xml:space="preserve"> FORMTEXT </w:instrText>
            </w:r>
            <w:r w:rsidRPr="00854EFE">
              <w:rPr>
                <w:rFonts w:cstheme="minorHAnsi"/>
                <w:sz w:val="20"/>
                <w:szCs w:val="20"/>
              </w:rPr>
            </w:r>
            <w:r w:rsidRPr="00854EFE">
              <w:rPr>
                <w:rFonts w:cstheme="minorHAnsi"/>
                <w:sz w:val="20"/>
                <w:szCs w:val="20"/>
              </w:rPr>
              <w:fldChar w:fldCharType="separate"/>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sz w:val="20"/>
                <w:szCs w:val="20"/>
              </w:rPr>
              <w:fldChar w:fldCharType="end"/>
            </w:r>
          </w:p>
          <w:p w14:paraId="0C1197BB" w14:textId="77777777" w:rsidR="00602E4F" w:rsidRPr="00854EFE" w:rsidRDefault="00602E4F" w:rsidP="00E94D46">
            <w:pPr>
              <w:spacing w:before="40" w:after="40"/>
              <w:ind w:right="238"/>
              <w:rPr>
                <w:rFonts w:cstheme="minorHAnsi"/>
                <w:b/>
                <w:bCs/>
                <w:sz w:val="20"/>
                <w:szCs w:val="20"/>
              </w:rPr>
            </w:pPr>
            <w:r w:rsidRPr="00854EFE">
              <w:rPr>
                <w:rFonts w:cstheme="minorHAnsi"/>
                <w:b/>
                <w:bCs/>
                <w:sz w:val="20"/>
                <w:szCs w:val="20"/>
              </w:rPr>
              <w:t xml:space="preserve">Page: </w:t>
            </w:r>
            <w:r w:rsidRPr="00854EFE">
              <w:rPr>
                <w:rFonts w:cstheme="minorHAnsi"/>
                <w:sz w:val="20"/>
                <w:szCs w:val="20"/>
              </w:rPr>
              <w:fldChar w:fldCharType="begin">
                <w:ffData>
                  <w:name w:val="Text2"/>
                  <w:enabled/>
                  <w:calcOnExit w:val="0"/>
                  <w:textInput/>
                </w:ffData>
              </w:fldChar>
            </w:r>
            <w:r w:rsidRPr="00854EFE">
              <w:rPr>
                <w:rFonts w:cstheme="minorHAnsi"/>
                <w:sz w:val="20"/>
                <w:szCs w:val="20"/>
              </w:rPr>
              <w:instrText xml:space="preserve"> FORMTEXT </w:instrText>
            </w:r>
            <w:r w:rsidRPr="00854EFE">
              <w:rPr>
                <w:rFonts w:cstheme="minorHAnsi"/>
                <w:sz w:val="20"/>
                <w:szCs w:val="20"/>
              </w:rPr>
            </w:r>
            <w:r w:rsidRPr="00854EFE">
              <w:rPr>
                <w:rFonts w:cstheme="minorHAnsi"/>
                <w:sz w:val="20"/>
                <w:szCs w:val="20"/>
              </w:rPr>
              <w:fldChar w:fldCharType="separate"/>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sz w:val="20"/>
                <w:szCs w:val="20"/>
              </w:rPr>
              <w:fldChar w:fldCharType="end"/>
            </w:r>
          </w:p>
          <w:p w14:paraId="25790297" w14:textId="177B9F58" w:rsidR="00602E4F" w:rsidRPr="00854EFE" w:rsidRDefault="00602E4F" w:rsidP="00A914D3">
            <w:pPr>
              <w:rPr>
                <w:rFonts w:cstheme="minorHAnsi"/>
              </w:rPr>
            </w:pPr>
            <w:r w:rsidRPr="00854EFE">
              <w:rPr>
                <w:rFonts w:cstheme="minorHAnsi"/>
                <w:b/>
                <w:bCs/>
                <w:sz w:val="20"/>
                <w:szCs w:val="20"/>
              </w:rPr>
              <w:t xml:space="preserve">Note: </w:t>
            </w:r>
            <w:r w:rsidRPr="00854EFE">
              <w:rPr>
                <w:rFonts w:cstheme="minorHAnsi"/>
                <w:sz w:val="20"/>
                <w:szCs w:val="20"/>
              </w:rPr>
              <w:fldChar w:fldCharType="begin">
                <w:ffData>
                  <w:name w:val="Text3"/>
                  <w:enabled/>
                  <w:calcOnExit w:val="0"/>
                  <w:textInput/>
                </w:ffData>
              </w:fldChar>
            </w:r>
            <w:r w:rsidRPr="00854EFE">
              <w:rPr>
                <w:rFonts w:cstheme="minorHAnsi"/>
                <w:sz w:val="20"/>
                <w:szCs w:val="20"/>
              </w:rPr>
              <w:instrText xml:space="preserve"> FORMTEXT </w:instrText>
            </w:r>
            <w:r w:rsidRPr="00854EFE">
              <w:rPr>
                <w:rFonts w:cstheme="minorHAnsi"/>
                <w:sz w:val="20"/>
                <w:szCs w:val="20"/>
              </w:rPr>
            </w:r>
            <w:r w:rsidRPr="00854EFE">
              <w:rPr>
                <w:rFonts w:cstheme="minorHAnsi"/>
                <w:sz w:val="20"/>
                <w:szCs w:val="20"/>
              </w:rPr>
              <w:fldChar w:fldCharType="separate"/>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noProof/>
                <w:sz w:val="20"/>
                <w:szCs w:val="20"/>
              </w:rPr>
              <w:t> </w:t>
            </w:r>
            <w:r w:rsidRPr="00854EFE">
              <w:rPr>
                <w:rFonts w:cstheme="minorHAnsi"/>
                <w:sz w:val="20"/>
                <w:szCs w:val="20"/>
              </w:rPr>
              <w:fldChar w:fldCharType="end"/>
            </w:r>
          </w:p>
        </w:tc>
      </w:tr>
      <w:tr w:rsidR="00602E4F" w14:paraId="7BE59C25" w14:textId="77777777" w:rsidTr="002120BA">
        <w:trPr>
          <w:trHeight w:val="70"/>
        </w:trPr>
        <w:tc>
          <w:tcPr>
            <w:tcW w:w="6797" w:type="dxa"/>
            <w:gridSpan w:val="2"/>
            <w:tcBorders>
              <w:top w:val="single" w:sz="4" w:space="0" w:color="auto"/>
              <w:left w:val="single" w:sz="2" w:space="0" w:color="auto"/>
              <w:right w:val="single" w:sz="2" w:space="0" w:color="auto"/>
            </w:tcBorders>
            <w:shd w:val="clear" w:color="auto" w:fill="D0CECE" w:themeFill="background2" w:themeFillShade="E6"/>
            <w:vAlign w:val="center"/>
            <w:hideMark/>
          </w:tcPr>
          <w:p w14:paraId="36E850AE" w14:textId="77777777" w:rsidR="00602E4F" w:rsidRPr="00854EFE" w:rsidRDefault="00602E4F">
            <w:pPr>
              <w:rPr>
                <w:lang w:val="en-US"/>
              </w:rPr>
            </w:pPr>
            <w:r w:rsidRPr="00854EFE">
              <w:rPr>
                <w:lang w:val="en-US"/>
              </w:rPr>
              <w:t>Were any negative trends identified within the analysis?</w:t>
            </w:r>
          </w:p>
          <w:p w14:paraId="096BE3A7" w14:textId="484C4A22" w:rsidR="00602E4F" w:rsidRPr="00854EFE" w:rsidRDefault="00602E4F">
            <w:pPr>
              <w:rPr>
                <w:lang w:val="en-US"/>
              </w:rPr>
            </w:pPr>
            <w:r w:rsidRPr="00854EFE">
              <w:rPr>
                <w:lang w:val="en-US"/>
              </w:rPr>
              <w:t xml:space="preserve">If yes, provide a detailed justification/explanation of these trends below or upload the justification </w:t>
            </w:r>
          </w:p>
        </w:tc>
        <w:tc>
          <w:tcPr>
            <w:tcW w:w="2226" w:type="dxa"/>
            <w:tcBorders>
              <w:top w:val="single" w:sz="2" w:space="0" w:color="auto"/>
              <w:left w:val="single" w:sz="2" w:space="0" w:color="auto"/>
              <w:bottom w:val="single" w:sz="2" w:space="0" w:color="auto"/>
              <w:right w:val="single" w:sz="2" w:space="0" w:color="auto"/>
            </w:tcBorders>
            <w:vAlign w:val="center"/>
            <w:hideMark/>
          </w:tcPr>
          <w:p w14:paraId="0B09393D" w14:textId="0938D303" w:rsidR="00602E4F" w:rsidRPr="00854EFE" w:rsidRDefault="001F08CB">
            <w:pPr>
              <w:jc w:val="center"/>
              <w:rPr>
                <w:rFonts w:cstheme="minorHAnsi"/>
              </w:rP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No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602E4F" w14:paraId="2BED45BF" w14:textId="77777777" w:rsidTr="007A2F8D">
        <w:trPr>
          <w:trHeight w:val="1712"/>
        </w:trPr>
        <w:tc>
          <w:tcPr>
            <w:tcW w:w="9023" w:type="dxa"/>
            <w:gridSpan w:val="3"/>
            <w:tcBorders>
              <w:top w:val="single" w:sz="4" w:space="0" w:color="auto"/>
              <w:left w:val="single" w:sz="2" w:space="0" w:color="auto"/>
              <w:bottom w:val="single" w:sz="4" w:space="0" w:color="auto"/>
              <w:right w:val="single" w:sz="2" w:space="0" w:color="auto"/>
            </w:tcBorders>
            <w:vAlign w:val="center"/>
            <w:hideMark/>
          </w:tcPr>
          <w:p w14:paraId="5D70EF4C" w14:textId="4069D51E" w:rsidR="00602E4F" w:rsidRPr="00262ADB" w:rsidRDefault="00602E4F">
            <w:pPr>
              <w:rPr>
                <w:lang w:val="en-US"/>
              </w:rPr>
            </w:pPr>
            <w:r w:rsidRPr="00262ADB">
              <w:rPr>
                <w:lang w:val="en-US"/>
              </w:rPr>
              <w:t>Trend Justification:</w:t>
            </w:r>
            <w:r w:rsidR="002120BA">
              <w:rPr>
                <w:lang w:val="en-US"/>
              </w:rPr>
              <w:t xml:space="preserve"> </w:t>
            </w:r>
            <w:r w:rsidR="002120BA" w:rsidRPr="00854EFE">
              <w:rPr>
                <w:rFonts w:cstheme="minorHAnsi"/>
                <w:sz w:val="20"/>
                <w:szCs w:val="20"/>
              </w:rPr>
              <w:fldChar w:fldCharType="begin">
                <w:ffData>
                  <w:name w:val="Text1"/>
                  <w:enabled/>
                  <w:calcOnExit w:val="0"/>
                  <w:textInput/>
                </w:ffData>
              </w:fldChar>
            </w:r>
            <w:r w:rsidR="002120BA" w:rsidRPr="00854EFE">
              <w:rPr>
                <w:rFonts w:cstheme="minorHAnsi"/>
                <w:sz w:val="20"/>
                <w:szCs w:val="20"/>
              </w:rPr>
              <w:instrText xml:space="preserve"> FORMTEXT </w:instrText>
            </w:r>
            <w:r w:rsidR="002120BA" w:rsidRPr="00854EFE">
              <w:rPr>
                <w:rFonts w:cstheme="minorHAnsi"/>
                <w:sz w:val="20"/>
                <w:szCs w:val="20"/>
              </w:rPr>
            </w:r>
            <w:r w:rsidR="002120BA" w:rsidRPr="00854EFE">
              <w:rPr>
                <w:rFonts w:cstheme="minorHAnsi"/>
                <w:sz w:val="20"/>
                <w:szCs w:val="20"/>
              </w:rPr>
              <w:fldChar w:fldCharType="separate"/>
            </w:r>
            <w:r w:rsidR="002120BA" w:rsidRPr="00854EFE">
              <w:rPr>
                <w:rFonts w:cstheme="minorHAnsi"/>
                <w:noProof/>
                <w:sz w:val="20"/>
                <w:szCs w:val="20"/>
              </w:rPr>
              <w:t> </w:t>
            </w:r>
            <w:r w:rsidR="002120BA" w:rsidRPr="00854EFE">
              <w:rPr>
                <w:rFonts w:cstheme="minorHAnsi"/>
                <w:noProof/>
                <w:sz w:val="20"/>
                <w:szCs w:val="20"/>
              </w:rPr>
              <w:t> </w:t>
            </w:r>
            <w:r w:rsidR="002120BA" w:rsidRPr="00854EFE">
              <w:rPr>
                <w:rFonts w:cstheme="minorHAnsi"/>
                <w:noProof/>
                <w:sz w:val="20"/>
                <w:szCs w:val="20"/>
              </w:rPr>
              <w:t> </w:t>
            </w:r>
            <w:r w:rsidR="002120BA" w:rsidRPr="00854EFE">
              <w:rPr>
                <w:rFonts w:cstheme="minorHAnsi"/>
                <w:noProof/>
                <w:sz w:val="20"/>
                <w:szCs w:val="20"/>
              </w:rPr>
              <w:t> </w:t>
            </w:r>
            <w:r w:rsidR="002120BA" w:rsidRPr="00854EFE">
              <w:rPr>
                <w:rFonts w:cstheme="minorHAnsi"/>
                <w:noProof/>
                <w:sz w:val="20"/>
                <w:szCs w:val="20"/>
              </w:rPr>
              <w:t> </w:t>
            </w:r>
            <w:r w:rsidR="002120BA" w:rsidRPr="00854EFE">
              <w:rPr>
                <w:rFonts w:cstheme="minorHAnsi"/>
                <w:sz w:val="20"/>
                <w:szCs w:val="20"/>
              </w:rPr>
              <w:fldChar w:fldCharType="end"/>
            </w:r>
          </w:p>
          <w:p w14:paraId="50990CA0" w14:textId="77777777" w:rsidR="00602E4F" w:rsidRPr="00262ADB" w:rsidRDefault="00602E4F">
            <w:pPr>
              <w:rPr>
                <w:lang w:val="en-US"/>
              </w:rPr>
            </w:pPr>
          </w:p>
          <w:p w14:paraId="2BF60270" w14:textId="77777777" w:rsidR="007A2F8D" w:rsidRPr="00262ADB" w:rsidRDefault="007A2F8D">
            <w:pPr>
              <w:rPr>
                <w:lang w:val="en-US"/>
              </w:rPr>
            </w:pPr>
          </w:p>
          <w:p w14:paraId="73B3AF25" w14:textId="77777777" w:rsidR="007A2F8D" w:rsidRPr="00623B3A" w:rsidRDefault="007A2F8D" w:rsidP="007E42BF">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F53222A" w14:textId="77777777" w:rsidR="007A2F8D" w:rsidRPr="00623B3A" w:rsidRDefault="007A2F8D" w:rsidP="007E42BF">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3528BAF" w14:textId="77777777" w:rsidR="007A2F8D" w:rsidRPr="00623B3A" w:rsidRDefault="007A2F8D" w:rsidP="007E42BF">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A86440C" w14:textId="765B69C8" w:rsidR="00602E4F" w:rsidRPr="00262ADB" w:rsidRDefault="007A2F8D" w:rsidP="007E42BF">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602E4F" w14:paraId="62F290C2" w14:textId="77777777" w:rsidTr="002120BA">
        <w:trPr>
          <w:trHeight w:val="70"/>
        </w:trPr>
        <w:tc>
          <w:tcPr>
            <w:tcW w:w="6797" w:type="dxa"/>
            <w:gridSpan w:val="2"/>
            <w:tcBorders>
              <w:top w:val="single" w:sz="4" w:space="0" w:color="auto"/>
              <w:left w:val="single" w:sz="2" w:space="0" w:color="auto"/>
              <w:right w:val="single" w:sz="2" w:space="0" w:color="auto"/>
            </w:tcBorders>
            <w:shd w:val="clear" w:color="auto" w:fill="D0CECE" w:themeFill="background2" w:themeFillShade="E6"/>
            <w:vAlign w:val="center"/>
            <w:hideMark/>
          </w:tcPr>
          <w:p w14:paraId="40BE19C4" w14:textId="77777777" w:rsidR="00602E4F" w:rsidRPr="00262ADB" w:rsidRDefault="00602E4F">
            <w:pPr>
              <w:rPr>
                <w:lang w:val="en-US"/>
              </w:rPr>
            </w:pPr>
            <w:r w:rsidRPr="00262ADB">
              <w:rPr>
                <w:lang w:val="en-US"/>
              </w:rPr>
              <w:t>Confirm if any of the complaints resulted in a CAPA and/or design change of the product.</w:t>
            </w:r>
          </w:p>
          <w:p w14:paraId="57EF4F3D" w14:textId="752FB3B6" w:rsidR="00602E4F" w:rsidRPr="00262ADB" w:rsidRDefault="00602E4F">
            <w:pPr>
              <w:rPr>
                <w:lang w:val="en-US"/>
              </w:rPr>
            </w:pPr>
            <w:r w:rsidRPr="00262ADB">
              <w:rPr>
                <w:lang w:val="en-US"/>
              </w:rPr>
              <w:t xml:space="preserve">If yes, please provide details </w:t>
            </w:r>
          </w:p>
        </w:tc>
        <w:tc>
          <w:tcPr>
            <w:tcW w:w="2226" w:type="dxa"/>
            <w:tcBorders>
              <w:top w:val="single" w:sz="2" w:space="0" w:color="auto"/>
              <w:left w:val="single" w:sz="2" w:space="0" w:color="auto"/>
              <w:bottom w:val="single" w:sz="2" w:space="0" w:color="auto"/>
              <w:right w:val="single" w:sz="2" w:space="0" w:color="auto"/>
            </w:tcBorders>
            <w:shd w:val="clear" w:color="auto" w:fill="FFFFFF" w:themeFill="background1"/>
            <w:vAlign w:val="center"/>
            <w:hideMark/>
          </w:tcPr>
          <w:p w14:paraId="12BFCB9A" w14:textId="22962498" w:rsidR="00602E4F" w:rsidRPr="00262ADB" w:rsidRDefault="00262ADB">
            <w:pPr>
              <w:jc w:val="center"/>
              <w:rPr>
                <w:rFonts w:cstheme="minorHAnsi"/>
              </w:rPr>
            </w:pPr>
            <w:r w:rsidRPr="00262ADB">
              <w:t xml:space="preserve">Yes </w:t>
            </w:r>
            <w:r w:rsidRPr="00262ADB">
              <w:fldChar w:fldCharType="begin">
                <w:ffData>
                  <w:name w:val="Check1"/>
                  <w:enabled/>
                  <w:calcOnExit w:val="0"/>
                  <w:checkBox>
                    <w:sizeAuto/>
                    <w:default w:val="0"/>
                  </w:checkBox>
                </w:ffData>
              </w:fldChar>
            </w:r>
            <w:r w:rsidRPr="00262ADB">
              <w:instrText xml:space="preserve"> FORMCHECKBOX </w:instrText>
            </w:r>
            <w:r w:rsidR="009A3CAE">
              <w:fldChar w:fldCharType="separate"/>
            </w:r>
            <w:r w:rsidRPr="00262ADB">
              <w:fldChar w:fldCharType="end"/>
            </w:r>
            <w:r w:rsidRPr="00262ADB">
              <w:t xml:space="preserve">  No </w:t>
            </w:r>
            <w:r w:rsidRPr="00262ADB">
              <w:fldChar w:fldCharType="begin">
                <w:ffData>
                  <w:name w:val="Check1"/>
                  <w:enabled/>
                  <w:calcOnExit w:val="0"/>
                  <w:checkBox>
                    <w:sizeAuto/>
                    <w:default w:val="0"/>
                  </w:checkBox>
                </w:ffData>
              </w:fldChar>
            </w:r>
            <w:r w:rsidRPr="00262ADB">
              <w:instrText xml:space="preserve"> FORMCHECKBOX </w:instrText>
            </w:r>
            <w:r w:rsidR="009A3CAE">
              <w:fldChar w:fldCharType="separate"/>
            </w:r>
            <w:r w:rsidRPr="00262ADB">
              <w:fldChar w:fldCharType="end"/>
            </w:r>
          </w:p>
        </w:tc>
      </w:tr>
      <w:tr w:rsidR="00602E4F" w14:paraId="632787D1" w14:textId="77777777" w:rsidTr="007D2874">
        <w:trPr>
          <w:trHeight w:val="70"/>
        </w:trPr>
        <w:tc>
          <w:tcPr>
            <w:tcW w:w="9023" w:type="dxa"/>
            <w:gridSpan w:val="3"/>
            <w:tcBorders>
              <w:top w:val="single" w:sz="4" w:space="0" w:color="auto"/>
              <w:left w:val="single" w:sz="2" w:space="0" w:color="auto"/>
              <w:bottom w:val="single" w:sz="4" w:space="0" w:color="auto"/>
              <w:right w:val="single" w:sz="2" w:space="0" w:color="auto"/>
            </w:tcBorders>
            <w:vAlign w:val="center"/>
            <w:hideMark/>
          </w:tcPr>
          <w:p w14:paraId="0D309473" w14:textId="77777777" w:rsidR="00602E4F" w:rsidRPr="00623B3A" w:rsidRDefault="00602E4F" w:rsidP="003E36E1">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BBBC04B" w14:textId="77777777" w:rsidR="00602E4F" w:rsidRPr="00623B3A" w:rsidRDefault="00602E4F" w:rsidP="003E36E1">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CCCBFC9" w14:textId="77777777" w:rsidR="00602E4F" w:rsidRPr="00623B3A" w:rsidRDefault="00602E4F" w:rsidP="003E36E1">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01577B1" w14:textId="25E640E3" w:rsidR="00602E4F" w:rsidRPr="008C56D6" w:rsidRDefault="00602E4F" w:rsidP="003E36E1">
            <w:pPr>
              <w:rPr>
                <w:highlight w:val="yellow"/>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29D99F1" w14:textId="77777777" w:rsidR="00602E4F" w:rsidRPr="008C56D6" w:rsidRDefault="00602E4F">
            <w:pPr>
              <w:rPr>
                <w:rFonts w:cstheme="minorHAnsi"/>
                <w:highlight w:val="yellow"/>
              </w:rPr>
            </w:pPr>
          </w:p>
        </w:tc>
      </w:tr>
    </w:tbl>
    <w:p w14:paraId="0BA0AD6D" w14:textId="77777777" w:rsidR="005D0A48" w:rsidRDefault="005D0A48" w:rsidP="005D0A48"/>
    <w:p w14:paraId="1765897E" w14:textId="3760C9E2" w:rsidR="00602E4F" w:rsidRDefault="00602E4F">
      <w:r>
        <w:lastRenderedPageBreak/>
        <w:br w:type="page"/>
      </w:r>
    </w:p>
    <w:p w14:paraId="34977F3B" w14:textId="67C1E76E" w:rsidR="00EC604B" w:rsidRPr="006219CF" w:rsidRDefault="47E15BE3" w:rsidP="006347A7">
      <w:pPr>
        <w:pStyle w:val="Heading1"/>
        <w:numPr>
          <w:ilvl w:val="0"/>
          <w:numId w:val="0"/>
        </w:numPr>
        <w:rPr>
          <w:b w:val="0"/>
          <w:bCs w:val="0"/>
          <w:sz w:val="32"/>
          <w:szCs w:val="32"/>
          <w:shd w:val="clear" w:color="auto" w:fill="FFFFFF"/>
        </w:rPr>
      </w:pPr>
      <w:bookmarkStart w:id="15" w:name="_Toc173421272"/>
      <w:r w:rsidRPr="006219CF">
        <w:rPr>
          <w:sz w:val="32"/>
          <w:szCs w:val="32"/>
        </w:rPr>
        <w:lastRenderedPageBreak/>
        <w:t xml:space="preserve">Part </w:t>
      </w:r>
      <w:r w:rsidR="00A70979">
        <w:rPr>
          <w:sz w:val="32"/>
          <w:szCs w:val="32"/>
        </w:rPr>
        <w:t>G</w:t>
      </w:r>
      <w:r w:rsidR="52E75D9C" w:rsidRPr="006219CF">
        <w:rPr>
          <w:sz w:val="32"/>
          <w:szCs w:val="32"/>
          <w:shd w:val="clear" w:color="auto" w:fill="FFFFFF"/>
        </w:rPr>
        <w:t xml:space="preserve"> </w:t>
      </w:r>
      <w:r w:rsidR="7C372B02" w:rsidRPr="006219CF">
        <w:rPr>
          <w:sz w:val="32"/>
          <w:szCs w:val="32"/>
          <w:shd w:val="clear" w:color="auto" w:fill="FFFFFF"/>
        </w:rPr>
        <w:t>- Product Verification and Validation</w:t>
      </w:r>
      <w:bookmarkEnd w:id="15"/>
      <w:r w:rsidR="7C372B02" w:rsidRPr="006219CF">
        <w:rPr>
          <w:sz w:val="32"/>
          <w:szCs w:val="32"/>
          <w:shd w:val="clear" w:color="auto" w:fill="FFFFFF"/>
        </w:rPr>
        <w:t xml:space="preserve"> </w:t>
      </w:r>
    </w:p>
    <w:p w14:paraId="24F7D4BC" w14:textId="244C5F91" w:rsidR="002F5F95" w:rsidRPr="006219CF" w:rsidRDefault="00510FF3" w:rsidP="006219CF">
      <w:pPr>
        <w:spacing w:before="60" w:after="60" w:line="240" w:lineRule="auto"/>
        <w:jc w:val="both"/>
        <w:rPr>
          <w:rFonts w:ascii="Calibri" w:eastAsia="Calibri" w:hAnsi="Calibri" w:cs="Calibri"/>
          <w:color w:val="000000" w:themeColor="text1"/>
        </w:rPr>
      </w:pPr>
      <w:r w:rsidRPr="006219CF">
        <w:rPr>
          <w:rFonts w:ascii="Calibri" w:eastAsia="Calibri" w:hAnsi="Calibri" w:cs="Calibri"/>
          <w:color w:val="000000" w:themeColor="text1"/>
        </w:rPr>
        <w:t>In this</w:t>
      </w:r>
      <w:r w:rsidR="004130CA" w:rsidRPr="006219CF">
        <w:rPr>
          <w:rFonts w:ascii="Calibri" w:eastAsia="Calibri" w:hAnsi="Calibri" w:cs="Calibri"/>
          <w:color w:val="000000" w:themeColor="text1"/>
        </w:rPr>
        <w:t xml:space="preserve"> section</w:t>
      </w:r>
      <w:r w:rsidRPr="006219CF">
        <w:rPr>
          <w:rFonts w:ascii="Calibri" w:eastAsia="Calibri" w:hAnsi="Calibri" w:cs="Calibri"/>
          <w:color w:val="000000" w:themeColor="text1"/>
        </w:rPr>
        <w:t>,</w:t>
      </w:r>
      <w:r w:rsidR="002F5F95" w:rsidRPr="006219CF">
        <w:rPr>
          <w:rFonts w:ascii="Calibri" w:eastAsia="Calibri" w:hAnsi="Calibri" w:cs="Calibri"/>
          <w:color w:val="000000" w:themeColor="text1"/>
        </w:rPr>
        <w:t xml:space="preserve"> </w:t>
      </w:r>
      <w:r w:rsidRPr="006219CF">
        <w:rPr>
          <w:rFonts w:ascii="Calibri" w:eastAsia="Calibri" w:hAnsi="Calibri" w:cs="Calibri"/>
          <w:color w:val="000000" w:themeColor="text1"/>
        </w:rPr>
        <w:t>the applicant must declare all applicable parts relevant</w:t>
      </w:r>
      <w:r w:rsidR="002F5F95" w:rsidRPr="006219CF">
        <w:rPr>
          <w:rFonts w:ascii="Calibri" w:eastAsia="Calibri" w:hAnsi="Calibri" w:cs="Calibri"/>
          <w:color w:val="000000" w:themeColor="text1"/>
        </w:rPr>
        <w:t xml:space="preserve"> to meet the requirements of A</w:t>
      </w:r>
      <w:r w:rsidR="00DF5F9C" w:rsidRPr="006219CF">
        <w:rPr>
          <w:rFonts w:ascii="Calibri" w:eastAsia="Calibri" w:hAnsi="Calibri" w:cs="Calibri"/>
          <w:color w:val="000000" w:themeColor="text1"/>
        </w:rPr>
        <w:t>nnex</w:t>
      </w:r>
      <w:r w:rsidR="002F5F95" w:rsidRPr="006219CF">
        <w:rPr>
          <w:rFonts w:ascii="Calibri" w:eastAsia="Calibri" w:hAnsi="Calibri" w:cs="Calibri"/>
          <w:color w:val="000000" w:themeColor="text1"/>
        </w:rPr>
        <w:t xml:space="preserve"> II Section </w:t>
      </w:r>
      <w:r w:rsidR="006C1997" w:rsidRPr="006219CF">
        <w:rPr>
          <w:rFonts w:ascii="Calibri" w:eastAsia="Calibri" w:hAnsi="Calibri" w:cs="Calibri"/>
          <w:color w:val="000000" w:themeColor="text1"/>
        </w:rPr>
        <w:t>6</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1701"/>
      </w:tblGrid>
      <w:tr w:rsidR="005D78B4" w14:paraId="61A37A8F" w14:textId="77777777" w:rsidTr="004800D0">
        <w:trPr>
          <w:tblHeader/>
        </w:trPr>
        <w:tc>
          <w:tcPr>
            <w:tcW w:w="8784" w:type="dxa"/>
            <w:gridSpan w:val="2"/>
            <w:shd w:val="clear" w:color="auto" w:fill="BFBFBF" w:themeFill="background1" w:themeFillShade="BF"/>
            <w:vAlign w:val="center"/>
          </w:tcPr>
          <w:p w14:paraId="1424C4ED" w14:textId="7E32D31F" w:rsidR="005D78B4" w:rsidRPr="006219CF" w:rsidRDefault="005D78B4" w:rsidP="006219CF">
            <w:pPr>
              <w:spacing w:before="60" w:after="60" w:line="240" w:lineRule="auto"/>
              <w:rPr>
                <w:rFonts w:ascii="Calibri" w:eastAsia="Calibri" w:hAnsi="Calibri" w:cs="Calibri"/>
                <w:b/>
                <w:bCs/>
                <w:color w:val="810033"/>
                <w:sz w:val="26"/>
                <w:szCs w:val="26"/>
              </w:rPr>
            </w:pPr>
            <w:r w:rsidRPr="006219CF">
              <w:rPr>
                <w:rFonts w:ascii="Calibri" w:eastAsia="Calibri" w:hAnsi="Calibri" w:cs="Calibri"/>
                <w:b/>
                <w:bCs/>
                <w:color w:val="810033"/>
                <w:sz w:val="26"/>
                <w:szCs w:val="26"/>
              </w:rPr>
              <w:t>Annex II, 6</w:t>
            </w:r>
          </w:p>
        </w:tc>
      </w:tr>
      <w:tr w:rsidR="005D78B4" w14:paraId="24F6707D" w14:textId="77777777" w:rsidTr="006219CF">
        <w:trPr>
          <w:trHeight w:val="1860"/>
        </w:trPr>
        <w:tc>
          <w:tcPr>
            <w:tcW w:w="8784" w:type="dxa"/>
            <w:gridSpan w:val="2"/>
            <w:shd w:val="clear" w:color="auto" w:fill="D9D9D9" w:themeFill="background1" w:themeFillShade="D9"/>
            <w:vAlign w:val="center"/>
          </w:tcPr>
          <w:p w14:paraId="65DAC795" w14:textId="11B9CF64" w:rsidR="00510FF3" w:rsidRPr="00E46FFE" w:rsidRDefault="005D78B4" w:rsidP="006219CF">
            <w:pPr>
              <w:spacing w:before="60" w:after="60" w:line="240" w:lineRule="auto"/>
              <w:jc w:val="both"/>
              <w:rPr>
                <w:rFonts w:cstheme="minorHAnsi"/>
              </w:rPr>
            </w:pPr>
            <w:r w:rsidRPr="00E46FFE">
              <w:rPr>
                <w:rFonts w:cstheme="minorHAnsi"/>
              </w:rPr>
              <w:t xml:space="preserve">The documentation shall contain the results and critical analyses of all verifications and validation tests and/or </w:t>
            </w:r>
            <w:r w:rsidRPr="00840A3E">
              <w:rPr>
                <w:rFonts w:ascii="Calibri" w:eastAsia="Calibri" w:hAnsi="Calibri" w:cs="Calibri"/>
              </w:rPr>
              <w:t>studies</w:t>
            </w:r>
            <w:r w:rsidRPr="00E46FFE">
              <w:rPr>
                <w:rFonts w:cstheme="minorHAnsi"/>
              </w:rPr>
              <w:t xml:space="preserve"> undertaken to demonstrate conformity of the device with the requirements of this Regulation and in particular the applicable general safety and performance requirements.</w:t>
            </w:r>
            <w:r w:rsidR="00E46FFE">
              <w:rPr>
                <w:rFonts w:cstheme="minorHAnsi"/>
              </w:rPr>
              <w:t xml:space="preserve">  </w:t>
            </w:r>
          </w:p>
          <w:p w14:paraId="6A92C9B2" w14:textId="098F7E3C" w:rsidR="00510FF3" w:rsidRPr="00E46FFE" w:rsidRDefault="002A26E1" w:rsidP="006219CF">
            <w:pPr>
              <w:spacing w:before="60" w:after="60" w:line="240" w:lineRule="auto"/>
              <w:jc w:val="both"/>
              <w:rPr>
                <w:rFonts w:cstheme="minorHAnsi"/>
              </w:rPr>
            </w:pPr>
            <w:r w:rsidRPr="00E46FFE">
              <w:rPr>
                <w:rFonts w:cstheme="minorHAnsi"/>
              </w:rPr>
              <w:t>Provide pre-clinical and clinical data including r</w:t>
            </w:r>
            <w:r w:rsidR="00510FF3" w:rsidRPr="00E46FFE">
              <w:rPr>
                <w:rFonts w:cstheme="minorHAnsi"/>
              </w:rPr>
              <w:t xml:space="preserve">esults of tests, such as engineering, laboratory, simulated </w:t>
            </w:r>
            <w:r w:rsidR="00510FF3" w:rsidRPr="00840A3E">
              <w:rPr>
                <w:rFonts w:ascii="Calibri" w:eastAsia="Calibri" w:hAnsi="Calibri" w:cs="Calibri"/>
              </w:rPr>
              <w:t>use</w:t>
            </w:r>
            <w:r w:rsidR="00510FF3" w:rsidRPr="00E46FFE">
              <w:rPr>
                <w:rFonts w:cstheme="minorHAnsi"/>
              </w:rPr>
              <w:t xml:space="preserve"> and animal tests, and evaluation of published literature applicable to the device, taking into account its intended purpose, or to similar devices, regarding the pre-clinical safety of the device and its conformity with the specifications</w:t>
            </w:r>
            <w:r w:rsidR="000D7545" w:rsidRPr="00E46FFE">
              <w:rPr>
                <w:rFonts w:cstheme="minorHAnsi"/>
              </w:rPr>
              <w:t>.</w:t>
            </w:r>
            <w:r w:rsidR="00E46FFE">
              <w:rPr>
                <w:rFonts w:cstheme="minorHAnsi"/>
              </w:rPr>
              <w:t xml:space="preserve">  </w:t>
            </w:r>
          </w:p>
          <w:p w14:paraId="3D69F55B" w14:textId="38A7AF5D" w:rsidR="005D78B4" w:rsidRPr="00E46FFE" w:rsidRDefault="000D7545" w:rsidP="006219CF">
            <w:pPr>
              <w:spacing w:before="60" w:after="60" w:line="240" w:lineRule="auto"/>
              <w:jc w:val="both"/>
              <w:rPr>
                <w:rFonts w:cstheme="minorHAnsi"/>
              </w:rPr>
            </w:pPr>
            <w:r w:rsidRPr="00E46FFE">
              <w:rPr>
                <w:rFonts w:cstheme="minorHAnsi"/>
              </w:rPr>
              <w:t>Provide detailed information regarding test design, complete test or study protocols, methods of data analysis, in addition to data summaries and test conclusions.</w:t>
            </w:r>
            <w:r w:rsidR="00E46FFE">
              <w:rPr>
                <w:rFonts w:cstheme="minorHAnsi"/>
              </w:rPr>
              <w:t xml:space="preserve">  </w:t>
            </w:r>
          </w:p>
        </w:tc>
      </w:tr>
      <w:tr w:rsidR="005D78B4" w14:paraId="331DEC48" w14:textId="77777777" w:rsidTr="006219CF">
        <w:trPr>
          <w:trHeight w:val="608"/>
        </w:trPr>
        <w:tc>
          <w:tcPr>
            <w:tcW w:w="8784" w:type="dxa"/>
            <w:gridSpan w:val="2"/>
            <w:shd w:val="clear" w:color="auto" w:fill="F2F2F2" w:themeFill="background1" w:themeFillShade="F2"/>
            <w:vAlign w:val="center"/>
          </w:tcPr>
          <w:p w14:paraId="05CD6164" w14:textId="5A7E3929" w:rsidR="005D78B4" w:rsidRPr="006219CF" w:rsidRDefault="00510FF3" w:rsidP="006219CF">
            <w:pPr>
              <w:spacing w:before="60" w:after="60" w:line="240" w:lineRule="auto"/>
              <w:rPr>
                <w:rFonts w:cstheme="minorHAnsi"/>
                <w:b/>
                <w:bCs/>
              </w:rPr>
            </w:pPr>
            <w:r w:rsidRPr="00E46FFE">
              <w:rPr>
                <w:rFonts w:cstheme="minorHAnsi"/>
                <w:b/>
                <w:bCs/>
              </w:rPr>
              <w:t>Select as appropriate and</w:t>
            </w:r>
            <w:r w:rsidR="000D7545" w:rsidRPr="00E46FFE">
              <w:rPr>
                <w:rFonts w:cstheme="minorHAnsi"/>
                <w:b/>
                <w:bCs/>
              </w:rPr>
              <w:t xml:space="preserve"> complete the </w:t>
            </w:r>
            <w:r w:rsidR="00751E7E" w:rsidRPr="00E46FFE">
              <w:rPr>
                <w:rFonts w:cstheme="minorHAnsi"/>
                <w:b/>
                <w:bCs/>
              </w:rPr>
              <w:t xml:space="preserve">associated </w:t>
            </w:r>
            <w:r w:rsidR="000D7545" w:rsidRPr="00E46FFE">
              <w:rPr>
                <w:rFonts w:cstheme="minorHAnsi"/>
                <w:b/>
                <w:bCs/>
              </w:rPr>
              <w:t>form within the</w:t>
            </w:r>
            <w:r w:rsidR="00751E7E" w:rsidRPr="00E46FFE">
              <w:rPr>
                <w:rFonts w:cstheme="minorHAnsi"/>
                <w:b/>
                <w:bCs/>
              </w:rPr>
              <w:t xml:space="preserve"> corresponding</w:t>
            </w:r>
            <w:r w:rsidR="000D7545" w:rsidRPr="00E46FFE">
              <w:rPr>
                <w:rFonts w:cstheme="minorHAnsi"/>
                <w:b/>
                <w:bCs/>
              </w:rPr>
              <w:t xml:space="preserve"> a</w:t>
            </w:r>
            <w:r w:rsidRPr="00E46FFE">
              <w:rPr>
                <w:rFonts w:cstheme="minorHAnsi"/>
                <w:b/>
                <w:bCs/>
              </w:rPr>
              <w:t>ppendix</w:t>
            </w:r>
            <w:r w:rsidR="000D7545" w:rsidRPr="00E46FFE">
              <w:rPr>
                <w:rFonts w:cstheme="minorHAnsi"/>
                <w:b/>
                <w:bCs/>
              </w:rPr>
              <w:t>:</w:t>
            </w:r>
          </w:p>
        </w:tc>
      </w:tr>
      <w:tr w:rsidR="00CF4B08" w14:paraId="1127CEFB" w14:textId="77777777" w:rsidTr="00840A3E">
        <w:trPr>
          <w:trHeight w:val="407"/>
        </w:trPr>
        <w:tc>
          <w:tcPr>
            <w:tcW w:w="7083" w:type="dxa"/>
            <w:shd w:val="clear" w:color="auto" w:fill="F2F2F2" w:themeFill="background1" w:themeFillShade="F2"/>
            <w:vAlign w:val="center"/>
          </w:tcPr>
          <w:p w14:paraId="202FBAB6" w14:textId="3DBBB372" w:rsidR="00CF4B08" w:rsidRPr="00751E7E" w:rsidRDefault="00CF4B08" w:rsidP="006219CF">
            <w:pPr>
              <w:spacing w:before="60" w:after="60" w:line="300" w:lineRule="auto"/>
              <w:rPr>
                <w:b/>
                <w:bCs/>
              </w:rPr>
            </w:pPr>
            <w:r w:rsidRPr="00751E7E">
              <w:rPr>
                <w:b/>
                <w:bCs/>
              </w:rPr>
              <w:t>Biocompatibility</w:t>
            </w:r>
            <w:r>
              <w:t xml:space="preserve"> (</w:t>
            </w:r>
            <w:r w:rsidRPr="00751E7E">
              <w:rPr>
                <w:i/>
                <w:iCs/>
              </w:rPr>
              <w:t>Annex II, 6.1 b</w:t>
            </w:r>
            <w:r>
              <w:rPr>
                <w:i/>
                <w:iCs/>
              </w:rPr>
              <w:t xml:space="preserve"> and 6.2 d</w:t>
            </w:r>
            <w:r>
              <w:t xml:space="preserve">): </w:t>
            </w:r>
            <w:r w:rsidRPr="00751E7E">
              <w:rPr>
                <w:b/>
                <w:bCs/>
              </w:rPr>
              <w:t xml:space="preserve">Appendix </w:t>
            </w:r>
            <w:r>
              <w:rPr>
                <w:b/>
                <w:bCs/>
              </w:rPr>
              <w:t>1</w:t>
            </w:r>
          </w:p>
        </w:tc>
        <w:tc>
          <w:tcPr>
            <w:tcW w:w="1701" w:type="dxa"/>
            <w:shd w:val="clear" w:color="auto" w:fill="FFFFFF" w:themeFill="background1"/>
            <w:vAlign w:val="center"/>
          </w:tcPr>
          <w:p w14:paraId="100E56E2" w14:textId="3FB3C7DD"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FB07E4" w14:paraId="5794814D" w14:textId="77777777" w:rsidTr="00840A3E">
        <w:trPr>
          <w:trHeight w:val="149"/>
        </w:trPr>
        <w:tc>
          <w:tcPr>
            <w:tcW w:w="8784" w:type="dxa"/>
            <w:gridSpan w:val="2"/>
            <w:shd w:val="clear" w:color="auto" w:fill="FFFFFF" w:themeFill="background1"/>
            <w:vAlign w:val="center"/>
          </w:tcPr>
          <w:p w14:paraId="572E3228" w14:textId="77777777" w:rsidR="00431301" w:rsidRDefault="00FB07E4" w:rsidP="00FB07E4">
            <w:pPr>
              <w:spacing w:before="60" w:after="60" w:line="300" w:lineRule="auto"/>
              <w:rPr>
                <w:b/>
                <w:bCs/>
                <w:lang w:val="en-US"/>
              </w:rPr>
            </w:pPr>
            <w:r w:rsidRPr="00B4504D">
              <w:rPr>
                <w:b/>
                <w:bCs/>
                <w:lang w:val="en-US"/>
              </w:rPr>
              <w:t>Rationale</w:t>
            </w:r>
            <w:r w:rsidR="00CF4B08">
              <w:rPr>
                <w:b/>
                <w:bCs/>
                <w:lang w:val="en-US"/>
              </w:rPr>
              <w:t xml:space="preserve"> for N/A</w:t>
            </w:r>
            <w:r w:rsidRPr="00B4504D">
              <w:rPr>
                <w:b/>
                <w:bCs/>
                <w:lang w:val="en-US"/>
              </w:rPr>
              <w:t xml:space="preserve">: </w:t>
            </w:r>
          </w:p>
          <w:p w14:paraId="0C453F27" w14:textId="5A24F740" w:rsidR="00FB07E4" w:rsidRPr="00431301" w:rsidRDefault="00FB07E4" w:rsidP="00FB07E4">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29ECAF05" w14:textId="77777777" w:rsidTr="00840A3E">
        <w:trPr>
          <w:trHeight w:val="366"/>
        </w:trPr>
        <w:tc>
          <w:tcPr>
            <w:tcW w:w="7083" w:type="dxa"/>
            <w:shd w:val="clear" w:color="auto" w:fill="F2F2F2" w:themeFill="background1" w:themeFillShade="F2"/>
            <w:vAlign w:val="center"/>
          </w:tcPr>
          <w:p w14:paraId="4B248AC3" w14:textId="74DF269D" w:rsidR="00CF4B08" w:rsidRPr="005D78B4" w:rsidRDefault="00CF4B08" w:rsidP="006219CF">
            <w:pPr>
              <w:spacing w:before="60" w:after="60" w:line="300" w:lineRule="auto"/>
            </w:pPr>
            <w:r w:rsidRPr="000D7C4E">
              <w:rPr>
                <w:b/>
              </w:rPr>
              <w:t xml:space="preserve">Sterilisation </w:t>
            </w:r>
            <w:r w:rsidRPr="005D78B4">
              <w:t>(</w:t>
            </w:r>
            <w:r w:rsidRPr="00751E7E">
              <w:rPr>
                <w:i/>
                <w:iCs/>
              </w:rPr>
              <w:t>Annex II, 6.1 b</w:t>
            </w:r>
            <w:r>
              <w:rPr>
                <w:i/>
                <w:iCs/>
              </w:rPr>
              <w:t xml:space="preserve"> and 6.2, e</w:t>
            </w:r>
            <w:r>
              <w:t xml:space="preserve">): </w:t>
            </w:r>
            <w:r w:rsidRPr="00751E7E">
              <w:rPr>
                <w:b/>
              </w:rPr>
              <w:t xml:space="preserve">Appendix </w:t>
            </w:r>
            <w:r>
              <w:rPr>
                <w:b/>
              </w:rPr>
              <w:t>2</w:t>
            </w:r>
          </w:p>
        </w:tc>
        <w:tc>
          <w:tcPr>
            <w:tcW w:w="1701" w:type="dxa"/>
            <w:shd w:val="clear" w:color="auto" w:fill="FFFFFF" w:themeFill="background1"/>
            <w:vAlign w:val="center"/>
          </w:tcPr>
          <w:p w14:paraId="53EC43AA" w14:textId="2375013F"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33DDE81E" w14:textId="77777777" w:rsidTr="00840A3E">
        <w:trPr>
          <w:trHeight w:val="182"/>
        </w:trPr>
        <w:tc>
          <w:tcPr>
            <w:tcW w:w="8784" w:type="dxa"/>
            <w:gridSpan w:val="2"/>
            <w:shd w:val="clear" w:color="auto" w:fill="FFFFFF" w:themeFill="background1"/>
            <w:vAlign w:val="center"/>
          </w:tcPr>
          <w:p w14:paraId="1C12A714"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2AB66F70" w14:textId="2247158E"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774DAC20" w14:textId="77777777" w:rsidTr="00840A3E">
        <w:trPr>
          <w:trHeight w:val="326"/>
        </w:trPr>
        <w:tc>
          <w:tcPr>
            <w:tcW w:w="7083" w:type="dxa"/>
            <w:shd w:val="clear" w:color="auto" w:fill="F2F2F2" w:themeFill="background1" w:themeFillShade="F2"/>
            <w:vAlign w:val="center"/>
          </w:tcPr>
          <w:p w14:paraId="17C5948E" w14:textId="3F181D60" w:rsidR="00CF4B08" w:rsidRPr="005D78B4" w:rsidRDefault="00CF4B08" w:rsidP="006219CF">
            <w:pPr>
              <w:spacing w:before="60" w:after="60" w:line="300" w:lineRule="auto"/>
            </w:pPr>
            <w:r>
              <w:rPr>
                <w:b/>
                <w:bCs/>
              </w:rPr>
              <w:t>Electrical</w:t>
            </w:r>
            <w:r w:rsidRPr="000D7C4E">
              <w:rPr>
                <w:b/>
                <w:bCs/>
              </w:rPr>
              <w:t xml:space="preserve"> </w:t>
            </w:r>
            <w:r>
              <w:t>(</w:t>
            </w:r>
            <w:r w:rsidRPr="00751E7E">
              <w:rPr>
                <w:i/>
                <w:iCs/>
              </w:rPr>
              <w:t>Annex II, 6.1 b</w:t>
            </w:r>
            <w:r>
              <w:t xml:space="preserve">): </w:t>
            </w:r>
            <w:r w:rsidRPr="00751E7E">
              <w:rPr>
                <w:b/>
                <w:bCs/>
              </w:rPr>
              <w:t xml:space="preserve">Appendix </w:t>
            </w:r>
            <w:r>
              <w:rPr>
                <w:b/>
                <w:bCs/>
              </w:rPr>
              <w:t xml:space="preserve">3 </w:t>
            </w:r>
          </w:p>
        </w:tc>
        <w:tc>
          <w:tcPr>
            <w:tcW w:w="1701" w:type="dxa"/>
            <w:shd w:val="clear" w:color="auto" w:fill="FFFFFF" w:themeFill="background1"/>
            <w:vAlign w:val="center"/>
          </w:tcPr>
          <w:p w14:paraId="11E0C762" w14:textId="20D032DA"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613BE68D" w14:textId="77777777" w:rsidTr="00840A3E">
        <w:trPr>
          <w:trHeight w:val="204"/>
        </w:trPr>
        <w:tc>
          <w:tcPr>
            <w:tcW w:w="8784" w:type="dxa"/>
            <w:gridSpan w:val="2"/>
            <w:shd w:val="clear" w:color="auto" w:fill="FFFFFF" w:themeFill="background1"/>
            <w:vAlign w:val="center"/>
          </w:tcPr>
          <w:p w14:paraId="3007B35D"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3FE8CE37" w14:textId="12A0707A"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6F6D1CCB" w14:textId="77777777" w:rsidTr="00840A3E">
        <w:trPr>
          <w:trHeight w:val="339"/>
        </w:trPr>
        <w:tc>
          <w:tcPr>
            <w:tcW w:w="7083" w:type="dxa"/>
            <w:shd w:val="clear" w:color="auto" w:fill="F2F2F2" w:themeFill="background1" w:themeFillShade="F2"/>
            <w:vAlign w:val="center"/>
          </w:tcPr>
          <w:p w14:paraId="79D14A4C" w14:textId="5810B040" w:rsidR="00CF4B08" w:rsidRPr="005D78B4" w:rsidRDefault="00CF4B08" w:rsidP="006219CF">
            <w:pPr>
              <w:spacing w:before="60" w:after="60" w:line="300" w:lineRule="auto"/>
            </w:pPr>
            <w:r>
              <w:rPr>
                <w:b/>
                <w:bCs/>
              </w:rPr>
              <w:t>Software</w:t>
            </w:r>
            <w:r w:rsidRPr="000D7C4E">
              <w:rPr>
                <w:b/>
                <w:bCs/>
              </w:rPr>
              <w:t xml:space="preserve"> </w:t>
            </w:r>
            <w:r>
              <w:t>(</w:t>
            </w:r>
            <w:r w:rsidRPr="00751E7E">
              <w:rPr>
                <w:i/>
                <w:iCs/>
              </w:rPr>
              <w:t>Annex II, 6.1 b</w:t>
            </w:r>
            <w:r>
              <w:t xml:space="preserve">): </w:t>
            </w:r>
            <w:r w:rsidRPr="00751E7E">
              <w:rPr>
                <w:b/>
                <w:bCs/>
              </w:rPr>
              <w:t xml:space="preserve">Appendix </w:t>
            </w:r>
            <w:r>
              <w:rPr>
                <w:b/>
                <w:bCs/>
              </w:rPr>
              <w:t>4</w:t>
            </w:r>
          </w:p>
        </w:tc>
        <w:tc>
          <w:tcPr>
            <w:tcW w:w="1701" w:type="dxa"/>
            <w:shd w:val="clear" w:color="auto" w:fill="FFFFFF" w:themeFill="background1"/>
            <w:vAlign w:val="center"/>
          </w:tcPr>
          <w:p w14:paraId="6D1C3D6B" w14:textId="6A8161A9"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5C464312" w14:textId="77777777" w:rsidTr="00840A3E">
        <w:trPr>
          <w:trHeight w:val="211"/>
        </w:trPr>
        <w:tc>
          <w:tcPr>
            <w:tcW w:w="8784" w:type="dxa"/>
            <w:gridSpan w:val="2"/>
            <w:shd w:val="clear" w:color="auto" w:fill="FFFFFF" w:themeFill="background1"/>
            <w:vAlign w:val="center"/>
          </w:tcPr>
          <w:p w14:paraId="60ABD300"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62687465" w14:textId="3278D5B8"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6FD6C522" w14:textId="77777777" w:rsidTr="00840A3E">
        <w:trPr>
          <w:trHeight w:val="298"/>
        </w:trPr>
        <w:tc>
          <w:tcPr>
            <w:tcW w:w="7083" w:type="dxa"/>
            <w:shd w:val="clear" w:color="auto" w:fill="F2F2F2" w:themeFill="background1" w:themeFillShade="F2"/>
            <w:vAlign w:val="center"/>
          </w:tcPr>
          <w:p w14:paraId="29EE5059" w14:textId="6A23CC30" w:rsidR="00CF4B08" w:rsidRPr="005D78B4" w:rsidRDefault="00CF4B08" w:rsidP="006219CF">
            <w:pPr>
              <w:spacing w:before="60" w:after="60" w:line="300" w:lineRule="auto"/>
            </w:pPr>
            <w:r>
              <w:rPr>
                <w:b/>
                <w:bCs/>
              </w:rPr>
              <w:t>Clinical evaluation</w:t>
            </w:r>
            <w:r w:rsidRPr="000D7C4E">
              <w:rPr>
                <w:b/>
                <w:bCs/>
              </w:rPr>
              <w:t xml:space="preserve"> </w:t>
            </w:r>
            <w:r>
              <w:t>(</w:t>
            </w:r>
            <w:r w:rsidRPr="00751E7E">
              <w:rPr>
                <w:i/>
                <w:iCs/>
              </w:rPr>
              <w:t>Annex II, 6.1</w:t>
            </w:r>
            <w:r>
              <w:rPr>
                <w:i/>
                <w:iCs/>
              </w:rPr>
              <w:t xml:space="preserve"> c, d</w:t>
            </w:r>
            <w:r>
              <w:t xml:space="preserve">): </w:t>
            </w:r>
            <w:r w:rsidRPr="00751E7E">
              <w:rPr>
                <w:b/>
                <w:bCs/>
              </w:rPr>
              <w:t xml:space="preserve">Appendix </w:t>
            </w:r>
            <w:r>
              <w:rPr>
                <w:b/>
                <w:bCs/>
              </w:rPr>
              <w:t>5</w:t>
            </w:r>
          </w:p>
        </w:tc>
        <w:tc>
          <w:tcPr>
            <w:tcW w:w="1701" w:type="dxa"/>
            <w:shd w:val="clear" w:color="auto" w:fill="FFFFFF" w:themeFill="background1"/>
            <w:vAlign w:val="center"/>
          </w:tcPr>
          <w:p w14:paraId="5E9406D3" w14:textId="5347FCD0"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454B6ED4" w14:textId="77777777" w:rsidTr="00840A3E">
        <w:trPr>
          <w:trHeight w:val="260"/>
        </w:trPr>
        <w:tc>
          <w:tcPr>
            <w:tcW w:w="8784" w:type="dxa"/>
            <w:gridSpan w:val="2"/>
            <w:shd w:val="clear" w:color="auto" w:fill="FFFFFF" w:themeFill="background1"/>
            <w:vAlign w:val="center"/>
          </w:tcPr>
          <w:p w14:paraId="09AB9C84"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21C2B2A0" w14:textId="3ACA9B11"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2BCC100E" w14:textId="77777777" w:rsidTr="00840A3E">
        <w:trPr>
          <w:trHeight w:val="312"/>
        </w:trPr>
        <w:tc>
          <w:tcPr>
            <w:tcW w:w="7083" w:type="dxa"/>
            <w:shd w:val="clear" w:color="auto" w:fill="F2F2F2" w:themeFill="background1" w:themeFillShade="F2"/>
            <w:vAlign w:val="center"/>
          </w:tcPr>
          <w:p w14:paraId="4035BF5D" w14:textId="66E8D039" w:rsidR="00CF4B08" w:rsidRDefault="00CF4B08" w:rsidP="006219CF">
            <w:pPr>
              <w:spacing w:before="60" w:after="60" w:line="300" w:lineRule="auto"/>
              <w:rPr>
                <w:b/>
                <w:bCs/>
              </w:rPr>
            </w:pPr>
            <w:r>
              <w:rPr>
                <w:b/>
                <w:bCs/>
              </w:rPr>
              <w:t>Ancillary medicinal substance</w:t>
            </w:r>
            <w:r w:rsidRPr="000D7C4E">
              <w:rPr>
                <w:b/>
                <w:bCs/>
              </w:rPr>
              <w:t xml:space="preserve"> </w:t>
            </w:r>
            <w:r>
              <w:t>(</w:t>
            </w:r>
            <w:r w:rsidRPr="00751E7E">
              <w:rPr>
                <w:i/>
                <w:iCs/>
              </w:rPr>
              <w:t>Annex II, 6.</w:t>
            </w:r>
            <w:r>
              <w:rPr>
                <w:i/>
                <w:iCs/>
              </w:rPr>
              <w:t>2</w:t>
            </w:r>
            <w:r w:rsidRPr="00751E7E">
              <w:rPr>
                <w:i/>
                <w:iCs/>
              </w:rPr>
              <w:t xml:space="preserve"> b</w:t>
            </w:r>
            <w:r>
              <w:t xml:space="preserve">): </w:t>
            </w:r>
            <w:r w:rsidRPr="00751E7E">
              <w:rPr>
                <w:b/>
                <w:bCs/>
              </w:rPr>
              <w:t xml:space="preserve">Appendix </w:t>
            </w:r>
            <w:r>
              <w:rPr>
                <w:b/>
                <w:bCs/>
              </w:rPr>
              <w:t>6</w:t>
            </w:r>
          </w:p>
        </w:tc>
        <w:tc>
          <w:tcPr>
            <w:tcW w:w="1701" w:type="dxa"/>
            <w:shd w:val="clear" w:color="auto" w:fill="FFFFFF" w:themeFill="background1"/>
            <w:vAlign w:val="center"/>
          </w:tcPr>
          <w:p w14:paraId="09054F9E" w14:textId="33C759B2"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1A17E5C5" w14:textId="77777777" w:rsidTr="00840A3E">
        <w:trPr>
          <w:trHeight w:val="231"/>
        </w:trPr>
        <w:tc>
          <w:tcPr>
            <w:tcW w:w="8784" w:type="dxa"/>
            <w:gridSpan w:val="2"/>
            <w:shd w:val="clear" w:color="auto" w:fill="FFFFFF" w:themeFill="background1"/>
            <w:vAlign w:val="center"/>
          </w:tcPr>
          <w:p w14:paraId="78545EC4"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2794FF6E" w14:textId="17A0366B"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47B07BB4" w14:textId="77777777" w:rsidTr="00840A3E">
        <w:trPr>
          <w:trHeight w:val="298"/>
        </w:trPr>
        <w:tc>
          <w:tcPr>
            <w:tcW w:w="7083" w:type="dxa"/>
            <w:shd w:val="clear" w:color="auto" w:fill="F2F2F2" w:themeFill="background1" w:themeFillShade="F2"/>
            <w:vAlign w:val="center"/>
          </w:tcPr>
          <w:p w14:paraId="17E4C0C2" w14:textId="0267337E" w:rsidR="00CF4B08" w:rsidRDefault="00CF4B08" w:rsidP="006219CF">
            <w:pPr>
              <w:spacing w:before="60" w:after="60" w:line="300" w:lineRule="auto"/>
              <w:rPr>
                <w:b/>
                <w:bCs/>
              </w:rPr>
            </w:pPr>
            <w:r>
              <w:rPr>
                <w:b/>
                <w:bCs/>
              </w:rPr>
              <w:t>Tissue of animal origin</w:t>
            </w:r>
            <w:r w:rsidRPr="000D7C4E">
              <w:rPr>
                <w:b/>
                <w:bCs/>
              </w:rPr>
              <w:t xml:space="preserve"> </w:t>
            </w:r>
            <w:r>
              <w:t>(</w:t>
            </w:r>
            <w:r w:rsidRPr="00751E7E">
              <w:rPr>
                <w:i/>
                <w:iCs/>
              </w:rPr>
              <w:t>Annex II, 6.</w:t>
            </w:r>
            <w:r>
              <w:rPr>
                <w:i/>
                <w:iCs/>
              </w:rPr>
              <w:t>2</w:t>
            </w:r>
            <w:r w:rsidRPr="00751E7E">
              <w:rPr>
                <w:i/>
                <w:iCs/>
              </w:rPr>
              <w:t xml:space="preserve"> </w:t>
            </w:r>
            <w:r>
              <w:rPr>
                <w:i/>
                <w:iCs/>
              </w:rPr>
              <w:t>b</w:t>
            </w:r>
            <w:r>
              <w:t xml:space="preserve">): </w:t>
            </w:r>
            <w:r w:rsidRPr="00751E7E">
              <w:rPr>
                <w:b/>
                <w:bCs/>
              </w:rPr>
              <w:t xml:space="preserve">Appendix </w:t>
            </w:r>
            <w:r>
              <w:rPr>
                <w:b/>
                <w:bCs/>
              </w:rPr>
              <w:t>7</w:t>
            </w:r>
          </w:p>
        </w:tc>
        <w:tc>
          <w:tcPr>
            <w:tcW w:w="1701" w:type="dxa"/>
            <w:shd w:val="clear" w:color="auto" w:fill="FFFFFF" w:themeFill="background1"/>
            <w:vAlign w:val="center"/>
          </w:tcPr>
          <w:p w14:paraId="1124B13F" w14:textId="26FA526A"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1B8A56F0" w14:textId="77777777" w:rsidTr="00840A3E">
        <w:trPr>
          <w:trHeight w:val="234"/>
        </w:trPr>
        <w:tc>
          <w:tcPr>
            <w:tcW w:w="8784" w:type="dxa"/>
            <w:gridSpan w:val="2"/>
            <w:shd w:val="clear" w:color="auto" w:fill="FFFFFF" w:themeFill="background1"/>
            <w:vAlign w:val="center"/>
          </w:tcPr>
          <w:p w14:paraId="26649961"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10F17E63" w14:textId="6A28B128" w:rsidR="00CF4B08" w:rsidRPr="00431301" w:rsidRDefault="00CF4B08" w:rsidP="00431301">
            <w:pPr>
              <w:spacing w:before="60" w:after="60" w:line="300" w:lineRule="auto"/>
              <w:rPr>
                <w:sz w:val="21"/>
                <w:szCs w:val="21"/>
              </w:rPr>
            </w:pPr>
            <w:r w:rsidRPr="00B4504D">
              <w:rPr>
                <w:sz w:val="21"/>
                <w:szCs w:val="21"/>
              </w:rPr>
              <w:lastRenderedPageBreak/>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1456C4EF" w14:textId="77777777" w:rsidTr="00840A3E">
        <w:trPr>
          <w:trHeight w:val="326"/>
        </w:trPr>
        <w:tc>
          <w:tcPr>
            <w:tcW w:w="7083" w:type="dxa"/>
            <w:shd w:val="clear" w:color="auto" w:fill="F2F2F2" w:themeFill="background1" w:themeFillShade="F2"/>
            <w:vAlign w:val="center"/>
          </w:tcPr>
          <w:p w14:paraId="1553F211" w14:textId="47FF420B" w:rsidR="00CF4B08" w:rsidRPr="00EE15EF" w:rsidRDefault="00CF4B08" w:rsidP="006219CF">
            <w:pPr>
              <w:spacing w:before="60" w:after="60" w:line="300" w:lineRule="auto"/>
              <w:rPr>
                <w:b/>
                <w:lang w:val="fr-FR"/>
              </w:rPr>
            </w:pPr>
            <w:r w:rsidRPr="00EE15EF">
              <w:rPr>
                <w:b/>
                <w:lang w:val="fr-FR"/>
              </w:rPr>
              <w:lastRenderedPageBreak/>
              <w:t xml:space="preserve">Substances </w:t>
            </w:r>
            <w:r w:rsidRPr="00EE15EF">
              <w:rPr>
                <w:lang w:val="fr-FR"/>
              </w:rPr>
              <w:t>(</w:t>
            </w:r>
            <w:r w:rsidRPr="00EE15EF">
              <w:rPr>
                <w:i/>
                <w:lang w:val="fr-FR"/>
              </w:rPr>
              <w:t>Annex II, 6.2 c</w:t>
            </w:r>
            <w:r w:rsidRPr="00EE15EF">
              <w:rPr>
                <w:lang w:val="fr-FR"/>
              </w:rPr>
              <w:t xml:space="preserve">): </w:t>
            </w:r>
            <w:r w:rsidRPr="00EE15EF">
              <w:rPr>
                <w:b/>
                <w:lang w:val="fr-FR"/>
              </w:rPr>
              <w:t>Appendix 8</w:t>
            </w:r>
          </w:p>
        </w:tc>
        <w:tc>
          <w:tcPr>
            <w:tcW w:w="1701" w:type="dxa"/>
            <w:shd w:val="clear" w:color="auto" w:fill="FFFFFF" w:themeFill="background1"/>
            <w:vAlign w:val="center"/>
          </w:tcPr>
          <w:p w14:paraId="7D6B317F" w14:textId="1DE3733A"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14732C85" w14:textId="77777777" w:rsidTr="00840A3E">
        <w:trPr>
          <w:trHeight w:val="206"/>
        </w:trPr>
        <w:tc>
          <w:tcPr>
            <w:tcW w:w="8784" w:type="dxa"/>
            <w:gridSpan w:val="2"/>
            <w:shd w:val="clear" w:color="auto" w:fill="FFFFFF" w:themeFill="background1"/>
            <w:vAlign w:val="center"/>
          </w:tcPr>
          <w:p w14:paraId="318694F8"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46B4782D" w14:textId="766F8067"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2124A698" w14:textId="77777777" w:rsidTr="00840A3E">
        <w:trPr>
          <w:trHeight w:val="407"/>
        </w:trPr>
        <w:tc>
          <w:tcPr>
            <w:tcW w:w="7083" w:type="dxa"/>
            <w:shd w:val="clear" w:color="auto" w:fill="F2F2F2" w:themeFill="background1" w:themeFillShade="F2"/>
            <w:vAlign w:val="center"/>
          </w:tcPr>
          <w:p w14:paraId="072786DD" w14:textId="7553EF40" w:rsidR="00CF4B08" w:rsidRDefault="00CF4B08" w:rsidP="006219CF">
            <w:pPr>
              <w:spacing w:before="60" w:after="60" w:line="300" w:lineRule="auto"/>
              <w:rPr>
                <w:b/>
                <w:bCs/>
              </w:rPr>
            </w:pPr>
            <w:r>
              <w:rPr>
                <w:b/>
                <w:bCs/>
              </w:rPr>
              <w:t>Measuring function</w:t>
            </w:r>
            <w:r w:rsidRPr="000D7C4E">
              <w:rPr>
                <w:b/>
                <w:bCs/>
              </w:rPr>
              <w:t xml:space="preserve"> </w:t>
            </w:r>
            <w:r>
              <w:t>(</w:t>
            </w:r>
            <w:r w:rsidRPr="00751E7E">
              <w:rPr>
                <w:i/>
                <w:iCs/>
              </w:rPr>
              <w:t>Annex II, 6.</w:t>
            </w:r>
            <w:r>
              <w:rPr>
                <w:i/>
                <w:iCs/>
              </w:rPr>
              <w:t>2</w:t>
            </w:r>
            <w:r w:rsidRPr="00751E7E">
              <w:rPr>
                <w:i/>
                <w:iCs/>
              </w:rPr>
              <w:t xml:space="preserve"> </w:t>
            </w:r>
            <w:r>
              <w:rPr>
                <w:i/>
                <w:iCs/>
              </w:rPr>
              <w:t>f</w:t>
            </w:r>
            <w:r>
              <w:t xml:space="preserve">): </w:t>
            </w:r>
            <w:r w:rsidRPr="00751E7E">
              <w:rPr>
                <w:b/>
                <w:bCs/>
              </w:rPr>
              <w:t xml:space="preserve">Appendix </w:t>
            </w:r>
            <w:r>
              <w:rPr>
                <w:b/>
                <w:bCs/>
              </w:rPr>
              <w:t>9</w:t>
            </w:r>
          </w:p>
        </w:tc>
        <w:tc>
          <w:tcPr>
            <w:tcW w:w="1701" w:type="dxa"/>
            <w:shd w:val="clear" w:color="auto" w:fill="FFFFFF" w:themeFill="background1"/>
            <w:vAlign w:val="center"/>
          </w:tcPr>
          <w:p w14:paraId="0E244982" w14:textId="12F8176F"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7030B129" w14:textId="77777777" w:rsidTr="00840A3E">
        <w:trPr>
          <w:trHeight w:val="136"/>
        </w:trPr>
        <w:tc>
          <w:tcPr>
            <w:tcW w:w="8784" w:type="dxa"/>
            <w:gridSpan w:val="2"/>
            <w:shd w:val="clear" w:color="auto" w:fill="FFFFFF" w:themeFill="background1"/>
            <w:vAlign w:val="center"/>
          </w:tcPr>
          <w:p w14:paraId="7D2F2ACC"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00419D00" w14:textId="27F365D3"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CF4B08" w14:paraId="03F11912" w14:textId="77777777" w:rsidTr="00840A3E">
        <w:trPr>
          <w:trHeight w:val="584"/>
        </w:trPr>
        <w:tc>
          <w:tcPr>
            <w:tcW w:w="7083" w:type="dxa"/>
            <w:shd w:val="clear" w:color="auto" w:fill="F2F2F2" w:themeFill="background1" w:themeFillShade="F2"/>
            <w:vAlign w:val="center"/>
          </w:tcPr>
          <w:p w14:paraId="0605653E" w14:textId="5F8E582C" w:rsidR="00CF4B08" w:rsidRPr="004B70D1" w:rsidRDefault="701C99B9" w:rsidP="7E6B74FF">
            <w:pPr>
              <w:spacing w:before="60" w:after="60" w:line="300" w:lineRule="auto"/>
              <w:rPr>
                <w:b/>
                <w:bCs/>
              </w:rPr>
            </w:pPr>
            <w:r w:rsidRPr="73227B2F">
              <w:rPr>
                <w:b/>
                <w:bCs/>
              </w:rPr>
              <w:t xml:space="preserve">Mechanical </w:t>
            </w:r>
            <w:r w:rsidR="00E800A3">
              <w:rPr>
                <w:b/>
                <w:bCs/>
              </w:rPr>
              <w:t>p</w:t>
            </w:r>
            <w:r w:rsidR="00CF4B08" w:rsidRPr="004B70D1">
              <w:rPr>
                <w:b/>
                <w:bCs/>
              </w:rPr>
              <w:t xml:space="preserve">roduct </w:t>
            </w:r>
            <w:r w:rsidR="00CF4B08">
              <w:rPr>
                <w:b/>
                <w:bCs/>
              </w:rPr>
              <w:t>performance</w:t>
            </w:r>
            <w:r w:rsidR="00E800A3">
              <w:rPr>
                <w:b/>
                <w:bCs/>
              </w:rPr>
              <w:t xml:space="preserve"> </w:t>
            </w:r>
            <w:r w:rsidR="00CF4B08">
              <w:t>(</w:t>
            </w:r>
            <w:r w:rsidR="00CF4B08" w:rsidRPr="00751E7E">
              <w:rPr>
                <w:i/>
                <w:iCs/>
              </w:rPr>
              <w:t>Annex II, 6.</w:t>
            </w:r>
            <w:r w:rsidR="00CF4B08">
              <w:rPr>
                <w:i/>
                <w:iCs/>
              </w:rPr>
              <w:t>1</w:t>
            </w:r>
            <w:r w:rsidR="00CF4B08" w:rsidRPr="00751E7E">
              <w:rPr>
                <w:i/>
                <w:iCs/>
              </w:rPr>
              <w:t xml:space="preserve"> </w:t>
            </w:r>
            <w:r w:rsidR="00CF4B08">
              <w:rPr>
                <w:i/>
                <w:iCs/>
              </w:rPr>
              <w:t>b</w:t>
            </w:r>
            <w:r w:rsidR="00CF4B08">
              <w:t xml:space="preserve">): </w:t>
            </w:r>
            <w:r w:rsidR="00CF4B08" w:rsidRPr="00751E7E">
              <w:rPr>
                <w:b/>
                <w:bCs/>
              </w:rPr>
              <w:t xml:space="preserve">Appendix </w:t>
            </w:r>
            <w:r w:rsidR="00CF4B08">
              <w:rPr>
                <w:b/>
                <w:bCs/>
              </w:rPr>
              <w:t>10</w:t>
            </w:r>
          </w:p>
        </w:tc>
        <w:tc>
          <w:tcPr>
            <w:tcW w:w="1701" w:type="dxa"/>
            <w:shd w:val="clear" w:color="auto" w:fill="FFFFFF" w:themeFill="background1"/>
            <w:vAlign w:val="center"/>
          </w:tcPr>
          <w:p w14:paraId="4879CE6D" w14:textId="3CA143A9" w:rsidR="00CF4B08" w:rsidRPr="00D01BCB" w:rsidRDefault="00CF4B08"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CF4B08" w14:paraId="53B8715C" w14:textId="77777777" w:rsidTr="00840A3E">
        <w:trPr>
          <w:trHeight w:val="193"/>
        </w:trPr>
        <w:tc>
          <w:tcPr>
            <w:tcW w:w="8784" w:type="dxa"/>
            <w:gridSpan w:val="2"/>
            <w:shd w:val="clear" w:color="auto" w:fill="FFFFFF" w:themeFill="background1"/>
            <w:vAlign w:val="center"/>
          </w:tcPr>
          <w:p w14:paraId="7C89720C" w14:textId="77777777" w:rsidR="00431301" w:rsidRDefault="00CF4B08" w:rsidP="00CF4B08">
            <w:pPr>
              <w:spacing w:before="60" w:after="60" w:line="300" w:lineRule="auto"/>
              <w:rPr>
                <w:b/>
                <w:bCs/>
                <w:lang w:val="en-US"/>
              </w:rPr>
            </w:pPr>
            <w:r w:rsidRPr="00B4504D">
              <w:rPr>
                <w:b/>
                <w:bCs/>
                <w:lang w:val="en-US"/>
              </w:rPr>
              <w:t>Rationale</w:t>
            </w:r>
            <w:r>
              <w:rPr>
                <w:b/>
                <w:bCs/>
                <w:lang w:val="en-US"/>
              </w:rPr>
              <w:t xml:space="preserve"> for N/A</w:t>
            </w:r>
            <w:r w:rsidRPr="00B4504D">
              <w:rPr>
                <w:b/>
                <w:bCs/>
                <w:lang w:val="en-US"/>
              </w:rPr>
              <w:t xml:space="preserve">: </w:t>
            </w:r>
          </w:p>
          <w:p w14:paraId="5847C0B3" w14:textId="12FA2D61" w:rsidR="00CF4B08" w:rsidRPr="00431301" w:rsidRDefault="00CF4B08" w:rsidP="00CF4B08">
            <w:pPr>
              <w:spacing w:before="60" w:after="60" w:line="300" w:lineRule="auto"/>
              <w:rPr>
                <w:sz w:val="21"/>
                <w:szCs w:val="21"/>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bl>
    <w:p w14:paraId="3ED56A43" w14:textId="77777777" w:rsidR="005215A5" w:rsidRDefault="005215A5" w:rsidP="00AD360F">
      <w:pPr>
        <w:spacing w:after="0" w:line="240" w:lineRule="auto"/>
        <w:rPr>
          <w:color w:val="000000"/>
          <w:shd w:val="clear" w:color="auto" w:fill="FFFFFF"/>
        </w:rPr>
      </w:pPr>
    </w:p>
    <w:p w14:paraId="0A798589" w14:textId="77777777" w:rsidR="00E42539" w:rsidRDefault="00E42539" w:rsidP="00AD360F">
      <w:pPr>
        <w:spacing w:after="0" w:line="240" w:lineRule="auto"/>
        <w:rPr>
          <w:color w:val="000000"/>
          <w:shd w:val="clear" w:color="auto" w:fill="FFFFFF"/>
        </w:rPr>
      </w:pPr>
    </w:p>
    <w:p w14:paraId="5E5F0B4D" w14:textId="6DCB6344" w:rsidR="00456BD4" w:rsidRDefault="00456BD4" w:rsidP="00BD1FED">
      <w:pPr>
        <w:pStyle w:val="Heading1"/>
        <w:numPr>
          <w:ilvl w:val="0"/>
          <w:numId w:val="0"/>
        </w:numPr>
      </w:pPr>
      <w:r>
        <w:br w:type="page"/>
      </w:r>
      <w:bookmarkStart w:id="16" w:name="_Toc173421273"/>
      <w:r w:rsidR="005A186D" w:rsidRPr="00761E85">
        <w:rPr>
          <w:sz w:val="32"/>
          <w:szCs w:val="32"/>
        </w:rPr>
        <w:lastRenderedPageBreak/>
        <w:t xml:space="preserve">Part </w:t>
      </w:r>
      <w:r w:rsidR="005A56A4" w:rsidRPr="00BD1FED">
        <w:rPr>
          <w:sz w:val="32"/>
          <w:szCs w:val="32"/>
        </w:rPr>
        <w:t>H</w:t>
      </w:r>
      <w:r w:rsidR="005A186D" w:rsidRPr="00761E85">
        <w:rPr>
          <w:sz w:val="32"/>
          <w:szCs w:val="32"/>
        </w:rPr>
        <w:t xml:space="preserve"> – </w:t>
      </w:r>
      <w:r w:rsidR="001D1D22" w:rsidRPr="00761E85">
        <w:rPr>
          <w:sz w:val="32"/>
          <w:szCs w:val="32"/>
        </w:rPr>
        <w:t>Additional Requirement</w:t>
      </w:r>
      <w:r w:rsidR="00761E85">
        <w:rPr>
          <w:sz w:val="32"/>
          <w:szCs w:val="32"/>
        </w:rPr>
        <w:t>s</w:t>
      </w:r>
      <w:bookmarkEnd w:id="16"/>
      <w:r w:rsidR="001D1D22">
        <w:rPr>
          <w:highlight w:val="yellow"/>
        </w:rPr>
        <w:t xml:space="preserve"> </w:t>
      </w:r>
    </w:p>
    <w:p w14:paraId="798772DF" w14:textId="77777777" w:rsidR="00DD5E9D" w:rsidRDefault="00DD5E9D" w:rsidP="00DD5E9D"/>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1701"/>
        <w:gridCol w:w="284"/>
        <w:gridCol w:w="1134"/>
      </w:tblGrid>
      <w:tr w:rsidR="00DD5E9D" w:rsidRPr="005F731D" w14:paraId="55B88359" w14:textId="77777777">
        <w:trPr>
          <w:trHeight w:val="64"/>
          <w:tblHeader/>
        </w:trPr>
        <w:tc>
          <w:tcPr>
            <w:tcW w:w="8784" w:type="dxa"/>
            <w:gridSpan w:val="4"/>
            <w:shd w:val="clear" w:color="auto" w:fill="BFBFBF" w:themeFill="background1" w:themeFillShade="BF"/>
            <w:vAlign w:val="center"/>
          </w:tcPr>
          <w:p w14:paraId="5C4ECA6C" w14:textId="77777777" w:rsidR="00DD5E9D" w:rsidRPr="006219CF" w:rsidRDefault="00DD5E9D">
            <w:pPr>
              <w:spacing w:before="60" w:after="60" w:line="240" w:lineRule="auto"/>
              <w:rPr>
                <w:rFonts w:cstheme="minorHAnsi"/>
                <w:sz w:val="28"/>
                <w:szCs w:val="28"/>
              </w:rPr>
            </w:pPr>
            <w:r w:rsidRPr="006219CF">
              <w:rPr>
                <w:rFonts w:ascii="Calibri" w:eastAsia="Calibri" w:hAnsi="Calibri" w:cs="Calibri"/>
                <w:b/>
                <w:bCs/>
                <w:color w:val="810033"/>
                <w:sz w:val="26"/>
                <w:szCs w:val="26"/>
              </w:rPr>
              <w:t>Usability (Annex I, Chapter 1, Section 5 (a) &amp; (b) and Article 83 (f))</w:t>
            </w:r>
          </w:p>
        </w:tc>
      </w:tr>
      <w:tr w:rsidR="00DD5E9D" w:rsidRPr="005F731D" w14:paraId="67ACACAA" w14:textId="77777777">
        <w:trPr>
          <w:trHeight w:val="64"/>
        </w:trPr>
        <w:tc>
          <w:tcPr>
            <w:tcW w:w="7650" w:type="dxa"/>
            <w:gridSpan w:val="3"/>
            <w:shd w:val="clear" w:color="auto" w:fill="F2F2F2" w:themeFill="background1" w:themeFillShade="F2"/>
            <w:vAlign w:val="center"/>
          </w:tcPr>
          <w:p w14:paraId="2293DFAD" w14:textId="77777777" w:rsidR="00DD5E9D" w:rsidRPr="00C31626" w:rsidRDefault="00DD5E9D">
            <w:pPr>
              <w:spacing w:before="60" w:after="60" w:line="240" w:lineRule="auto"/>
              <w:rPr>
                <w:rFonts w:ascii="Calibri" w:eastAsia="Calibri" w:hAnsi="Calibri" w:cs="Calibri"/>
                <w:b/>
                <w:bCs/>
                <w:color w:val="000000" w:themeColor="text1"/>
              </w:rPr>
            </w:pPr>
            <w:r>
              <w:t>Select ‘N/A’ if section is not applicable</w:t>
            </w:r>
          </w:p>
        </w:tc>
        <w:tc>
          <w:tcPr>
            <w:tcW w:w="1134" w:type="dxa"/>
            <w:shd w:val="clear" w:color="auto" w:fill="FFFFFF" w:themeFill="background1"/>
            <w:vAlign w:val="center"/>
          </w:tcPr>
          <w:p w14:paraId="1DF8AA5E" w14:textId="77777777" w:rsidR="00DD5E9D" w:rsidRPr="00C31626" w:rsidRDefault="00DD5E9D">
            <w:pPr>
              <w:spacing w:before="60" w:after="60" w:line="240" w:lineRule="auto"/>
              <w:rPr>
                <w:rFonts w:ascii="Calibri" w:eastAsia="Calibri" w:hAnsi="Calibri" w:cs="Calibri"/>
                <w:b/>
                <w:bCs/>
                <w:color w:val="000000" w:themeColor="text1"/>
              </w:rPr>
            </w:pPr>
            <w:r w:rsidRPr="00C31626">
              <w:rPr>
                <w:rFonts w:ascii="Calibri" w:eastAsia="Calibri" w:hAnsi="Calibri" w:cs="Calibri"/>
                <w:b/>
                <w:bCs/>
                <w:color w:val="000000" w:themeColor="text1"/>
              </w:rPr>
              <w:fldChar w:fldCharType="begin">
                <w:ffData>
                  <w:name w:val="Check10"/>
                  <w:enabled/>
                  <w:calcOnExit w:val="0"/>
                  <w:checkBox>
                    <w:sizeAuto/>
                    <w:default w:val="0"/>
                  </w:checkBox>
                </w:ffData>
              </w:fldChar>
            </w:r>
            <w:bookmarkStart w:id="17" w:name="Check10"/>
            <w:r w:rsidRPr="00C31626">
              <w:rPr>
                <w:rFonts w:ascii="Calibri" w:eastAsia="Calibri" w:hAnsi="Calibri" w:cs="Calibri"/>
                <w:b/>
                <w:bCs/>
                <w:color w:val="000000" w:themeColor="text1"/>
              </w:rPr>
              <w:instrText xml:space="preserve"> FORMCHECKBOX </w:instrText>
            </w:r>
            <w:r w:rsidR="009A3CAE">
              <w:rPr>
                <w:rFonts w:ascii="Calibri" w:eastAsia="Calibri" w:hAnsi="Calibri" w:cs="Calibri"/>
                <w:b/>
                <w:bCs/>
                <w:color w:val="000000" w:themeColor="text1"/>
              </w:rPr>
            </w:r>
            <w:r w:rsidR="009A3CAE">
              <w:rPr>
                <w:rFonts w:ascii="Calibri" w:eastAsia="Calibri" w:hAnsi="Calibri" w:cs="Calibri"/>
                <w:b/>
                <w:bCs/>
                <w:color w:val="000000" w:themeColor="text1"/>
              </w:rPr>
              <w:fldChar w:fldCharType="separate"/>
            </w:r>
            <w:r w:rsidRPr="00C31626">
              <w:rPr>
                <w:rFonts w:ascii="Calibri" w:eastAsia="Calibri" w:hAnsi="Calibri" w:cs="Calibri"/>
                <w:b/>
                <w:bCs/>
                <w:color w:val="000000" w:themeColor="text1"/>
              </w:rPr>
              <w:fldChar w:fldCharType="end"/>
            </w:r>
            <w:bookmarkEnd w:id="17"/>
            <w:r>
              <w:rPr>
                <w:rFonts w:ascii="Calibri" w:eastAsia="Calibri" w:hAnsi="Calibri" w:cs="Calibri"/>
                <w:b/>
                <w:bCs/>
                <w:color w:val="000000" w:themeColor="text1"/>
              </w:rPr>
              <w:t xml:space="preserve">  </w:t>
            </w:r>
            <w:r w:rsidRPr="00840A3E">
              <w:rPr>
                <w:rFonts w:ascii="Calibri" w:eastAsia="Calibri" w:hAnsi="Calibri" w:cs="Calibri"/>
                <w:color w:val="000000" w:themeColor="text1"/>
              </w:rPr>
              <w:t>N/A</w:t>
            </w:r>
          </w:p>
        </w:tc>
      </w:tr>
      <w:tr w:rsidR="00DD5E9D" w:rsidRPr="005F731D" w14:paraId="630FB748" w14:textId="77777777">
        <w:trPr>
          <w:trHeight w:val="64"/>
        </w:trPr>
        <w:tc>
          <w:tcPr>
            <w:tcW w:w="8784" w:type="dxa"/>
            <w:gridSpan w:val="4"/>
            <w:shd w:val="clear" w:color="auto" w:fill="FFFFFF" w:themeFill="background1"/>
            <w:vAlign w:val="center"/>
          </w:tcPr>
          <w:p w14:paraId="6668F1C3" w14:textId="77777777" w:rsidR="00DD5E9D" w:rsidRPr="00C31626" w:rsidRDefault="00DD5E9D">
            <w:pPr>
              <w:spacing w:before="60" w:after="60" w:line="240" w:lineRule="auto"/>
              <w:rPr>
                <w:rFonts w:ascii="Calibri" w:eastAsia="Calibri" w:hAnsi="Calibri" w:cs="Calibri"/>
                <w:b/>
                <w:bCs/>
                <w:color w:val="810033"/>
                <w:sz w:val="26"/>
                <w:szCs w:val="26"/>
              </w:rPr>
            </w:pPr>
            <w:r w:rsidRPr="00B4504D">
              <w:rPr>
                <w:b/>
                <w:bCs/>
                <w:lang w:val="en-US"/>
              </w:rPr>
              <w:t xml:space="preserve">Rationale: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DD5E9D" w:rsidRPr="005F731D" w14:paraId="0DFDAEFD" w14:textId="77777777">
        <w:trPr>
          <w:trHeight w:val="544"/>
        </w:trPr>
        <w:tc>
          <w:tcPr>
            <w:tcW w:w="5665" w:type="dxa"/>
            <w:shd w:val="clear" w:color="auto" w:fill="F2F2F2" w:themeFill="background1" w:themeFillShade="F2"/>
            <w:vAlign w:val="center"/>
          </w:tcPr>
          <w:p w14:paraId="6CF71F25" w14:textId="77777777" w:rsidR="00DD5E9D" w:rsidRPr="0073606C" w:rsidRDefault="00DD5E9D">
            <w:pPr>
              <w:spacing w:before="60" w:after="60" w:line="300" w:lineRule="auto"/>
              <w:rPr>
                <w:rFonts w:cstheme="minorHAnsi"/>
              </w:rPr>
            </w:pPr>
            <w:r w:rsidRPr="0073606C">
              <w:rPr>
                <w:rFonts w:cstheme="minorHAnsi"/>
              </w:rPr>
              <w:t>Are you stating compliance to ISO 62366?</w:t>
            </w:r>
          </w:p>
        </w:tc>
        <w:tc>
          <w:tcPr>
            <w:tcW w:w="1701" w:type="dxa"/>
            <w:shd w:val="clear" w:color="auto" w:fill="FFFFFF" w:themeFill="background1"/>
            <w:vAlign w:val="center"/>
          </w:tcPr>
          <w:p w14:paraId="5F72AE0C" w14:textId="77777777" w:rsidR="00DD5E9D" w:rsidRPr="0073606C" w:rsidRDefault="00DD5E9D">
            <w:pPr>
              <w:spacing w:before="60" w:after="60" w:line="300" w:lineRule="auto"/>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w:t>
            </w:r>
            <w:r>
              <w:t xml:space="preserve">/A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c>
          <w:tcPr>
            <w:tcW w:w="1418" w:type="dxa"/>
            <w:gridSpan w:val="2"/>
            <w:shd w:val="clear" w:color="auto" w:fill="FFFFFF" w:themeFill="background1"/>
            <w:vAlign w:val="center"/>
          </w:tcPr>
          <w:p w14:paraId="4D8BF9DF" w14:textId="77777777" w:rsidR="00DD5E9D" w:rsidRPr="005F731D" w:rsidRDefault="00DD5E9D">
            <w:pPr>
              <w:spacing w:before="60" w:after="60" w:line="300" w:lineRule="auto"/>
              <w:rPr>
                <w:rFonts w:cstheme="minorHAnsi"/>
              </w:rPr>
            </w:pPr>
            <w:r w:rsidRPr="00B4504D">
              <w:rPr>
                <w:rFonts w:cstheme="minorHAnsi"/>
                <w:b/>
                <w:bCs/>
              </w:rPr>
              <w:t>Year:</w:t>
            </w:r>
            <w:r>
              <w:rPr>
                <w:rFonts w:cstheme="minorHAnsi"/>
                <w:b/>
                <w:bCs/>
              </w:rPr>
              <w:t xml:space="preserve"> </w:t>
            </w:r>
            <w:r>
              <w:rPr>
                <w:rFonts w:cstheme="minorHAnsi"/>
                <w:b/>
                <w:bCs/>
              </w:rPr>
              <w:fldChar w:fldCharType="begin">
                <w:ffData>
                  <w:name w:val="Text8"/>
                  <w:enabled/>
                  <w:calcOnExit w:val="0"/>
                  <w:textInput/>
                </w:ffData>
              </w:fldChar>
            </w:r>
            <w:r>
              <w:rPr>
                <w:rFonts w:cstheme="minorHAnsi"/>
                <w:b/>
                <w:bCs/>
              </w:rPr>
              <w:instrText xml:space="preserve"> FORMTEXT </w:instrText>
            </w:r>
            <w:r>
              <w:rPr>
                <w:rFonts w:cstheme="minorHAnsi"/>
                <w:b/>
                <w:bCs/>
              </w:rPr>
            </w:r>
            <w:r>
              <w:rPr>
                <w:rFonts w:cstheme="minorHAnsi"/>
                <w:b/>
                <w:bCs/>
              </w:rPr>
              <w:fldChar w:fldCharType="separate"/>
            </w:r>
            <w:r>
              <w:rPr>
                <w:rFonts w:cstheme="minorHAnsi"/>
                <w:b/>
                <w:bCs/>
                <w:noProof/>
              </w:rPr>
              <w:t> </w:t>
            </w:r>
            <w:r>
              <w:rPr>
                <w:rFonts w:cstheme="minorHAnsi"/>
                <w:b/>
                <w:bCs/>
                <w:noProof/>
              </w:rPr>
              <w:t> </w:t>
            </w:r>
            <w:r>
              <w:rPr>
                <w:rFonts w:cstheme="minorHAnsi"/>
                <w:b/>
                <w:bCs/>
                <w:noProof/>
              </w:rPr>
              <w:t> </w:t>
            </w:r>
            <w:r>
              <w:rPr>
                <w:rFonts w:cstheme="minorHAnsi"/>
                <w:b/>
                <w:bCs/>
                <w:noProof/>
              </w:rPr>
              <w:t> </w:t>
            </w:r>
            <w:r>
              <w:rPr>
                <w:rFonts w:cstheme="minorHAnsi"/>
                <w:b/>
                <w:bCs/>
                <w:noProof/>
              </w:rPr>
              <w:t> </w:t>
            </w:r>
            <w:r>
              <w:rPr>
                <w:rFonts w:cstheme="minorHAnsi"/>
                <w:b/>
                <w:bCs/>
              </w:rPr>
              <w:fldChar w:fldCharType="end"/>
            </w:r>
          </w:p>
        </w:tc>
      </w:tr>
      <w:tr w:rsidR="00DD5E9D" w:rsidRPr="005F731D" w14:paraId="5DC8BF75" w14:textId="77777777">
        <w:trPr>
          <w:trHeight w:val="690"/>
        </w:trPr>
        <w:tc>
          <w:tcPr>
            <w:tcW w:w="8784" w:type="dxa"/>
            <w:gridSpan w:val="4"/>
            <w:shd w:val="clear" w:color="auto" w:fill="FFFFFF" w:themeFill="background1"/>
            <w:vAlign w:val="center"/>
          </w:tcPr>
          <w:p w14:paraId="582EE49E" w14:textId="77777777" w:rsidR="00DD5E9D" w:rsidRDefault="00DD5E9D">
            <w:pPr>
              <w:rPr>
                <w:rFonts w:cstheme="minorHAnsi"/>
              </w:rPr>
            </w:pPr>
            <w:r w:rsidRPr="005F731D">
              <w:rPr>
                <w:rFonts w:cstheme="minorHAnsi"/>
                <w:highlight w:val="lightGray"/>
              </w:rPr>
              <w:t xml:space="preserve">If no, </w:t>
            </w:r>
            <w:r w:rsidRPr="006219CF">
              <w:rPr>
                <w:rFonts w:cstheme="minorHAnsi"/>
              </w:rPr>
              <w:t>please provide rationale below. Please demonstrate through objective evidence how the chosen solution meets or exceeds the harmonized standard:</w:t>
            </w:r>
          </w:p>
          <w:p w14:paraId="1A0570E5" w14:textId="77777777" w:rsidR="00DD5E9D" w:rsidRPr="005F731D" w:rsidRDefault="00DD5E9D">
            <w:pPr>
              <w:rPr>
                <w:rFonts w:cstheme="minorHAnsi"/>
                <w:i/>
                <w:iCs/>
              </w:rPr>
            </w:pPr>
            <w:r w:rsidRPr="00B4504D">
              <w:rPr>
                <w:b/>
                <w:bCs/>
                <w:lang w:val="en-US"/>
              </w:rPr>
              <w:t xml:space="preserve">Rationale: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DD5E9D" w:rsidRPr="005F731D" w14:paraId="47070364" w14:textId="77777777">
        <w:trPr>
          <w:trHeight w:val="481"/>
        </w:trPr>
        <w:tc>
          <w:tcPr>
            <w:tcW w:w="8784" w:type="dxa"/>
            <w:gridSpan w:val="4"/>
            <w:shd w:val="clear" w:color="auto" w:fill="FFFFFF" w:themeFill="background1"/>
            <w:vAlign w:val="center"/>
          </w:tcPr>
          <w:p w14:paraId="7965C32B"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FFD3664"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01C7837" w14:textId="77777777" w:rsidR="00DD5E9D" w:rsidRPr="00623B3A" w:rsidRDefault="00DD5E9D">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F3CA050" w14:textId="77777777" w:rsidR="00DD5E9D" w:rsidRDefault="00DD5E9D">
            <w:pPr>
              <w:spacing w:before="20" w:after="20"/>
              <w:rPr>
                <w:rFonts w:cstheme="minorHAnsi"/>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3DED7BB" w14:textId="77777777" w:rsidR="00DD5E9D" w:rsidRPr="005F731D" w:rsidRDefault="00DD5E9D">
            <w:pPr>
              <w:spacing w:before="20" w:after="20"/>
              <w:rPr>
                <w:rFonts w:cstheme="minorHAnsi"/>
                <w:highlight w:val="lightGray"/>
              </w:rPr>
            </w:pPr>
            <w:r w:rsidRPr="005F731D">
              <w:rPr>
                <w:rFonts w:cstheme="minorHAnsi"/>
                <w:i/>
                <w:iCs/>
              </w:rPr>
              <w:t>If yes, a standard compliance checklist may be beneficial for the review</w:t>
            </w:r>
          </w:p>
        </w:tc>
      </w:tr>
      <w:tr w:rsidR="00DD5E9D" w:rsidRPr="005F731D" w14:paraId="7E41ACB7" w14:textId="77777777">
        <w:trPr>
          <w:trHeight w:val="60"/>
        </w:trPr>
        <w:tc>
          <w:tcPr>
            <w:tcW w:w="8784" w:type="dxa"/>
            <w:gridSpan w:val="4"/>
            <w:shd w:val="clear" w:color="auto" w:fill="F2F2F2" w:themeFill="background1" w:themeFillShade="F2"/>
            <w:vAlign w:val="center"/>
          </w:tcPr>
          <w:p w14:paraId="7319E0E0" w14:textId="77777777" w:rsidR="00DD5E9D" w:rsidRPr="005F731D" w:rsidRDefault="00DD5E9D">
            <w:pPr>
              <w:spacing w:before="60" w:after="60" w:line="240" w:lineRule="auto"/>
              <w:jc w:val="both"/>
              <w:rPr>
                <w:rFonts w:cstheme="minorHAnsi"/>
                <w:highlight w:val="lightGray"/>
              </w:rPr>
            </w:pPr>
            <w:r w:rsidRPr="005F731D">
              <w:rPr>
                <w:rFonts w:cstheme="minorHAnsi"/>
              </w:rPr>
              <w:t>Technical documentation reference to elimination or reduction of risks related to use error:</w:t>
            </w:r>
          </w:p>
          <w:p w14:paraId="42D4F181" w14:textId="77777777" w:rsidR="00DD5E9D" w:rsidRPr="005F731D" w:rsidRDefault="00DD5E9D">
            <w:pPr>
              <w:pStyle w:val="ListParagraph"/>
              <w:numPr>
                <w:ilvl w:val="0"/>
                <w:numId w:val="7"/>
              </w:numPr>
              <w:spacing w:before="60" w:after="60" w:line="240" w:lineRule="auto"/>
              <w:ind w:left="714" w:hanging="357"/>
              <w:rPr>
                <w:rFonts w:cstheme="minorHAnsi"/>
                <w:highlight w:val="lightGray"/>
              </w:rPr>
            </w:pPr>
            <w:r w:rsidRPr="005F731D">
              <w:rPr>
                <w:rFonts w:cstheme="minorHAnsi"/>
              </w:rPr>
              <w:t>Reducing as far as possible the risks related to the ergonomic features of the device and the environment in which the device is intended to be used (design for patient safety)</w:t>
            </w:r>
          </w:p>
        </w:tc>
      </w:tr>
      <w:tr w:rsidR="00DD5E9D" w:rsidRPr="005F731D" w14:paraId="451B45C3" w14:textId="77777777">
        <w:trPr>
          <w:trHeight w:val="868"/>
        </w:trPr>
        <w:tc>
          <w:tcPr>
            <w:tcW w:w="8784" w:type="dxa"/>
            <w:gridSpan w:val="4"/>
            <w:shd w:val="clear" w:color="auto" w:fill="auto"/>
            <w:vAlign w:val="center"/>
          </w:tcPr>
          <w:p w14:paraId="388BD3EE"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74E1738"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9DD9D4E" w14:textId="77777777" w:rsidR="00DD5E9D" w:rsidRPr="00623B3A" w:rsidRDefault="00DD5E9D">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5E88AA3" w14:textId="77777777" w:rsidR="00DD5E9D" w:rsidRPr="005F731D" w:rsidRDefault="00DD5E9D">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DD5E9D" w:rsidRPr="005F731D" w14:paraId="59CD7654" w14:textId="77777777">
        <w:trPr>
          <w:trHeight w:val="544"/>
        </w:trPr>
        <w:tc>
          <w:tcPr>
            <w:tcW w:w="8784" w:type="dxa"/>
            <w:gridSpan w:val="4"/>
            <w:shd w:val="clear" w:color="auto" w:fill="F2F2F2" w:themeFill="background1" w:themeFillShade="F2"/>
            <w:vAlign w:val="center"/>
          </w:tcPr>
          <w:p w14:paraId="42502CAC" w14:textId="77777777" w:rsidR="00DD5E9D" w:rsidRPr="005F731D" w:rsidRDefault="00DD5E9D">
            <w:pPr>
              <w:pStyle w:val="ListParagraph"/>
              <w:numPr>
                <w:ilvl w:val="0"/>
                <w:numId w:val="7"/>
              </w:numPr>
              <w:spacing w:before="60" w:afterLines="60" w:after="144" w:line="240" w:lineRule="auto"/>
              <w:ind w:left="714" w:hanging="357"/>
              <w:rPr>
                <w:rFonts w:cstheme="minorHAnsi"/>
              </w:rPr>
            </w:pPr>
            <w:r w:rsidRPr="005F731D">
              <w:rPr>
                <w:rFonts w:cstheme="minorHAnsi"/>
              </w:rPr>
              <w:t>Consideration to the technical knowledge, experience, education, training and use environment, where applicable, and the medical and physical conditions of intended users (design for lay, professional, disabled, or other users).</w:t>
            </w:r>
          </w:p>
          <w:p w14:paraId="18CE8C5E" w14:textId="77777777" w:rsidR="00DD5E9D" w:rsidRPr="005F731D" w:rsidRDefault="00DD5E9D">
            <w:pPr>
              <w:spacing w:before="60" w:afterLines="60" w:after="144" w:line="240" w:lineRule="auto"/>
              <w:ind w:left="720"/>
              <w:rPr>
                <w:rFonts w:cstheme="minorHAnsi"/>
                <w:i/>
                <w:iCs/>
              </w:rPr>
            </w:pPr>
            <w:r w:rsidRPr="005F731D">
              <w:rPr>
                <w:rFonts w:cstheme="minorHAnsi"/>
                <w:i/>
                <w:iCs/>
              </w:rPr>
              <w:t>Examples of documentation includes the complete Usability Engineering file &amp; UFMEA (plan, report, etc).</w:t>
            </w:r>
          </w:p>
          <w:p w14:paraId="46EBA95F" w14:textId="77777777" w:rsidR="00DD5E9D" w:rsidRPr="005F731D" w:rsidRDefault="00DD5E9D">
            <w:pPr>
              <w:spacing w:before="60" w:afterLines="60" w:after="144" w:line="240" w:lineRule="auto"/>
              <w:ind w:left="720"/>
              <w:rPr>
                <w:rFonts w:cstheme="minorHAnsi"/>
                <w:i/>
                <w:iCs/>
              </w:rPr>
            </w:pPr>
            <w:r w:rsidRPr="005F731D">
              <w:rPr>
                <w:rFonts w:cstheme="minorHAnsi"/>
                <w:i/>
                <w:iCs/>
              </w:rPr>
              <w:t xml:space="preserve">The information provided must relate to use specification, identification of user interface characteristics related to safety and potential use errors, identification and description of hazard-related use scenarios, specific cases for lay users, etc. </w:t>
            </w:r>
          </w:p>
        </w:tc>
      </w:tr>
      <w:tr w:rsidR="00DD5E9D" w:rsidRPr="005F731D" w14:paraId="25989C77" w14:textId="77777777">
        <w:trPr>
          <w:trHeight w:val="1030"/>
        </w:trPr>
        <w:tc>
          <w:tcPr>
            <w:tcW w:w="8784" w:type="dxa"/>
            <w:gridSpan w:val="4"/>
            <w:vAlign w:val="center"/>
          </w:tcPr>
          <w:p w14:paraId="3A416608"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9F421DC"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5C3F6C6" w14:textId="77777777" w:rsidR="00DD5E9D" w:rsidRPr="00623B3A" w:rsidRDefault="00DD5E9D">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9DEDB86" w14:textId="77777777" w:rsidR="00DD5E9D" w:rsidRPr="005F731D" w:rsidRDefault="00DD5E9D">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6AB75393" w14:textId="1CFE1921" w:rsidR="00741B75" w:rsidRDefault="00741B75" w:rsidP="00DD5E9D"/>
    <w:p w14:paraId="5B16C1F5" w14:textId="77777777" w:rsidR="00741B75" w:rsidRDefault="00741B75">
      <w:r>
        <w:br w:type="page"/>
      </w:r>
    </w:p>
    <w:p w14:paraId="7BC05808" w14:textId="77777777" w:rsidR="00DD5E9D" w:rsidRDefault="00DD5E9D" w:rsidP="00DD5E9D"/>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1134"/>
      </w:tblGrid>
      <w:tr w:rsidR="00DD5E9D" w:rsidRPr="005F731D" w14:paraId="36F3FAF1" w14:textId="77777777">
        <w:trPr>
          <w:trHeight w:val="544"/>
        </w:trPr>
        <w:tc>
          <w:tcPr>
            <w:tcW w:w="8784" w:type="dxa"/>
            <w:gridSpan w:val="2"/>
            <w:shd w:val="clear" w:color="auto" w:fill="BFBFBF" w:themeFill="background1" w:themeFillShade="BF"/>
            <w:vAlign w:val="center"/>
          </w:tcPr>
          <w:p w14:paraId="160E2025" w14:textId="77777777" w:rsidR="00DD5E9D" w:rsidRPr="005F731D" w:rsidRDefault="00DD5E9D">
            <w:pPr>
              <w:spacing w:before="60" w:after="60" w:line="240" w:lineRule="auto"/>
              <w:rPr>
                <w:rFonts w:cstheme="minorHAnsi"/>
                <w:b/>
                <w:bCs/>
              </w:rPr>
            </w:pPr>
            <w:r w:rsidRPr="006219CF">
              <w:rPr>
                <w:rFonts w:ascii="Calibri" w:eastAsia="Calibri" w:hAnsi="Calibri" w:cs="Calibri"/>
                <w:b/>
                <w:bCs/>
                <w:color w:val="810033"/>
                <w:sz w:val="26"/>
                <w:szCs w:val="26"/>
              </w:rPr>
              <w:t xml:space="preserve">For devices without an intended medical purpose only (Annex I, Chapter I, Section 9 </w:t>
            </w:r>
            <w:r>
              <w:rPr>
                <w:rFonts w:ascii="Calibri" w:eastAsia="Calibri" w:hAnsi="Calibri" w:cs="Calibri"/>
                <w:b/>
                <w:bCs/>
                <w:color w:val="810033"/>
                <w:sz w:val="26"/>
                <w:szCs w:val="26"/>
              </w:rPr>
              <w:t>and</w:t>
            </w:r>
            <w:r w:rsidRPr="006219CF">
              <w:rPr>
                <w:rFonts w:ascii="Calibri" w:eastAsia="Calibri" w:hAnsi="Calibri" w:cs="Calibri"/>
                <w:b/>
                <w:bCs/>
                <w:color w:val="810033"/>
                <w:sz w:val="26"/>
                <w:szCs w:val="26"/>
              </w:rPr>
              <w:t xml:space="preserve"> Annex XVI)</w:t>
            </w:r>
          </w:p>
        </w:tc>
      </w:tr>
      <w:tr w:rsidR="00DD5E9D" w:rsidRPr="005F731D" w14:paraId="00465A07" w14:textId="77777777">
        <w:trPr>
          <w:trHeight w:val="135"/>
        </w:trPr>
        <w:tc>
          <w:tcPr>
            <w:tcW w:w="7650" w:type="dxa"/>
            <w:shd w:val="clear" w:color="auto" w:fill="F2F2F2" w:themeFill="background1" w:themeFillShade="F2"/>
            <w:vAlign w:val="center"/>
          </w:tcPr>
          <w:p w14:paraId="48EEBEAD" w14:textId="77777777" w:rsidR="00DD5E9D" w:rsidRPr="0073606C" w:rsidRDefault="00DD5E9D">
            <w:pPr>
              <w:spacing w:before="60" w:after="60" w:line="240" w:lineRule="auto"/>
              <w:rPr>
                <w:rFonts w:ascii="Calibri" w:eastAsia="Calibri" w:hAnsi="Calibri" w:cs="Calibri"/>
                <w:color w:val="810033"/>
                <w:sz w:val="26"/>
                <w:szCs w:val="26"/>
              </w:rPr>
            </w:pPr>
            <w:r>
              <w:t xml:space="preserve">Select ‘N/A’ if section is not applicable </w:t>
            </w:r>
          </w:p>
        </w:tc>
        <w:tc>
          <w:tcPr>
            <w:tcW w:w="1134" w:type="dxa"/>
            <w:shd w:val="clear" w:color="auto" w:fill="auto"/>
            <w:vAlign w:val="center"/>
          </w:tcPr>
          <w:p w14:paraId="0A15C57F" w14:textId="77777777" w:rsidR="00DD5E9D" w:rsidRDefault="00DD5E9D">
            <w:pPr>
              <w:spacing w:before="60" w:after="60" w:line="300" w:lineRule="auto"/>
              <w:jc w:val="center"/>
              <w:rPr>
                <w:rFonts w:eastAsia="Tahoma"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DD5E9D" w:rsidRPr="005F731D" w14:paraId="48F5A793" w14:textId="77777777">
        <w:trPr>
          <w:trHeight w:val="285"/>
        </w:trPr>
        <w:tc>
          <w:tcPr>
            <w:tcW w:w="8784" w:type="dxa"/>
            <w:gridSpan w:val="2"/>
            <w:shd w:val="clear" w:color="auto" w:fill="FFFFFF" w:themeFill="background1"/>
            <w:vAlign w:val="center"/>
          </w:tcPr>
          <w:p w14:paraId="25F87D8F" w14:textId="77777777" w:rsidR="00DD5E9D" w:rsidRPr="005728B0" w:rsidRDefault="00DD5E9D">
            <w:pPr>
              <w:spacing w:before="60" w:after="60" w:line="300" w:lineRule="auto"/>
              <w:rPr>
                <w:rFonts w:eastAsia="Tahoma" w:cs="Calibri"/>
                <w:lang w:val="en-US" w:bidi="en-US"/>
              </w:rPr>
            </w:pPr>
            <w:r w:rsidRPr="005728B0">
              <w:rPr>
                <w:b/>
                <w:bCs/>
              </w:rPr>
              <w:t>Rationale:</w:t>
            </w:r>
            <w:r w:rsidRPr="005728B0">
              <w:rPr>
                <w:rFonts w:cstheme="minorHAnsi"/>
                <w:sz w:val="20"/>
                <w:szCs w:val="20"/>
              </w:rPr>
              <w:t xml:space="preserve"> </w:t>
            </w:r>
            <w:r w:rsidRPr="005728B0">
              <w:rPr>
                <w:rFonts w:cstheme="minorHAnsi"/>
                <w:sz w:val="20"/>
                <w:szCs w:val="20"/>
              </w:rPr>
              <w:fldChar w:fldCharType="begin">
                <w:ffData>
                  <w:name w:val="Text1"/>
                  <w:enabled/>
                  <w:calcOnExit w:val="0"/>
                  <w:textInput/>
                </w:ffData>
              </w:fldChar>
            </w:r>
            <w:r w:rsidRPr="005728B0">
              <w:rPr>
                <w:rFonts w:cstheme="minorHAnsi"/>
                <w:sz w:val="20"/>
                <w:szCs w:val="20"/>
              </w:rPr>
              <w:instrText xml:space="preserve"> FORMTEXT </w:instrText>
            </w:r>
            <w:r w:rsidRPr="005728B0">
              <w:rPr>
                <w:rFonts w:cstheme="minorHAnsi"/>
                <w:sz w:val="20"/>
                <w:szCs w:val="20"/>
              </w:rPr>
            </w:r>
            <w:r w:rsidRPr="005728B0">
              <w:rPr>
                <w:rFonts w:cstheme="minorHAnsi"/>
                <w:sz w:val="20"/>
                <w:szCs w:val="20"/>
              </w:rPr>
              <w:fldChar w:fldCharType="separate"/>
            </w:r>
            <w:r w:rsidRPr="005728B0">
              <w:rPr>
                <w:rFonts w:cstheme="minorHAnsi"/>
                <w:noProof/>
                <w:sz w:val="20"/>
                <w:szCs w:val="20"/>
              </w:rPr>
              <w:t> </w:t>
            </w:r>
            <w:r w:rsidRPr="005728B0">
              <w:rPr>
                <w:rFonts w:cstheme="minorHAnsi"/>
                <w:noProof/>
                <w:sz w:val="20"/>
                <w:szCs w:val="20"/>
              </w:rPr>
              <w:t> </w:t>
            </w:r>
            <w:r w:rsidRPr="005728B0">
              <w:rPr>
                <w:rFonts w:cstheme="minorHAnsi"/>
                <w:noProof/>
                <w:sz w:val="20"/>
                <w:szCs w:val="20"/>
              </w:rPr>
              <w:t> </w:t>
            </w:r>
            <w:r w:rsidRPr="005728B0">
              <w:rPr>
                <w:rFonts w:cstheme="minorHAnsi"/>
                <w:noProof/>
                <w:sz w:val="20"/>
                <w:szCs w:val="20"/>
              </w:rPr>
              <w:t> </w:t>
            </w:r>
            <w:r w:rsidRPr="005728B0">
              <w:rPr>
                <w:rFonts w:cstheme="minorHAnsi"/>
                <w:noProof/>
                <w:sz w:val="20"/>
                <w:szCs w:val="20"/>
              </w:rPr>
              <w:t> </w:t>
            </w:r>
            <w:r w:rsidRPr="005728B0">
              <w:rPr>
                <w:rFonts w:cstheme="minorHAnsi"/>
                <w:sz w:val="20"/>
                <w:szCs w:val="20"/>
              </w:rPr>
              <w:fldChar w:fldCharType="end"/>
            </w:r>
          </w:p>
        </w:tc>
      </w:tr>
      <w:tr w:rsidR="00DD5E9D" w:rsidRPr="005F731D" w14:paraId="614A8417" w14:textId="77777777">
        <w:trPr>
          <w:trHeight w:val="544"/>
        </w:trPr>
        <w:tc>
          <w:tcPr>
            <w:tcW w:w="8784" w:type="dxa"/>
            <w:gridSpan w:val="2"/>
            <w:shd w:val="clear" w:color="auto" w:fill="F2F2F2" w:themeFill="background1" w:themeFillShade="F2"/>
            <w:vAlign w:val="center"/>
          </w:tcPr>
          <w:p w14:paraId="132A855A" w14:textId="77777777" w:rsidR="00DD5E9D" w:rsidRPr="005F731D" w:rsidRDefault="00DD5E9D">
            <w:pPr>
              <w:spacing w:before="60" w:after="60" w:line="240" w:lineRule="auto"/>
              <w:jc w:val="both"/>
              <w:rPr>
                <w:rFonts w:cstheme="minorHAnsi"/>
              </w:rPr>
            </w:pPr>
            <w:r w:rsidRPr="005F731D">
              <w:rPr>
                <w:rFonts w:cstheme="minorHAnsi"/>
              </w:rPr>
              <w:t xml:space="preserve">Technical documentation reference to consideration for when the device is used under the conditions and for the purposes </w:t>
            </w:r>
            <w:r w:rsidRPr="00840A3E">
              <w:rPr>
                <w:rFonts w:ascii="Calibri" w:eastAsia="Calibri" w:hAnsi="Calibri" w:cs="Calibri"/>
              </w:rPr>
              <w:t>intended</w:t>
            </w:r>
            <w:r w:rsidRPr="005F731D">
              <w:rPr>
                <w:rFonts w:cstheme="minorHAnsi"/>
              </w:rPr>
              <w:t>, it does not present a risk at all or presents a risk that is no more than the maximum acceptable risk related to the product's use which is consistent with a high level of protection for the safety and health of persons.</w:t>
            </w:r>
          </w:p>
        </w:tc>
      </w:tr>
      <w:tr w:rsidR="00DD5E9D" w:rsidRPr="005F731D" w14:paraId="29208477" w14:textId="77777777">
        <w:trPr>
          <w:trHeight w:val="78"/>
        </w:trPr>
        <w:tc>
          <w:tcPr>
            <w:tcW w:w="8784" w:type="dxa"/>
            <w:gridSpan w:val="2"/>
            <w:vAlign w:val="center"/>
          </w:tcPr>
          <w:p w14:paraId="02BA619E"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33F9628" w14:textId="77777777" w:rsidR="00DD5E9D" w:rsidRPr="00623B3A" w:rsidRDefault="00DD5E9D">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970595E" w14:textId="77777777" w:rsidR="00DD5E9D" w:rsidRPr="00623B3A" w:rsidRDefault="00DD5E9D">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6215E03" w14:textId="77777777" w:rsidR="00DD5E9D" w:rsidRPr="005F731D" w:rsidRDefault="00DD5E9D">
            <w:pPr>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5F8687DE" w14:textId="303B2BCF" w:rsidR="00DD5E9D" w:rsidRDefault="00DD5E9D" w:rsidP="00DD5E9D"/>
    <w:p w14:paraId="3D2DFD26" w14:textId="77777777" w:rsidR="005460A6" w:rsidRDefault="005460A6" w:rsidP="005460A6"/>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107"/>
      </w:tblGrid>
      <w:tr w:rsidR="005460A6" w14:paraId="728822AE" w14:textId="77777777" w:rsidTr="009425B6">
        <w:trPr>
          <w:trHeight w:val="519"/>
          <w:tblHeader/>
        </w:trPr>
        <w:tc>
          <w:tcPr>
            <w:tcW w:w="5000" w:type="pct"/>
            <w:gridSpan w:val="2"/>
            <w:shd w:val="clear" w:color="auto" w:fill="BFBFBF" w:themeFill="background1" w:themeFillShade="BF"/>
            <w:vAlign w:val="center"/>
          </w:tcPr>
          <w:p w14:paraId="28557C23" w14:textId="77777777" w:rsidR="005460A6" w:rsidRDefault="005460A6" w:rsidP="009425B6">
            <w:pPr>
              <w:spacing w:before="60" w:after="60" w:line="240" w:lineRule="auto"/>
              <w:rPr>
                <w:b/>
                <w:bCs/>
              </w:rPr>
            </w:pPr>
            <w:r w:rsidRPr="006219CF">
              <w:rPr>
                <w:rFonts w:cstheme="minorHAnsi"/>
                <w:b/>
                <w:bCs/>
                <w:color w:val="810033"/>
                <w:sz w:val="26"/>
                <w:szCs w:val="26"/>
              </w:rPr>
              <w:t>Devices without an intended medical purpose (Article 1 (2), Annex XVI)</w:t>
            </w:r>
          </w:p>
        </w:tc>
      </w:tr>
      <w:tr w:rsidR="005460A6" w14:paraId="65FDED3F" w14:textId="77777777" w:rsidTr="009425B6">
        <w:trPr>
          <w:trHeight w:val="341"/>
        </w:trPr>
        <w:tc>
          <w:tcPr>
            <w:tcW w:w="4358" w:type="pct"/>
            <w:shd w:val="clear" w:color="auto" w:fill="F2F2F2" w:themeFill="background1" w:themeFillShade="F2"/>
            <w:vAlign w:val="center"/>
          </w:tcPr>
          <w:p w14:paraId="6BA7507D" w14:textId="77777777" w:rsidR="005460A6" w:rsidRDefault="005460A6" w:rsidP="009425B6">
            <w:pPr>
              <w:autoSpaceDE w:val="0"/>
              <w:autoSpaceDN w:val="0"/>
              <w:adjustRightInd w:val="0"/>
              <w:spacing w:before="60" w:after="60" w:line="240" w:lineRule="auto"/>
            </w:pPr>
            <w:r>
              <w:t xml:space="preserve">Select ‘N/A’ if section is not applicable </w:t>
            </w:r>
          </w:p>
        </w:tc>
        <w:tc>
          <w:tcPr>
            <w:tcW w:w="642" w:type="pct"/>
            <w:shd w:val="clear" w:color="auto" w:fill="FFFFFF" w:themeFill="background1"/>
            <w:vAlign w:val="center"/>
          </w:tcPr>
          <w:p w14:paraId="0CC7BF2E" w14:textId="77777777" w:rsidR="005460A6" w:rsidRDefault="005460A6" w:rsidP="009425B6">
            <w:pPr>
              <w:tabs>
                <w:tab w:val="left" w:pos="2040"/>
                <w:tab w:val="left" w:pos="3000"/>
                <w:tab w:val="left" w:pos="6480"/>
              </w:tabs>
              <w:spacing w:before="60" w:after="60" w:line="240" w:lineRule="auto"/>
              <w:jc w:val="cente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w:t>
            </w:r>
            <w:r>
              <w:t>A</w:t>
            </w:r>
          </w:p>
        </w:tc>
      </w:tr>
      <w:tr w:rsidR="005460A6" w14:paraId="265845E6" w14:textId="77777777" w:rsidTr="009425B6">
        <w:trPr>
          <w:trHeight w:val="437"/>
        </w:trPr>
        <w:tc>
          <w:tcPr>
            <w:tcW w:w="5000" w:type="pct"/>
            <w:gridSpan w:val="2"/>
            <w:shd w:val="clear" w:color="auto" w:fill="auto"/>
            <w:vAlign w:val="center"/>
          </w:tcPr>
          <w:p w14:paraId="59838A2A" w14:textId="77777777" w:rsidR="005460A6" w:rsidRDefault="005460A6" w:rsidP="009425B6">
            <w:pPr>
              <w:spacing w:before="60" w:after="60" w:line="300" w:lineRule="auto"/>
              <w:rPr>
                <w:rFonts w:eastAsia="Tahoma" w:cs="Calibri"/>
                <w:lang w:val="en-US" w:bidi="en-US"/>
              </w:rPr>
            </w:pPr>
            <w:r w:rsidRPr="00B4504D">
              <w:rPr>
                <w:b/>
                <w:bCs/>
                <w:sz w:val="21"/>
                <w:szCs w:val="21"/>
              </w:rPr>
              <w:t>Rationale:</w:t>
            </w:r>
            <w:r w:rsidRPr="00B4504D">
              <w:rPr>
                <w:sz w:val="21"/>
                <w:szCs w:val="21"/>
              </w:rPr>
              <w:t xml:space="preserv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5460A6" w14:paraId="05861C48" w14:textId="77777777" w:rsidTr="009425B6">
        <w:trPr>
          <w:trHeight w:val="363"/>
        </w:trPr>
        <w:tc>
          <w:tcPr>
            <w:tcW w:w="5000" w:type="pct"/>
            <w:gridSpan w:val="2"/>
            <w:shd w:val="clear" w:color="auto" w:fill="F2F2F2" w:themeFill="background1" w:themeFillShade="F2"/>
            <w:vAlign w:val="center"/>
          </w:tcPr>
          <w:p w14:paraId="237E5DD3" w14:textId="77777777" w:rsidR="005460A6" w:rsidRDefault="005460A6" w:rsidP="009425B6">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Confirm the device type from the list of groups of products as per Annex XVI.</w:t>
            </w:r>
            <w:r>
              <w:rPr>
                <w:rStyle w:val="eop"/>
                <w:rFonts w:ascii="Calibri" w:hAnsi="Calibri" w:cs="Calibri"/>
                <w:sz w:val="22"/>
                <w:szCs w:val="22"/>
              </w:rPr>
              <w:t> </w:t>
            </w:r>
          </w:p>
          <w:p w14:paraId="41E23641" w14:textId="77777777" w:rsidR="005460A6" w:rsidRDefault="005460A6" w:rsidP="009425B6">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1E4823D9" w14:textId="77777777" w:rsidR="005460A6" w:rsidRDefault="005460A6" w:rsidP="009425B6">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i/>
                <w:iCs/>
                <w:sz w:val="22"/>
                <w:szCs w:val="22"/>
              </w:rPr>
              <w:t>Please note the following:</w:t>
            </w:r>
            <w:r>
              <w:rPr>
                <w:rStyle w:val="eop"/>
                <w:rFonts w:ascii="Calibri" w:hAnsi="Calibri" w:cs="Calibri"/>
                <w:sz w:val="22"/>
                <w:szCs w:val="22"/>
              </w:rPr>
              <w:t> </w:t>
            </w:r>
          </w:p>
          <w:p w14:paraId="5093F334" w14:textId="77777777" w:rsidR="005460A6" w:rsidRPr="00F92402" w:rsidRDefault="005460A6" w:rsidP="009425B6">
            <w:pPr>
              <w:pStyle w:val="paragraph"/>
              <w:numPr>
                <w:ilvl w:val="0"/>
                <w:numId w:val="31"/>
              </w:numPr>
              <w:spacing w:before="0" w:beforeAutospacing="0" w:after="0" w:afterAutospacing="0"/>
              <w:textAlignment w:val="baseline"/>
              <w:rPr>
                <w:rStyle w:val="eop"/>
                <w:rFonts w:ascii="Calibri" w:hAnsi="Calibri" w:cs="Calibri"/>
                <w:sz w:val="22"/>
                <w:szCs w:val="22"/>
              </w:rPr>
            </w:pPr>
            <w:r>
              <w:rPr>
                <w:rStyle w:val="normaltextrun"/>
                <w:rFonts w:ascii="Calibri" w:hAnsi="Calibri" w:cs="Calibri"/>
                <w:i/>
                <w:iCs/>
                <w:sz w:val="22"/>
                <w:szCs w:val="22"/>
              </w:rPr>
              <w:t xml:space="preserve">All relevant sections of the application form must be completed (Part A – </w:t>
            </w:r>
            <w:r w:rsidRPr="00FF0AB5">
              <w:rPr>
                <w:rStyle w:val="normaltextrun"/>
                <w:rFonts w:ascii="Calibri" w:hAnsi="Calibri" w:cs="Calibri"/>
                <w:i/>
                <w:iCs/>
                <w:color w:val="00B0F0"/>
                <w:sz w:val="22"/>
                <w:szCs w:val="22"/>
              </w:rPr>
              <w:t>H</w:t>
            </w:r>
            <w:r>
              <w:rPr>
                <w:rStyle w:val="normaltextrun"/>
                <w:rFonts w:ascii="Calibri" w:hAnsi="Calibri" w:cs="Calibri"/>
                <w:i/>
                <w:iCs/>
                <w:sz w:val="22"/>
                <w:szCs w:val="22"/>
              </w:rPr>
              <w:t xml:space="preserve"> and relevant Appendices).</w:t>
            </w:r>
            <w:r>
              <w:rPr>
                <w:rStyle w:val="eop"/>
                <w:rFonts w:ascii="Calibri" w:hAnsi="Calibri" w:cs="Calibri"/>
                <w:sz w:val="22"/>
                <w:szCs w:val="22"/>
              </w:rPr>
              <w:t> </w:t>
            </w:r>
          </w:p>
          <w:p w14:paraId="56E5F4A5" w14:textId="77777777" w:rsidR="005460A6" w:rsidRPr="00F92402" w:rsidRDefault="005460A6" w:rsidP="009425B6">
            <w:pPr>
              <w:pStyle w:val="paragraph"/>
              <w:numPr>
                <w:ilvl w:val="0"/>
                <w:numId w:val="31"/>
              </w:numPr>
              <w:spacing w:before="0" w:beforeAutospacing="0" w:after="0" w:afterAutospacing="0"/>
              <w:textAlignment w:val="baseline"/>
              <w:rPr>
                <w:rStyle w:val="eop"/>
                <w:rFonts w:ascii="Calibri" w:hAnsi="Calibri" w:cs="Calibri"/>
                <w:sz w:val="22"/>
                <w:szCs w:val="22"/>
              </w:rPr>
            </w:pPr>
            <w:r w:rsidRPr="00F92402">
              <w:rPr>
                <w:rStyle w:val="normaltextrun"/>
                <w:rFonts w:ascii="Calibri" w:hAnsi="Calibri" w:cs="Calibri"/>
                <w:i/>
                <w:iCs/>
                <w:sz w:val="22"/>
                <w:szCs w:val="22"/>
              </w:rPr>
              <w:t>Compliance will be assessed in relation to:</w:t>
            </w:r>
            <w:r w:rsidRPr="00F92402">
              <w:rPr>
                <w:rStyle w:val="eop"/>
                <w:rFonts w:ascii="Calibri" w:hAnsi="Calibri" w:cs="Calibri"/>
                <w:sz w:val="22"/>
                <w:szCs w:val="22"/>
              </w:rPr>
              <w:t> </w:t>
            </w:r>
          </w:p>
          <w:p w14:paraId="4EE74737" w14:textId="77777777" w:rsidR="005460A6" w:rsidRPr="00F92402" w:rsidRDefault="005460A6" w:rsidP="009425B6">
            <w:pPr>
              <w:pStyle w:val="paragraph"/>
              <w:numPr>
                <w:ilvl w:val="1"/>
                <w:numId w:val="31"/>
              </w:numPr>
              <w:spacing w:before="0" w:beforeAutospacing="0" w:after="0" w:afterAutospacing="0"/>
              <w:textAlignment w:val="baseline"/>
              <w:rPr>
                <w:rStyle w:val="eop"/>
                <w:rFonts w:ascii="Calibri" w:hAnsi="Calibri" w:cs="Calibri"/>
                <w:sz w:val="22"/>
                <w:szCs w:val="22"/>
              </w:rPr>
            </w:pPr>
            <w:r w:rsidRPr="00F92402">
              <w:rPr>
                <w:rStyle w:val="normaltextrun"/>
                <w:rFonts w:ascii="Calibri" w:hAnsi="Calibri" w:cs="Calibri"/>
                <w:b/>
                <w:bCs/>
                <w:i/>
                <w:iCs/>
                <w:sz w:val="22"/>
                <w:szCs w:val="22"/>
              </w:rPr>
              <w:t>(EU) MDR 2017/745</w:t>
            </w:r>
            <w:r w:rsidRPr="00F92402">
              <w:rPr>
                <w:rStyle w:val="eop"/>
                <w:rFonts w:ascii="Calibri" w:hAnsi="Calibri" w:cs="Calibri"/>
                <w:sz w:val="22"/>
                <w:szCs w:val="22"/>
              </w:rPr>
              <w:t> </w:t>
            </w:r>
          </w:p>
          <w:p w14:paraId="19A3EAB1" w14:textId="77777777" w:rsidR="005460A6" w:rsidRPr="000B10F2" w:rsidRDefault="005460A6" w:rsidP="009425B6">
            <w:pPr>
              <w:pStyle w:val="paragraph"/>
              <w:numPr>
                <w:ilvl w:val="1"/>
                <w:numId w:val="31"/>
              </w:numPr>
              <w:spacing w:before="0" w:beforeAutospacing="0" w:after="0" w:afterAutospacing="0"/>
              <w:textAlignment w:val="baseline"/>
              <w:rPr>
                <w:rStyle w:val="normaltextrun"/>
                <w:i/>
                <w:iCs/>
              </w:rPr>
            </w:pPr>
            <w:r w:rsidRPr="003F335E">
              <w:rPr>
                <w:rStyle w:val="normaltextrun"/>
                <w:rFonts w:ascii="Calibri" w:hAnsi="Calibri" w:cs="Calibri"/>
                <w:i/>
                <w:iCs/>
                <w:sz w:val="22"/>
                <w:szCs w:val="22"/>
              </w:rPr>
              <w:t xml:space="preserve">Relevant </w:t>
            </w:r>
            <w:r w:rsidRPr="00F92402">
              <w:rPr>
                <w:rStyle w:val="normaltextrun"/>
                <w:rFonts w:ascii="Calibri" w:hAnsi="Calibri" w:cs="Calibri"/>
                <w:i/>
                <w:iCs/>
                <w:sz w:val="22"/>
                <w:szCs w:val="22"/>
              </w:rPr>
              <w:t xml:space="preserve">common specifications, such as Commission Implementing Regulation </w:t>
            </w:r>
            <w:r w:rsidRPr="00F92402">
              <w:rPr>
                <w:rStyle w:val="normaltextrun"/>
                <w:rFonts w:ascii="Calibri" w:hAnsi="Calibri" w:cs="Calibri"/>
                <w:b/>
                <w:bCs/>
                <w:i/>
                <w:iCs/>
                <w:sz w:val="22"/>
                <w:szCs w:val="22"/>
              </w:rPr>
              <w:t>(EU) 2022/2346</w:t>
            </w:r>
            <w:r w:rsidRPr="00F92402">
              <w:rPr>
                <w:rStyle w:val="normaltextrun"/>
                <w:rFonts w:ascii="Calibri" w:hAnsi="Calibri" w:cs="Calibri"/>
                <w:i/>
                <w:iCs/>
                <w:sz w:val="22"/>
                <w:szCs w:val="22"/>
              </w:rPr>
              <w:t> </w:t>
            </w:r>
          </w:p>
          <w:p w14:paraId="406F3662" w14:textId="77777777" w:rsidR="005460A6" w:rsidRPr="000B10F2" w:rsidRDefault="005460A6" w:rsidP="009425B6">
            <w:pPr>
              <w:pStyle w:val="paragraph"/>
              <w:numPr>
                <w:ilvl w:val="1"/>
                <w:numId w:val="31"/>
              </w:numPr>
              <w:spacing w:before="0" w:beforeAutospacing="0" w:after="0" w:afterAutospacing="0"/>
              <w:textAlignment w:val="baseline"/>
              <w:rPr>
                <w:i/>
                <w:iCs/>
              </w:rPr>
            </w:pPr>
            <w:r w:rsidRPr="2669FE2C">
              <w:rPr>
                <w:rStyle w:val="normaltextrun"/>
                <w:rFonts w:ascii="Calibri" w:hAnsi="Calibri" w:cs="Calibri"/>
                <w:i/>
                <w:iCs/>
                <w:sz w:val="22"/>
                <w:szCs w:val="22"/>
              </w:rPr>
              <w:t xml:space="preserve">Classification: MDCG 2021-21 and Commission Implementing Regulation </w:t>
            </w:r>
            <w:r w:rsidRPr="2669FE2C">
              <w:rPr>
                <w:rStyle w:val="normaltextrun"/>
                <w:rFonts w:ascii="Calibri" w:hAnsi="Calibri" w:cs="Calibri"/>
                <w:b/>
                <w:bCs/>
                <w:i/>
                <w:iCs/>
                <w:sz w:val="22"/>
                <w:szCs w:val="22"/>
              </w:rPr>
              <w:t>(EU) 2022/2347</w:t>
            </w:r>
            <w:r w:rsidRPr="2669FE2C">
              <w:rPr>
                <w:rStyle w:val="normaltextrun"/>
                <w:rFonts w:ascii="Calibri" w:hAnsi="Calibri" w:cs="Calibri"/>
                <w:i/>
                <w:iCs/>
                <w:sz w:val="22"/>
                <w:szCs w:val="22"/>
              </w:rPr>
              <w:t xml:space="preserve"> on the reclassification of rules 9 and 10 for Annex XVI devices</w:t>
            </w:r>
            <w:r w:rsidRPr="2669FE2C">
              <w:rPr>
                <w:rStyle w:val="normaltextrun"/>
                <w:b/>
                <w:bCs/>
                <w:i/>
                <w:iCs/>
              </w:rPr>
              <w:t> </w:t>
            </w:r>
          </w:p>
        </w:tc>
      </w:tr>
      <w:tr w:rsidR="005460A6" w14:paraId="2DAE6523" w14:textId="77777777" w:rsidTr="009425B6">
        <w:trPr>
          <w:trHeight w:val="1234"/>
        </w:trPr>
        <w:tc>
          <w:tcPr>
            <w:tcW w:w="5000" w:type="pct"/>
            <w:gridSpan w:val="2"/>
            <w:shd w:val="clear" w:color="auto" w:fill="auto"/>
            <w:vAlign w:val="center"/>
          </w:tcPr>
          <w:p w14:paraId="04F79EFF" w14:textId="77777777" w:rsidR="005460A6" w:rsidRPr="006219CF" w:rsidRDefault="005460A6" w:rsidP="009425B6">
            <w:pPr>
              <w:spacing w:before="60" w:after="60" w:line="300" w:lineRule="auto"/>
              <w:ind w:right="238"/>
              <w:jc w:val="both"/>
              <w:rPr>
                <w:sz w:val="20"/>
                <w:szCs w:val="20"/>
              </w:rPr>
            </w:pPr>
          </w:p>
          <w:tbl>
            <w:tblPr>
              <w:tblStyle w:val="TableGrid"/>
              <w:tblW w:w="8080" w:type="dxa"/>
              <w:tblInd w:w="166" w:type="dxa"/>
              <w:tblLook w:val="04A0" w:firstRow="1" w:lastRow="0" w:firstColumn="1" w:lastColumn="0" w:noHBand="0" w:noVBand="1"/>
            </w:tblPr>
            <w:tblGrid>
              <w:gridCol w:w="791"/>
              <w:gridCol w:w="5880"/>
              <w:gridCol w:w="1409"/>
            </w:tblGrid>
            <w:tr w:rsidR="005460A6" w:rsidRPr="00134AF2" w14:paraId="5BCE838F" w14:textId="77777777" w:rsidTr="009425B6">
              <w:trPr>
                <w:trHeight w:val="523"/>
              </w:trPr>
              <w:tc>
                <w:tcPr>
                  <w:tcW w:w="791" w:type="dxa"/>
                  <w:shd w:val="clear" w:color="auto" w:fill="D9D9D9" w:themeFill="background1" w:themeFillShade="D9"/>
                </w:tcPr>
                <w:p w14:paraId="2A9B4FE4" w14:textId="77777777" w:rsidR="005460A6" w:rsidRPr="006219CF" w:rsidRDefault="005460A6" w:rsidP="009425B6">
                  <w:pPr>
                    <w:spacing w:before="60" w:after="60" w:line="300" w:lineRule="auto"/>
                    <w:jc w:val="center"/>
                    <w:rPr>
                      <w:b/>
                      <w:bCs/>
                      <w:sz w:val="20"/>
                      <w:szCs w:val="20"/>
                    </w:rPr>
                  </w:pPr>
                  <w:r w:rsidRPr="006219CF">
                    <w:rPr>
                      <w:b/>
                      <w:bCs/>
                      <w:sz w:val="20"/>
                      <w:szCs w:val="20"/>
                    </w:rPr>
                    <w:t>Annex XVI</w:t>
                  </w:r>
                </w:p>
              </w:tc>
              <w:tc>
                <w:tcPr>
                  <w:tcW w:w="5880" w:type="dxa"/>
                  <w:shd w:val="clear" w:color="auto" w:fill="D9D9D9" w:themeFill="background1" w:themeFillShade="D9"/>
                </w:tcPr>
                <w:p w14:paraId="23549A99" w14:textId="77777777" w:rsidR="005460A6" w:rsidRPr="006219CF" w:rsidRDefault="005460A6" w:rsidP="009425B6">
                  <w:pPr>
                    <w:spacing w:before="60" w:after="60" w:line="300" w:lineRule="auto"/>
                    <w:rPr>
                      <w:b/>
                      <w:bCs/>
                      <w:sz w:val="20"/>
                      <w:szCs w:val="20"/>
                    </w:rPr>
                  </w:pPr>
                  <w:r w:rsidRPr="006219CF">
                    <w:rPr>
                      <w:b/>
                      <w:bCs/>
                      <w:sz w:val="20"/>
                      <w:szCs w:val="20"/>
                    </w:rPr>
                    <w:t xml:space="preserve">Description </w:t>
                  </w:r>
                </w:p>
              </w:tc>
              <w:tc>
                <w:tcPr>
                  <w:tcW w:w="1409" w:type="dxa"/>
                  <w:shd w:val="clear" w:color="auto" w:fill="D9D9D9" w:themeFill="background1" w:themeFillShade="D9"/>
                </w:tcPr>
                <w:p w14:paraId="7FBB9EF8" w14:textId="77777777" w:rsidR="005460A6" w:rsidRPr="006219CF" w:rsidRDefault="005460A6" w:rsidP="009425B6">
                  <w:pPr>
                    <w:spacing w:before="60" w:after="60" w:line="300" w:lineRule="auto"/>
                    <w:jc w:val="center"/>
                    <w:rPr>
                      <w:b/>
                      <w:bCs/>
                      <w:sz w:val="20"/>
                      <w:szCs w:val="20"/>
                    </w:rPr>
                  </w:pPr>
                  <w:r w:rsidRPr="006219CF">
                    <w:rPr>
                      <w:b/>
                      <w:bCs/>
                      <w:sz w:val="20"/>
                      <w:szCs w:val="20"/>
                    </w:rPr>
                    <w:t>Applicable (Y/N), including rationale</w:t>
                  </w:r>
                </w:p>
              </w:tc>
            </w:tr>
            <w:tr w:rsidR="005460A6" w:rsidRPr="00134AF2" w14:paraId="1C03FC39" w14:textId="77777777" w:rsidTr="009425B6">
              <w:trPr>
                <w:trHeight w:val="385"/>
              </w:trPr>
              <w:tc>
                <w:tcPr>
                  <w:tcW w:w="791" w:type="dxa"/>
                  <w:vMerge w:val="restart"/>
                  <w:shd w:val="clear" w:color="auto" w:fill="F2F2F2" w:themeFill="background1" w:themeFillShade="F2"/>
                  <w:vAlign w:val="center"/>
                </w:tcPr>
                <w:p w14:paraId="1C99DB58" w14:textId="77777777" w:rsidR="005460A6" w:rsidRPr="006219CF" w:rsidRDefault="005460A6" w:rsidP="009425B6">
                  <w:pPr>
                    <w:spacing w:before="60" w:after="60" w:line="300" w:lineRule="auto"/>
                    <w:jc w:val="center"/>
                    <w:rPr>
                      <w:b/>
                      <w:bCs/>
                      <w:sz w:val="20"/>
                      <w:szCs w:val="20"/>
                    </w:rPr>
                  </w:pPr>
                  <w:r w:rsidRPr="006219CF">
                    <w:rPr>
                      <w:b/>
                      <w:bCs/>
                      <w:sz w:val="20"/>
                      <w:szCs w:val="20"/>
                    </w:rPr>
                    <w:t>List 1</w:t>
                  </w:r>
                </w:p>
              </w:tc>
              <w:tc>
                <w:tcPr>
                  <w:tcW w:w="5880" w:type="dxa"/>
                  <w:shd w:val="clear" w:color="auto" w:fill="F2F2F2" w:themeFill="background1" w:themeFillShade="F2"/>
                  <w:vAlign w:val="center"/>
                </w:tcPr>
                <w:p w14:paraId="55808301" w14:textId="77777777" w:rsidR="005460A6" w:rsidRPr="006219CF" w:rsidRDefault="005460A6" w:rsidP="009425B6">
                  <w:pPr>
                    <w:spacing w:before="60" w:after="60"/>
                    <w:rPr>
                      <w:sz w:val="20"/>
                      <w:szCs w:val="20"/>
                    </w:rPr>
                  </w:pPr>
                  <w:r w:rsidRPr="006219CF">
                    <w:rPr>
                      <w:sz w:val="20"/>
                      <w:szCs w:val="20"/>
                    </w:rPr>
                    <w:t>Contact lenses or other items intended to be introduced into or onto the eye.</w:t>
                  </w:r>
                </w:p>
              </w:tc>
              <w:tc>
                <w:tcPr>
                  <w:tcW w:w="1409" w:type="dxa"/>
                  <w:shd w:val="clear" w:color="auto" w:fill="FFFFFF" w:themeFill="background1"/>
                  <w:vAlign w:val="center"/>
                </w:tcPr>
                <w:p w14:paraId="3E2E9481" w14:textId="77777777" w:rsidR="005460A6" w:rsidRPr="006219CF" w:rsidRDefault="005460A6" w:rsidP="009425B6">
                  <w:pPr>
                    <w:spacing w:before="60" w:after="60" w:line="300" w:lineRule="auto"/>
                    <w:jc w:val="center"/>
                    <w:rPr>
                      <w:sz w:val="20"/>
                      <w:szCs w:val="20"/>
                    </w:rPr>
                  </w:pPr>
                  <w:r w:rsidRPr="00134AF2">
                    <w:rPr>
                      <w:sz w:val="20"/>
                      <w:szCs w:val="20"/>
                    </w:rPr>
                    <w:t xml:space="preserve">Yes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r w:rsidRPr="00134AF2">
                    <w:rPr>
                      <w:sz w:val="20"/>
                      <w:szCs w:val="20"/>
                    </w:rPr>
                    <w:t xml:space="preserve">  No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p>
              </w:tc>
            </w:tr>
            <w:tr w:rsidR="005460A6" w:rsidRPr="00134AF2" w14:paraId="151562DF" w14:textId="77777777" w:rsidTr="009425B6">
              <w:trPr>
                <w:trHeight w:val="561"/>
              </w:trPr>
              <w:tc>
                <w:tcPr>
                  <w:tcW w:w="791" w:type="dxa"/>
                  <w:vMerge/>
                  <w:shd w:val="clear" w:color="auto" w:fill="F2F2F2" w:themeFill="background1" w:themeFillShade="F2"/>
                  <w:vAlign w:val="center"/>
                </w:tcPr>
                <w:p w14:paraId="5FEFC4A3" w14:textId="77777777" w:rsidR="005460A6" w:rsidRPr="006219CF" w:rsidRDefault="005460A6" w:rsidP="009425B6">
                  <w:pPr>
                    <w:spacing w:before="60" w:after="60" w:line="300" w:lineRule="auto"/>
                    <w:jc w:val="center"/>
                    <w:rPr>
                      <w:b/>
                      <w:bCs/>
                      <w:sz w:val="20"/>
                      <w:szCs w:val="20"/>
                    </w:rPr>
                  </w:pPr>
                </w:p>
              </w:tc>
              <w:tc>
                <w:tcPr>
                  <w:tcW w:w="7289" w:type="dxa"/>
                  <w:gridSpan w:val="2"/>
                  <w:vAlign w:val="center"/>
                </w:tcPr>
                <w:p w14:paraId="0C578852" w14:textId="77777777" w:rsidR="005460A6" w:rsidRPr="006219CF" w:rsidRDefault="005460A6" w:rsidP="009425B6">
                  <w:pPr>
                    <w:spacing w:before="60" w:after="60" w:line="300" w:lineRule="auto"/>
                    <w:rPr>
                      <w:sz w:val="20"/>
                      <w:szCs w:val="20"/>
                    </w:rPr>
                  </w:pPr>
                  <w:r w:rsidRPr="00134AF2">
                    <w:rPr>
                      <w:b/>
                      <w:bCs/>
                      <w:sz w:val="20"/>
                      <w:szCs w:val="20"/>
                    </w:rPr>
                    <w:t>Rationale:</w:t>
                  </w:r>
                  <w:r w:rsidRPr="00134AF2">
                    <w:rPr>
                      <w:sz w:val="20"/>
                      <w:szCs w:val="20"/>
                    </w:rPr>
                    <w:t xml:space="preserve"> </w:t>
                  </w:r>
                  <w:r w:rsidRPr="00134AF2">
                    <w:rPr>
                      <w:sz w:val="20"/>
                      <w:szCs w:val="20"/>
                    </w:rPr>
                    <w:fldChar w:fldCharType="begin">
                      <w:ffData>
                        <w:name w:val="Text5"/>
                        <w:enabled/>
                        <w:calcOnExit w:val="0"/>
                        <w:textInput/>
                      </w:ffData>
                    </w:fldChar>
                  </w:r>
                  <w:r w:rsidRPr="00134AF2">
                    <w:rPr>
                      <w:sz w:val="20"/>
                      <w:szCs w:val="20"/>
                    </w:rPr>
                    <w:instrText xml:space="preserve"> FORMTEXT </w:instrText>
                  </w:r>
                  <w:r w:rsidRPr="00134AF2">
                    <w:rPr>
                      <w:sz w:val="20"/>
                      <w:szCs w:val="20"/>
                    </w:rPr>
                  </w:r>
                  <w:r w:rsidRPr="00134AF2">
                    <w:rPr>
                      <w:sz w:val="20"/>
                      <w:szCs w:val="20"/>
                    </w:rPr>
                    <w:fldChar w:fldCharType="separate"/>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fldChar w:fldCharType="end"/>
                  </w:r>
                </w:p>
              </w:tc>
            </w:tr>
            <w:tr w:rsidR="005460A6" w:rsidRPr="00134AF2" w14:paraId="48F24B47" w14:textId="77777777" w:rsidTr="009425B6">
              <w:trPr>
                <w:trHeight w:val="347"/>
              </w:trPr>
              <w:tc>
                <w:tcPr>
                  <w:tcW w:w="791" w:type="dxa"/>
                  <w:vMerge w:val="restart"/>
                  <w:shd w:val="clear" w:color="auto" w:fill="F2F2F2" w:themeFill="background1" w:themeFillShade="F2"/>
                  <w:vAlign w:val="center"/>
                </w:tcPr>
                <w:p w14:paraId="707EB783" w14:textId="77777777" w:rsidR="005460A6" w:rsidRPr="006219CF" w:rsidRDefault="005460A6" w:rsidP="009425B6">
                  <w:pPr>
                    <w:spacing w:before="60" w:after="60" w:line="300" w:lineRule="auto"/>
                    <w:jc w:val="center"/>
                    <w:rPr>
                      <w:b/>
                      <w:bCs/>
                      <w:sz w:val="20"/>
                      <w:szCs w:val="20"/>
                    </w:rPr>
                  </w:pPr>
                  <w:r w:rsidRPr="006219CF">
                    <w:rPr>
                      <w:b/>
                      <w:bCs/>
                      <w:sz w:val="20"/>
                      <w:szCs w:val="20"/>
                    </w:rPr>
                    <w:t>List 2</w:t>
                  </w:r>
                </w:p>
              </w:tc>
              <w:tc>
                <w:tcPr>
                  <w:tcW w:w="5880" w:type="dxa"/>
                  <w:shd w:val="clear" w:color="auto" w:fill="F2F2F2" w:themeFill="background1" w:themeFillShade="F2"/>
                  <w:vAlign w:val="center"/>
                </w:tcPr>
                <w:p w14:paraId="485306C3" w14:textId="77777777" w:rsidR="005460A6" w:rsidRPr="006219CF" w:rsidRDefault="005460A6" w:rsidP="009425B6">
                  <w:pPr>
                    <w:spacing w:before="60" w:after="60"/>
                    <w:rPr>
                      <w:sz w:val="20"/>
                      <w:szCs w:val="20"/>
                    </w:rPr>
                  </w:pPr>
                  <w:r w:rsidRPr="006219CF">
                    <w:rPr>
                      <w:sz w:val="20"/>
                      <w:szCs w:val="20"/>
                    </w:rPr>
                    <w:t>Products intended to be totally or partially introduced into the human body through surgically</w:t>
                  </w:r>
                  <w:r w:rsidRPr="00134AF2">
                    <w:rPr>
                      <w:sz w:val="20"/>
                      <w:szCs w:val="20"/>
                    </w:rPr>
                    <w:t xml:space="preserve"> invasive means for the purpose of </w:t>
                  </w:r>
                  <w:r w:rsidRPr="00134AF2">
                    <w:rPr>
                      <w:sz w:val="20"/>
                      <w:szCs w:val="20"/>
                    </w:rPr>
                    <w:lastRenderedPageBreak/>
                    <w:t>modifying the anatomy or fixation of body parts with the exception of tattooing products and piercings.</w:t>
                  </w:r>
                </w:p>
              </w:tc>
              <w:tc>
                <w:tcPr>
                  <w:tcW w:w="1409" w:type="dxa"/>
                  <w:shd w:val="clear" w:color="auto" w:fill="FFFFFF" w:themeFill="background1"/>
                  <w:vAlign w:val="center"/>
                </w:tcPr>
                <w:p w14:paraId="34374F84" w14:textId="77777777" w:rsidR="005460A6" w:rsidRPr="006219CF" w:rsidRDefault="005460A6" w:rsidP="009425B6">
                  <w:pPr>
                    <w:spacing w:before="60" w:after="60" w:line="300" w:lineRule="auto"/>
                    <w:jc w:val="center"/>
                    <w:rPr>
                      <w:sz w:val="20"/>
                      <w:szCs w:val="20"/>
                    </w:rPr>
                  </w:pPr>
                  <w:r w:rsidRPr="00134AF2">
                    <w:rPr>
                      <w:sz w:val="20"/>
                      <w:szCs w:val="20"/>
                    </w:rPr>
                    <w:lastRenderedPageBreak/>
                    <w:t xml:space="preserve">Yes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r w:rsidRPr="00134AF2">
                    <w:rPr>
                      <w:sz w:val="20"/>
                      <w:szCs w:val="20"/>
                    </w:rPr>
                    <w:t xml:space="preserve">  No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p>
              </w:tc>
            </w:tr>
            <w:tr w:rsidR="005460A6" w:rsidRPr="00134AF2" w14:paraId="599CB1D0" w14:textId="77777777" w:rsidTr="009425B6">
              <w:trPr>
                <w:trHeight w:val="64"/>
              </w:trPr>
              <w:tc>
                <w:tcPr>
                  <w:tcW w:w="791" w:type="dxa"/>
                  <w:vMerge/>
                  <w:shd w:val="clear" w:color="auto" w:fill="F2F2F2" w:themeFill="background1" w:themeFillShade="F2"/>
                  <w:vAlign w:val="center"/>
                </w:tcPr>
                <w:p w14:paraId="123EB1D8" w14:textId="77777777" w:rsidR="005460A6" w:rsidRPr="006219CF" w:rsidRDefault="005460A6" w:rsidP="009425B6">
                  <w:pPr>
                    <w:spacing w:before="60" w:after="60" w:line="300" w:lineRule="auto"/>
                    <w:jc w:val="center"/>
                    <w:rPr>
                      <w:b/>
                      <w:bCs/>
                      <w:sz w:val="20"/>
                      <w:szCs w:val="20"/>
                    </w:rPr>
                  </w:pPr>
                </w:p>
              </w:tc>
              <w:tc>
                <w:tcPr>
                  <w:tcW w:w="7289" w:type="dxa"/>
                  <w:gridSpan w:val="2"/>
                  <w:vAlign w:val="center"/>
                </w:tcPr>
                <w:p w14:paraId="0A397726" w14:textId="77777777" w:rsidR="005460A6" w:rsidRPr="006219CF" w:rsidRDefault="005460A6" w:rsidP="009425B6">
                  <w:pPr>
                    <w:spacing w:before="60" w:after="60" w:line="300" w:lineRule="auto"/>
                    <w:rPr>
                      <w:sz w:val="20"/>
                      <w:szCs w:val="20"/>
                    </w:rPr>
                  </w:pPr>
                  <w:r w:rsidRPr="00134AF2">
                    <w:rPr>
                      <w:b/>
                      <w:bCs/>
                      <w:sz w:val="20"/>
                      <w:szCs w:val="20"/>
                    </w:rPr>
                    <w:t>Rationale:</w:t>
                  </w:r>
                  <w:r w:rsidRPr="00134AF2">
                    <w:rPr>
                      <w:sz w:val="20"/>
                      <w:szCs w:val="20"/>
                    </w:rPr>
                    <w:t xml:space="preserve"> </w:t>
                  </w:r>
                  <w:r w:rsidRPr="00134AF2">
                    <w:rPr>
                      <w:sz w:val="20"/>
                      <w:szCs w:val="20"/>
                    </w:rPr>
                    <w:fldChar w:fldCharType="begin">
                      <w:ffData>
                        <w:name w:val="Text5"/>
                        <w:enabled/>
                        <w:calcOnExit w:val="0"/>
                        <w:textInput/>
                      </w:ffData>
                    </w:fldChar>
                  </w:r>
                  <w:r w:rsidRPr="00134AF2">
                    <w:rPr>
                      <w:sz w:val="20"/>
                      <w:szCs w:val="20"/>
                    </w:rPr>
                    <w:instrText xml:space="preserve"> FORMTEXT </w:instrText>
                  </w:r>
                  <w:r w:rsidRPr="00134AF2">
                    <w:rPr>
                      <w:sz w:val="20"/>
                      <w:szCs w:val="20"/>
                    </w:rPr>
                  </w:r>
                  <w:r w:rsidRPr="00134AF2">
                    <w:rPr>
                      <w:sz w:val="20"/>
                      <w:szCs w:val="20"/>
                    </w:rPr>
                    <w:fldChar w:fldCharType="separate"/>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fldChar w:fldCharType="end"/>
                  </w:r>
                </w:p>
              </w:tc>
            </w:tr>
            <w:tr w:rsidR="005460A6" w:rsidRPr="00134AF2" w14:paraId="49B7DDB2" w14:textId="77777777" w:rsidTr="009425B6">
              <w:trPr>
                <w:trHeight w:val="355"/>
              </w:trPr>
              <w:tc>
                <w:tcPr>
                  <w:tcW w:w="791" w:type="dxa"/>
                  <w:vMerge w:val="restart"/>
                  <w:shd w:val="clear" w:color="auto" w:fill="F2F2F2" w:themeFill="background1" w:themeFillShade="F2"/>
                  <w:vAlign w:val="center"/>
                </w:tcPr>
                <w:p w14:paraId="6B5E5D90" w14:textId="77777777" w:rsidR="005460A6" w:rsidRPr="006219CF" w:rsidRDefault="005460A6" w:rsidP="009425B6">
                  <w:pPr>
                    <w:spacing w:before="60" w:after="60" w:line="300" w:lineRule="auto"/>
                    <w:jc w:val="center"/>
                    <w:rPr>
                      <w:b/>
                      <w:bCs/>
                      <w:sz w:val="20"/>
                      <w:szCs w:val="20"/>
                    </w:rPr>
                  </w:pPr>
                  <w:r w:rsidRPr="006219CF">
                    <w:rPr>
                      <w:b/>
                      <w:bCs/>
                      <w:sz w:val="20"/>
                      <w:szCs w:val="20"/>
                    </w:rPr>
                    <w:t>List 3</w:t>
                  </w:r>
                </w:p>
              </w:tc>
              <w:tc>
                <w:tcPr>
                  <w:tcW w:w="5880" w:type="dxa"/>
                  <w:shd w:val="clear" w:color="auto" w:fill="F2F2F2" w:themeFill="background1" w:themeFillShade="F2"/>
                  <w:vAlign w:val="center"/>
                </w:tcPr>
                <w:p w14:paraId="1E3857D3" w14:textId="77777777" w:rsidR="005460A6" w:rsidRPr="006219CF" w:rsidRDefault="005460A6" w:rsidP="009425B6">
                  <w:pPr>
                    <w:spacing w:before="60" w:after="60"/>
                    <w:rPr>
                      <w:sz w:val="20"/>
                      <w:szCs w:val="20"/>
                    </w:rPr>
                  </w:pPr>
                  <w:r w:rsidRPr="006219CF">
                    <w:rPr>
                      <w:sz w:val="20"/>
                      <w:szCs w:val="20"/>
                    </w:rPr>
                    <w:t xml:space="preserve">Substances, combinations of substances, or items intended to be used for facial or other dermal or </w:t>
                  </w:r>
                  <w:r w:rsidRPr="00134AF2">
                    <w:rPr>
                      <w:sz w:val="20"/>
                      <w:szCs w:val="20"/>
                    </w:rPr>
                    <w:t>mucous membrane filling by subcutaneous, submucous, or intradermal injection or other introduction, excluding those for tattooing.</w:t>
                  </w:r>
                </w:p>
              </w:tc>
              <w:tc>
                <w:tcPr>
                  <w:tcW w:w="1409" w:type="dxa"/>
                  <w:shd w:val="clear" w:color="auto" w:fill="FFFFFF" w:themeFill="background1"/>
                  <w:vAlign w:val="center"/>
                </w:tcPr>
                <w:p w14:paraId="728DEC87" w14:textId="77777777" w:rsidR="005460A6" w:rsidRPr="006219CF" w:rsidRDefault="005460A6" w:rsidP="009425B6">
                  <w:pPr>
                    <w:spacing w:before="60" w:after="60" w:line="300" w:lineRule="auto"/>
                    <w:jc w:val="center"/>
                    <w:rPr>
                      <w:sz w:val="20"/>
                      <w:szCs w:val="20"/>
                    </w:rPr>
                  </w:pPr>
                  <w:r w:rsidRPr="00134AF2">
                    <w:rPr>
                      <w:sz w:val="20"/>
                      <w:szCs w:val="20"/>
                    </w:rPr>
                    <w:t xml:space="preserve">Yes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r w:rsidRPr="00134AF2">
                    <w:rPr>
                      <w:sz w:val="20"/>
                      <w:szCs w:val="20"/>
                    </w:rPr>
                    <w:t xml:space="preserve">  No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p>
              </w:tc>
            </w:tr>
            <w:tr w:rsidR="005460A6" w:rsidRPr="00134AF2" w14:paraId="34C14678" w14:textId="77777777" w:rsidTr="009425B6">
              <w:trPr>
                <w:trHeight w:val="64"/>
              </w:trPr>
              <w:tc>
                <w:tcPr>
                  <w:tcW w:w="791" w:type="dxa"/>
                  <w:vMerge/>
                  <w:shd w:val="clear" w:color="auto" w:fill="F2F2F2" w:themeFill="background1" w:themeFillShade="F2"/>
                  <w:vAlign w:val="center"/>
                </w:tcPr>
                <w:p w14:paraId="2DC0C9CF" w14:textId="77777777" w:rsidR="005460A6" w:rsidRPr="006219CF" w:rsidRDefault="005460A6" w:rsidP="009425B6">
                  <w:pPr>
                    <w:spacing w:before="60" w:after="60" w:line="300" w:lineRule="auto"/>
                    <w:jc w:val="center"/>
                    <w:rPr>
                      <w:b/>
                      <w:bCs/>
                      <w:sz w:val="20"/>
                      <w:szCs w:val="20"/>
                    </w:rPr>
                  </w:pPr>
                </w:p>
              </w:tc>
              <w:tc>
                <w:tcPr>
                  <w:tcW w:w="7289" w:type="dxa"/>
                  <w:gridSpan w:val="2"/>
                  <w:vAlign w:val="center"/>
                </w:tcPr>
                <w:p w14:paraId="580AE35D" w14:textId="77777777" w:rsidR="005460A6" w:rsidRPr="006219CF" w:rsidRDefault="005460A6" w:rsidP="009425B6">
                  <w:pPr>
                    <w:spacing w:before="60" w:after="60" w:line="300" w:lineRule="auto"/>
                    <w:rPr>
                      <w:sz w:val="20"/>
                      <w:szCs w:val="20"/>
                    </w:rPr>
                  </w:pPr>
                  <w:r w:rsidRPr="00134AF2">
                    <w:rPr>
                      <w:b/>
                      <w:bCs/>
                      <w:sz w:val="20"/>
                      <w:szCs w:val="20"/>
                    </w:rPr>
                    <w:t>Rationale:</w:t>
                  </w:r>
                  <w:r w:rsidRPr="00134AF2">
                    <w:rPr>
                      <w:sz w:val="20"/>
                      <w:szCs w:val="20"/>
                    </w:rPr>
                    <w:t xml:space="preserve"> </w:t>
                  </w:r>
                  <w:r w:rsidRPr="00134AF2">
                    <w:rPr>
                      <w:sz w:val="20"/>
                      <w:szCs w:val="20"/>
                    </w:rPr>
                    <w:fldChar w:fldCharType="begin">
                      <w:ffData>
                        <w:name w:val="Text5"/>
                        <w:enabled/>
                        <w:calcOnExit w:val="0"/>
                        <w:textInput/>
                      </w:ffData>
                    </w:fldChar>
                  </w:r>
                  <w:r w:rsidRPr="00134AF2">
                    <w:rPr>
                      <w:sz w:val="20"/>
                      <w:szCs w:val="20"/>
                    </w:rPr>
                    <w:instrText xml:space="preserve"> FORMTEXT </w:instrText>
                  </w:r>
                  <w:r w:rsidRPr="00134AF2">
                    <w:rPr>
                      <w:sz w:val="20"/>
                      <w:szCs w:val="20"/>
                    </w:rPr>
                  </w:r>
                  <w:r w:rsidRPr="00134AF2">
                    <w:rPr>
                      <w:sz w:val="20"/>
                      <w:szCs w:val="20"/>
                    </w:rPr>
                    <w:fldChar w:fldCharType="separate"/>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fldChar w:fldCharType="end"/>
                  </w:r>
                </w:p>
              </w:tc>
            </w:tr>
            <w:tr w:rsidR="005460A6" w:rsidRPr="00134AF2" w14:paraId="5C1EEFF9" w14:textId="77777777" w:rsidTr="009425B6">
              <w:trPr>
                <w:trHeight w:val="363"/>
              </w:trPr>
              <w:tc>
                <w:tcPr>
                  <w:tcW w:w="791" w:type="dxa"/>
                  <w:vMerge w:val="restart"/>
                  <w:shd w:val="clear" w:color="auto" w:fill="F2F2F2" w:themeFill="background1" w:themeFillShade="F2"/>
                  <w:vAlign w:val="center"/>
                </w:tcPr>
                <w:p w14:paraId="75B941B5" w14:textId="77777777" w:rsidR="005460A6" w:rsidRPr="006219CF" w:rsidRDefault="005460A6" w:rsidP="009425B6">
                  <w:pPr>
                    <w:spacing w:before="60" w:after="60" w:line="300" w:lineRule="auto"/>
                    <w:jc w:val="center"/>
                    <w:rPr>
                      <w:b/>
                      <w:bCs/>
                      <w:sz w:val="20"/>
                      <w:szCs w:val="20"/>
                    </w:rPr>
                  </w:pPr>
                  <w:r w:rsidRPr="006219CF">
                    <w:rPr>
                      <w:b/>
                      <w:bCs/>
                      <w:sz w:val="20"/>
                      <w:szCs w:val="20"/>
                    </w:rPr>
                    <w:t>List 4</w:t>
                  </w:r>
                </w:p>
              </w:tc>
              <w:tc>
                <w:tcPr>
                  <w:tcW w:w="5880" w:type="dxa"/>
                  <w:shd w:val="clear" w:color="auto" w:fill="F2F2F2" w:themeFill="background1" w:themeFillShade="F2"/>
                  <w:vAlign w:val="center"/>
                </w:tcPr>
                <w:p w14:paraId="5F1AADF8" w14:textId="77777777" w:rsidR="005460A6" w:rsidRPr="006219CF" w:rsidRDefault="005460A6" w:rsidP="009425B6">
                  <w:pPr>
                    <w:spacing w:before="60" w:after="60"/>
                    <w:rPr>
                      <w:sz w:val="20"/>
                      <w:szCs w:val="20"/>
                    </w:rPr>
                  </w:pPr>
                  <w:r w:rsidRPr="006219CF">
                    <w:rPr>
                      <w:sz w:val="20"/>
                      <w:szCs w:val="20"/>
                    </w:rPr>
                    <w:t xml:space="preserve">Equipment intended to be used to reduce, </w:t>
                  </w:r>
                  <w:r w:rsidRPr="00134AF2">
                    <w:rPr>
                      <w:sz w:val="20"/>
                      <w:szCs w:val="20"/>
                    </w:rPr>
                    <w:t>remove,</w:t>
                  </w:r>
                  <w:r w:rsidRPr="006219CF">
                    <w:rPr>
                      <w:sz w:val="20"/>
                      <w:szCs w:val="20"/>
                    </w:rPr>
                    <w:t xml:space="preserve"> or destroy adipose tissue, such as equipment for </w:t>
                  </w:r>
                  <w:r w:rsidRPr="00134AF2">
                    <w:rPr>
                      <w:sz w:val="20"/>
                      <w:szCs w:val="20"/>
                    </w:rPr>
                    <w:t>liposuction, lipolysis or lipoplasty.</w:t>
                  </w:r>
                </w:p>
              </w:tc>
              <w:tc>
                <w:tcPr>
                  <w:tcW w:w="1409" w:type="dxa"/>
                  <w:shd w:val="clear" w:color="auto" w:fill="FFFFFF" w:themeFill="background1"/>
                  <w:vAlign w:val="center"/>
                </w:tcPr>
                <w:p w14:paraId="1D90EE9E" w14:textId="77777777" w:rsidR="005460A6" w:rsidRPr="006219CF" w:rsidRDefault="005460A6" w:rsidP="009425B6">
                  <w:pPr>
                    <w:spacing w:before="60" w:after="60" w:line="300" w:lineRule="auto"/>
                    <w:jc w:val="center"/>
                    <w:rPr>
                      <w:sz w:val="20"/>
                      <w:szCs w:val="20"/>
                    </w:rPr>
                  </w:pPr>
                  <w:r w:rsidRPr="00134AF2">
                    <w:rPr>
                      <w:sz w:val="20"/>
                      <w:szCs w:val="20"/>
                    </w:rPr>
                    <w:t xml:space="preserve">Yes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r w:rsidRPr="00134AF2">
                    <w:rPr>
                      <w:sz w:val="20"/>
                      <w:szCs w:val="20"/>
                    </w:rPr>
                    <w:t xml:space="preserve">  No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p>
              </w:tc>
            </w:tr>
            <w:tr w:rsidR="005460A6" w:rsidRPr="00134AF2" w14:paraId="262361E7" w14:textId="77777777" w:rsidTr="009425B6">
              <w:trPr>
                <w:trHeight w:val="383"/>
              </w:trPr>
              <w:tc>
                <w:tcPr>
                  <w:tcW w:w="791" w:type="dxa"/>
                  <w:vMerge/>
                  <w:shd w:val="clear" w:color="auto" w:fill="F2F2F2" w:themeFill="background1" w:themeFillShade="F2"/>
                  <w:vAlign w:val="center"/>
                </w:tcPr>
                <w:p w14:paraId="29E915B9" w14:textId="77777777" w:rsidR="005460A6" w:rsidRPr="006219CF" w:rsidRDefault="005460A6" w:rsidP="009425B6">
                  <w:pPr>
                    <w:spacing w:before="60" w:after="60" w:line="300" w:lineRule="auto"/>
                    <w:jc w:val="center"/>
                    <w:rPr>
                      <w:b/>
                      <w:bCs/>
                      <w:sz w:val="20"/>
                      <w:szCs w:val="20"/>
                    </w:rPr>
                  </w:pPr>
                </w:p>
              </w:tc>
              <w:tc>
                <w:tcPr>
                  <w:tcW w:w="7289" w:type="dxa"/>
                  <w:gridSpan w:val="2"/>
                  <w:vAlign w:val="center"/>
                </w:tcPr>
                <w:p w14:paraId="6DF3341E" w14:textId="77777777" w:rsidR="005460A6" w:rsidRPr="006219CF" w:rsidRDefault="005460A6" w:rsidP="009425B6">
                  <w:pPr>
                    <w:spacing w:before="60" w:after="60" w:line="300" w:lineRule="auto"/>
                    <w:rPr>
                      <w:sz w:val="20"/>
                      <w:szCs w:val="20"/>
                    </w:rPr>
                  </w:pPr>
                  <w:r w:rsidRPr="00134AF2">
                    <w:rPr>
                      <w:b/>
                      <w:bCs/>
                      <w:sz w:val="20"/>
                      <w:szCs w:val="20"/>
                    </w:rPr>
                    <w:t>Rationale:</w:t>
                  </w:r>
                  <w:r w:rsidRPr="00134AF2">
                    <w:rPr>
                      <w:sz w:val="20"/>
                      <w:szCs w:val="20"/>
                    </w:rPr>
                    <w:t xml:space="preserve"> </w:t>
                  </w:r>
                  <w:r w:rsidRPr="00134AF2">
                    <w:rPr>
                      <w:sz w:val="20"/>
                      <w:szCs w:val="20"/>
                    </w:rPr>
                    <w:fldChar w:fldCharType="begin">
                      <w:ffData>
                        <w:name w:val="Text5"/>
                        <w:enabled/>
                        <w:calcOnExit w:val="0"/>
                        <w:textInput/>
                      </w:ffData>
                    </w:fldChar>
                  </w:r>
                  <w:r w:rsidRPr="00134AF2">
                    <w:rPr>
                      <w:sz w:val="20"/>
                      <w:szCs w:val="20"/>
                    </w:rPr>
                    <w:instrText xml:space="preserve"> FORMTEXT </w:instrText>
                  </w:r>
                  <w:r w:rsidRPr="00134AF2">
                    <w:rPr>
                      <w:sz w:val="20"/>
                      <w:szCs w:val="20"/>
                    </w:rPr>
                  </w:r>
                  <w:r w:rsidRPr="00134AF2">
                    <w:rPr>
                      <w:sz w:val="20"/>
                      <w:szCs w:val="20"/>
                    </w:rPr>
                    <w:fldChar w:fldCharType="separate"/>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fldChar w:fldCharType="end"/>
                  </w:r>
                </w:p>
              </w:tc>
            </w:tr>
            <w:tr w:rsidR="005460A6" w:rsidRPr="00134AF2" w14:paraId="7996874C" w14:textId="77777777" w:rsidTr="009425B6">
              <w:trPr>
                <w:trHeight w:val="321"/>
              </w:trPr>
              <w:tc>
                <w:tcPr>
                  <w:tcW w:w="791" w:type="dxa"/>
                  <w:vMerge w:val="restart"/>
                  <w:shd w:val="clear" w:color="auto" w:fill="F2F2F2" w:themeFill="background1" w:themeFillShade="F2"/>
                  <w:vAlign w:val="center"/>
                </w:tcPr>
                <w:p w14:paraId="366FB043" w14:textId="77777777" w:rsidR="005460A6" w:rsidRPr="006219CF" w:rsidRDefault="005460A6" w:rsidP="009425B6">
                  <w:pPr>
                    <w:spacing w:before="60" w:after="60" w:line="300" w:lineRule="auto"/>
                    <w:jc w:val="center"/>
                    <w:rPr>
                      <w:b/>
                      <w:bCs/>
                      <w:sz w:val="20"/>
                      <w:szCs w:val="20"/>
                    </w:rPr>
                  </w:pPr>
                  <w:r w:rsidRPr="006219CF">
                    <w:rPr>
                      <w:b/>
                      <w:bCs/>
                      <w:sz w:val="20"/>
                      <w:szCs w:val="20"/>
                    </w:rPr>
                    <w:t>List 5</w:t>
                  </w:r>
                </w:p>
              </w:tc>
              <w:tc>
                <w:tcPr>
                  <w:tcW w:w="5880" w:type="dxa"/>
                  <w:shd w:val="clear" w:color="auto" w:fill="F2F2F2" w:themeFill="background1" w:themeFillShade="F2"/>
                  <w:vAlign w:val="center"/>
                </w:tcPr>
                <w:p w14:paraId="75C9CFE8" w14:textId="77777777" w:rsidR="005460A6" w:rsidRPr="006219CF" w:rsidRDefault="005460A6" w:rsidP="009425B6">
                  <w:pPr>
                    <w:spacing w:before="60" w:after="60"/>
                    <w:rPr>
                      <w:sz w:val="20"/>
                      <w:szCs w:val="20"/>
                    </w:rPr>
                  </w:pPr>
                  <w:r w:rsidRPr="006219CF">
                    <w:rPr>
                      <w:sz w:val="20"/>
                      <w:szCs w:val="20"/>
                    </w:rPr>
                    <w:t xml:space="preserve">High intensity electromagnetic radiation (e.g., infra-red, visible light and ultra-violet) emitting </w:t>
                  </w:r>
                  <w:r w:rsidRPr="00134AF2">
                    <w:rPr>
                      <w:sz w:val="20"/>
                      <w:szCs w:val="20"/>
                    </w:rPr>
                    <w:t>equipment intended for use on the human body, including coherent and non-coherent sources, monochromatic and broad spectrum, such as lasers and intense pulsed light equipment, for skin resurfacing, tattoo or hair removal or other skin treatment.</w:t>
                  </w:r>
                </w:p>
              </w:tc>
              <w:tc>
                <w:tcPr>
                  <w:tcW w:w="1409" w:type="dxa"/>
                  <w:shd w:val="clear" w:color="auto" w:fill="FFFFFF" w:themeFill="background1"/>
                  <w:vAlign w:val="center"/>
                </w:tcPr>
                <w:p w14:paraId="5A39E1C1" w14:textId="77777777" w:rsidR="005460A6" w:rsidRPr="006219CF" w:rsidRDefault="005460A6" w:rsidP="009425B6">
                  <w:pPr>
                    <w:spacing w:before="60" w:after="60" w:line="300" w:lineRule="auto"/>
                    <w:jc w:val="center"/>
                    <w:rPr>
                      <w:sz w:val="20"/>
                      <w:szCs w:val="20"/>
                    </w:rPr>
                  </w:pPr>
                  <w:r w:rsidRPr="00134AF2">
                    <w:rPr>
                      <w:sz w:val="20"/>
                      <w:szCs w:val="20"/>
                    </w:rPr>
                    <w:t xml:space="preserve">Yes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r w:rsidRPr="00134AF2">
                    <w:rPr>
                      <w:sz w:val="20"/>
                      <w:szCs w:val="20"/>
                    </w:rPr>
                    <w:t xml:space="preserve">  No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p>
              </w:tc>
            </w:tr>
            <w:tr w:rsidR="005460A6" w:rsidRPr="00134AF2" w14:paraId="6AD29620" w14:textId="77777777" w:rsidTr="009425B6">
              <w:trPr>
                <w:trHeight w:val="64"/>
              </w:trPr>
              <w:tc>
                <w:tcPr>
                  <w:tcW w:w="791" w:type="dxa"/>
                  <w:vMerge/>
                  <w:shd w:val="clear" w:color="auto" w:fill="F2F2F2" w:themeFill="background1" w:themeFillShade="F2"/>
                  <w:vAlign w:val="center"/>
                </w:tcPr>
                <w:p w14:paraId="1ED154D0" w14:textId="77777777" w:rsidR="005460A6" w:rsidRPr="006219CF" w:rsidRDefault="005460A6" w:rsidP="009425B6">
                  <w:pPr>
                    <w:spacing w:before="60" w:after="60" w:line="300" w:lineRule="auto"/>
                    <w:jc w:val="center"/>
                    <w:rPr>
                      <w:b/>
                      <w:bCs/>
                      <w:sz w:val="20"/>
                      <w:szCs w:val="20"/>
                    </w:rPr>
                  </w:pPr>
                </w:p>
              </w:tc>
              <w:tc>
                <w:tcPr>
                  <w:tcW w:w="7289" w:type="dxa"/>
                  <w:gridSpan w:val="2"/>
                  <w:vAlign w:val="center"/>
                </w:tcPr>
                <w:p w14:paraId="5FAF801C" w14:textId="77777777" w:rsidR="005460A6" w:rsidRPr="006219CF" w:rsidRDefault="005460A6" w:rsidP="009425B6">
                  <w:pPr>
                    <w:spacing w:before="60" w:after="60" w:line="300" w:lineRule="auto"/>
                    <w:rPr>
                      <w:sz w:val="20"/>
                      <w:szCs w:val="20"/>
                    </w:rPr>
                  </w:pPr>
                  <w:r w:rsidRPr="00134AF2">
                    <w:rPr>
                      <w:b/>
                      <w:bCs/>
                      <w:sz w:val="20"/>
                      <w:szCs w:val="20"/>
                    </w:rPr>
                    <w:t>Rationale:</w:t>
                  </w:r>
                  <w:r w:rsidRPr="00134AF2">
                    <w:rPr>
                      <w:sz w:val="20"/>
                      <w:szCs w:val="20"/>
                    </w:rPr>
                    <w:t xml:space="preserve"> </w:t>
                  </w:r>
                  <w:r w:rsidRPr="00134AF2">
                    <w:rPr>
                      <w:sz w:val="20"/>
                      <w:szCs w:val="20"/>
                    </w:rPr>
                    <w:fldChar w:fldCharType="begin">
                      <w:ffData>
                        <w:name w:val="Text5"/>
                        <w:enabled/>
                        <w:calcOnExit w:val="0"/>
                        <w:textInput/>
                      </w:ffData>
                    </w:fldChar>
                  </w:r>
                  <w:r w:rsidRPr="00134AF2">
                    <w:rPr>
                      <w:sz w:val="20"/>
                      <w:szCs w:val="20"/>
                    </w:rPr>
                    <w:instrText xml:space="preserve"> FORMTEXT </w:instrText>
                  </w:r>
                  <w:r w:rsidRPr="00134AF2">
                    <w:rPr>
                      <w:sz w:val="20"/>
                      <w:szCs w:val="20"/>
                    </w:rPr>
                  </w:r>
                  <w:r w:rsidRPr="00134AF2">
                    <w:rPr>
                      <w:sz w:val="20"/>
                      <w:szCs w:val="20"/>
                    </w:rPr>
                    <w:fldChar w:fldCharType="separate"/>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t> </w:t>
                  </w:r>
                  <w:r w:rsidRPr="00134AF2">
                    <w:rPr>
                      <w:sz w:val="20"/>
                      <w:szCs w:val="20"/>
                    </w:rPr>
                    <w:fldChar w:fldCharType="end"/>
                  </w:r>
                </w:p>
              </w:tc>
            </w:tr>
            <w:tr w:rsidR="005460A6" w:rsidRPr="00134AF2" w14:paraId="4385CEDA" w14:textId="77777777" w:rsidTr="009425B6">
              <w:trPr>
                <w:trHeight w:val="237"/>
              </w:trPr>
              <w:tc>
                <w:tcPr>
                  <w:tcW w:w="791" w:type="dxa"/>
                  <w:vMerge w:val="restart"/>
                  <w:shd w:val="clear" w:color="auto" w:fill="F2F2F2" w:themeFill="background1" w:themeFillShade="F2"/>
                  <w:vAlign w:val="center"/>
                </w:tcPr>
                <w:p w14:paraId="2BD62F4E" w14:textId="77777777" w:rsidR="005460A6" w:rsidRPr="006219CF" w:rsidRDefault="005460A6" w:rsidP="009425B6">
                  <w:pPr>
                    <w:spacing w:before="60" w:after="60" w:line="300" w:lineRule="auto"/>
                    <w:jc w:val="center"/>
                    <w:rPr>
                      <w:b/>
                      <w:bCs/>
                      <w:sz w:val="20"/>
                      <w:szCs w:val="20"/>
                    </w:rPr>
                  </w:pPr>
                  <w:r w:rsidRPr="006219CF">
                    <w:rPr>
                      <w:b/>
                      <w:bCs/>
                      <w:sz w:val="20"/>
                      <w:szCs w:val="20"/>
                    </w:rPr>
                    <w:t>List 6</w:t>
                  </w:r>
                </w:p>
              </w:tc>
              <w:tc>
                <w:tcPr>
                  <w:tcW w:w="5880" w:type="dxa"/>
                  <w:shd w:val="clear" w:color="auto" w:fill="F2F2F2" w:themeFill="background1" w:themeFillShade="F2"/>
                  <w:vAlign w:val="center"/>
                </w:tcPr>
                <w:p w14:paraId="52E1898B" w14:textId="77777777" w:rsidR="005460A6" w:rsidRPr="006219CF" w:rsidRDefault="005460A6" w:rsidP="009425B6">
                  <w:pPr>
                    <w:spacing w:before="60" w:after="60"/>
                    <w:rPr>
                      <w:sz w:val="20"/>
                      <w:szCs w:val="20"/>
                    </w:rPr>
                  </w:pPr>
                  <w:r w:rsidRPr="006219CF">
                    <w:rPr>
                      <w:sz w:val="20"/>
                      <w:szCs w:val="20"/>
                    </w:rPr>
                    <w:t xml:space="preserve">Equipment intended for brain stimulation that apply electrical currents or magnetic or </w:t>
                  </w:r>
                  <w:r w:rsidRPr="00134AF2">
                    <w:rPr>
                      <w:sz w:val="20"/>
                      <w:szCs w:val="20"/>
                    </w:rPr>
                    <w:t>electromagnetic fields that penetrate the cranium to modify neuronal activity in the brain.</w:t>
                  </w:r>
                </w:p>
              </w:tc>
              <w:tc>
                <w:tcPr>
                  <w:tcW w:w="1409" w:type="dxa"/>
                  <w:shd w:val="clear" w:color="auto" w:fill="FFFFFF" w:themeFill="background1"/>
                  <w:vAlign w:val="center"/>
                </w:tcPr>
                <w:p w14:paraId="31667AE7" w14:textId="77777777" w:rsidR="005460A6" w:rsidRPr="006219CF" w:rsidRDefault="005460A6" w:rsidP="009425B6">
                  <w:pPr>
                    <w:spacing w:before="60" w:after="60" w:line="300" w:lineRule="auto"/>
                    <w:jc w:val="center"/>
                    <w:rPr>
                      <w:sz w:val="20"/>
                      <w:szCs w:val="20"/>
                    </w:rPr>
                  </w:pPr>
                  <w:r w:rsidRPr="00134AF2">
                    <w:rPr>
                      <w:sz w:val="20"/>
                      <w:szCs w:val="20"/>
                    </w:rPr>
                    <w:t xml:space="preserve">Yes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r w:rsidRPr="00134AF2">
                    <w:rPr>
                      <w:sz w:val="20"/>
                      <w:szCs w:val="20"/>
                    </w:rPr>
                    <w:t xml:space="preserve">  No </w:t>
                  </w:r>
                  <w:r w:rsidRPr="00134AF2">
                    <w:rPr>
                      <w:sz w:val="20"/>
                      <w:szCs w:val="20"/>
                    </w:rPr>
                    <w:fldChar w:fldCharType="begin">
                      <w:ffData>
                        <w:name w:val="Check1"/>
                        <w:enabled/>
                        <w:calcOnExit w:val="0"/>
                        <w:checkBox>
                          <w:sizeAuto/>
                          <w:default w:val="0"/>
                        </w:checkBox>
                      </w:ffData>
                    </w:fldChar>
                  </w:r>
                  <w:r w:rsidRPr="00134AF2">
                    <w:rPr>
                      <w:sz w:val="20"/>
                      <w:szCs w:val="20"/>
                    </w:rPr>
                    <w:instrText xml:space="preserve"> FORMCHECKBOX </w:instrText>
                  </w:r>
                  <w:r w:rsidR="009A3CAE">
                    <w:rPr>
                      <w:sz w:val="20"/>
                      <w:szCs w:val="20"/>
                    </w:rPr>
                  </w:r>
                  <w:r w:rsidR="009A3CAE">
                    <w:rPr>
                      <w:sz w:val="20"/>
                      <w:szCs w:val="20"/>
                    </w:rPr>
                    <w:fldChar w:fldCharType="separate"/>
                  </w:r>
                  <w:r w:rsidRPr="00134AF2">
                    <w:rPr>
                      <w:sz w:val="20"/>
                      <w:szCs w:val="20"/>
                    </w:rPr>
                    <w:fldChar w:fldCharType="end"/>
                  </w:r>
                </w:p>
              </w:tc>
            </w:tr>
            <w:tr w:rsidR="005460A6" w:rsidRPr="00134AF2" w14:paraId="70950A40" w14:textId="77777777" w:rsidTr="009425B6">
              <w:trPr>
                <w:trHeight w:val="439"/>
              </w:trPr>
              <w:tc>
                <w:tcPr>
                  <w:tcW w:w="791" w:type="dxa"/>
                  <w:vMerge/>
                  <w:shd w:val="clear" w:color="auto" w:fill="F2F2F2" w:themeFill="background1" w:themeFillShade="F2"/>
                </w:tcPr>
                <w:p w14:paraId="7F5D605A" w14:textId="77777777" w:rsidR="005460A6" w:rsidRPr="006219CF" w:rsidRDefault="005460A6" w:rsidP="009425B6">
                  <w:pPr>
                    <w:spacing w:before="60" w:after="60" w:line="300" w:lineRule="auto"/>
                    <w:jc w:val="center"/>
                    <w:rPr>
                      <w:sz w:val="20"/>
                      <w:szCs w:val="20"/>
                    </w:rPr>
                  </w:pPr>
                </w:p>
              </w:tc>
              <w:tc>
                <w:tcPr>
                  <w:tcW w:w="7289" w:type="dxa"/>
                  <w:gridSpan w:val="2"/>
                </w:tcPr>
                <w:p w14:paraId="3C4650C3" w14:textId="77777777" w:rsidR="005460A6" w:rsidRPr="006219CF" w:rsidRDefault="005460A6" w:rsidP="009425B6">
                  <w:pPr>
                    <w:spacing w:before="60" w:after="60" w:line="300" w:lineRule="auto"/>
                    <w:rPr>
                      <w:sz w:val="20"/>
                      <w:szCs w:val="20"/>
                    </w:rPr>
                  </w:pPr>
                  <w:r w:rsidRPr="006219CF">
                    <w:rPr>
                      <w:b/>
                      <w:bCs/>
                      <w:sz w:val="20"/>
                      <w:szCs w:val="20"/>
                    </w:rPr>
                    <w:t>Rationale:</w:t>
                  </w:r>
                  <w:r w:rsidRPr="006219CF">
                    <w:rPr>
                      <w:sz w:val="20"/>
                      <w:szCs w:val="20"/>
                    </w:rPr>
                    <w:t xml:space="preserve"> </w:t>
                  </w:r>
                  <w:r w:rsidRPr="006219CF">
                    <w:rPr>
                      <w:sz w:val="20"/>
                      <w:szCs w:val="20"/>
                    </w:rPr>
                    <w:fldChar w:fldCharType="begin">
                      <w:ffData>
                        <w:name w:val=""/>
                        <w:enabled/>
                        <w:calcOnExit w:val="0"/>
                        <w:textInput/>
                      </w:ffData>
                    </w:fldChar>
                  </w:r>
                  <w:r w:rsidRPr="006219CF">
                    <w:rPr>
                      <w:sz w:val="20"/>
                      <w:szCs w:val="20"/>
                    </w:rPr>
                    <w:instrText xml:space="preserve"> FORMTEXT </w:instrText>
                  </w:r>
                  <w:r w:rsidRPr="006219CF">
                    <w:rPr>
                      <w:sz w:val="20"/>
                      <w:szCs w:val="20"/>
                    </w:rPr>
                  </w:r>
                  <w:r w:rsidRPr="006219CF">
                    <w:rPr>
                      <w:sz w:val="20"/>
                      <w:szCs w:val="20"/>
                    </w:rPr>
                    <w:fldChar w:fldCharType="separate"/>
                  </w:r>
                  <w:r w:rsidRPr="006219CF">
                    <w:rPr>
                      <w:sz w:val="20"/>
                      <w:szCs w:val="20"/>
                    </w:rPr>
                    <w:t> </w:t>
                  </w:r>
                  <w:r w:rsidRPr="006219CF">
                    <w:rPr>
                      <w:sz w:val="20"/>
                      <w:szCs w:val="20"/>
                    </w:rPr>
                    <w:t> </w:t>
                  </w:r>
                  <w:r w:rsidRPr="006219CF">
                    <w:rPr>
                      <w:sz w:val="20"/>
                      <w:szCs w:val="20"/>
                    </w:rPr>
                    <w:t> </w:t>
                  </w:r>
                  <w:r w:rsidRPr="006219CF">
                    <w:rPr>
                      <w:sz w:val="20"/>
                      <w:szCs w:val="20"/>
                    </w:rPr>
                    <w:t> </w:t>
                  </w:r>
                  <w:r w:rsidRPr="006219CF">
                    <w:rPr>
                      <w:sz w:val="20"/>
                      <w:szCs w:val="20"/>
                    </w:rPr>
                    <w:t> </w:t>
                  </w:r>
                  <w:r w:rsidRPr="006219CF">
                    <w:rPr>
                      <w:sz w:val="20"/>
                      <w:szCs w:val="20"/>
                    </w:rPr>
                    <w:fldChar w:fldCharType="end"/>
                  </w:r>
                </w:p>
              </w:tc>
            </w:tr>
          </w:tbl>
          <w:p w14:paraId="20B7290C" w14:textId="77777777" w:rsidR="005460A6" w:rsidRPr="006219CF" w:rsidRDefault="005460A6" w:rsidP="009425B6">
            <w:pPr>
              <w:spacing w:before="60" w:after="60" w:line="300" w:lineRule="auto"/>
              <w:rPr>
                <w:sz w:val="20"/>
                <w:szCs w:val="20"/>
              </w:rPr>
            </w:pPr>
          </w:p>
        </w:tc>
      </w:tr>
    </w:tbl>
    <w:p w14:paraId="166AB6E6" w14:textId="77777777" w:rsidR="005460A6" w:rsidRDefault="005460A6" w:rsidP="005460A6">
      <w:pPr>
        <w:spacing w:before="60" w:after="60" w:line="300" w:lineRule="auto"/>
      </w:pPr>
    </w:p>
    <w:p w14:paraId="1FDEB0B6" w14:textId="77777777" w:rsidR="005460A6" w:rsidRDefault="005460A6" w:rsidP="00DD5E9D"/>
    <w:p w14:paraId="63D7A1CE" w14:textId="131BABF9" w:rsidR="00741B75" w:rsidRDefault="00741B75">
      <w:pPr>
        <w:rPr>
          <w:b/>
          <w:bCs/>
          <w:color w:val="810033"/>
          <w:sz w:val="28"/>
        </w:rPr>
      </w:pPr>
      <w:r>
        <w:rPr>
          <w:b/>
          <w:bCs/>
          <w:color w:val="810033"/>
          <w:sz w:val="28"/>
        </w:rPr>
        <w:br w:type="page"/>
      </w:r>
    </w:p>
    <w:p w14:paraId="7634CF13" w14:textId="77777777" w:rsidR="00433C57" w:rsidRDefault="00433C57" w:rsidP="00433C57"/>
    <w:tbl>
      <w:tblPr>
        <w:tblStyle w:val="TableGrid"/>
        <w:tblW w:w="8642" w:type="dxa"/>
        <w:tblLayout w:type="fixed"/>
        <w:tblLook w:val="04A0" w:firstRow="1" w:lastRow="0" w:firstColumn="1" w:lastColumn="0" w:noHBand="0" w:noVBand="1"/>
      </w:tblPr>
      <w:tblGrid>
        <w:gridCol w:w="6799"/>
        <w:gridCol w:w="851"/>
        <w:gridCol w:w="992"/>
      </w:tblGrid>
      <w:tr w:rsidR="00433C57" w14:paraId="39A88931" w14:textId="77777777">
        <w:trPr>
          <w:tblHeader/>
        </w:trPr>
        <w:tc>
          <w:tcPr>
            <w:tcW w:w="7650" w:type="dxa"/>
            <w:gridSpan w:val="2"/>
            <w:shd w:val="clear" w:color="auto" w:fill="BFBFBF" w:themeFill="background1" w:themeFillShade="BF"/>
          </w:tcPr>
          <w:p w14:paraId="62F903B6" w14:textId="77777777" w:rsidR="00433C57" w:rsidRDefault="00433C57">
            <w:pPr>
              <w:spacing w:before="60" w:after="60"/>
              <w:rPr>
                <w:rFonts w:cstheme="minorHAnsi"/>
              </w:rPr>
            </w:pPr>
            <w:r w:rsidRPr="006219CF">
              <w:rPr>
                <w:rFonts w:cstheme="minorHAnsi"/>
                <w:b/>
                <w:bCs/>
                <w:color w:val="810033"/>
                <w:sz w:val="26"/>
                <w:szCs w:val="26"/>
              </w:rPr>
              <w:t>Reprocessed Single Use Device</w:t>
            </w:r>
            <w:r w:rsidRPr="005A4CE7">
              <w:rPr>
                <w:rFonts w:cstheme="minorHAnsi"/>
                <w:b/>
                <w:bCs/>
                <w:color w:val="810033"/>
                <w:sz w:val="26"/>
                <w:szCs w:val="26"/>
              </w:rPr>
              <w:t xml:space="preserve"> </w:t>
            </w:r>
            <w:r w:rsidRPr="006219CF">
              <w:rPr>
                <w:rFonts w:cstheme="minorHAnsi"/>
                <w:b/>
                <w:bCs/>
                <w:color w:val="810033"/>
                <w:sz w:val="26"/>
                <w:szCs w:val="26"/>
              </w:rPr>
              <w:t xml:space="preserve">(EU MDR </w:t>
            </w:r>
            <w:r w:rsidRPr="00E44C10">
              <w:rPr>
                <w:rFonts w:cstheme="minorHAnsi"/>
                <w:b/>
                <w:bCs/>
                <w:color w:val="810033"/>
                <w:sz w:val="26"/>
                <w:szCs w:val="26"/>
              </w:rPr>
              <w:t xml:space="preserve">2017/745 </w:t>
            </w:r>
            <w:r w:rsidRPr="006219CF">
              <w:rPr>
                <w:rFonts w:cstheme="minorHAnsi"/>
                <w:b/>
                <w:bCs/>
                <w:color w:val="810033"/>
                <w:sz w:val="26"/>
                <w:szCs w:val="26"/>
              </w:rPr>
              <w:t>Article 17)</w:t>
            </w:r>
          </w:p>
        </w:tc>
        <w:tc>
          <w:tcPr>
            <w:tcW w:w="992" w:type="dxa"/>
          </w:tcPr>
          <w:p w14:paraId="0610480B" w14:textId="77777777" w:rsidR="00433C57" w:rsidRDefault="00433C57">
            <w:pPr>
              <w:spacing w:before="60" w:after="60"/>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5754249D" w14:textId="77777777">
        <w:trPr>
          <w:trHeight w:val="515"/>
        </w:trPr>
        <w:tc>
          <w:tcPr>
            <w:tcW w:w="8642" w:type="dxa"/>
            <w:gridSpan w:val="3"/>
            <w:shd w:val="clear" w:color="auto" w:fill="FFFFFF" w:themeFill="background1"/>
            <w:vAlign w:val="center"/>
          </w:tcPr>
          <w:p w14:paraId="11A3E350" w14:textId="77777777" w:rsidR="00433C57" w:rsidRPr="004619E8" w:rsidRDefault="00433C57">
            <w:pPr>
              <w:ind w:right="238"/>
              <w:rPr>
                <w:rFonts w:cstheme="minorHAnsi"/>
                <w:b/>
                <w:bCs/>
              </w:rPr>
            </w:pPr>
            <w:r w:rsidRPr="004619E8">
              <w:rPr>
                <w:rFonts w:cstheme="minorHAnsi"/>
                <w:b/>
                <w:bCs/>
              </w:rPr>
              <w:t xml:space="preserve">Rationale: </w:t>
            </w:r>
            <w:r w:rsidRPr="004619E8">
              <w:rPr>
                <w:rFonts w:cstheme="minorHAnsi"/>
              </w:rPr>
              <w:fldChar w:fldCharType="begin">
                <w:ffData>
                  <w:name w:val="Text10"/>
                  <w:enabled/>
                  <w:calcOnExit w:val="0"/>
                  <w:textInput/>
                </w:ffData>
              </w:fldChar>
            </w:r>
            <w:bookmarkStart w:id="18" w:name="Text10"/>
            <w:r w:rsidRPr="004619E8">
              <w:rPr>
                <w:rFonts w:cstheme="minorHAnsi"/>
              </w:rPr>
              <w:instrText xml:space="preserve"> FORMTEXT </w:instrText>
            </w:r>
            <w:r w:rsidRPr="004619E8">
              <w:rPr>
                <w:rFonts w:cstheme="minorHAnsi"/>
              </w:rPr>
            </w:r>
            <w:r w:rsidRPr="004619E8">
              <w:rPr>
                <w:rFonts w:cstheme="minorHAnsi"/>
              </w:rPr>
              <w:fldChar w:fldCharType="separate"/>
            </w:r>
            <w:r w:rsidRPr="004619E8">
              <w:rPr>
                <w:rFonts w:cstheme="minorHAnsi"/>
                <w:noProof/>
              </w:rPr>
              <w:t> </w:t>
            </w:r>
            <w:r w:rsidRPr="004619E8">
              <w:rPr>
                <w:rFonts w:cstheme="minorHAnsi"/>
                <w:noProof/>
              </w:rPr>
              <w:t> </w:t>
            </w:r>
            <w:r w:rsidRPr="004619E8">
              <w:rPr>
                <w:rFonts w:cstheme="minorHAnsi"/>
                <w:noProof/>
              </w:rPr>
              <w:t> </w:t>
            </w:r>
            <w:r w:rsidRPr="004619E8">
              <w:rPr>
                <w:rFonts w:cstheme="minorHAnsi"/>
                <w:noProof/>
              </w:rPr>
              <w:t> </w:t>
            </w:r>
            <w:r w:rsidRPr="004619E8">
              <w:rPr>
                <w:rFonts w:cstheme="minorHAnsi"/>
                <w:noProof/>
              </w:rPr>
              <w:t> </w:t>
            </w:r>
            <w:r w:rsidRPr="004619E8">
              <w:rPr>
                <w:rFonts w:cstheme="minorHAnsi"/>
              </w:rPr>
              <w:fldChar w:fldCharType="end"/>
            </w:r>
            <w:bookmarkEnd w:id="18"/>
          </w:p>
        </w:tc>
      </w:tr>
      <w:tr w:rsidR="00433C57" w14:paraId="6D54587D" w14:textId="77777777">
        <w:tc>
          <w:tcPr>
            <w:tcW w:w="8642" w:type="dxa"/>
            <w:gridSpan w:val="3"/>
            <w:shd w:val="clear" w:color="auto" w:fill="F2F2F2" w:themeFill="background1" w:themeFillShade="F2"/>
          </w:tcPr>
          <w:p w14:paraId="520D8FD9" w14:textId="77777777" w:rsidR="00433C57" w:rsidRDefault="00433C57">
            <w:pPr>
              <w:spacing w:before="20" w:after="20"/>
              <w:ind w:right="238"/>
              <w:jc w:val="both"/>
              <w:rPr>
                <w:rFonts w:cstheme="minorHAnsi"/>
              </w:rPr>
            </w:pPr>
            <w:r>
              <w:rPr>
                <w:rFonts w:cstheme="minorHAnsi"/>
              </w:rPr>
              <w:t xml:space="preserve">Any natural of legal person who reprocesses a single-use device to make it suitable for further use within the Union shall be considered to the manufacturer of the reprocessed device and shall assume the obligations incumbent on the manufacturers laid down in </w:t>
            </w:r>
            <w:r w:rsidRPr="002030AD">
              <w:rPr>
                <w:color w:val="00B0F0"/>
              </w:rPr>
              <w:t xml:space="preserve">EU </w:t>
            </w:r>
            <w:r w:rsidRPr="00A40038">
              <w:rPr>
                <w:color w:val="0070C0"/>
              </w:rPr>
              <w:t>MDR 2017/745</w:t>
            </w:r>
            <w:r w:rsidRPr="00A40038">
              <w:rPr>
                <w:rFonts w:cstheme="minorHAnsi"/>
                <w:color w:val="0070C0"/>
              </w:rPr>
              <w:t xml:space="preserve">, </w:t>
            </w:r>
            <w:r>
              <w:rPr>
                <w:rFonts w:cstheme="minorHAnsi"/>
              </w:rPr>
              <w:t>which include obligations relating to the traceability of the reprocessed device in accordance with Chapter III of this Regulation.  The reprocessor of the device shall be considered to be a producer for the purpose of Article 3(1) of Directive 85/374/EEC.</w:t>
            </w:r>
          </w:p>
        </w:tc>
      </w:tr>
      <w:tr w:rsidR="00433C57" w14:paraId="6EF3F9ED" w14:textId="77777777">
        <w:trPr>
          <w:trHeight w:val="473"/>
        </w:trPr>
        <w:tc>
          <w:tcPr>
            <w:tcW w:w="6799" w:type="dxa"/>
            <w:tcBorders>
              <w:right w:val="single" w:sz="4" w:space="0" w:color="auto"/>
            </w:tcBorders>
          </w:tcPr>
          <w:p w14:paraId="57D39963" w14:textId="77777777" w:rsidR="00433C57" w:rsidRPr="00E44C10" w:rsidRDefault="00433C57">
            <w:pPr>
              <w:ind w:right="238"/>
              <w:jc w:val="both"/>
            </w:pPr>
            <w:r w:rsidRPr="2EFFA514">
              <w:t>Is this device considered to be a reprocessed single-use medical device</w:t>
            </w:r>
            <w:r>
              <w:t xml:space="preserve"> </w:t>
            </w:r>
            <w:r w:rsidRPr="00E44C10">
              <w:t>in accordance with EU MDR 2017/745, Article 17</w:t>
            </w:r>
            <w:r w:rsidRPr="2EFFA514">
              <w:t xml:space="preserve">? </w:t>
            </w:r>
          </w:p>
          <w:p w14:paraId="6BB04D0B" w14:textId="77777777" w:rsidR="00433C57" w:rsidRPr="006219CF" w:rsidRDefault="00433C57">
            <w:pPr>
              <w:ind w:right="238"/>
              <w:jc w:val="both"/>
              <w:rPr>
                <w:b/>
                <w:sz w:val="14"/>
                <w:szCs w:val="14"/>
              </w:rPr>
            </w:pPr>
          </w:p>
          <w:p w14:paraId="65889648" w14:textId="77777777" w:rsidR="00433C57" w:rsidRPr="006219CF" w:rsidRDefault="00433C57">
            <w:pPr>
              <w:ind w:right="238"/>
              <w:jc w:val="both"/>
              <w:rPr>
                <w:b/>
              </w:rPr>
            </w:pPr>
            <w:r w:rsidRPr="006219CF">
              <w:rPr>
                <w:b/>
              </w:rPr>
              <w:t xml:space="preserve">If Yes, please contact the NSAI </w:t>
            </w:r>
            <w:r>
              <w:rPr>
                <w:b/>
              </w:rPr>
              <w:t>o</w:t>
            </w:r>
            <w:r w:rsidRPr="006219CF">
              <w:rPr>
                <w:b/>
              </w:rPr>
              <w:t>ffice</w:t>
            </w:r>
            <w:r>
              <w:rPr>
                <w:b/>
                <w:bCs/>
              </w:rPr>
              <w:t xml:space="preserve"> </w:t>
            </w:r>
            <w:r w:rsidRPr="00E44C10">
              <w:rPr>
                <w:b/>
              </w:rPr>
              <w:t>prior to proceeding further with this Application File Form.</w:t>
            </w:r>
          </w:p>
        </w:tc>
        <w:tc>
          <w:tcPr>
            <w:tcW w:w="1843" w:type="dxa"/>
            <w:gridSpan w:val="2"/>
            <w:tcBorders>
              <w:top w:val="single" w:sz="4" w:space="0" w:color="auto"/>
              <w:left w:val="single" w:sz="4" w:space="0" w:color="auto"/>
              <w:bottom w:val="single" w:sz="4" w:space="0" w:color="auto"/>
            </w:tcBorders>
            <w:vAlign w:val="center"/>
          </w:tcPr>
          <w:p w14:paraId="43FA2897" w14:textId="77777777" w:rsidR="00433C57" w:rsidRPr="006219CF" w:rsidRDefault="00433C57">
            <w:pPr>
              <w:ind w:right="238"/>
              <w:jc w:val="center"/>
              <w:rPr>
                <w:rFonts w:cstheme="minorHAnsi"/>
                <w:sz w:val="20"/>
                <w:szCs w:val="20"/>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433C57" w14:paraId="3007AF80" w14:textId="77777777">
        <w:tc>
          <w:tcPr>
            <w:tcW w:w="8642" w:type="dxa"/>
            <w:gridSpan w:val="3"/>
          </w:tcPr>
          <w:p w14:paraId="20C7E778" w14:textId="77777777" w:rsidR="00433C57" w:rsidRDefault="00433C57">
            <w:pPr>
              <w:spacing w:before="40" w:after="40"/>
              <w:ind w:right="238"/>
              <w:jc w:val="both"/>
            </w:pPr>
            <w:r w:rsidRPr="40C66E8F">
              <w:rPr>
                <w:b/>
                <w:bCs/>
              </w:rPr>
              <w:t>If No</w:t>
            </w:r>
            <w:r>
              <w:t xml:space="preserve"> and the device is a Reusable Device / Reprocessed Device which does not fall under EU MDR </w:t>
            </w:r>
            <w:r w:rsidRPr="00A40038">
              <w:rPr>
                <w:color w:val="0070C0"/>
              </w:rPr>
              <w:t xml:space="preserve">2017/745 </w:t>
            </w:r>
            <w:r>
              <w:t xml:space="preserve">Article 17 complete the </w:t>
            </w:r>
            <w:r w:rsidRPr="00CB32EF">
              <w:rPr>
                <w:color w:val="000000" w:themeColor="text1"/>
              </w:rPr>
              <w:t>relevant section below.</w:t>
            </w:r>
          </w:p>
        </w:tc>
      </w:tr>
    </w:tbl>
    <w:p w14:paraId="31E4913A" w14:textId="77777777" w:rsidR="00433C57" w:rsidRDefault="00433C57" w:rsidP="00433C57">
      <w:pPr>
        <w:spacing w:before="60" w:after="60" w:line="300" w:lineRule="auto"/>
        <w:textAlignment w:val="baseline"/>
        <w:rPr>
          <w:rFonts w:ascii="Calibri" w:eastAsia="Times New Roman" w:hAnsi="Calibri" w:cs="Calibri"/>
          <w:lang w:eastAsia="en-IE"/>
        </w:rPr>
      </w:pPr>
    </w:p>
    <w:tbl>
      <w:tblPr>
        <w:tblStyle w:val="TableGrid"/>
        <w:tblW w:w="8647" w:type="dxa"/>
        <w:tblInd w:w="-5" w:type="dxa"/>
        <w:tblLook w:val="04A0" w:firstRow="1" w:lastRow="0" w:firstColumn="1" w:lastColumn="0" w:noHBand="0" w:noVBand="1"/>
      </w:tblPr>
      <w:tblGrid>
        <w:gridCol w:w="520"/>
        <w:gridCol w:w="5859"/>
        <w:gridCol w:w="10"/>
        <w:gridCol w:w="699"/>
        <w:gridCol w:w="1559"/>
      </w:tblGrid>
      <w:tr w:rsidR="00433C57" w14:paraId="4876F0ED" w14:textId="77777777" w:rsidTr="00E44C10">
        <w:trPr>
          <w:tblHeader/>
        </w:trPr>
        <w:tc>
          <w:tcPr>
            <w:tcW w:w="7088" w:type="dxa"/>
            <w:gridSpan w:val="4"/>
            <w:shd w:val="clear" w:color="auto" w:fill="BFBFBF" w:themeFill="background1" w:themeFillShade="BF"/>
          </w:tcPr>
          <w:p w14:paraId="28A41BBD" w14:textId="77777777" w:rsidR="00433C57" w:rsidRDefault="00433C57">
            <w:pPr>
              <w:spacing w:before="60" w:after="60"/>
              <w:rPr>
                <w:rFonts w:ascii="Calibri" w:eastAsia="Times New Roman" w:hAnsi="Calibri" w:cs="Calibri"/>
                <w:lang w:eastAsia="en-IE"/>
              </w:rPr>
            </w:pPr>
            <w:r w:rsidRPr="00E44C10">
              <w:rPr>
                <w:rFonts w:cstheme="minorHAnsi"/>
                <w:b/>
                <w:bCs/>
                <w:color w:val="810033"/>
                <w:sz w:val="26"/>
                <w:szCs w:val="26"/>
              </w:rPr>
              <w:t xml:space="preserve">Devices that require processing by the User/ 3rd party to allow use or reuse </w:t>
            </w:r>
            <w:r w:rsidRPr="00134AF2">
              <w:rPr>
                <w:rFonts w:cstheme="minorHAnsi"/>
                <w:b/>
                <w:bCs/>
                <w:color w:val="810033"/>
                <w:sz w:val="26"/>
                <w:szCs w:val="26"/>
              </w:rPr>
              <w:t>(Annex I Chapter II, Sections 11.2 and 23.4 (n))</w:t>
            </w:r>
          </w:p>
        </w:tc>
        <w:tc>
          <w:tcPr>
            <w:tcW w:w="1559" w:type="dxa"/>
            <w:shd w:val="clear" w:color="auto" w:fill="auto"/>
            <w:vAlign w:val="center"/>
          </w:tcPr>
          <w:p w14:paraId="3AC8E7F2" w14:textId="77777777" w:rsidR="00433C57" w:rsidRDefault="00433C57">
            <w:pPr>
              <w:spacing w:before="60" w:after="60"/>
              <w:jc w:val="center"/>
              <w:rPr>
                <w:rFonts w:ascii="Calibri" w:eastAsia="Times New Roman" w:hAnsi="Calibri" w:cs="Calibri"/>
                <w:lang w:eastAsia="en-IE"/>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02DC9414" w14:textId="77777777">
        <w:tc>
          <w:tcPr>
            <w:tcW w:w="8647" w:type="dxa"/>
            <w:gridSpan w:val="5"/>
            <w:vAlign w:val="center"/>
          </w:tcPr>
          <w:p w14:paraId="16058EEA" w14:textId="77777777" w:rsidR="00433C57" w:rsidRDefault="00433C57">
            <w:pPr>
              <w:spacing w:before="60" w:after="60" w:line="300" w:lineRule="auto"/>
              <w:textAlignment w:val="baseline"/>
              <w:rPr>
                <w:rFonts w:ascii="Calibri" w:eastAsia="Times New Roman" w:hAnsi="Calibri" w:cs="Calibri"/>
                <w:b/>
                <w:bCs/>
                <w:lang w:eastAsia="en-IE"/>
              </w:rPr>
            </w:pPr>
            <w:r w:rsidRPr="006219CF">
              <w:rPr>
                <w:rFonts w:ascii="Calibri" w:eastAsia="Times New Roman" w:hAnsi="Calibri" w:cs="Calibri"/>
                <w:b/>
                <w:bCs/>
                <w:lang w:eastAsia="en-IE"/>
              </w:rPr>
              <w:t>Note:</w:t>
            </w:r>
            <w:r w:rsidRPr="006219CF">
              <w:rPr>
                <w:rFonts w:ascii="Calibri" w:eastAsia="Times New Roman" w:hAnsi="Calibri" w:cs="Calibri"/>
                <w:lang w:eastAsia="en-IE"/>
              </w:rPr>
              <w:t xml:space="preserve"> This section is </w:t>
            </w:r>
            <w:r w:rsidRPr="006219CF">
              <w:rPr>
                <w:rFonts w:ascii="Calibri" w:eastAsia="Times New Roman" w:hAnsi="Calibri" w:cs="Calibri"/>
                <w:b/>
                <w:bCs/>
                <w:lang w:eastAsia="en-IE"/>
              </w:rPr>
              <w:t>not applicable to reprocessed single use devices</w:t>
            </w:r>
            <w:r w:rsidRPr="006219CF">
              <w:rPr>
                <w:rFonts w:ascii="Calibri" w:eastAsia="Times New Roman" w:hAnsi="Calibri" w:cs="Calibri"/>
                <w:lang w:eastAsia="en-IE"/>
              </w:rPr>
              <w:t xml:space="preserve"> as per EU MDR</w:t>
            </w:r>
            <w:r>
              <w:rPr>
                <w:rFonts w:ascii="Calibri" w:eastAsia="Times New Roman" w:hAnsi="Calibri" w:cs="Calibri"/>
                <w:lang w:eastAsia="en-IE"/>
              </w:rPr>
              <w:t xml:space="preserve"> </w:t>
            </w:r>
            <w:r w:rsidRPr="006338D5">
              <w:rPr>
                <w:rFonts w:ascii="Calibri" w:eastAsia="Times New Roman" w:hAnsi="Calibri" w:cs="Calibri"/>
                <w:lang w:eastAsia="en-IE"/>
              </w:rPr>
              <w:t xml:space="preserve">2017/745 </w:t>
            </w:r>
            <w:r w:rsidRPr="006219CF">
              <w:rPr>
                <w:rFonts w:ascii="Calibri" w:eastAsia="Times New Roman" w:hAnsi="Calibri" w:cs="Calibri"/>
                <w:lang w:eastAsia="en-IE"/>
              </w:rPr>
              <w:t>Article 17</w:t>
            </w:r>
            <w:r>
              <w:rPr>
                <w:rFonts w:ascii="Calibri" w:eastAsia="Times New Roman" w:hAnsi="Calibri" w:cs="Calibri"/>
                <w:lang w:eastAsia="en-IE"/>
              </w:rPr>
              <w:t>.</w:t>
            </w:r>
          </w:p>
          <w:p w14:paraId="6E48602D" w14:textId="77777777" w:rsidR="00433C57" w:rsidRDefault="00433C57">
            <w:pPr>
              <w:spacing w:before="20" w:after="20"/>
              <w:ind w:right="238"/>
              <w:jc w:val="both"/>
              <w:rPr>
                <w:lang w:val="en-US"/>
              </w:rPr>
            </w:pPr>
            <w:r w:rsidRPr="0015692D">
              <w:rPr>
                <w:lang w:val="en-US"/>
              </w:rPr>
              <w:t xml:space="preserve">If </w:t>
            </w:r>
            <w:r>
              <w:rPr>
                <w:lang w:val="en-US"/>
              </w:rPr>
              <w:t>‘</w:t>
            </w:r>
            <w:r w:rsidRPr="0015692D">
              <w:rPr>
                <w:lang w:val="en-US"/>
              </w:rPr>
              <w:t>N/A</w:t>
            </w:r>
            <w:r>
              <w:rPr>
                <w:lang w:val="en-US"/>
              </w:rPr>
              <w:t>’</w:t>
            </w:r>
            <w:r w:rsidRPr="0015692D">
              <w:rPr>
                <w:lang w:val="en-US"/>
              </w:rPr>
              <w:t xml:space="preserve"> has been selected, </w:t>
            </w:r>
            <w:r w:rsidRPr="00134AF2">
              <w:rPr>
                <w:rFonts w:cstheme="minorHAnsi"/>
              </w:rPr>
              <w:t>please</w:t>
            </w:r>
            <w:r w:rsidRPr="0015692D">
              <w:rPr>
                <w:lang w:val="en-US"/>
              </w:rPr>
              <w:t xml:space="preserve"> provide a rationale</w:t>
            </w:r>
            <w:r>
              <w:rPr>
                <w:lang w:val="en-US"/>
              </w:rPr>
              <w:t xml:space="preserve">: </w:t>
            </w:r>
          </w:p>
          <w:p w14:paraId="699E8EE3" w14:textId="77777777" w:rsidR="00433C57" w:rsidRDefault="00433C57">
            <w:pPr>
              <w:spacing w:before="60" w:after="60" w:line="300" w:lineRule="auto"/>
              <w:textAlignment w:val="baseline"/>
              <w:rPr>
                <w:rFonts w:ascii="Calibri" w:eastAsia="Times New Roman" w:hAnsi="Calibri" w:cs="Calibri"/>
                <w:lang w:eastAsia="en-IE"/>
              </w:rPr>
            </w:pPr>
            <w:r w:rsidRPr="0030583D">
              <w:rPr>
                <w:rFonts w:ascii="Calibri" w:eastAsia="Times New Roman" w:hAnsi="Calibri" w:cs="Calibri"/>
                <w:b/>
                <w:bCs/>
                <w:lang w:eastAsia="en-IE"/>
              </w:rPr>
              <w:t>Rationale:</w:t>
            </w:r>
            <w:r>
              <w:rPr>
                <w:rFonts w:ascii="Calibri" w:eastAsia="Times New Roman" w:hAnsi="Calibri" w:cs="Calibri"/>
                <w:lang w:eastAsia="en-IE"/>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479AD5C2" w14:textId="77777777">
        <w:trPr>
          <w:trHeight w:val="243"/>
        </w:trPr>
        <w:tc>
          <w:tcPr>
            <w:tcW w:w="8647" w:type="dxa"/>
            <w:gridSpan w:val="5"/>
            <w:shd w:val="clear" w:color="auto" w:fill="F7CAAC" w:themeFill="accent2" w:themeFillTint="66"/>
            <w:vAlign w:val="center"/>
          </w:tcPr>
          <w:p w14:paraId="63296F2C" w14:textId="77777777" w:rsidR="00433C57" w:rsidRPr="00D73B93" w:rsidRDefault="00433C57">
            <w:pPr>
              <w:spacing w:before="40" w:after="40"/>
              <w:ind w:right="238"/>
              <w:jc w:val="center"/>
              <w:rPr>
                <w:rFonts w:cstheme="minorHAnsi"/>
                <w:b/>
                <w:bCs/>
                <w:lang w:val="en-US"/>
              </w:rPr>
            </w:pPr>
            <w:r>
              <w:rPr>
                <w:rFonts w:cstheme="minorHAnsi"/>
                <w:b/>
                <w:bCs/>
                <w:lang w:val="en-US"/>
              </w:rPr>
              <w:t>Section RD1</w:t>
            </w:r>
          </w:p>
        </w:tc>
      </w:tr>
      <w:tr w:rsidR="00433C57" w14:paraId="25E434A0" w14:textId="77777777">
        <w:tc>
          <w:tcPr>
            <w:tcW w:w="520" w:type="dxa"/>
            <w:vMerge w:val="restart"/>
            <w:shd w:val="clear" w:color="auto" w:fill="BFBFBF" w:themeFill="background1" w:themeFillShade="BF"/>
            <w:vAlign w:val="center"/>
          </w:tcPr>
          <w:p w14:paraId="1A075E1A" w14:textId="77777777" w:rsidR="00433C57" w:rsidRDefault="00433C57">
            <w:pPr>
              <w:spacing w:before="60" w:after="60" w:line="300" w:lineRule="auto"/>
              <w:textAlignment w:val="baseline"/>
              <w:rPr>
                <w:rFonts w:ascii="Calibri" w:eastAsia="Times New Roman" w:hAnsi="Calibri" w:cs="Calibri"/>
                <w:lang w:eastAsia="en-IE"/>
              </w:rPr>
            </w:pPr>
          </w:p>
        </w:tc>
        <w:tc>
          <w:tcPr>
            <w:tcW w:w="5869" w:type="dxa"/>
            <w:gridSpan w:val="2"/>
            <w:shd w:val="clear" w:color="auto" w:fill="F2F2F2" w:themeFill="background1" w:themeFillShade="F2"/>
            <w:vAlign w:val="center"/>
          </w:tcPr>
          <w:p w14:paraId="27B1D121"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t>Please confirm which of the following type(s) describe your product family:</w:t>
            </w:r>
          </w:p>
          <w:p w14:paraId="6BB0B5FA"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t xml:space="preserve">i) Reusable medical devices for multiple patients or a single patient: </w:t>
            </w:r>
          </w:p>
          <w:p w14:paraId="75423399"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t xml:space="preserve">• Sterile, requiring reprocessing after initial use and prior to each subsequent use. </w:t>
            </w:r>
          </w:p>
          <w:p w14:paraId="07C2777C"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br/>
              <w:t xml:space="preserve"> or  </w:t>
            </w:r>
          </w:p>
          <w:p w14:paraId="4A6E901C" w14:textId="77777777" w:rsidR="00433C57" w:rsidRPr="00E44C10" w:rsidRDefault="00433C57" w:rsidP="00E44C10">
            <w:pPr>
              <w:spacing w:before="20" w:after="20"/>
              <w:ind w:right="238"/>
              <w:jc w:val="both"/>
              <w:rPr>
                <w:color w:val="000000" w:themeColor="text1"/>
                <w:lang w:val="en-US"/>
              </w:rPr>
            </w:pPr>
          </w:p>
          <w:p w14:paraId="0E9B67A1"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t xml:space="preserve">ii) Reusable medical devices for multiple patients or a single patient: </w:t>
            </w:r>
          </w:p>
          <w:p w14:paraId="7AE33CB7"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t xml:space="preserve">• Non-sterile, requiring processing prior to initial use and reprocessing prior to each subsequent use.  </w:t>
            </w:r>
          </w:p>
          <w:p w14:paraId="7A9D1F47" w14:textId="77777777" w:rsidR="00433C57" w:rsidRPr="00E44C10" w:rsidRDefault="00433C57" w:rsidP="00E44C10">
            <w:pPr>
              <w:spacing w:before="20" w:after="20"/>
              <w:ind w:right="238"/>
              <w:jc w:val="both"/>
              <w:rPr>
                <w:color w:val="000000" w:themeColor="text1"/>
                <w:lang w:val="en-US"/>
              </w:rPr>
            </w:pPr>
          </w:p>
          <w:p w14:paraId="78C5EF16" w14:textId="77777777" w:rsidR="00433C57" w:rsidRPr="00E44C10" w:rsidRDefault="00433C57" w:rsidP="00E44C10">
            <w:pPr>
              <w:spacing w:before="20" w:after="20"/>
              <w:ind w:right="238"/>
              <w:jc w:val="both"/>
              <w:rPr>
                <w:color w:val="000000" w:themeColor="text1"/>
                <w:lang w:val="en-US"/>
              </w:rPr>
            </w:pPr>
            <w:r w:rsidRPr="00E44C10">
              <w:rPr>
                <w:color w:val="000000" w:themeColor="text1"/>
                <w:lang w:val="en-US"/>
              </w:rPr>
              <w:t xml:space="preserve">or </w:t>
            </w:r>
          </w:p>
          <w:p w14:paraId="5C72086A" w14:textId="77777777" w:rsidR="00433C57" w:rsidRPr="00E44C10" w:rsidRDefault="00433C57">
            <w:pPr>
              <w:spacing w:before="60" w:after="60" w:line="300" w:lineRule="auto"/>
              <w:rPr>
                <w:color w:val="000000" w:themeColor="text1"/>
              </w:rPr>
            </w:pPr>
          </w:p>
          <w:p w14:paraId="1DB9BA3A" w14:textId="77777777" w:rsidR="00433C57" w:rsidRPr="00E44C10" w:rsidRDefault="00433C57">
            <w:pPr>
              <w:spacing w:before="60" w:after="60" w:line="300" w:lineRule="auto"/>
              <w:rPr>
                <w:color w:val="000000" w:themeColor="text1"/>
              </w:rPr>
            </w:pPr>
            <w:r w:rsidRPr="00E44C10">
              <w:rPr>
                <w:color w:val="000000" w:themeColor="text1"/>
              </w:rPr>
              <w:t xml:space="preserve">iii) Single-use medical devices:  </w:t>
            </w:r>
          </w:p>
          <w:p w14:paraId="792A163D" w14:textId="77777777" w:rsidR="00433C57" w:rsidRPr="00E44C10" w:rsidRDefault="00433C57">
            <w:pPr>
              <w:spacing w:before="60" w:after="60" w:line="300" w:lineRule="auto"/>
              <w:rPr>
                <w:color w:val="000000" w:themeColor="text1"/>
              </w:rPr>
            </w:pPr>
            <w:r w:rsidRPr="00E44C10">
              <w:rPr>
                <w:color w:val="000000" w:themeColor="text1"/>
              </w:rPr>
              <w:t xml:space="preserve">• Non-sterile, requiring processing prior to initial use. </w:t>
            </w:r>
          </w:p>
          <w:p w14:paraId="5EA413D3" w14:textId="77777777" w:rsidR="00433C57" w:rsidRPr="00E44C10" w:rsidRDefault="00433C57">
            <w:pPr>
              <w:spacing w:before="60" w:after="60" w:line="300" w:lineRule="auto"/>
              <w:rPr>
                <w:rFonts w:eastAsia="EUAlbertina-Regu"/>
                <w:color w:val="000000" w:themeColor="text1"/>
              </w:rPr>
            </w:pPr>
          </w:p>
          <w:p w14:paraId="5799749F" w14:textId="77777777" w:rsidR="00433C57" w:rsidRPr="00E44C10" w:rsidRDefault="00433C57">
            <w:pPr>
              <w:spacing w:before="60" w:after="60" w:line="300" w:lineRule="auto"/>
              <w:rPr>
                <w:rFonts w:eastAsia="EUAlbertina-Regu"/>
                <w:color w:val="000000" w:themeColor="text1"/>
              </w:rPr>
            </w:pPr>
            <w:r w:rsidRPr="00E44C10">
              <w:rPr>
                <w:rFonts w:eastAsia="EUAlbertina-Regu"/>
                <w:color w:val="000000" w:themeColor="text1"/>
              </w:rPr>
              <w:t>or</w:t>
            </w:r>
          </w:p>
          <w:p w14:paraId="351BD1FA" w14:textId="77777777" w:rsidR="00433C57" w:rsidRPr="00E44C10" w:rsidRDefault="00433C57">
            <w:pPr>
              <w:spacing w:before="60" w:after="60" w:line="300" w:lineRule="auto"/>
              <w:textAlignment w:val="baseline"/>
              <w:rPr>
                <w:rFonts w:ascii="Calibri" w:eastAsia="Times New Roman" w:hAnsi="Calibri" w:cs="Calibri"/>
                <w:color w:val="000000" w:themeColor="text1"/>
                <w:lang w:eastAsia="en-IE"/>
              </w:rPr>
            </w:pPr>
            <w:r w:rsidRPr="00E44C10">
              <w:rPr>
                <w:rFonts w:eastAsia="EUAlbertina-Regu"/>
                <w:color w:val="000000" w:themeColor="text1"/>
              </w:rPr>
              <w:t>iv) Other (please clarify)</w:t>
            </w:r>
          </w:p>
        </w:tc>
        <w:tc>
          <w:tcPr>
            <w:tcW w:w="2258" w:type="dxa"/>
            <w:gridSpan w:val="2"/>
            <w:vAlign w:val="center"/>
          </w:tcPr>
          <w:p w14:paraId="075331F9" w14:textId="77777777" w:rsidR="00433C57" w:rsidRPr="00E44C10" w:rsidRDefault="00433C57">
            <w:pPr>
              <w:spacing w:before="60" w:after="60" w:line="300" w:lineRule="auto"/>
              <w:jc w:val="center"/>
              <w:textAlignment w:val="baseline"/>
              <w:rPr>
                <w:rStyle w:val="normaltextrun"/>
                <w:rFonts w:ascii="Calibri" w:hAnsi="Calibri" w:cs="Calibri"/>
                <w:b/>
                <w:bCs/>
                <w:color w:val="000000" w:themeColor="text1"/>
              </w:rPr>
            </w:pPr>
            <w:r w:rsidRPr="00E44C10">
              <w:rPr>
                <w:rStyle w:val="normaltextrun"/>
                <w:rFonts w:ascii="Calibri" w:hAnsi="Calibri" w:cs="Calibri"/>
                <w:b/>
                <w:bCs/>
                <w:color w:val="000000" w:themeColor="text1"/>
              </w:rPr>
              <w:lastRenderedPageBreak/>
              <w:t>Product Family Type:</w:t>
            </w:r>
          </w:p>
          <w:p w14:paraId="1DB0E23E" w14:textId="77777777" w:rsidR="00433C57" w:rsidRPr="00E44C10" w:rsidRDefault="00433C57">
            <w:pPr>
              <w:spacing w:before="60" w:after="60" w:line="300" w:lineRule="auto"/>
              <w:jc w:val="center"/>
              <w:textAlignment w:val="baseline"/>
              <w:rPr>
                <w:rFonts w:ascii="Calibri" w:eastAsia="Times New Roman" w:hAnsi="Calibri" w:cs="Calibri"/>
                <w:color w:val="000000" w:themeColor="text1"/>
                <w:lang w:eastAsia="en-IE"/>
              </w:rPr>
            </w:pPr>
            <w:r w:rsidRPr="00E44C10">
              <w:rPr>
                <w:rStyle w:val="normaltextrun"/>
                <w:rFonts w:ascii="Calibri" w:hAnsi="Calibri" w:cs="Calibri"/>
                <w:i/>
                <w:iCs/>
                <w:color w:val="000000" w:themeColor="text1"/>
              </w:rPr>
              <w:t>(Example: Type ii – The devices are intended for multiple patient use and provided non-sterile requiring sterilization prior to each use)</w:t>
            </w: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xml:space="preserve">     ____________________</w:t>
            </w:r>
            <w:r w:rsidRPr="00E44C10">
              <w:rPr>
                <w:rStyle w:val="eop"/>
                <w:rFonts w:ascii="Calibri" w:hAnsi="Calibri" w:cs="Calibri"/>
                <w:color w:val="000000" w:themeColor="text1"/>
              </w:rPr>
              <w:t> </w:t>
            </w:r>
          </w:p>
        </w:tc>
      </w:tr>
      <w:tr w:rsidR="00433C57" w14:paraId="393545CE" w14:textId="77777777" w:rsidTr="53E0756F">
        <w:tc>
          <w:tcPr>
            <w:tcW w:w="520" w:type="dxa"/>
            <w:vMerge/>
            <w:vAlign w:val="center"/>
          </w:tcPr>
          <w:p w14:paraId="3EC39845" w14:textId="77777777" w:rsidR="00433C57" w:rsidRDefault="00433C57">
            <w:pPr>
              <w:spacing w:before="60" w:after="60" w:line="300" w:lineRule="auto"/>
              <w:textAlignment w:val="baseline"/>
              <w:rPr>
                <w:rFonts w:ascii="Calibri" w:eastAsia="Times New Roman" w:hAnsi="Calibri" w:cs="Calibri"/>
                <w:lang w:eastAsia="en-IE"/>
              </w:rPr>
            </w:pPr>
          </w:p>
        </w:tc>
        <w:tc>
          <w:tcPr>
            <w:tcW w:w="5869" w:type="dxa"/>
            <w:gridSpan w:val="2"/>
            <w:shd w:val="clear" w:color="auto" w:fill="F2F2F2" w:themeFill="background1" w:themeFillShade="F2"/>
            <w:vAlign w:val="center"/>
          </w:tcPr>
          <w:p w14:paraId="70B5671B" w14:textId="77777777" w:rsidR="00433C57" w:rsidRPr="006D376E" w:rsidRDefault="00433C57">
            <w:pPr>
              <w:spacing w:before="60" w:after="60" w:line="300" w:lineRule="auto"/>
              <w:textAlignment w:val="baseline"/>
              <w:rPr>
                <w:rFonts w:ascii="Calibri" w:eastAsia="Calibri" w:hAnsi="Calibri" w:cs="Calibri"/>
              </w:rPr>
            </w:pPr>
            <w:r w:rsidRPr="006D376E">
              <w:rPr>
                <w:rFonts w:ascii="Calibri" w:eastAsia="Calibri" w:hAnsi="Calibri" w:cs="Calibri"/>
              </w:rPr>
              <w:t xml:space="preserve">Is </w:t>
            </w:r>
            <w:r w:rsidRPr="0015692D">
              <w:rPr>
                <w:lang w:val="en-US"/>
              </w:rPr>
              <w:t>compliance</w:t>
            </w:r>
            <w:r w:rsidRPr="006D376E">
              <w:rPr>
                <w:rFonts w:ascii="Calibri" w:eastAsia="Calibri" w:hAnsi="Calibri" w:cs="Calibri"/>
              </w:rPr>
              <w:t xml:space="preserve"> with the current version of EN ISO 17664 claimed?</w:t>
            </w:r>
          </w:p>
        </w:tc>
        <w:tc>
          <w:tcPr>
            <w:tcW w:w="2258" w:type="dxa"/>
            <w:gridSpan w:val="2"/>
            <w:vAlign w:val="center"/>
          </w:tcPr>
          <w:p w14:paraId="7A41610E" w14:textId="77777777" w:rsidR="00433C57" w:rsidRPr="001A29E0" w:rsidRDefault="00433C57">
            <w:pPr>
              <w:spacing w:before="60" w:after="60" w:line="300" w:lineRule="auto"/>
              <w:jc w:val="center"/>
              <w:textAlignment w:val="baseline"/>
              <w:rPr>
                <w:rFonts w:cstheme="minorHAnsi"/>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433C57" w14:paraId="10BAF38E" w14:textId="77777777">
        <w:tc>
          <w:tcPr>
            <w:tcW w:w="520" w:type="dxa"/>
            <w:vMerge/>
            <w:vAlign w:val="center"/>
          </w:tcPr>
          <w:p w14:paraId="4BC3C315"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301FCEE7" w14:textId="77777777" w:rsidR="00433C57" w:rsidRDefault="00433C57">
            <w:pPr>
              <w:spacing w:before="60" w:after="60"/>
              <w:rPr>
                <w:lang w:val="en-US"/>
              </w:rPr>
            </w:pPr>
            <w:r w:rsidRPr="0015692D">
              <w:rPr>
                <w:lang w:val="en-US"/>
              </w:rPr>
              <w:t>If no, please provide a rationale and supporting documentation to support the applicable GSPR’s.</w:t>
            </w:r>
          </w:p>
          <w:p w14:paraId="4F513854" w14:textId="77777777" w:rsidR="00433C57" w:rsidRPr="00EE15EF" w:rsidRDefault="00433C57">
            <w:pPr>
              <w:spacing w:before="60" w:after="60" w:line="300" w:lineRule="auto"/>
              <w:rPr>
                <w:rFonts w:ascii="Calibri" w:eastAsia="Times New Roman" w:hAnsi="Calibri" w:cs="Calibri"/>
                <w:lang w:val="fr-FR" w:eastAsia="en-IE"/>
              </w:rPr>
            </w:pPr>
            <w:r w:rsidRPr="00EE15EF">
              <w:rPr>
                <w:rFonts w:ascii="Calibri" w:eastAsia="Times New Roman" w:hAnsi="Calibri" w:cs="Calibri"/>
                <w:b/>
                <w:lang w:val="fr-FR" w:eastAsia="en-IE"/>
              </w:rPr>
              <w:t>Rationale:</w:t>
            </w:r>
            <w:r w:rsidRPr="00EE15EF">
              <w:rPr>
                <w:rFonts w:ascii="Calibri" w:eastAsia="Times New Roman" w:hAnsi="Calibri" w:cs="Calibri"/>
                <w:lang w:val="fr-FR" w:eastAsia="en-IE"/>
              </w:rPr>
              <w:t xml:space="preserve"> </w:t>
            </w:r>
            <w:r w:rsidRPr="007E0700">
              <w:rPr>
                <w:sz w:val="20"/>
                <w:szCs w:val="20"/>
              </w:rPr>
              <w:fldChar w:fldCharType="begin"/>
            </w:r>
            <w:r w:rsidRPr="00EE15EF">
              <w:rPr>
                <w:sz w:val="20"/>
                <w:szCs w:val="20"/>
                <w:lang w:val="fr-FR"/>
              </w:rPr>
              <w:instrText xml:space="preserve"> FORMTEXT </w:instrText>
            </w:r>
            <w:r w:rsidRPr="007E0700">
              <w:rPr>
                <w:sz w:val="20"/>
                <w:szCs w:val="20"/>
              </w:rPr>
              <w:fldChar w:fldCharType="separate"/>
            </w:r>
            <w:r w:rsidRPr="00EE15EF">
              <w:rPr>
                <w:sz w:val="20"/>
                <w:szCs w:val="20"/>
                <w:lang w:val="fr-FR"/>
              </w:rPr>
              <w:t>     </w:t>
            </w:r>
            <w:r w:rsidRPr="007E0700">
              <w:rPr>
                <w:sz w:val="20"/>
                <w:szCs w:val="20"/>
              </w:rPr>
              <w:fldChar w:fldCharType="end"/>
            </w:r>
          </w:p>
          <w:p w14:paraId="79EAC222" w14:textId="77777777" w:rsidR="00433C57" w:rsidRPr="00EE15EF" w:rsidRDefault="00433C57">
            <w:pPr>
              <w:spacing w:before="40" w:after="40"/>
              <w:ind w:right="238"/>
              <w:rPr>
                <w:b/>
                <w:sz w:val="20"/>
                <w:szCs w:val="20"/>
                <w:lang w:val="fr-FR"/>
              </w:rPr>
            </w:pPr>
          </w:p>
          <w:p w14:paraId="3E268777" w14:textId="77777777" w:rsidR="00433C57" w:rsidRPr="00EE15EF" w:rsidRDefault="00433C57">
            <w:pPr>
              <w:spacing w:before="40" w:after="40"/>
              <w:ind w:right="238"/>
              <w:rPr>
                <w:b/>
                <w:sz w:val="20"/>
                <w:szCs w:val="20"/>
                <w:lang w:val="fr-FR"/>
              </w:rPr>
            </w:pPr>
            <w:r w:rsidRPr="00EE15EF">
              <w:rPr>
                <w:b/>
                <w:sz w:val="20"/>
                <w:szCs w:val="20"/>
                <w:lang w:val="fr-FR"/>
              </w:rPr>
              <w:t>Supporting Documentation:</w:t>
            </w:r>
          </w:p>
          <w:p w14:paraId="6727B679" w14:textId="77777777" w:rsidR="00433C57" w:rsidRPr="00EE15EF" w:rsidRDefault="00433C57">
            <w:pPr>
              <w:spacing w:before="40" w:after="40"/>
              <w:ind w:right="238"/>
              <w:rPr>
                <w:rFonts w:cstheme="minorHAnsi"/>
                <w:sz w:val="20"/>
                <w:szCs w:val="20"/>
                <w:lang w:val="fr-FR"/>
              </w:rPr>
            </w:pPr>
            <w:r w:rsidRPr="00EE15EF">
              <w:rPr>
                <w:rFonts w:cstheme="minorHAnsi"/>
                <w:b/>
                <w:sz w:val="20"/>
                <w:szCs w:val="20"/>
                <w:lang w:val="fr-FR"/>
              </w:rPr>
              <w:t xml:space="preserve">Location: </w:t>
            </w:r>
            <w:r w:rsidRPr="00623B3A">
              <w:rPr>
                <w:rFonts w:cstheme="minorHAnsi"/>
                <w:sz w:val="20"/>
                <w:szCs w:val="20"/>
              </w:rPr>
              <w:fldChar w:fldCharType="begin">
                <w:ffData>
                  <w:name w:val="Text1"/>
                  <w:enabled/>
                  <w:calcOnExit w:val="0"/>
                  <w:textInput/>
                </w:ffData>
              </w:fldChar>
            </w:r>
            <w:r w:rsidRPr="00EE15EF">
              <w:rPr>
                <w:rFonts w:cstheme="minorHAnsi"/>
                <w:sz w:val="20"/>
                <w:szCs w:val="20"/>
                <w:lang w:val="fr-FR"/>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9901C6A" w14:textId="77777777" w:rsidR="00433C57" w:rsidRPr="00EE15EF" w:rsidRDefault="00433C57">
            <w:pPr>
              <w:spacing w:before="40" w:after="40"/>
              <w:ind w:right="238"/>
              <w:rPr>
                <w:rFonts w:cstheme="minorHAnsi"/>
                <w:sz w:val="20"/>
                <w:szCs w:val="20"/>
                <w:lang w:val="fr-FR"/>
              </w:rPr>
            </w:pPr>
            <w:r w:rsidRPr="00EE15EF">
              <w:rPr>
                <w:rFonts w:cstheme="minorHAnsi"/>
                <w:b/>
                <w:sz w:val="20"/>
                <w:szCs w:val="20"/>
                <w:lang w:val="fr-FR"/>
              </w:rPr>
              <w:t xml:space="preserve">File Name: </w:t>
            </w:r>
            <w:r w:rsidRPr="00EE15EF">
              <w:rPr>
                <w:rFonts w:cstheme="minorHAnsi"/>
                <w:sz w:val="20"/>
                <w:szCs w:val="20"/>
                <w:lang w:val="fr-FR"/>
              </w:rPr>
              <w:t xml:space="preserve"> </w:t>
            </w:r>
            <w:r w:rsidRPr="00623B3A">
              <w:rPr>
                <w:rFonts w:cstheme="minorHAnsi"/>
                <w:sz w:val="20"/>
                <w:szCs w:val="20"/>
              </w:rPr>
              <w:fldChar w:fldCharType="begin">
                <w:ffData>
                  <w:name w:val="Text1"/>
                  <w:enabled/>
                  <w:calcOnExit w:val="0"/>
                  <w:textInput/>
                </w:ffData>
              </w:fldChar>
            </w:r>
            <w:r w:rsidRPr="00EE15EF">
              <w:rPr>
                <w:rFonts w:cstheme="minorHAnsi"/>
                <w:sz w:val="20"/>
                <w:szCs w:val="20"/>
                <w:lang w:val="fr-FR"/>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89F1442" w14:textId="77777777" w:rsidR="00433C57" w:rsidRPr="00EE15EF" w:rsidRDefault="00433C57">
            <w:pPr>
              <w:spacing w:before="40" w:after="40"/>
              <w:ind w:right="238"/>
              <w:rPr>
                <w:rFonts w:cstheme="minorHAnsi"/>
                <w:b/>
                <w:sz w:val="20"/>
                <w:szCs w:val="20"/>
                <w:lang w:val="fr-FR"/>
              </w:rPr>
            </w:pPr>
            <w:r w:rsidRPr="00EE15EF">
              <w:rPr>
                <w:rFonts w:cstheme="minorHAnsi"/>
                <w:b/>
                <w:sz w:val="20"/>
                <w:szCs w:val="20"/>
                <w:lang w:val="fr-FR"/>
              </w:rPr>
              <w:t xml:space="preserve">Page: </w:t>
            </w:r>
            <w:r w:rsidRPr="00623B3A">
              <w:rPr>
                <w:rFonts w:cstheme="minorHAnsi"/>
                <w:sz w:val="20"/>
                <w:szCs w:val="20"/>
              </w:rPr>
              <w:fldChar w:fldCharType="begin">
                <w:ffData>
                  <w:name w:val="Text2"/>
                  <w:enabled/>
                  <w:calcOnExit w:val="0"/>
                  <w:textInput/>
                </w:ffData>
              </w:fldChar>
            </w:r>
            <w:r w:rsidRPr="00EE15EF">
              <w:rPr>
                <w:rFonts w:cstheme="minorHAnsi"/>
                <w:sz w:val="20"/>
                <w:szCs w:val="20"/>
                <w:lang w:val="fr-FR"/>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9D8E44A" w14:textId="77777777" w:rsidR="00433C57" w:rsidRDefault="00433C57">
            <w:pPr>
              <w:spacing w:before="60" w:after="60" w:line="300" w:lineRule="auto"/>
              <w:textAlignment w:val="baseline"/>
              <w:rPr>
                <w:rFonts w:ascii="Calibri" w:eastAsia="Times New Roman" w:hAnsi="Calibri" w:cs="Calibri"/>
                <w:lang w:eastAsia="en-IE"/>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78A51CCA" w14:textId="77777777">
        <w:tc>
          <w:tcPr>
            <w:tcW w:w="8647" w:type="dxa"/>
            <w:gridSpan w:val="5"/>
            <w:shd w:val="clear" w:color="auto" w:fill="F7CAAC" w:themeFill="accent2" w:themeFillTint="66"/>
            <w:vAlign w:val="center"/>
          </w:tcPr>
          <w:p w14:paraId="6F1E4E0C" w14:textId="77777777" w:rsidR="00433C57" w:rsidRPr="00D73B93" w:rsidRDefault="00433C57">
            <w:pPr>
              <w:spacing w:before="40" w:after="40"/>
              <w:ind w:right="238"/>
              <w:jc w:val="center"/>
              <w:rPr>
                <w:rFonts w:cstheme="minorHAnsi"/>
                <w:b/>
                <w:bCs/>
                <w:lang w:val="en-US"/>
              </w:rPr>
            </w:pPr>
            <w:r>
              <w:rPr>
                <w:rFonts w:cstheme="minorHAnsi"/>
                <w:b/>
                <w:bCs/>
                <w:lang w:val="en-US"/>
              </w:rPr>
              <w:t>Section RD2</w:t>
            </w:r>
          </w:p>
        </w:tc>
      </w:tr>
      <w:tr w:rsidR="00433C57" w14:paraId="1CC83F77" w14:textId="77777777">
        <w:tc>
          <w:tcPr>
            <w:tcW w:w="520" w:type="dxa"/>
            <w:vMerge w:val="restart"/>
            <w:shd w:val="clear" w:color="auto" w:fill="BFBFBF" w:themeFill="background1" w:themeFillShade="BF"/>
            <w:vAlign w:val="center"/>
          </w:tcPr>
          <w:p w14:paraId="714E6A17"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shd w:val="clear" w:color="auto" w:fill="auto"/>
          </w:tcPr>
          <w:p w14:paraId="6848E62B" w14:textId="5AA86A34" w:rsidR="00433C57" w:rsidRPr="00E44C10" w:rsidRDefault="00433C57">
            <w:pPr>
              <w:rPr>
                <w:rStyle w:val="normaltextrun"/>
                <w:rFonts w:eastAsia="Times New Roman" w:cstheme="minorHAnsi"/>
                <w:color w:val="000000" w:themeColor="text1"/>
                <w:shd w:val="clear" w:color="auto" w:fill="FFFFFF"/>
              </w:rPr>
            </w:pPr>
            <w:r w:rsidRPr="00E44C10">
              <w:rPr>
                <w:rStyle w:val="normaltextrun"/>
                <w:rFonts w:eastAsia="Times New Roman" w:cstheme="minorHAnsi"/>
                <w:color w:val="000000" w:themeColor="text1"/>
                <w:shd w:val="clear" w:color="auto" w:fill="FFFFFF"/>
              </w:rPr>
              <w:t xml:space="preserve">Please identify the </w:t>
            </w:r>
            <w:r w:rsidRPr="00E44C10">
              <w:rPr>
                <w:rStyle w:val="normaltextrun"/>
                <w:rFonts w:eastAsia="Times New Roman" w:cstheme="minorHAnsi"/>
                <w:b/>
                <w:color w:val="000000" w:themeColor="text1"/>
                <w:u w:val="single"/>
                <w:shd w:val="clear" w:color="auto" w:fill="FFFFFF"/>
              </w:rPr>
              <w:t>process(es)</w:t>
            </w:r>
            <w:r w:rsidRPr="00E44C10">
              <w:rPr>
                <w:rStyle w:val="normaltextrun"/>
                <w:rFonts w:eastAsia="Times New Roman" w:cstheme="minorHAnsi"/>
                <w:color w:val="000000" w:themeColor="text1"/>
                <w:shd w:val="clear" w:color="auto" w:fill="FFFFFF"/>
              </w:rPr>
              <w:t xml:space="preserve"> indicated in the IFU to be followed by the user/3rd party, to allow for safe and effective use/reuse of the device(s). </w:t>
            </w:r>
          </w:p>
          <w:p w14:paraId="4FB2FC87" w14:textId="77777777" w:rsidR="00433C57" w:rsidRPr="00E44C10" w:rsidRDefault="00433C57">
            <w:pPr>
              <w:rPr>
                <w:rFonts w:cstheme="minorHAnsi"/>
                <w:color w:val="000000" w:themeColor="text1"/>
              </w:rPr>
            </w:pPr>
          </w:p>
          <w:p w14:paraId="208E9904" w14:textId="77777777" w:rsidR="00433C57" w:rsidRPr="00E44C10" w:rsidRDefault="00433C57">
            <w:pPr>
              <w:textAlignment w:val="baseline"/>
              <w:rPr>
                <w:rFonts w:eastAsia="Times New Roman" w:cstheme="minorHAnsi"/>
                <w:color w:val="000000" w:themeColor="text1"/>
                <w:lang w:eastAsia="en-IE"/>
              </w:rPr>
            </w:pPr>
            <w:r w:rsidRPr="00E44C10">
              <w:rPr>
                <w:rFonts w:eastAsia="Times New Roman" w:cstheme="minorHAnsi"/>
                <w:b/>
                <w:bCs/>
                <w:color w:val="000000" w:themeColor="text1"/>
                <w:lang w:eastAsia="en-IE"/>
              </w:rPr>
              <w:t>Process 1</w:t>
            </w:r>
            <w:r w:rsidRPr="00E44C10">
              <w:rPr>
                <w:rStyle w:val="normaltextrun"/>
                <w:rFonts w:cstheme="minorHAnsi"/>
                <w:b/>
                <w:bCs/>
                <w:color w:val="000000" w:themeColor="text1"/>
              </w:rPr>
              <w:t xml:space="preserve">: </w:t>
            </w:r>
            <w:r w:rsidRPr="00E44C10">
              <w:rPr>
                <w:rStyle w:val="normaltextrun"/>
                <w:rFonts w:cstheme="minorHAnsi"/>
                <w:b/>
                <w:bCs/>
                <w:color w:val="000000" w:themeColor="text1"/>
                <w:sz w:val="20"/>
                <w:szCs w:val="20"/>
                <w:shd w:val="clear" w:color="auto" w:fill="E1E3E6"/>
              </w:rPr>
              <w:t> </w:t>
            </w:r>
            <w:r w:rsidRPr="00E44C10">
              <w:rPr>
                <w:rStyle w:val="normaltextrun"/>
                <w:rFonts w:cstheme="minorHAnsi"/>
                <w:b/>
                <w:bCs/>
                <w:i/>
                <w:iCs/>
                <w:color w:val="000000" w:themeColor="text1"/>
                <w:sz w:val="20"/>
                <w:szCs w:val="20"/>
                <w:shd w:val="clear" w:color="auto" w:fill="E1E3E6"/>
              </w:rPr>
              <w:t>(</w:t>
            </w:r>
            <w:r w:rsidRPr="00E44C10">
              <w:rPr>
                <w:rStyle w:val="normaltextrun"/>
                <w:rFonts w:cstheme="minorHAnsi"/>
                <w:i/>
                <w:iCs/>
                <w:color w:val="000000" w:themeColor="text1"/>
                <w:sz w:val="20"/>
                <w:szCs w:val="20"/>
                <w:shd w:val="clear" w:color="auto" w:fill="E1E3E6"/>
              </w:rPr>
              <w:t>Example: Cleaning</w:t>
            </w:r>
            <w:r w:rsidRPr="00E44C10">
              <w:rPr>
                <w:rStyle w:val="normaltextrun"/>
                <w:rFonts w:cstheme="minorHAnsi"/>
                <w:color w:val="000000" w:themeColor="text1"/>
                <w:sz w:val="20"/>
                <w:szCs w:val="20"/>
                <w:shd w:val="clear" w:color="auto" w:fill="E1E3E6"/>
              </w:rPr>
              <w:t>)</w:t>
            </w:r>
            <w:r w:rsidRPr="00E44C10">
              <w:rPr>
                <w:rStyle w:val="normaltextrun"/>
                <w:rFonts w:cstheme="minorHAnsi"/>
                <w:color w:val="000000" w:themeColor="text1"/>
                <w:sz w:val="20"/>
                <w:szCs w:val="20"/>
                <w:shd w:val="clear" w:color="auto" w:fill="E1E3E6"/>
              </w:rPr>
              <w:t> </w:t>
            </w:r>
            <w:r w:rsidRPr="00E44C10">
              <w:rPr>
                <w:rStyle w:val="normaltextrun"/>
                <w:rFonts w:cstheme="minorHAnsi"/>
                <w:color w:val="000000" w:themeColor="text1"/>
                <w:sz w:val="20"/>
                <w:szCs w:val="20"/>
                <w:shd w:val="clear" w:color="auto" w:fill="E1E3E6"/>
              </w:rPr>
              <w:t> </w:t>
            </w:r>
            <w:r w:rsidRPr="00E44C10">
              <w:rPr>
                <w:rStyle w:val="normaltextrun"/>
                <w:rFonts w:cstheme="minorHAnsi"/>
                <w:color w:val="000000" w:themeColor="text1"/>
                <w:sz w:val="20"/>
                <w:szCs w:val="20"/>
                <w:shd w:val="clear" w:color="auto" w:fill="E1E3E6"/>
              </w:rPr>
              <w:t> </w:t>
            </w:r>
            <w:r w:rsidRPr="00E44C10">
              <w:rPr>
                <w:rStyle w:val="normaltextrun"/>
                <w:rFonts w:cstheme="minorHAnsi"/>
                <w:color w:val="000000" w:themeColor="text1"/>
                <w:sz w:val="20"/>
                <w:szCs w:val="20"/>
                <w:shd w:val="clear" w:color="auto" w:fill="E1E3E6"/>
              </w:rPr>
              <w:t> </w:t>
            </w:r>
            <w:r w:rsidRPr="00E44C10">
              <w:rPr>
                <w:rStyle w:val="eop"/>
                <w:rFonts w:cstheme="minorHAnsi"/>
                <w:color w:val="000000" w:themeColor="text1"/>
              </w:rPr>
              <w:t> </w:t>
            </w:r>
          </w:p>
          <w:p w14:paraId="1990FD5B" w14:textId="77777777" w:rsidR="00433C57" w:rsidRPr="00E44C10" w:rsidRDefault="00433C57">
            <w:pPr>
              <w:textAlignment w:val="baseline"/>
              <w:rPr>
                <w:rFonts w:eastAsia="Times New Roman" w:cstheme="minorHAnsi"/>
                <w:color w:val="000000" w:themeColor="text1"/>
                <w:lang w:eastAsia="en-IE"/>
              </w:rPr>
            </w:pPr>
            <w:r w:rsidRPr="00E44C10">
              <w:rPr>
                <w:rStyle w:val="normaltextrun"/>
                <w:rFonts w:cstheme="minorHAnsi"/>
                <w:b/>
                <w:bCs/>
                <w:color w:val="000000" w:themeColor="text1"/>
              </w:rPr>
              <w:t>Process 2:</w:t>
            </w:r>
            <w:r w:rsidRPr="00E44C10">
              <w:rPr>
                <w:rStyle w:val="normaltextrun"/>
                <w:rFonts w:cstheme="minorHAnsi"/>
                <w:color w:val="000000" w:themeColor="text1"/>
              </w:rPr>
              <w:t xml:space="preserve"> </w:t>
            </w:r>
            <w:r w:rsidRPr="00E44C10">
              <w:rPr>
                <w:rStyle w:val="normaltextrun"/>
                <w:rFonts w:cstheme="minorHAnsi"/>
                <w:i/>
                <w:iCs/>
                <w:color w:val="000000" w:themeColor="text1"/>
                <w:sz w:val="20"/>
                <w:szCs w:val="20"/>
                <w:shd w:val="clear" w:color="auto" w:fill="E1E3E6"/>
              </w:rPr>
              <w:t> </w:t>
            </w:r>
            <w:r w:rsidRPr="00E44C10">
              <w:rPr>
                <w:rStyle w:val="normaltextrun"/>
                <w:rFonts w:cstheme="minorHAnsi"/>
                <w:i/>
                <w:iCs/>
                <w:color w:val="000000" w:themeColor="text1"/>
                <w:sz w:val="20"/>
                <w:szCs w:val="20"/>
                <w:shd w:val="clear" w:color="auto" w:fill="E1E3E6"/>
              </w:rPr>
              <w:t>(Example: Disinfection)</w:t>
            </w:r>
            <w:r w:rsidRPr="00E44C10">
              <w:rPr>
                <w:rStyle w:val="normaltextrun"/>
                <w:rFonts w:cstheme="minorHAnsi"/>
                <w:i/>
                <w:iCs/>
                <w:color w:val="000000" w:themeColor="text1"/>
                <w:sz w:val="20"/>
                <w:szCs w:val="20"/>
                <w:shd w:val="clear" w:color="auto" w:fill="E1E3E6"/>
              </w:rPr>
              <w:t> </w:t>
            </w:r>
            <w:r w:rsidRPr="00E44C10">
              <w:rPr>
                <w:rStyle w:val="normaltextrun"/>
                <w:rFonts w:cstheme="minorHAnsi"/>
                <w:i/>
                <w:iCs/>
                <w:color w:val="000000" w:themeColor="text1"/>
                <w:sz w:val="20"/>
                <w:szCs w:val="20"/>
                <w:shd w:val="clear" w:color="auto" w:fill="E1E3E6"/>
              </w:rPr>
              <w:t> </w:t>
            </w:r>
            <w:r w:rsidRPr="00E44C10">
              <w:rPr>
                <w:rStyle w:val="normaltextrun"/>
                <w:rFonts w:cstheme="minorHAnsi"/>
                <w:i/>
                <w:iCs/>
                <w:color w:val="000000" w:themeColor="text1"/>
                <w:sz w:val="20"/>
                <w:szCs w:val="20"/>
                <w:shd w:val="clear" w:color="auto" w:fill="E1E3E6"/>
              </w:rPr>
              <w:t> </w:t>
            </w:r>
            <w:r w:rsidRPr="00E44C10">
              <w:rPr>
                <w:rStyle w:val="normaltextrun"/>
                <w:rFonts w:cstheme="minorHAnsi"/>
                <w:i/>
                <w:iCs/>
                <w:color w:val="000000" w:themeColor="text1"/>
                <w:sz w:val="20"/>
                <w:szCs w:val="20"/>
                <w:shd w:val="clear" w:color="auto" w:fill="E1E3E6"/>
              </w:rPr>
              <w:t> </w:t>
            </w:r>
            <w:r w:rsidRPr="00E44C10">
              <w:rPr>
                <w:rStyle w:val="eop"/>
                <w:rFonts w:cstheme="minorHAnsi"/>
                <w:color w:val="000000" w:themeColor="text1"/>
              </w:rPr>
              <w:t> </w:t>
            </w:r>
          </w:p>
          <w:p w14:paraId="6A5449CC" w14:textId="77777777" w:rsidR="00433C57" w:rsidRPr="00E44C10" w:rsidRDefault="00433C57">
            <w:pPr>
              <w:textAlignment w:val="baseline"/>
              <w:rPr>
                <w:rFonts w:eastAsia="Times New Roman" w:cstheme="minorHAnsi"/>
                <w:color w:val="000000" w:themeColor="text1"/>
                <w:lang w:eastAsia="en-IE"/>
              </w:rPr>
            </w:pPr>
            <w:r w:rsidRPr="00E44C10">
              <w:rPr>
                <w:rStyle w:val="normaltextrun"/>
                <w:rFonts w:cstheme="minorHAnsi"/>
                <w:b/>
                <w:bCs/>
                <w:color w:val="000000" w:themeColor="text1"/>
              </w:rPr>
              <w:t>Process 3:</w:t>
            </w:r>
            <w:r w:rsidRPr="00E44C10">
              <w:rPr>
                <w:rStyle w:val="normaltextrun"/>
                <w:rFonts w:cstheme="minorHAnsi"/>
                <w:color w:val="000000" w:themeColor="text1"/>
              </w:rPr>
              <w:t xml:space="preserve"> </w:t>
            </w:r>
            <w:r w:rsidRPr="00E44C10">
              <w:rPr>
                <w:rStyle w:val="normaltextrun"/>
                <w:rFonts w:cstheme="minorHAnsi"/>
                <w:color w:val="000000" w:themeColor="text1"/>
                <w:sz w:val="20"/>
                <w:szCs w:val="20"/>
                <w:shd w:val="clear" w:color="auto" w:fill="E1E3E6"/>
              </w:rPr>
              <w:t> </w:t>
            </w:r>
            <w:r w:rsidRPr="00E44C10">
              <w:rPr>
                <w:rStyle w:val="normaltextrun"/>
                <w:rFonts w:cstheme="minorHAnsi"/>
                <w:i/>
                <w:iCs/>
                <w:color w:val="000000" w:themeColor="text1"/>
                <w:sz w:val="20"/>
                <w:szCs w:val="20"/>
                <w:shd w:val="clear" w:color="auto" w:fill="E1E3E6"/>
              </w:rPr>
              <w:t>(Example: Sterilization)</w:t>
            </w:r>
            <w:r w:rsidRPr="00E44C10">
              <w:rPr>
                <w:rStyle w:val="normaltextrun"/>
                <w:rFonts w:cstheme="minorHAnsi"/>
                <w:i/>
                <w:iCs/>
                <w:color w:val="000000" w:themeColor="text1"/>
                <w:sz w:val="20"/>
                <w:szCs w:val="20"/>
                <w:shd w:val="clear" w:color="auto" w:fill="E1E3E6"/>
              </w:rPr>
              <w:t> </w:t>
            </w:r>
            <w:r w:rsidRPr="00E44C10">
              <w:rPr>
                <w:rStyle w:val="normaltextrun"/>
                <w:rFonts w:cstheme="minorHAnsi"/>
                <w:i/>
                <w:iCs/>
                <w:color w:val="000000" w:themeColor="text1"/>
                <w:sz w:val="20"/>
                <w:szCs w:val="20"/>
                <w:shd w:val="clear" w:color="auto" w:fill="E1E3E6"/>
              </w:rPr>
              <w:t> </w:t>
            </w:r>
            <w:r w:rsidRPr="00E44C10">
              <w:rPr>
                <w:rStyle w:val="eop"/>
                <w:rFonts w:cstheme="minorHAnsi"/>
                <w:i/>
                <w:iCs/>
                <w:color w:val="000000" w:themeColor="text1"/>
              </w:rPr>
              <w:t> </w:t>
            </w:r>
          </w:p>
          <w:p w14:paraId="3EA00AB9" w14:textId="77777777" w:rsidR="00433C57" w:rsidRPr="00E44C10" w:rsidRDefault="00433C57">
            <w:pPr>
              <w:textAlignment w:val="baseline"/>
              <w:rPr>
                <w:rFonts w:ascii="Calibri" w:eastAsia="Times New Roman" w:hAnsi="Calibri" w:cs="Calibri"/>
                <w:color w:val="000000" w:themeColor="text1"/>
                <w:lang w:eastAsia="en-IE"/>
              </w:rPr>
            </w:pPr>
          </w:p>
        </w:tc>
      </w:tr>
      <w:tr w:rsidR="00433C57" w14:paraId="1AF6BE1D" w14:textId="77777777" w:rsidTr="53E0756F">
        <w:tc>
          <w:tcPr>
            <w:tcW w:w="520" w:type="dxa"/>
            <w:vMerge/>
            <w:vAlign w:val="center"/>
          </w:tcPr>
          <w:p w14:paraId="49376D0E"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shd w:val="clear" w:color="auto" w:fill="auto"/>
          </w:tcPr>
          <w:p w14:paraId="6E5F8E18" w14:textId="5D807244" w:rsidR="00433C57" w:rsidRPr="00E44C10" w:rsidRDefault="00433C57">
            <w:pPr>
              <w:rPr>
                <w:rStyle w:val="normaltextrun"/>
                <w:rFonts w:eastAsia="Times New Roman" w:cstheme="minorHAnsi"/>
                <w:color w:val="000000" w:themeColor="text1"/>
                <w:shd w:val="clear" w:color="auto" w:fill="FFFFFF"/>
              </w:rPr>
            </w:pPr>
            <w:r w:rsidRPr="00E44C10">
              <w:rPr>
                <w:rStyle w:val="normaltextrun"/>
                <w:rFonts w:eastAsia="Times New Roman" w:cstheme="minorHAnsi"/>
                <w:color w:val="000000" w:themeColor="text1"/>
                <w:shd w:val="clear" w:color="auto" w:fill="FFFFFF"/>
              </w:rPr>
              <w:t xml:space="preserve">Please identify each applicable </w:t>
            </w:r>
            <w:r w:rsidRPr="00E44C10">
              <w:rPr>
                <w:rStyle w:val="normaltextrun"/>
                <w:rFonts w:eastAsia="Times New Roman" w:cstheme="minorHAnsi"/>
                <w:b/>
                <w:color w:val="000000" w:themeColor="text1"/>
                <w:u w:val="single"/>
                <w:shd w:val="clear" w:color="auto" w:fill="FFFFFF"/>
              </w:rPr>
              <w:t xml:space="preserve">stage of the </w:t>
            </w:r>
            <w:r w:rsidRPr="00E44C10">
              <w:rPr>
                <w:rStyle w:val="normaltextrun"/>
                <w:rFonts w:eastAsia="Times New Roman" w:cstheme="minorHAnsi"/>
                <w:b/>
                <w:bCs/>
                <w:color w:val="000000" w:themeColor="text1"/>
                <w:u w:val="single"/>
                <w:shd w:val="clear" w:color="auto" w:fill="FFFFFF"/>
              </w:rPr>
              <w:t>process</w:t>
            </w:r>
            <w:r w:rsidR="00B35C3A" w:rsidRPr="00E44C10">
              <w:rPr>
                <w:rStyle w:val="normaltextrun"/>
                <w:rFonts w:eastAsia="Times New Roman" w:cstheme="minorHAnsi"/>
                <w:color w:val="000000" w:themeColor="text1"/>
                <w:u w:val="single"/>
                <w:shd w:val="clear" w:color="auto" w:fill="FFFFFF"/>
              </w:rPr>
              <w:t xml:space="preserve"> </w:t>
            </w:r>
            <w:r w:rsidR="00B35C3A" w:rsidRPr="00E44C10">
              <w:rPr>
                <w:rStyle w:val="normaltextrun"/>
                <w:rFonts w:eastAsia="Times New Roman" w:cstheme="minorHAnsi"/>
                <w:color w:val="000000" w:themeColor="text1"/>
                <w:shd w:val="clear" w:color="auto" w:fill="FFFFFF"/>
              </w:rPr>
              <w:t>as</w:t>
            </w:r>
            <w:r w:rsidRPr="00E44C10">
              <w:rPr>
                <w:rStyle w:val="normaltextrun"/>
                <w:rFonts w:eastAsia="Times New Roman" w:cstheme="minorHAnsi"/>
                <w:color w:val="000000" w:themeColor="text1"/>
                <w:shd w:val="clear" w:color="auto" w:fill="FFFFFF"/>
              </w:rPr>
              <w:t xml:space="preserve"> indicated </w:t>
            </w:r>
            <w:r w:rsidR="00B35C3A" w:rsidRPr="00E44C10">
              <w:rPr>
                <w:rStyle w:val="normaltextrun"/>
                <w:rFonts w:eastAsia="Times New Roman" w:cstheme="minorHAnsi"/>
                <w:color w:val="000000" w:themeColor="text1"/>
                <w:shd w:val="clear" w:color="auto" w:fill="FFFFFF"/>
              </w:rPr>
              <w:t>above</w:t>
            </w:r>
            <w:r w:rsidR="00294DB3" w:rsidRPr="00E44C10">
              <w:rPr>
                <w:rStyle w:val="normaltextrun"/>
                <w:rFonts w:eastAsia="Times New Roman" w:cstheme="minorHAnsi"/>
                <w:color w:val="000000" w:themeColor="text1"/>
                <w:shd w:val="clear" w:color="auto" w:fill="FFFFFF"/>
              </w:rPr>
              <w:t xml:space="preserve"> and </w:t>
            </w:r>
            <w:r w:rsidRPr="00E44C10">
              <w:rPr>
                <w:rStyle w:val="normaltextrun"/>
                <w:rFonts w:eastAsia="Times New Roman" w:cstheme="minorHAnsi"/>
                <w:color w:val="000000" w:themeColor="text1"/>
                <w:shd w:val="clear" w:color="auto" w:fill="FFFFFF"/>
              </w:rPr>
              <w:t xml:space="preserve">in the IFU to be followed by the user/3rd party, to allow for safe and effective use/reuse of the device(s). </w:t>
            </w:r>
          </w:p>
          <w:p w14:paraId="62DB3104" w14:textId="77777777" w:rsidR="00433C57" w:rsidRPr="00E44C10" w:rsidRDefault="00433C57">
            <w:pPr>
              <w:rPr>
                <w:rFonts w:cstheme="minorHAnsi"/>
                <w:color w:val="000000" w:themeColor="text1"/>
              </w:rPr>
            </w:pPr>
          </w:p>
          <w:p w14:paraId="49FE2F8A" w14:textId="77777777" w:rsidR="00294DB3" w:rsidRPr="00E44C10" w:rsidRDefault="00433C57">
            <w:pPr>
              <w:rPr>
                <w:rFonts w:cstheme="minorHAnsi"/>
                <w:i/>
                <w:iCs/>
                <w:color w:val="000000" w:themeColor="text1"/>
              </w:rPr>
            </w:pPr>
            <w:r w:rsidRPr="00E44C10">
              <w:rPr>
                <w:rFonts w:cstheme="minorHAnsi"/>
                <w:i/>
                <w:iCs/>
                <w:color w:val="000000" w:themeColor="text1"/>
              </w:rPr>
              <w:t xml:space="preserve">Examples include but are not limited to: </w:t>
            </w:r>
          </w:p>
          <w:p w14:paraId="0DF461DD" w14:textId="0A0702AC" w:rsidR="00433C57" w:rsidRPr="00E44C10" w:rsidRDefault="00433C57">
            <w:pPr>
              <w:rPr>
                <w:rFonts w:cstheme="minorHAnsi"/>
                <w:i/>
                <w:iCs/>
                <w:color w:val="000000" w:themeColor="text1"/>
              </w:rPr>
            </w:pPr>
            <w:r w:rsidRPr="00E44C10">
              <w:rPr>
                <w:rFonts w:cstheme="minorHAnsi"/>
                <w:color w:val="000000" w:themeColor="text1"/>
              </w:rPr>
              <w:t>1. initial treatment of the device at point of use, 2. preparation before cleaning, 3. cleaning(manual/automated), 4. disinfection(manual/automated), 5. drying, 6. inspection/maintenance, 7. packaging, 8. sterilization, 9. storage, 10. transportation)</w:t>
            </w:r>
          </w:p>
          <w:p w14:paraId="735B14FA" w14:textId="77777777" w:rsidR="00433C57" w:rsidRPr="00E44C10" w:rsidRDefault="00433C57">
            <w:pPr>
              <w:textAlignment w:val="baseline"/>
              <w:rPr>
                <w:rFonts w:eastAsia="Times New Roman" w:cstheme="minorHAnsi"/>
                <w:color w:val="000000" w:themeColor="text1"/>
                <w:u w:val="single"/>
                <w:lang w:eastAsia="en-IE"/>
              </w:rPr>
            </w:pPr>
          </w:p>
          <w:p w14:paraId="0840B5C8" w14:textId="51C97A30" w:rsidR="00433C57" w:rsidRPr="00E44C10" w:rsidRDefault="00433C57">
            <w:pPr>
              <w:pStyle w:val="paragraph"/>
              <w:spacing w:before="0" w:beforeAutospacing="0" w:after="0" w:afterAutospacing="0"/>
              <w:textAlignment w:val="baseline"/>
              <w:rPr>
                <w:rFonts w:asciiTheme="minorHAnsi" w:hAnsiTheme="minorHAnsi" w:cstheme="minorHAnsi"/>
                <w:color w:val="000000" w:themeColor="text1"/>
                <w:sz w:val="18"/>
                <w:szCs w:val="18"/>
              </w:rPr>
            </w:pPr>
            <w:r w:rsidRPr="00E44C10">
              <w:rPr>
                <w:rStyle w:val="normaltextrun"/>
                <w:rFonts w:asciiTheme="minorHAnsi" w:hAnsiTheme="minorHAnsi" w:cstheme="minorHAnsi"/>
                <w:b/>
                <w:bCs/>
                <w:color w:val="000000" w:themeColor="text1"/>
                <w:sz w:val="22"/>
                <w:szCs w:val="22"/>
              </w:rPr>
              <w:t>Stages of the Processing presented in the IFU/alternative:</w:t>
            </w:r>
            <w:r w:rsidRPr="00E44C10">
              <w:rPr>
                <w:rStyle w:val="normaltextrun"/>
                <w:rFonts w:asciiTheme="minorHAnsi" w:hAnsiTheme="minorHAnsi" w:cstheme="minorHAnsi"/>
                <w:color w:val="000000" w:themeColor="text1"/>
                <w:sz w:val="22"/>
                <w:szCs w:val="22"/>
              </w:rPr>
              <w:t xml:space="preserve"> </w:t>
            </w:r>
            <w:r w:rsidRPr="00E44C10">
              <w:rPr>
                <w:rStyle w:val="normaltextrun"/>
                <w:rFonts w:asciiTheme="minorHAnsi" w:hAnsiTheme="minorHAnsi" w:cstheme="minorHAnsi"/>
                <w:color w:val="000000" w:themeColor="text1"/>
                <w:sz w:val="20"/>
                <w:szCs w:val="20"/>
                <w:shd w:val="clear" w:color="auto" w:fill="E1E3E6"/>
              </w:rPr>
              <w:t> </w:t>
            </w:r>
            <w:r w:rsidRPr="00E44C10">
              <w:rPr>
                <w:rStyle w:val="normaltextrun"/>
                <w:rFonts w:asciiTheme="minorHAnsi" w:hAnsiTheme="minorHAnsi" w:cstheme="minorHAnsi"/>
                <w:color w:val="000000" w:themeColor="text1"/>
                <w:sz w:val="20"/>
                <w:szCs w:val="20"/>
                <w:shd w:val="clear" w:color="auto" w:fill="E1E3E6"/>
              </w:rPr>
              <w:t> </w:t>
            </w:r>
            <w:r w:rsidRPr="00E44C10">
              <w:rPr>
                <w:rStyle w:val="normaltextrun"/>
                <w:rFonts w:asciiTheme="minorHAnsi" w:hAnsiTheme="minorHAnsi" w:cstheme="minorHAnsi"/>
                <w:color w:val="000000" w:themeColor="text1"/>
                <w:sz w:val="20"/>
                <w:szCs w:val="20"/>
                <w:shd w:val="clear" w:color="auto" w:fill="E1E3E6"/>
              </w:rPr>
              <w:t> </w:t>
            </w:r>
            <w:r w:rsidRPr="00E44C10">
              <w:rPr>
                <w:rStyle w:val="normaltextrun"/>
                <w:rFonts w:asciiTheme="minorHAnsi" w:hAnsiTheme="minorHAnsi" w:cstheme="minorHAnsi"/>
                <w:color w:val="000000" w:themeColor="text1"/>
                <w:sz w:val="20"/>
                <w:szCs w:val="20"/>
                <w:shd w:val="clear" w:color="auto" w:fill="E1E3E6"/>
              </w:rPr>
              <w:t> </w:t>
            </w:r>
            <w:r w:rsidRPr="00E44C10">
              <w:rPr>
                <w:rStyle w:val="normaltextrun"/>
                <w:rFonts w:asciiTheme="minorHAnsi" w:hAnsiTheme="minorHAnsi" w:cstheme="minorHAnsi"/>
                <w:color w:val="000000" w:themeColor="text1"/>
                <w:sz w:val="20"/>
                <w:szCs w:val="20"/>
                <w:shd w:val="clear" w:color="auto" w:fill="E1E3E6"/>
              </w:rPr>
              <w:t> </w:t>
            </w:r>
            <w:r w:rsidRPr="00E44C10">
              <w:rPr>
                <w:rStyle w:val="eop"/>
                <w:rFonts w:asciiTheme="minorHAnsi" w:hAnsiTheme="minorHAnsi" w:cstheme="minorHAnsi"/>
                <w:color w:val="000000" w:themeColor="text1"/>
                <w:sz w:val="22"/>
                <w:szCs w:val="22"/>
              </w:rPr>
              <w:t> </w:t>
            </w:r>
            <w:r w:rsidR="00DD4E36" w:rsidRPr="00E44C10">
              <w:rPr>
                <w:rStyle w:val="normaltextrun"/>
                <w:rFonts w:cstheme="minorHAnsi"/>
                <w:b/>
                <w:bCs/>
                <w:color w:val="000000" w:themeColor="text1"/>
                <w:sz w:val="20"/>
                <w:szCs w:val="20"/>
                <w:shd w:val="clear" w:color="auto" w:fill="E1E3E6"/>
              </w:rPr>
              <w:t> </w:t>
            </w:r>
            <w:r w:rsidR="00DD4E36" w:rsidRPr="00E44C10">
              <w:rPr>
                <w:rStyle w:val="normaltextrun"/>
                <w:rFonts w:cstheme="minorHAnsi"/>
                <w:color w:val="000000" w:themeColor="text1"/>
                <w:sz w:val="20"/>
                <w:szCs w:val="20"/>
                <w:shd w:val="clear" w:color="auto" w:fill="E1E3E6"/>
              </w:rPr>
              <w:t> </w:t>
            </w:r>
            <w:r w:rsidR="00DD4E36" w:rsidRPr="00E44C10">
              <w:rPr>
                <w:rStyle w:val="normaltextrun"/>
                <w:rFonts w:cstheme="minorHAnsi"/>
                <w:color w:val="000000" w:themeColor="text1"/>
                <w:sz w:val="20"/>
                <w:szCs w:val="20"/>
                <w:shd w:val="clear" w:color="auto" w:fill="E1E3E6"/>
              </w:rPr>
              <w:t> </w:t>
            </w:r>
            <w:r w:rsidR="00DD4E36" w:rsidRPr="00E44C10">
              <w:rPr>
                <w:rStyle w:val="normaltextrun"/>
                <w:rFonts w:cstheme="minorHAnsi"/>
                <w:color w:val="000000" w:themeColor="text1"/>
                <w:sz w:val="20"/>
                <w:szCs w:val="20"/>
                <w:shd w:val="clear" w:color="auto" w:fill="E1E3E6"/>
              </w:rPr>
              <w:t> </w:t>
            </w:r>
            <w:r w:rsidR="00DD4E36" w:rsidRPr="00E44C10">
              <w:rPr>
                <w:rStyle w:val="normaltextrun"/>
                <w:rFonts w:cstheme="minorHAnsi"/>
                <w:color w:val="000000" w:themeColor="text1"/>
                <w:sz w:val="20"/>
                <w:szCs w:val="20"/>
                <w:shd w:val="clear" w:color="auto" w:fill="E1E3E6"/>
              </w:rPr>
              <w:t> </w:t>
            </w:r>
          </w:p>
          <w:p w14:paraId="358A6FFB" w14:textId="77777777" w:rsidR="00433C57" w:rsidRPr="00E44C10" w:rsidRDefault="00433C57">
            <w:pPr>
              <w:rPr>
                <w:rStyle w:val="normaltextrun"/>
                <w:rFonts w:eastAsia="Times New Roman" w:cstheme="minorHAnsi"/>
                <w:color w:val="000000" w:themeColor="text1"/>
                <w:shd w:val="clear" w:color="auto" w:fill="FFFFFF"/>
              </w:rPr>
            </w:pPr>
          </w:p>
        </w:tc>
      </w:tr>
      <w:tr w:rsidR="00433C57" w14:paraId="0F7DD4F9" w14:textId="77777777">
        <w:tc>
          <w:tcPr>
            <w:tcW w:w="8647" w:type="dxa"/>
            <w:gridSpan w:val="5"/>
            <w:shd w:val="clear" w:color="auto" w:fill="F7CAAC" w:themeFill="accent2" w:themeFillTint="66"/>
          </w:tcPr>
          <w:p w14:paraId="06E80E6B" w14:textId="77777777" w:rsidR="00433C57" w:rsidRPr="00623B3A" w:rsidRDefault="00433C57">
            <w:pPr>
              <w:spacing w:before="40" w:after="40"/>
              <w:ind w:right="238"/>
              <w:jc w:val="center"/>
              <w:rPr>
                <w:rFonts w:cstheme="minorHAnsi"/>
                <w:b/>
                <w:bCs/>
                <w:sz w:val="20"/>
                <w:szCs w:val="20"/>
              </w:rPr>
            </w:pPr>
            <w:r>
              <w:rPr>
                <w:rFonts w:cstheme="minorHAnsi"/>
                <w:b/>
                <w:bCs/>
                <w:lang w:val="en-US"/>
              </w:rPr>
              <w:t>Section RD3</w:t>
            </w:r>
          </w:p>
        </w:tc>
      </w:tr>
      <w:tr w:rsidR="00433C57" w14:paraId="18E431CE" w14:textId="77777777">
        <w:tc>
          <w:tcPr>
            <w:tcW w:w="520" w:type="dxa"/>
            <w:vMerge w:val="restart"/>
            <w:shd w:val="clear" w:color="auto" w:fill="BFBFBF" w:themeFill="background1" w:themeFillShade="BF"/>
            <w:vAlign w:val="center"/>
          </w:tcPr>
          <w:p w14:paraId="69600D7A"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shd w:val="clear" w:color="auto" w:fill="auto"/>
          </w:tcPr>
          <w:p w14:paraId="24F1E3EE" w14:textId="77777777" w:rsidR="00433C57" w:rsidRPr="00E44C10" w:rsidRDefault="00433C57">
            <w:pPr>
              <w:spacing w:before="60" w:after="60"/>
              <w:rPr>
                <w:rFonts w:ascii="Calibri" w:eastAsia="Calibri" w:hAnsi="Calibri" w:cs="Calibri"/>
                <w:color w:val="000000" w:themeColor="text1"/>
              </w:rPr>
            </w:pPr>
            <w:r w:rsidRPr="00E44C10">
              <w:rPr>
                <w:rFonts w:ascii="Calibri" w:eastAsia="Calibri" w:hAnsi="Calibri" w:cs="Calibri"/>
                <w:color w:val="000000" w:themeColor="text1"/>
              </w:rPr>
              <w:t xml:space="preserve">For each process identified in the IFU, please provide the supporting validation protocols and reports. </w:t>
            </w:r>
            <w:r w:rsidRPr="00E44C10">
              <w:rPr>
                <w:rStyle w:val="normaltextrun"/>
                <w:rFonts w:ascii="Calibri" w:eastAsia="Times New Roman" w:hAnsi="Calibri" w:cs="Calibri"/>
                <w:i/>
                <w:iCs/>
                <w:color w:val="000000" w:themeColor="text1"/>
                <w:lang w:val="en-US" w:eastAsia="en-IE"/>
              </w:rPr>
              <w:t>[Example: Cleaning Validation Protocol &amp; Report, Disinfection Validation Protocol &amp; Report, Sterilization Validation Protocol &amp; Report ]</w:t>
            </w:r>
          </w:p>
          <w:p w14:paraId="6EC1D66F" w14:textId="77777777" w:rsidR="00433C57" w:rsidRPr="00E44C10" w:rsidRDefault="00433C57">
            <w:pPr>
              <w:spacing w:before="60" w:after="60"/>
              <w:rPr>
                <w:rFonts w:ascii="Calibri" w:eastAsia="Calibri" w:hAnsi="Calibri" w:cs="Calibri"/>
                <w:color w:val="000000" w:themeColor="text1"/>
              </w:rPr>
            </w:pPr>
          </w:p>
          <w:p w14:paraId="1D4C4A46" w14:textId="77777777" w:rsidR="00433C57" w:rsidRPr="00E44C10" w:rsidRDefault="00433C57">
            <w:pPr>
              <w:spacing w:before="60" w:after="60"/>
              <w:rPr>
                <w:rFonts w:ascii="Segoe UI" w:hAnsi="Segoe UI" w:cs="Segoe UI"/>
                <w:color w:val="000000" w:themeColor="text1"/>
                <w:sz w:val="21"/>
                <w:szCs w:val="21"/>
                <w:shd w:val="clear" w:color="auto" w:fill="FFFFFF"/>
              </w:rPr>
            </w:pPr>
            <w:r w:rsidRPr="00E44C10">
              <w:rPr>
                <w:rFonts w:ascii="Segoe UI" w:hAnsi="Segoe UI" w:cs="Segoe UI"/>
                <w:color w:val="000000" w:themeColor="text1"/>
                <w:sz w:val="21"/>
                <w:szCs w:val="21"/>
                <w:shd w:val="clear" w:color="auto" w:fill="FFFFFF"/>
              </w:rPr>
              <w:t xml:space="preserve">Ensure that the necessary process parameters and tolerances defined in the IFU are addressed in the validation documents. </w:t>
            </w:r>
          </w:p>
          <w:p w14:paraId="12CA3347" w14:textId="77777777" w:rsidR="00433C57" w:rsidRPr="00E44C10" w:rsidRDefault="00433C57">
            <w:pPr>
              <w:spacing w:before="60" w:after="60"/>
              <w:rPr>
                <w:rFonts w:ascii="Segoe UI" w:hAnsi="Segoe UI" w:cs="Segoe UI"/>
                <w:color w:val="000000" w:themeColor="text1"/>
                <w:sz w:val="21"/>
                <w:szCs w:val="21"/>
                <w:shd w:val="clear" w:color="auto" w:fill="FFFFFF"/>
              </w:rPr>
            </w:pPr>
          </w:p>
          <w:p w14:paraId="721DE815" w14:textId="77777777" w:rsidR="00433C57" w:rsidRPr="00E44C10" w:rsidRDefault="00433C57">
            <w:pPr>
              <w:autoSpaceDE w:val="0"/>
              <w:autoSpaceDN w:val="0"/>
              <w:adjustRightInd w:val="0"/>
              <w:rPr>
                <w:rStyle w:val="normaltextrun"/>
                <w:rFonts w:ascii="Calibri" w:eastAsia="Times New Roman" w:hAnsi="Calibri" w:cs="Calibri"/>
                <w:color w:val="000000" w:themeColor="text1"/>
                <w:lang w:val="en-US" w:eastAsia="en-IE"/>
              </w:rPr>
            </w:pPr>
            <w:r w:rsidRPr="00E44C10">
              <w:rPr>
                <w:rStyle w:val="normaltextrun"/>
                <w:rFonts w:ascii="Calibri" w:eastAsia="Times New Roman" w:hAnsi="Calibri" w:cs="Calibri"/>
                <w:b/>
                <w:bCs/>
                <w:color w:val="000000" w:themeColor="text1"/>
                <w:lang w:val="en-US" w:eastAsia="en-IE"/>
              </w:rPr>
              <w:lastRenderedPageBreak/>
              <w:t>Note</w:t>
            </w:r>
            <w:r w:rsidRPr="00E44C10">
              <w:rPr>
                <w:rStyle w:val="normaltextrun"/>
                <w:rFonts w:ascii="Calibri" w:eastAsia="Times New Roman" w:hAnsi="Calibri" w:cs="Calibri"/>
                <w:color w:val="000000" w:themeColor="text1"/>
                <w:lang w:val="en-US" w:eastAsia="en-IE"/>
              </w:rPr>
              <w:t>: Where validation studies were performed for a product family, please demonstrate commonality between the different medical devices and justify the representative device tested by defining the worst case attribute(s).</w:t>
            </w:r>
          </w:p>
          <w:p w14:paraId="005D5DCD" w14:textId="77777777" w:rsidR="00433C57" w:rsidRPr="00E44C10" w:rsidRDefault="00433C57">
            <w:pPr>
              <w:tabs>
                <w:tab w:val="left" w:pos="2040"/>
                <w:tab w:val="left" w:pos="3000"/>
                <w:tab w:val="left" w:pos="6480"/>
              </w:tabs>
              <w:spacing w:before="60" w:after="60"/>
              <w:jc w:val="center"/>
              <w:rPr>
                <w:rFonts w:cstheme="minorHAnsi"/>
                <w:b/>
                <w:bCs/>
                <w:color w:val="000000" w:themeColor="text1"/>
                <w:sz w:val="20"/>
                <w:szCs w:val="20"/>
              </w:rPr>
            </w:pPr>
          </w:p>
        </w:tc>
      </w:tr>
      <w:tr w:rsidR="00433C57" w14:paraId="26ABC920" w14:textId="77777777" w:rsidTr="53E0756F">
        <w:tc>
          <w:tcPr>
            <w:tcW w:w="520" w:type="dxa"/>
            <w:vMerge/>
            <w:vAlign w:val="center"/>
          </w:tcPr>
          <w:p w14:paraId="05576563" w14:textId="77777777" w:rsidR="00433C57" w:rsidRDefault="00433C57">
            <w:pPr>
              <w:spacing w:before="60" w:after="60" w:line="300" w:lineRule="auto"/>
              <w:textAlignment w:val="baseline"/>
              <w:rPr>
                <w:rFonts w:ascii="Calibri" w:eastAsia="Times New Roman" w:hAnsi="Calibri" w:cs="Calibri"/>
                <w:lang w:eastAsia="en-IE"/>
              </w:rPr>
            </w:pPr>
          </w:p>
        </w:tc>
        <w:tc>
          <w:tcPr>
            <w:tcW w:w="5869" w:type="dxa"/>
            <w:gridSpan w:val="2"/>
            <w:shd w:val="clear" w:color="auto" w:fill="F2F2F2" w:themeFill="background1" w:themeFillShade="F2"/>
          </w:tcPr>
          <w:p w14:paraId="04D935A1" w14:textId="77777777" w:rsidR="00433C57" w:rsidRDefault="00433C57">
            <w:pPr>
              <w:spacing w:before="60" w:after="60"/>
              <w:rPr>
                <w:rFonts w:ascii="Calibri" w:eastAsia="Calibri" w:hAnsi="Calibri" w:cs="Calibri"/>
              </w:rPr>
            </w:pPr>
            <w:r w:rsidRPr="00EF4BC7">
              <w:rPr>
                <w:rFonts w:ascii="Calibri" w:eastAsia="Calibri" w:hAnsi="Calibri" w:cs="Calibri"/>
              </w:rPr>
              <w:t xml:space="preserve">Confirm </w:t>
            </w:r>
            <w:r w:rsidRPr="0030583D">
              <w:rPr>
                <w:lang w:val="en-US"/>
              </w:rPr>
              <w:t>supporting</w:t>
            </w:r>
            <w:r w:rsidRPr="00EF4BC7">
              <w:rPr>
                <w:rFonts w:ascii="Calibri" w:eastAsia="Calibri" w:hAnsi="Calibri" w:cs="Calibri"/>
              </w:rPr>
              <w:t xml:space="preserve"> documents have been provided for review</w:t>
            </w:r>
            <w:r>
              <w:rPr>
                <w:rFonts w:ascii="Calibri" w:eastAsia="Calibri" w:hAnsi="Calibri" w:cs="Calibri"/>
              </w:rPr>
              <w:t>.</w:t>
            </w:r>
          </w:p>
        </w:tc>
        <w:tc>
          <w:tcPr>
            <w:tcW w:w="2258" w:type="dxa"/>
            <w:gridSpan w:val="2"/>
          </w:tcPr>
          <w:p w14:paraId="1BEB2309" w14:textId="77777777" w:rsidR="00433C57" w:rsidRDefault="00433C57">
            <w:pPr>
              <w:spacing w:before="60" w:after="60"/>
              <w:rPr>
                <w:rFonts w:ascii="Calibri" w:eastAsia="Calibri" w:hAnsi="Calibri" w:cs="Calibri"/>
              </w:rPr>
            </w:pPr>
            <w:r>
              <w:rPr>
                <w:rFonts w:ascii="Calibri" w:eastAsia="Calibri" w:hAnsi="Calibri" w:cs="Calibri"/>
              </w:rPr>
              <w:t xml:space="preserve"> </w:t>
            </w:r>
            <w:r>
              <w:rPr>
                <w:rFonts w:eastAsia="Calibri"/>
              </w:rPr>
              <w:t xml:space="preserve">      </w:t>
            </w: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433C57" w14:paraId="3909C1B5" w14:textId="77777777" w:rsidTr="53E0756F">
        <w:tc>
          <w:tcPr>
            <w:tcW w:w="520" w:type="dxa"/>
            <w:vMerge/>
            <w:vAlign w:val="center"/>
          </w:tcPr>
          <w:p w14:paraId="274F86CD"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shd w:val="clear" w:color="auto" w:fill="F2F2F2" w:themeFill="background1" w:themeFillShade="F2"/>
          </w:tcPr>
          <w:p w14:paraId="30F32676"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B175B59"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A186768"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543E736" w14:textId="77777777" w:rsidR="00433C57" w:rsidRDefault="00433C57">
            <w:pPr>
              <w:spacing w:before="60" w:after="60"/>
              <w:rPr>
                <w:rFonts w:ascii="Calibri" w:eastAsia="Calibri" w:hAnsi="Calibri" w:cs="Calibr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626E5AC5" w14:textId="77777777">
        <w:trPr>
          <w:trHeight w:val="235"/>
        </w:trPr>
        <w:tc>
          <w:tcPr>
            <w:tcW w:w="8647" w:type="dxa"/>
            <w:gridSpan w:val="5"/>
            <w:shd w:val="clear" w:color="auto" w:fill="F7CAAC" w:themeFill="accent2" w:themeFillTint="66"/>
            <w:vAlign w:val="center"/>
          </w:tcPr>
          <w:p w14:paraId="46591458" w14:textId="77777777" w:rsidR="00433C57" w:rsidRPr="00623B3A" w:rsidRDefault="00433C57">
            <w:pPr>
              <w:spacing w:before="40" w:after="40"/>
              <w:ind w:right="238"/>
              <w:jc w:val="center"/>
              <w:rPr>
                <w:rFonts w:cstheme="minorHAnsi"/>
                <w:b/>
                <w:bCs/>
                <w:sz w:val="20"/>
                <w:szCs w:val="20"/>
              </w:rPr>
            </w:pPr>
            <w:r>
              <w:rPr>
                <w:rFonts w:cstheme="minorHAnsi"/>
                <w:b/>
                <w:bCs/>
                <w:lang w:val="en-US"/>
              </w:rPr>
              <w:t>Section RD4</w:t>
            </w:r>
          </w:p>
        </w:tc>
      </w:tr>
      <w:tr w:rsidR="00433C57" w14:paraId="61C1A887" w14:textId="77777777">
        <w:tc>
          <w:tcPr>
            <w:tcW w:w="520" w:type="dxa"/>
            <w:vMerge w:val="restart"/>
            <w:shd w:val="clear" w:color="auto" w:fill="BFBFBF" w:themeFill="background1" w:themeFillShade="BF"/>
            <w:vAlign w:val="center"/>
          </w:tcPr>
          <w:p w14:paraId="3E9D1980"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2BE8067D" w14:textId="3A4E87DA" w:rsidR="00433C57" w:rsidRPr="00E44C10" w:rsidRDefault="00433C57">
            <w:pPr>
              <w:rPr>
                <w:rStyle w:val="normaltextrun"/>
                <w:rFonts w:ascii="Calibri" w:eastAsia="Times New Roman" w:hAnsi="Calibri" w:cs="Calibri"/>
                <w:color w:val="000000" w:themeColor="text1"/>
                <w:lang w:val="en-US" w:eastAsia="en-IE"/>
              </w:rPr>
            </w:pPr>
            <w:r w:rsidRPr="00E44C10">
              <w:rPr>
                <w:rFonts w:ascii="Calibri" w:eastAsia="Calibri" w:hAnsi="Calibri" w:cs="Calibri"/>
                <w:color w:val="000000" w:themeColor="text1"/>
              </w:rPr>
              <w:t xml:space="preserve">Please </w:t>
            </w:r>
            <w:r w:rsidR="00C024E5" w:rsidRPr="00E44C10">
              <w:rPr>
                <w:rStyle w:val="normaltextrun"/>
                <w:rFonts w:ascii="Calibri" w:eastAsia="Times New Roman" w:hAnsi="Calibri" w:cs="Calibri"/>
                <w:color w:val="000000" w:themeColor="text1"/>
                <w:lang w:val="en-US" w:eastAsia="en-IE"/>
              </w:rPr>
              <w:t>provide</w:t>
            </w:r>
            <w:r w:rsidRPr="00E44C10">
              <w:rPr>
                <w:rStyle w:val="normaltextrun"/>
                <w:rFonts w:ascii="Calibri" w:eastAsia="Times New Roman" w:hAnsi="Calibri" w:cs="Calibri"/>
                <w:color w:val="000000" w:themeColor="text1"/>
                <w:lang w:val="en-US" w:eastAsia="en-IE"/>
              </w:rPr>
              <w:t xml:space="preserve"> the </w:t>
            </w:r>
            <w:r w:rsidRPr="00E44C10">
              <w:rPr>
                <w:rStyle w:val="normaltextrun"/>
                <w:rFonts w:ascii="Calibri" w:eastAsia="Times New Roman" w:hAnsi="Calibri" w:cs="Calibri"/>
                <w:b/>
                <w:bCs/>
                <w:color w:val="000000" w:themeColor="text1"/>
                <w:lang w:val="en-US" w:eastAsia="en-IE"/>
              </w:rPr>
              <w:t>Risk Analysis</w:t>
            </w:r>
            <w:r w:rsidRPr="00E44C10">
              <w:rPr>
                <w:rStyle w:val="normaltextrun"/>
                <w:rFonts w:ascii="Calibri" w:eastAsia="Times New Roman" w:hAnsi="Calibri" w:cs="Calibri"/>
                <w:color w:val="000000" w:themeColor="text1"/>
                <w:lang w:val="en-US" w:eastAsia="en-IE"/>
              </w:rPr>
              <w:t xml:space="preserve"> to ensure all risks associated with the use of the devices to be processed/reprocessed by the user/3rd party have been evaluated. </w:t>
            </w:r>
          </w:p>
          <w:p w14:paraId="7F4DABB8" w14:textId="77777777" w:rsidR="00433C57" w:rsidRDefault="00433C57">
            <w:pPr>
              <w:spacing w:before="60" w:after="60" w:line="300" w:lineRule="auto"/>
              <w:textAlignment w:val="baseline"/>
              <w:rPr>
                <w:rFonts w:ascii="Calibri" w:eastAsia="Times New Roman" w:hAnsi="Calibri" w:cs="Calibri"/>
                <w:lang w:eastAsia="en-IE"/>
              </w:rPr>
            </w:pPr>
          </w:p>
        </w:tc>
      </w:tr>
      <w:tr w:rsidR="00433C57" w14:paraId="7BCEA6B4" w14:textId="77777777">
        <w:tc>
          <w:tcPr>
            <w:tcW w:w="520" w:type="dxa"/>
            <w:vMerge/>
          </w:tcPr>
          <w:p w14:paraId="5D6B3874" w14:textId="77777777" w:rsidR="00433C57" w:rsidRDefault="00433C57">
            <w:pPr>
              <w:spacing w:before="60" w:after="60" w:line="300" w:lineRule="auto"/>
              <w:textAlignment w:val="baseline"/>
              <w:rPr>
                <w:rFonts w:ascii="Calibri" w:eastAsia="Times New Roman" w:hAnsi="Calibri" w:cs="Calibri"/>
                <w:lang w:eastAsia="en-IE"/>
              </w:rPr>
            </w:pPr>
          </w:p>
        </w:tc>
        <w:tc>
          <w:tcPr>
            <w:tcW w:w="5869" w:type="dxa"/>
            <w:gridSpan w:val="2"/>
            <w:shd w:val="clear" w:color="auto" w:fill="F2F2F2" w:themeFill="background1" w:themeFillShade="F2"/>
          </w:tcPr>
          <w:p w14:paraId="7561AC2E" w14:textId="77777777" w:rsidR="00433C57" w:rsidRDefault="00433C57">
            <w:pPr>
              <w:spacing w:before="60" w:after="60" w:line="300" w:lineRule="auto"/>
              <w:textAlignment w:val="baseline"/>
              <w:rPr>
                <w:rFonts w:ascii="Calibri" w:eastAsia="Times New Roman" w:hAnsi="Calibri" w:cs="Calibri"/>
                <w:lang w:eastAsia="en-IE"/>
              </w:rPr>
            </w:pPr>
            <w:r w:rsidRPr="00EF4BC7">
              <w:rPr>
                <w:rFonts w:ascii="Calibri" w:eastAsia="Calibri" w:hAnsi="Calibri" w:cs="Calibri"/>
              </w:rPr>
              <w:t>Confirm supporting documents have been provided for review.</w:t>
            </w:r>
          </w:p>
        </w:tc>
        <w:tc>
          <w:tcPr>
            <w:tcW w:w="2258" w:type="dxa"/>
            <w:gridSpan w:val="2"/>
            <w:vAlign w:val="center"/>
          </w:tcPr>
          <w:p w14:paraId="3F174C15" w14:textId="77777777" w:rsidR="00433C57" w:rsidRDefault="00433C57">
            <w:pPr>
              <w:tabs>
                <w:tab w:val="left" w:pos="2040"/>
                <w:tab w:val="left" w:pos="3000"/>
                <w:tab w:val="left" w:pos="6480"/>
              </w:tabs>
              <w:spacing w:before="60" w:after="60"/>
              <w:jc w:val="center"/>
              <w:rPr>
                <w:rFonts w:ascii="Calibri" w:eastAsia="Times New Roman" w:hAnsi="Calibri" w:cs="Calibri"/>
                <w:lang w:eastAsia="en-IE"/>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433C57" w14:paraId="24D24E23" w14:textId="77777777">
        <w:tc>
          <w:tcPr>
            <w:tcW w:w="520" w:type="dxa"/>
            <w:vMerge/>
          </w:tcPr>
          <w:p w14:paraId="41DE48DE"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079E41B2"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D4B035B"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1CCB505"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5493711" w14:textId="77777777" w:rsidR="00433C57" w:rsidRDefault="00433C57">
            <w:pPr>
              <w:spacing w:before="60" w:after="60" w:line="300" w:lineRule="auto"/>
              <w:textAlignment w:val="baseline"/>
              <w:rPr>
                <w:rFonts w:ascii="Calibri" w:eastAsia="Times New Roman" w:hAnsi="Calibri" w:cs="Calibri"/>
                <w:lang w:eastAsia="en-IE"/>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794E7090" w14:textId="77777777">
        <w:tc>
          <w:tcPr>
            <w:tcW w:w="8647" w:type="dxa"/>
            <w:gridSpan w:val="5"/>
            <w:shd w:val="clear" w:color="auto" w:fill="F7CAAC" w:themeFill="accent2" w:themeFillTint="66"/>
          </w:tcPr>
          <w:p w14:paraId="330C48B7" w14:textId="77777777" w:rsidR="00433C57" w:rsidRPr="00623B3A" w:rsidRDefault="00433C57">
            <w:pPr>
              <w:spacing w:before="40" w:after="40"/>
              <w:ind w:right="238"/>
              <w:jc w:val="center"/>
              <w:rPr>
                <w:rFonts w:cstheme="minorHAnsi"/>
                <w:b/>
                <w:bCs/>
                <w:sz w:val="20"/>
                <w:szCs w:val="20"/>
              </w:rPr>
            </w:pPr>
            <w:r>
              <w:rPr>
                <w:rFonts w:cstheme="minorHAnsi"/>
                <w:b/>
                <w:bCs/>
                <w:lang w:val="en-US"/>
              </w:rPr>
              <w:t>Section RD5</w:t>
            </w:r>
          </w:p>
        </w:tc>
      </w:tr>
      <w:tr w:rsidR="00433C57" w14:paraId="6C979558" w14:textId="77777777" w:rsidTr="00E44C10">
        <w:tc>
          <w:tcPr>
            <w:tcW w:w="520" w:type="dxa"/>
            <w:shd w:val="clear" w:color="auto" w:fill="BFBFBF" w:themeFill="background1" w:themeFillShade="BF"/>
          </w:tcPr>
          <w:p w14:paraId="51414D95"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2E67B83D" w14:textId="77777777" w:rsidR="001E762D" w:rsidRPr="00E44C10" w:rsidRDefault="001E762D" w:rsidP="001E762D">
            <w:pPr>
              <w:rPr>
                <w:color w:val="000000" w:themeColor="text1"/>
              </w:rPr>
            </w:pPr>
            <w:r w:rsidRPr="00E44C10">
              <w:rPr>
                <w:rStyle w:val="normaltextrun"/>
                <w:color w:val="000000" w:themeColor="text1"/>
                <w:shd w:val="clear" w:color="auto" w:fill="FFFFFF"/>
              </w:rPr>
              <w:t xml:space="preserve">Provide the </w:t>
            </w:r>
            <w:r w:rsidRPr="00E44C10">
              <w:rPr>
                <w:rStyle w:val="normaltextrun"/>
                <w:b/>
                <w:bCs/>
                <w:color w:val="000000" w:themeColor="text1"/>
                <w:shd w:val="clear" w:color="auto" w:fill="FFFFFF"/>
              </w:rPr>
              <w:t xml:space="preserve">IFU </w:t>
            </w:r>
            <w:r w:rsidRPr="00E44C10">
              <w:rPr>
                <w:rStyle w:val="normaltextrun"/>
                <w:color w:val="000000" w:themeColor="text1"/>
                <w:shd w:val="clear" w:color="auto" w:fill="FFFFFF"/>
              </w:rPr>
              <w:t xml:space="preserve">containing </w:t>
            </w:r>
            <w:r w:rsidRPr="00E44C10">
              <w:rPr>
                <w:rStyle w:val="normaltextrun"/>
                <w:color w:val="000000" w:themeColor="text1"/>
              </w:rPr>
              <w:t>information on the appropriate processes for allowing reuse, including cleaning, disinfection, packaging and, where appropriate, the validated method of re-sterilisation</w:t>
            </w:r>
          </w:p>
          <w:p w14:paraId="236CD949" w14:textId="77777777" w:rsidR="00433C57" w:rsidRDefault="00433C57">
            <w:pPr>
              <w:autoSpaceDE w:val="0"/>
              <w:autoSpaceDN w:val="0"/>
              <w:adjustRightInd w:val="0"/>
              <w:rPr>
                <w:rFonts w:ascii="Cambria" w:hAnsi="Cambria" w:cs="Cambria"/>
              </w:rPr>
            </w:pPr>
          </w:p>
          <w:p w14:paraId="21D89AB7" w14:textId="77777777" w:rsidR="00433C57" w:rsidRPr="00DB6004" w:rsidRDefault="00433C57">
            <w:pPr>
              <w:autoSpaceDE w:val="0"/>
              <w:autoSpaceDN w:val="0"/>
              <w:adjustRightInd w:val="0"/>
              <w:rPr>
                <w:rFonts w:ascii="Cambria" w:hAnsi="Cambria" w:cs="Cambria"/>
              </w:rPr>
            </w:pPr>
          </w:p>
          <w:p w14:paraId="0DB4261E" w14:textId="77777777" w:rsidR="00433C57" w:rsidRPr="00DB6004" w:rsidRDefault="00433C57">
            <w:pPr>
              <w:pStyle w:val="paragraph"/>
              <w:spacing w:before="0" w:beforeAutospacing="0" w:after="0" w:afterAutospacing="0"/>
              <w:ind w:right="225"/>
              <w:textAlignment w:val="baseline"/>
              <w:rPr>
                <w:rFonts w:ascii="Segoe UI" w:hAnsi="Segoe UI" w:cs="Segoe UI"/>
                <w:sz w:val="22"/>
                <w:szCs w:val="22"/>
                <w:lang w:val="en-US"/>
              </w:rPr>
            </w:pPr>
            <w:r w:rsidRPr="00DB6004">
              <w:rPr>
                <w:rStyle w:val="normaltextrun"/>
                <w:rFonts w:ascii="Calibri" w:hAnsi="Calibri" w:cs="Calibri"/>
                <w:b/>
                <w:bCs/>
                <w:sz w:val="22"/>
                <w:szCs w:val="22"/>
                <w:u w:val="single"/>
              </w:rPr>
              <w:t>Supporting Documentation:</w:t>
            </w:r>
            <w:r w:rsidRPr="00DB6004">
              <w:rPr>
                <w:rStyle w:val="eop"/>
                <w:rFonts w:ascii="Calibri" w:hAnsi="Calibri" w:cs="Calibri"/>
                <w:sz w:val="22"/>
                <w:szCs w:val="22"/>
                <w:lang w:val="en-US"/>
              </w:rPr>
              <w:t> </w:t>
            </w:r>
          </w:p>
          <w:p w14:paraId="5326F2E3" w14:textId="77777777" w:rsidR="00433C57" w:rsidRDefault="00433C57">
            <w:pPr>
              <w:pStyle w:val="paragraph"/>
              <w:spacing w:before="0" w:beforeAutospacing="0" w:after="0" w:afterAutospacing="0"/>
              <w:ind w:right="225"/>
              <w:textAlignment w:val="baseline"/>
              <w:rPr>
                <w:rFonts w:ascii="Segoe UI" w:hAnsi="Segoe UI" w:cs="Segoe UI"/>
                <w:sz w:val="18"/>
                <w:szCs w:val="18"/>
              </w:rPr>
            </w:pPr>
            <w:r>
              <w:rPr>
                <w:rStyle w:val="normaltextrun"/>
                <w:rFonts w:ascii="Calibri" w:hAnsi="Calibri" w:cs="Calibri"/>
                <w:b/>
                <w:bCs/>
                <w:sz w:val="20"/>
                <w:szCs w:val="20"/>
              </w:rPr>
              <w:t xml:space="preserve">Location: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0"/>
                <w:szCs w:val="20"/>
              </w:rPr>
              <w:t> </w:t>
            </w:r>
          </w:p>
          <w:p w14:paraId="1840CBD4" w14:textId="77777777" w:rsidR="00433C57" w:rsidRDefault="00433C57">
            <w:pPr>
              <w:pStyle w:val="paragraph"/>
              <w:spacing w:before="0" w:beforeAutospacing="0" w:after="0" w:afterAutospacing="0"/>
              <w:ind w:right="225"/>
              <w:textAlignment w:val="baseline"/>
              <w:rPr>
                <w:rFonts w:ascii="Segoe UI" w:hAnsi="Segoe UI" w:cs="Segoe UI"/>
                <w:sz w:val="18"/>
                <w:szCs w:val="18"/>
              </w:rPr>
            </w:pPr>
            <w:r>
              <w:rPr>
                <w:rStyle w:val="normaltextrun"/>
                <w:rFonts w:ascii="Calibri" w:hAnsi="Calibri" w:cs="Calibri"/>
                <w:b/>
                <w:bCs/>
                <w:sz w:val="20"/>
                <w:szCs w:val="20"/>
              </w:rPr>
              <w:t>File Name: </w:t>
            </w:r>
            <w:r>
              <w:rPr>
                <w:rStyle w:val="normaltextrun"/>
                <w:rFonts w:ascii="Calibri" w:hAnsi="Calibri" w:cs="Calibri"/>
                <w:sz w:val="20"/>
                <w:szCs w:val="20"/>
              </w:rPr>
              <w:t xml:space="preserve">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0"/>
                <w:szCs w:val="20"/>
              </w:rPr>
              <w:t> </w:t>
            </w:r>
          </w:p>
          <w:p w14:paraId="08D843EF" w14:textId="77777777" w:rsidR="00433C57" w:rsidRDefault="00433C57">
            <w:pPr>
              <w:pStyle w:val="paragraph"/>
              <w:spacing w:before="0" w:beforeAutospacing="0" w:after="0" w:afterAutospacing="0"/>
              <w:ind w:right="225"/>
              <w:textAlignment w:val="baseline"/>
              <w:rPr>
                <w:rFonts w:ascii="Segoe UI" w:hAnsi="Segoe UI" w:cs="Segoe UI"/>
                <w:sz w:val="18"/>
                <w:szCs w:val="18"/>
              </w:rPr>
            </w:pPr>
            <w:r>
              <w:rPr>
                <w:rStyle w:val="normaltextrun"/>
                <w:rFonts w:ascii="Calibri" w:hAnsi="Calibri" w:cs="Calibri"/>
                <w:b/>
                <w:bCs/>
                <w:sz w:val="20"/>
                <w:szCs w:val="20"/>
              </w:rPr>
              <w:t xml:space="preserve">Page: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0"/>
                <w:szCs w:val="20"/>
              </w:rPr>
              <w:t> </w:t>
            </w:r>
          </w:p>
          <w:p w14:paraId="6BB2D8FA" w14:textId="77777777" w:rsidR="00433C57" w:rsidRDefault="00433C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 xml:space="preserve">Note: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2"/>
                <w:szCs w:val="22"/>
              </w:rPr>
              <w:t> </w:t>
            </w:r>
          </w:p>
          <w:p w14:paraId="473ACEA7" w14:textId="77777777" w:rsidR="00433C57" w:rsidRDefault="00433C57">
            <w:pPr>
              <w:autoSpaceDE w:val="0"/>
              <w:autoSpaceDN w:val="0"/>
              <w:adjustRightInd w:val="0"/>
              <w:rPr>
                <w:rFonts w:ascii="Cambria" w:hAnsi="Cambria" w:cs="Cambria"/>
              </w:rPr>
            </w:pPr>
          </w:p>
          <w:p w14:paraId="3616C2CC" w14:textId="77777777" w:rsidR="00433C57" w:rsidRPr="00E44C10" w:rsidRDefault="00433C57">
            <w:pPr>
              <w:autoSpaceDE w:val="0"/>
              <w:autoSpaceDN w:val="0"/>
              <w:adjustRightInd w:val="0"/>
              <w:rPr>
                <w:rFonts w:ascii="Cambria" w:hAnsi="Cambria" w:cs="Cambria"/>
                <w:color w:val="000000" w:themeColor="text1"/>
              </w:rPr>
            </w:pPr>
          </w:p>
          <w:p w14:paraId="223BD5B1" w14:textId="77777777" w:rsidR="00433C57" w:rsidRPr="00E44C10" w:rsidRDefault="00433C57">
            <w:pPr>
              <w:autoSpaceDE w:val="0"/>
              <w:autoSpaceDN w:val="0"/>
              <w:adjustRightInd w:val="0"/>
              <w:rPr>
                <w:rFonts w:cstheme="minorHAnsi"/>
                <w:color w:val="000000" w:themeColor="text1"/>
              </w:rPr>
            </w:pPr>
          </w:p>
          <w:p w14:paraId="6C81A903" w14:textId="77777777" w:rsidR="00433C57" w:rsidRPr="00E44C10" w:rsidRDefault="00433C57">
            <w:pPr>
              <w:autoSpaceDE w:val="0"/>
              <w:autoSpaceDN w:val="0"/>
              <w:adjustRightInd w:val="0"/>
              <w:rPr>
                <w:rFonts w:cstheme="minorHAnsi"/>
                <w:color w:val="000000" w:themeColor="text1"/>
              </w:rPr>
            </w:pPr>
            <w:r w:rsidRPr="00E44C10">
              <w:rPr>
                <w:rFonts w:cstheme="minorHAnsi"/>
                <w:b/>
                <w:bCs/>
                <w:color w:val="000000" w:themeColor="text1"/>
              </w:rPr>
              <w:t>Note:</w:t>
            </w:r>
            <w:r w:rsidRPr="00E44C10">
              <w:rPr>
                <w:rFonts w:cstheme="minorHAnsi"/>
                <w:color w:val="000000" w:themeColor="text1"/>
              </w:rPr>
              <w:t xml:space="preserve"> Details of the process steps, a description of the equipment and/or accessories and specifications for process parameters and their tolerances are to be included in addition to any limitations/restrictions on processing.</w:t>
            </w:r>
          </w:p>
          <w:p w14:paraId="453DBD65" w14:textId="77777777" w:rsidR="00433C57" w:rsidRDefault="00433C57">
            <w:pPr>
              <w:tabs>
                <w:tab w:val="left" w:pos="2040"/>
                <w:tab w:val="left" w:pos="3000"/>
                <w:tab w:val="left" w:pos="6480"/>
              </w:tabs>
              <w:spacing w:before="60" w:after="60"/>
              <w:rPr>
                <w:rFonts w:cstheme="minorHAnsi"/>
                <w:b/>
                <w:bCs/>
                <w:sz w:val="20"/>
                <w:szCs w:val="20"/>
              </w:rPr>
            </w:pPr>
          </w:p>
        </w:tc>
      </w:tr>
      <w:tr w:rsidR="00433C57" w14:paraId="459346CF" w14:textId="77777777" w:rsidTr="00E44C10">
        <w:tc>
          <w:tcPr>
            <w:tcW w:w="520" w:type="dxa"/>
            <w:vMerge w:val="restart"/>
            <w:shd w:val="clear" w:color="auto" w:fill="BFBFBF" w:themeFill="background1" w:themeFillShade="BF"/>
            <w:vAlign w:val="center"/>
          </w:tcPr>
          <w:p w14:paraId="0E494004"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2B29946C" w14:textId="77777777" w:rsidR="00433C57" w:rsidRDefault="00433C57">
            <w:pPr>
              <w:tabs>
                <w:tab w:val="left" w:pos="2040"/>
                <w:tab w:val="left" w:pos="3000"/>
                <w:tab w:val="left" w:pos="6480"/>
              </w:tabs>
              <w:spacing w:before="60" w:after="60"/>
              <w:rPr>
                <w:rFonts w:ascii="Calibri" w:eastAsia="Calibri" w:hAnsi="Calibri" w:cs="Calibri"/>
                <w:i/>
                <w:iCs/>
              </w:rPr>
            </w:pPr>
            <w:r w:rsidRPr="40C66E8F">
              <w:rPr>
                <w:rFonts w:ascii="Calibri" w:eastAsia="Calibri" w:hAnsi="Calibri" w:cs="Calibri"/>
              </w:rPr>
              <w:t xml:space="preserve">Please provide details of the maximum number of allowable reuses or criteria to identify when the device should no longer be reused.  Note: </w:t>
            </w:r>
            <w:r w:rsidRPr="40C66E8F">
              <w:rPr>
                <w:rFonts w:ascii="Calibri" w:eastAsia="Calibri" w:hAnsi="Calibri" w:cs="Calibri"/>
                <w:i/>
                <w:iCs/>
              </w:rPr>
              <w:t>Per Annex I 23.4 (n), this information shall be provided in the IFU.</w:t>
            </w:r>
          </w:p>
          <w:p w14:paraId="752FCB33" w14:textId="77777777" w:rsidR="00433C57" w:rsidRDefault="00433C57">
            <w:pPr>
              <w:tabs>
                <w:tab w:val="left" w:pos="2040"/>
                <w:tab w:val="left" w:pos="3000"/>
                <w:tab w:val="left" w:pos="6480"/>
              </w:tabs>
              <w:spacing w:before="60" w:after="60"/>
              <w:rPr>
                <w:rFonts w:cstheme="minorHAnsi"/>
                <w:b/>
                <w:bCs/>
                <w:sz w:val="20"/>
                <w:szCs w:val="20"/>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1C708B24" w14:textId="77777777" w:rsidTr="00E44C10">
        <w:tc>
          <w:tcPr>
            <w:tcW w:w="520" w:type="dxa"/>
            <w:vMerge/>
            <w:shd w:val="clear" w:color="auto" w:fill="BFBFBF" w:themeFill="background1" w:themeFillShade="BF"/>
          </w:tcPr>
          <w:p w14:paraId="3E10409A"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vAlign w:val="center"/>
          </w:tcPr>
          <w:p w14:paraId="108B1FC7" w14:textId="77777777" w:rsidR="00433C57" w:rsidRDefault="00433C57">
            <w:pPr>
              <w:spacing w:before="60" w:after="60"/>
              <w:rPr>
                <w:rFonts w:ascii="Calibri" w:eastAsia="Calibri" w:hAnsi="Calibri" w:cs="Calibri"/>
              </w:rPr>
            </w:pPr>
            <w:r>
              <w:rPr>
                <w:rFonts w:ascii="Calibri" w:eastAsia="Calibri" w:hAnsi="Calibri" w:cs="Calibri"/>
              </w:rPr>
              <w:t>Please provide the validation documents to verify the maximum number of allowable reuses</w:t>
            </w:r>
            <w:r w:rsidRPr="00E44C10">
              <w:rPr>
                <w:rFonts w:ascii="Calibri" w:eastAsia="Calibri" w:hAnsi="Calibri" w:cs="Calibri"/>
                <w:color w:val="000000" w:themeColor="text1"/>
              </w:rPr>
              <w:t>, or criteria to identify when the device should no longer be reused,  so that the safety and performance of the device is not compromised.</w:t>
            </w:r>
          </w:p>
          <w:p w14:paraId="444EC1E0" w14:textId="77777777" w:rsidR="00433C57" w:rsidRDefault="00433C57">
            <w:pPr>
              <w:tabs>
                <w:tab w:val="left" w:pos="2040"/>
                <w:tab w:val="left" w:pos="3000"/>
                <w:tab w:val="left" w:pos="6480"/>
              </w:tabs>
              <w:spacing w:before="60" w:after="60"/>
              <w:rPr>
                <w:rFonts w:cstheme="minorHAnsi"/>
                <w:b/>
                <w:bCs/>
                <w:sz w:val="20"/>
                <w:szCs w:val="20"/>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6BE273FD" w14:textId="77777777" w:rsidTr="00E44C10">
        <w:tc>
          <w:tcPr>
            <w:tcW w:w="520" w:type="dxa"/>
            <w:vMerge/>
            <w:shd w:val="clear" w:color="auto" w:fill="BFBFBF" w:themeFill="background1" w:themeFillShade="BF"/>
          </w:tcPr>
          <w:p w14:paraId="2496929C" w14:textId="77777777" w:rsidR="00433C57" w:rsidRDefault="00433C57">
            <w:pPr>
              <w:spacing w:before="60" w:after="60" w:line="300" w:lineRule="auto"/>
              <w:textAlignment w:val="baseline"/>
              <w:rPr>
                <w:rFonts w:ascii="Calibri" w:eastAsia="Times New Roman" w:hAnsi="Calibri" w:cs="Calibri"/>
                <w:lang w:eastAsia="en-IE"/>
              </w:rPr>
            </w:pPr>
          </w:p>
        </w:tc>
        <w:tc>
          <w:tcPr>
            <w:tcW w:w="5869" w:type="dxa"/>
            <w:gridSpan w:val="2"/>
            <w:shd w:val="clear" w:color="auto" w:fill="F2F2F2" w:themeFill="background1" w:themeFillShade="F2"/>
          </w:tcPr>
          <w:p w14:paraId="3F833CCB" w14:textId="77777777" w:rsidR="00433C57" w:rsidRDefault="00433C57">
            <w:pPr>
              <w:tabs>
                <w:tab w:val="left" w:pos="2040"/>
                <w:tab w:val="left" w:pos="3000"/>
                <w:tab w:val="left" w:pos="6480"/>
              </w:tabs>
              <w:spacing w:before="60" w:after="60"/>
              <w:rPr>
                <w:rFonts w:cstheme="minorHAnsi"/>
                <w:b/>
                <w:bCs/>
                <w:sz w:val="20"/>
                <w:szCs w:val="20"/>
              </w:rPr>
            </w:pPr>
            <w:r w:rsidRPr="00866A1F">
              <w:rPr>
                <w:rFonts w:ascii="Calibri" w:eastAsia="Calibri" w:hAnsi="Calibri" w:cs="Calibri"/>
              </w:rPr>
              <w:t>Confirm supporting documents have been provided for review</w:t>
            </w:r>
            <w:r>
              <w:rPr>
                <w:rFonts w:ascii="Calibri" w:eastAsia="Calibri" w:hAnsi="Calibri" w:cs="Calibri"/>
              </w:rPr>
              <w:t>.</w:t>
            </w:r>
          </w:p>
        </w:tc>
        <w:tc>
          <w:tcPr>
            <w:tcW w:w="2258" w:type="dxa"/>
            <w:gridSpan w:val="2"/>
            <w:vAlign w:val="center"/>
          </w:tcPr>
          <w:p w14:paraId="28C01496" w14:textId="77777777" w:rsidR="00433C57" w:rsidRDefault="00433C57">
            <w:pPr>
              <w:tabs>
                <w:tab w:val="left" w:pos="2040"/>
                <w:tab w:val="left" w:pos="3000"/>
                <w:tab w:val="left" w:pos="6480"/>
              </w:tabs>
              <w:spacing w:before="60" w:after="60"/>
              <w:jc w:val="center"/>
              <w:rPr>
                <w:rFonts w:cstheme="minorHAnsi"/>
                <w:b/>
                <w:bCs/>
                <w:sz w:val="20"/>
                <w:szCs w:val="20"/>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433C57" w14:paraId="0932C528" w14:textId="77777777" w:rsidTr="00E44C10">
        <w:tc>
          <w:tcPr>
            <w:tcW w:w="520" w:type="dxa"/>
            <w:vMerge/>
            <w:shd w:val="clear" w:color="auto" w:fill="BFBFBF" w:themeFill="background1" w:themeFillShade="BF"/>
          </w:tcPr>
          <w:p w14:paraId="6988A546"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3A394BB7"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31A8ACA"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C4B4305"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E56F647" w14:textId="77777777" w:rsidR="00433C57" w:rsidRDefault="00433C57">
            <w:pPr>
              <w:tabs>
                <w:tab w:val="left" w:pos="2040"/>
                <w:tab w:val="left" w:pos="3000"/>
                <w:tab w:val="left" w:pos="6480"/>
              </w:tabs>
              <w:spacing w:before="60" w:after="60"/>
              <w:rPr>
                <w:rFonts w:cstheme="minorHAnsi"/>
                <w:b/>
                <w:bCs/>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684381DE" w14:textId="77777777">
        <w:tc>
          <w:tcPr>
            <w:tcW w:w="8647" w:type="dxa"/>
            <w:gridSpan w:val="5"/>
            <w:shd w:val="clear" w:color="auto" w:fill="F7CAAC" w:themeFill="accent2" w:themeFillTint="66"/>
          </w:tcPr>
          <w:p w14:paraId="7BC24E51" w14:textId="77777777" w:rsidR="00433C57" w:rsidRPr="00623B3A" w:rsidRDefault="00433C57">
            <w:pPr>
              <w:spacing w:before="40" w:after="40"/>
              <w:ind w:right="238"/>
              <w:jc w:val="center"/>
              <w:rPr>
                <w:rFonts w:cstheme="minorHAnsi"/>
                <w:b/>
                <w:bCs/>
                <w:sz w:val="20"/>
                <w:szCs w:val="20"/>
              </w:rPr>
            </w:pPr>
            <w:r w:rsidRPr="6CCE9538">
              <w:rPr>
                <w:b/>
                <w:lang w:val="en-US"/>
              </w:rPr>
              <w:t>Section RD</w:t>
            </w:r>
            <w:r>
              <w:rPr>
                <w:b/>
                <w:lang w:val="en-US"/>
              </w:rPr>
              <w:t>6</w:t>
            </w:r>
          </w:p>
        </w:tc>
      </w:tr>
      <w:tr w:rsidR="00433C57" w14:paraId="3D47D623" w14:textId="77777777" w:rsidTr="00E44C10">
        <w:tc>
          <w:tcPr>
            <w:tcW w:w="520" w:type="dxa"/>
            <w:shd w:val="clear" w:color="auto" w:fill="BFBFBF" w:themeFill="background1" w:themeFillShade="BF"/>
          </w:tcPr>
          <w:p w14:paraId="00DA1903"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49FE4921" w14:textId="77777777" w:rsidR="00433C57" w:rsidRPr="00E44C10" w:rsidRDefault="00433C57">
            <w:pPr>
              <w:textAlignment w:val="baseline"/>
              <w:rPr>
                <w:rStyle w:val="normaltextrun"/>
                <w:i/>
                <w:iCs/>
                <w:color w:val="000000" w:themeColor="text1"/>
              </w:rPr>
            </w:pPr>
            <w:r w:rsidRPr="00E44C10">
              <w:rPr>
                <w:rStyle w:val="normaltextrun"/>
                <w:rFonts w:ascii="Calibri" w:hAnsi="Calibri" w:cs="Calibri"/>
                <w:color w:val="000000" w:themeColor="text1"/>
                <w:shd w:val="clear" w:color="auto" w:fill="FFFFFF"/>
              </w:rPr>
              <w:t>Please provide evidence to demonstrate that the processes (e.g. cleaning / disinfection / sterilisation) for allowing use or reuse of the device or accessories do not impact the safety and performance of the device?</w:t>
            </w:r>
            <w:r w:rsidRPr="00E44C10">
              <w:rPr>
                <w:rStyle w:val="normaltextrun"/>
                <w:color w:val="000000" w:themeColor="text1"/>
              </w:rPr>
              <w:t> </w:t>
            </w:r>
            <w:r w:rsidRPr="00E44C10">
              <w:rPr>
                <w:rStyle w:val="normaltextrun"/>
                <w:i/>
                <w:iCs/>
                <w:color w:val="000000" w:themeColor="text1"/>
              </w:rPr>
              <w:t>[</w:t>
            </w:r>
            <w:r w:rsidRPr="00E44C10">
              <w:rPr>
                <w:rStyle w:val="normaltextrun"/>
                <w:rFonts w:ascii="Calibri" w:hAnsi="Calibri" w:cs="Calibri"/>
                <w:i/>
                <w:iCs/>
                <w:color w:val="000000" w:themeColor="text1"/>
                <w:shd w:val="clear" w:color="auto" w:fill="FFFFFF"/>
              </w:rPr>
              <w:t>Example: Functional testing, Biocompatibility testing, Shelf-life testing etc]</w:t>
            </w:r>
          </w:p>
          <w:p w14:paraId="3B4843F1" w14:textId="77777777" w:rsidR="00433C57" w:rsidRPr="00E44C10" w:rsidRDefault="00433C57">
            <w:pPr>
              <w:textAlignment w:val="baseline"/>
              <w:rPr>
                <w:rStyle w:val="normaltextrun"/>
                <w:rFonts w:ascii="Calibri" w:hAnsi="Calibri" w:cs="Calibri"/>
                <w:color w:val="000000" w:themeColor="text1"/>
                <w:shd w:val="clear" w:color="auto" w:fill="FFFFFF"/>
              </w:rPr>
            </w:pPr>
          </w:p>
          <w:p w14:paraId="5E634865" w14:textId="77777777" w:rsidR="00433C57" w:rsidRPr="00E44C10" w:rsidRDefault="00433C57">
            <w:pPr>
              <w:pStyle w:val="paragraph"/>
              <w:spacing w:before="0" w:beforeAutospacing="0" w:after="0" w:afterAutospacing="0"/>
              <w:textAlignment w:val="baseline"/>
              <w:rPr>
                <w:rStyle w:val="eop"/>
                <w:rFonts w:ascii="Calibri" w:hAnsi="Calibri" w:cs="Calibri"/>
                <w:color w:val="000000" w:themeColor="text1"/>
                <w:sz w:val="20"/>
                <w:szCs w:val="20"/>
              </w:rPr>
            </w:pP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w:t>
            </w:r>
            <w:r w:rsidRPr="00E44C10">
              <w:rPr>
                <w:rStyle w:val="normaltextrun"/>
                <w:rFonts w:ascii="Calibri" w:hAnsi="Calibri" w:cs="Calibri"/>
                <w:color w:val="000000" w:themeColor="text1"/>
                <w:sz w:val="20"/>
                <w:szCs w:val="20"/>
                <w:shd w:val="clear" w:color="auto" w:fill="E1E3E6"/>
              </w:rPr>
              <w:t> </w:t>
            </w:r>
            <w:r w:rsidRPr="00E44C10">
              <w:rPr>
                <w:rStyle w:val="eop"/>
                <w:rFonts w:ascii="Calibri" w:hAnsi="Calibri" w:cs="Calibri"/>
                <w:color w:val="000000" w:themeColor="text1"/>
                <w:sz w:val="20"/>
                <w:szCs w:val="20"/>
              </w:rPr>
              <w:t> </w:t>
            </w:r>
          </w:p>
          <w:p w14:paraId="21DD2E59" w14:textId="77777777" w:rsidR="00433C57" w:rsidRPr="00623B3A" w:rsidRDefault="00433C57">
            <w:pPr>
              <w:spacing w:before="40" w:after="40"/>
              <w:ind w:right="238"/>
              <w:rPr>
                <w:rFonts w:cstheme="minorHAnsi"/>
                <w:b/>
                <w:bCs/>
                <w:sz w:val="20"/>
                <w:szCs w:val="20"/>
              </w:rPr>
            </w:pPr>
          </w:p>
        </w:tc>
      </w:tr>
      <w:tr w:rsidR="00433C57" w14:paraId="06AEE3CF" w14:textId="77777777" w:rsidTr="00E44C10">
        <w:tc>
          <w:tcPr>
            <w:tcW w:w="520" w:type="dxa"/>
            <w:shd w:val="clear" w:color="auto" w:fill="BFBFBF" w:themeFill="background1" w:themeFillShade="BF"/>
          </w:tcPr>
          <w:p w14:paraId="07EED356" w14:textId="77777777" w:rsidR="00433C57" w:rsidRDefault="00433C57">
            <w:pPr>
              <w:spacing w:before="60" w:after="60" w:line="300" w:lineRule="auto"/>
              <w:textAlignment w:val="baseline"/>
              <w:rPr>
                <w:rFonts w:ascii="Calibri" w:eastAsia="Times New Roman" w:hAnsi="Calibri" w:cs="Calibri"/>
                <w:lang w:eastAsia="en-IE"/>
              </w:rPr>
            </w:pPr>
          </w:p>
        </w:tc>
        <w:tc>
          <w:tcPr>
            <w:tcW w:w="5859" w:type="dxa"/>
          </w:tcPr>
          <w:p w14:paraId="702E3CD1" w14:textId="77777777" w:rsidR="00433C57" w:rsidRPr="00E9154D" w:rsidRDefault="00433C57">
            <w:pPr>
              <w:textAlignment w:val="baseline"/>
              <w:rPr>
                <w:rStyle w:val="normaltextrun"/>
                <w:rFonts w:ascii="Calibri" w:hAnsi="Calibri" w:cs="Calibri"/>
                <w:shd w:val="clear" w:color="auto" w:fill="FFFFFF"/>
              </w:rPr>
            </w:pPr>
            <w:r w:rsidRPr="000D593F">
              <w:t>Confirm supporting documents have been provided for review.</w:t>
            </w:r>
          </w:p>
        </w:tc>
        <w:tc>
          <w:tcPr>
            <w:tcW w:w="2268" w:type="dxa"/>
            <w:gridSpan w:val="3"/>
          </w:tcPr>
          <w:p w14:paraId="38E00F11" w14:textId="77777777" w:rsidR="00433C57" w:rsidRPr="00E9154D" w:rsidRDefault="00433C57">
            <w:pPr>
              <w:textAlignment w:val="baseline"/>
              <w:rPr>
                <w:rStyle w:val="normaltextrun"/>
                <w:rFonts w:ascii="Calibri" w:hAnsi="Calibri" w:cs="Calibri"/>
                <w:shd w:val="clear" w:color="auto" w:fill="FFFFFF"/>
              </w:rPr>
            </w:pPr>
            <w:r>
              <w:rPr>
                <w:rFonts w:ascii="Calibri" w:eastAsia="Calibri" w:hAnsi="Calibri" w:cs="Calibri"/>
              </w:rPr>
              <w:t xml:space="preserve"> </w:t>
            </w:r>
            <w:r>
              <w:rPr>
                <w:rFonts w:eastAsia="Calibri"/>
              </w:rPr>
              <w:t xml:space="preserve">     </w:t>
            </w: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433C57" w14:paraId="142825BD" w14:textId="77777777" w:rsidTr="00E44C10">
        <w:tc>
          <w:tcPr>
            <w:tcW w:w="520" w:type="dxa"/>
            <w:shd w:val="clear" w:color="auto" w:fill="BFBFBF" w:themeFill="background1" w:themeFillShade="BF"/>
          </w:tcPr>
          <w:p w14:paraId="7E662D80" w14:textId="77777777" w:rsidR="00433C57" w:rsidRDefault="00433C57">
            <w:pPr>
              <w:spacing w:before="60" w:after="60" w:line="300" w:lineRule="auto"/>
              <w:textAlignment w:val="baseline"/>
              <w:rPr>
                <w:rFonts w:ascii="Calibri" w:eastAsia="Times New Roman" w:hAnsi="Calibri" w:cs="Calibri"/>
                <w:lang w:eastAsia="en-IE"/>
              </w:rPr>
            </w:pPr>
          </w:p>
        </w:tc>
        <w:tc>
          <w:tcPr>
            <w:tcW w:w="8127" w:type="dxa"/>
            <w:gridSpan w:val="4"/>
          </w:tcPr>
          <w:p w14:paraId="30EC7545" w14:textId="77777777" w:rsidR="00433C57" w:rsidRPr="00F72603" w:rsidRDefault="00433C57">
            <w:pPr>
              <w:pStyle w:val="paragraph"/>
              <w:spacing w:before="0" w:beforeAutospacing="0" w:after="0" w:afterAutospacing="0"/>
              <w:ind w:right="225"/>
              <w:textAlignment w:val="baseline"/>
              <w:rPr>
                <w:rFonts w:ascii="Segoe UI" w:hAnsi="Segoe UI" w:cs="Segoe UI"/>
                <w:sz w:val="22"/>
                <w:szCs w:val="22"/>
                <w:lang w:val="en-US"/>
              </w:rPr>
            </w:pPr>
            <w:r w:rsidRPr="00F72603">
              <w:rPr>
                <w:rStyle w:val="normaltextrun"/>
                <w:rFonts w:ascii="Calibri" w:hAnsi="Calibri" w:cs="Calibri"/>
                <w:b/>
                <w:bCs/>
                <w:sz w:val="22"/>
                <w:szCs w:val="22"/>
              </w:rPr>
              <w:t>Supporting Documentation:</w:t>
            </w:r>
            <w:r w:rsidRPr="00F72603">
              <w:rPr>
                <w:rStyle w:val="eop"/>
                <w:rFonts w:ascii="Calibri" w:hAnsi="Calibri" w:cs="Calibri"/>
                <w:sz w:val="22"/>
                <w:szCs w:val="22"/>
                <w:lang w:val="en-US"/>
              </w:rPr>
              <w:t> </w:t>
            </w:r>
          </w:p>
          <w:p w14:paraId="7A5BB5F3" w14:textId="77777777" w:rsidR="00433C57" w:rsidRDefault="00433C57">
            <w:pPr>
              <w:pStyle w:val="paragraph"/>
              <w:spacing w:before="0" w:beforeAutospacing="0" w:after="0" w:afterAutospacing="0"/>
              <w:ind w:right="225"/>
              <w:textAlignment w:val="baseline"/>
              <w:rPr>
                <w:rFonts w:ascii="Segoe UI" w:hAnsi="Segoe UI" w:cs="Segoe UI"/>
                <w:sz w:val="18"/>
                <w:szCs w:val="18"/>
              </w:rPr>
            </w:pPr>
            <w:r>
              <w:rPr>
                <w:rStyle w:val="normaltextrun"/>
                <w:rFonts w:ascii="Calibri" w:hAnsi="Calibri" w:cs="Calibri"/>
                <w:b/>
                <w:bCs/>
                <w:sz w:val="20"/>
                <w:szCs w:val="20"/>
              </w:rPr>
              <w:t xml:space="preserve">Location: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0"/>
                <w:szCs w:val="20"/>
              </w:rPr>
              <w:t> </w:t>
            </w:r>
          </w:p>
          <w:p w14:paraId="2B601BF9" w14:textId="77777777" w:rsidR="00433C57" w:rsidRDefault="00433C57">
            <w:pPr>
              <w:pStyle w:val="paragraph"/>
              <w:spacing w:before="0" w:beforeAutospacing="0" w:after="0" w:afterAutospacing="0"/>
              <w:ind w:right="225"/>
              <w:textAlignment w:val="baseline"/>
              <w:rPr>
                <w:rFonts w:ascii="Segoe UI" w:hAnsi="Segoe UI" w:cs="Segoe UI"/>
                <w:sz w:val="18"/>
                <w:szCs w:val="18"/>
              </w:rPr>
            </w:pPr>
            <w:r>
              <w:rPr>
                <w:rStyle w:val="normaltextrun"/>
                <w:rFonts w:ascii="Calibri" w:hAnsi="Calibri" w:cs="Calibri"/>
                <w:b/>
                <w:bCs/>
                <w:sz w:val="20"/>
                <w:szCs w:val="20"/>
              </w:rPr>
              <w:t>File Name: </w:t>
            </w:r>
            <w:r>
              <w:rPr>
                <w:rStyle w:val="normaltextrun"/>
                <w:rFonts w:ascii="Calibri" w:hAnsi="Calibri" w:cs="Calibri"/>
                <w:sz w:val="20"/>
                <w:szCs w:val="20"/>
              </w:rPr>
              <w:t xml:space="preserve">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0"/>
                <w:szCs w:val="20"/>
              </w:rPr>
              <w:t> </w:t>
            </w:r>
          </w:p>
          <w:p w14:paraId="211DDA21" w14:textId="77777777" w:rsidR="00433C57" w:rsidRDefault="00433C57">
            <w:pPr>
              <w:pStyle w:val="paragraph"/>
              <w:spacing w:before="0" w:beforeAutospacing="0" w:after="0" w:afterAutospacing="0"/>
              <w:ind w:right="225"/>
              <w:textAlignment w:val="baseline"/>
              <w:rPr>
                <w:rFonts w:ascii="Segoe UI" w:hAnsi="Segoe UI" w:cs="Segoe UI"/>
                <w:sz w:val="18"/>
                <w:szCs w:val="18"/>
              </w:rPr>
            </w:pPr>
            <w:r>
              <w:rPr>
                <w:rStyle w:val="normaltextrun"/>
                <w:rFonts w:ascii="Calibri" w:hAnsi="Calibri" w:cs="Calibri"/>
                <w:b/>
                <w:bCs/>
                <w:sz w:val="20"/>
                <w:szCs w:val="20"/>
              </w:rPr>
              <w:t xml:space="preserve">Page: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0"/>
                <w:szCs w:val="20"/>
              </w:rPr>
              <w:t> </w:t>
            </w:r>
          </w:p>
          <w:p w14:paraId="1145E015" w14:textId="77777777" w:rsidR="00433C57" w:rsidRDefault="00433C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0"/>
                <w:szCs w:val="20"/>
              </w:rPr>
              <w:t xml:space="preserve">Note: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normaltextrun"/>
                <w:rFonts w:ascii="Calibri" w:hAnsi="Calibri" w:cs="Calibri"/>
                <w:color w:val="000000"/>
                <w:sz w:val="20"/>
                <w:szCs w:val="20"/>
                <w:shd w:val="clear" w:color="auto" w:fill="E1E3E6"/>
              </w:rPr>
              <w:t> </w:t>
            </w:r>
            <w:r>
              <w:rPr>
                <w:rStyle w:val="eop"/>
                <w:rFonts w:ascii="Calibri" w:hAnsi="Calibri" w:cs="Calibri"/>
                <w:sz w:val="22"/>
                <w:szCs w:val="22"/>
              </w:rPr>
              <w:t> </w:t>
            </w:r>
          </w:p>
          <w:p w14:paraId="40B25308" w14:textId="77777777" w:rsidR="00433C57" w:rsidRPr="00E9154D" w:rsidRDefault="00433C57">
            <w:pPr>
              <w:textAlignment w:val="baseline"/>
              <w:rPr>
                <w:rStyle w:val="normaltextrun"/>
                <w:rFonts w:ascii="Calibri" w:hAnsi="Calibri" w:cs="Calibri"/>
                <w:shd w:val="clear" w:color="auto" w:fill="FFFFFF"/>
              </w:rPr>
            </w:pPr>
          </w:p>
        </w:tc>
      </w:tr>
    </w:tbl>
    <w:p w14:paraId="633C703E" w14:textId="77777777" w:rsidR="00433C57" w:rsidRDefault="00433C57" w:rsidP="00433C57"/>
    <w:tbl>
      <w:tblPr>
        <w:tblStyle w:val="TableGrid"/>
        <w:tblW w:w="8642" w:type="dxa"/>
        <w:tblLayout w:type="fixed"/>
        <w:tblLook w:val="04A0" w:firstRow="1" w:lastRow="0" w:firstColumn="1" w:lastColumn="0" w:noHBand="0" w:noVBand="1"/>
      </w:tblPr>
      <w:tblGrid>
        <w:gridCol w:w="7508"/>
        <w:gridCol w:w="1134"/>
      </w:tblGrid>
      <w:tr w:rsidR="00433C57" w14:paraId="29DB14A2" w14:textId="77777777">
        <w:trPr>
          <w:tblHeader/>
        </w:trPr>
        <w:tc>
          <w:tcPr>
            <w:tcW w:w="7508" w:type="dxa"/>
            <w:shd w:val="clear" w:color="auto" w:fill="BFBFBF" w:themeFill="background1" w:themeFillShade="BF"/>
          </w:tcPr>
          <w:p w14:paraId="20AAD749" w14:textId="77777777" w:rsidR="00433C57" w:rsidRDefault="00433C57">
            <w:pPr>
              <w:spacing w:before="60" w:after="60"/>
              <w:rPr>
                <w:rFonts w:cstheme="minorHAnsi"/>
              </w:rPr>
            </w:pPr>
            <w:r w:rsidRPr="005A4CE7">
              <w:rPr>
                <w:rFonts w:cstheme="minorHAnsi"/>
                <w:b/>
                <w:bCs/>
                <w:color w:val="810033"/>
                <w:sz w:val="26"/>
                <w:szCs w:val="26"/>
              </w:rPr>
              <w:t>System or Procedure Pack</w:t>
            </w:r>
          </w:p>
        </w:tc>
        <w:tc>
          <w:tcPr>
            <w:tcW w:w="1134" w:type="dxa"/>
          </w:tcPr>
          <w:p w14:paraId="5511E06A" w14:textId="77777777" w:rsidR="00433C57" w:rsidRDefault="00433C57">
            <w:pPr>
              <w:spacing w:before="60" w:after="60"/>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7BDDE903" w14:textId="77777777">
        <w:trPr>
          <w:tblHeader/>
        </w:trPr>
        <w:tc>
          <w:tcPr>
            <w:tcW w:w="8642" w:type="dxa"/>
            <w:gridSpan w:val="2"/>
            <w:shd w:val="clear" w:color="auto" w:fill="FFFFFF" w:themeFill="background1"/>
            <w:vAlign w:val="center"/>
          </w:tcPr>
          <w:p w14:paraId="54B34153" w14:textId="77777777" w:rsidR="00433C57" w:rsidRDefault="00433C57">
            <w:pPr>
              <w:spacing w:before="60" w:after="60" w:line="300" w:lineRule="auto"/>
              <w:rPr>
                <w:rFonts w:eastAsia="Tahoma" w:cs="Calibri"/>
                <w:lang w:val="en-US" w:bidi="en-US"/>
              </w:rPr>
            </w:pPr>
            <w:r w:rsidRPr="0030583D">
              <w:rPr>
                <w:rFonts w:ascii="Calibri" w:eastAsia="Times New Roman" w:hAnsi="Calibri" w:cs="Calibri"/>
                <w:b/>
                <w:bCs/>
                <w:lang w:eastAsia="en-IE"/>
              </w:rPr>
              <w:t>Rationale:</w:t>
            </w:r>
            <w:r>
              <w:rPr>
                <w:rFonts w:ascii="Calibri" w:eastAsia="Times New Roman" w:hAnsi="Calibri" w:cs="Calibri"/>
                <w:lang w:eastAsia="en-IE"/>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7BF41296" w14:textId="77777777">
        <w:tc>
          <w:tcPr>
            <w:tcW w:w="8642" w:type="dxa"/>
            <w:gridSpan w:val="2"/>
            <w:shd w:val="clear" w:color="auto" w:fill="F2F2F2" w:themeFill="background1" w:themeFillShade="F2"/>
          </w:tcPr>
          <w:p w14:paraId="0B410C75" w14:textId="77777777" w:rsidR="00433C57" w:rsidRDefault="00433C57">
            <w:r w:rsidRPr="00370CEB">
              <w:t>Wher</w:t>
            </w:r>
            <w:r>
              <w:t>e the</w:t>
            </w:r>
            <w:r w:rsidRPr="00370CEB">
              <w:t xml:space="preserve"> device</w:t>
            </w:r>
            <w:r>
              <w:t xml:space="preserve"> under application</w:t>
            </w:r>
            <w:r w:rsidRPr="00370CEB">
              <w:t xml:space="preserve"> is </w:t>
            </w:r>
            <w:r>
              <w:t xml:space="preserve">determined to meet the EU MDR ‘Article 2’ definitions 10 and 11 regarding system or procedure pack, provide </w:t>
            </w:r>
            <w:r w:rsidRPr="00370CEB">
              <w:t xml:space="preserve">a statement indicating this fact. </w:t>
            </w:r>
          </w:p>
          <w:p w14:paraId="59879B6D" w14:textId="77777777" w:rsidR="00433C57" w:rsidRDefault="00433C57"/>
          <w:p w14:paraId="426283E8" w14:textId="77777777" w:rsidR="00433C57" w:rsidRPr="00EE15EF" w:rsidRDefault="00433C57">
            <w:pPr>
              <w:rPr>
                <w:b/>
                <w:sz w:val="18"/>
                <w:szCs w:val="18"/>
                <w:lang w:val="fr-FR"/>
              </w:rPr>
            </w:pPr>
            <w:r w:rsidRPr="00EE15EF">
              <w:rPr>
                <w:b/>
                <w:sz w:val="18"/>
                <w:szCs w:val="18"/>
                <w:lang w:val="fr-FR"/>
              </w:rPr>
              <w:t>Note EU MDR ‘Article 2’ definitions:</w:t>
            </w:r>
          </w:p>
          <w:p w14:paraId="586B36EB" w14:textId="77777777" w:rsidR="00433C57" w:rsidRPr="009310E3" w:rsidRDefault="00433C57">
            <w:pPr>
              <w:rPr>
                <w:sz w:val="18"/>
                <w:szCs w:val="18"/>
              </w:rPr>
            </w:pPr>
            <w:r w:rsidRPr="009310E3">
              <w:rPr>
                <w:sz w:val="18"/>
                <w:szCs w:val="18"/>
              </w:rPr>
              <w:t>(10) ‘procedure pack’ means a combination of products packaged together and placed on the market with the purpose of being used for a specific medical purpose.</w:t>
            </w:r>
          </w:p>
          <w:p w14:paraId="2426B4D5" w14:textId="77777777" w:rsidR="00433C57" w:rsidRDefault="00433C57">
            <w:pPr>
              <w:ind w:right="238"/>
              <w:jc w:val="both"/>
              <w:rPr>
                <w:rFonts w:cstheme="minorHAnsi"/>
              </w:rPr>
            </w:pPr>
            <w:r w:rsidRPr="009310E3">
              <w:rPr>
                <w:sz w:val="18"/>
                <w:szCs w:val="18"/>
              </w:rPr>
              <w:t>(11) ‘system’ means a combination of products, either packaged together or not, which are intended to be inter-connected or combined to achieve a specific medical purpose.</w:t>
            </w:r>
          </w:p>
        </w:tc>
      </w:tr>
      <w:tr w:rsidR="00433C57" w14:paraId="4018501B" w14:textId="77777777">
        <w:trPr>
          <w:trHeight w:val="512"/>
        </w:trPr>
        <w:tc>
          <w:tcPr>
            <w:tcW w:w="8642" w:type="dxa"/>
            <w:gridSpan w:val="2"/>
          </w:tcPr>
          <w:p w14:paraId="5D7A0212"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CAE56DD"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7472C76"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0816BFB" w14:textId="77777777" w:rsidR="00433C57"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7FC5E011" w14:textId="77777777" w:rsidR="00433C57" w:rsidRDefault="00433C57" w:rsidP="00433C57"/>
    <w:tbl>
      <w:tblPr>
        <w:tblStyle w:val="TableGrid"/>
        <w:tblW w:w="8642" w:type="dxa"/>
        <w:tblLayout w:type="fixed"/>
        <w:tblLook w:val="04A0" w:firstRow="1" w:lastRow="0" w:firstColumn="1" w:lastColumn="0" w:noHBand="0" w:noVBand="1"/>
      </w:tblPr>
      <w:tblGrid>
        <w:gridCol w:w="7508"/>
        <w:gridCol w:w="1134"/>
      </w:tblGrid>
      <w:tr w:rsidR="00433C57" w14:paraId="06F23D31" w14:textId="77777777">
        <w:trPr>
          <w:tblHeader/>
        </w:trPr>
        <w:tc>
          <w:tcPr>
            <w:tcW w:w="7508" w:type="dxa"/>
            <w:shd w:val="clear" w:color="auto" w:fill="BFBFBF" w:themeFill="background1" w:themeFillShade="BF"/>
          </w:tcPr>
          <w:p w14:paraId="6531D838" w14:textId="77777777" w:rsidR="00433C57" w:rsidRDefault="00433C57">
            <w:pPr>
              <w:spacing w:before="60" w:after="60"/>
              <w:rPr>
                <w:rFonts w:cstheme="minorHAnsi"/>
              </w:rPr>
            </w:pPr>
            <w:r w:rsidRPr="005A4CE7">
              <w:rPr>
                <w:rFonts w:cstheme="minorHAnsi"/>
                <w:b/>
                <w:bCs/>
                <w:color w:val="810033"/>
                <w:sz w:val="26"/>
                <w:szCs w:val="26"/>
              </w:rPr>
              <w:lastRenderedPageBreak/>
              <w:t xml:space="preserve">System or Procedure Pack </w:t>
            </w:r>
            <w:r w:rsidRPr="006219CF">
              <w:rPr>
                <w:rFonts w:cstheme="minorHAnsi"/>
                <w:b/>
                <w:bCs/>
                <w:color w:val="810033"/>
                <w:sz w:val="26"/>
                <w:szCs w:val="26"/>
              </w:rPr>
              <w:t>(EU MDR Article 22, 1 a, b and c)</w:t>
            </w:r>
          </w:p>
        </w:tc>
        <w:tc>
          <w:tcPr>
            <w:tcW w:w="1134" w:type="dxa"/>
            <w:vAlign w:val="center"/>
          </w:tcPr>
          <w:p w14:paraId="4440D9D9" w14:textId="77777777" w:rsidR="00433C57" w:rsidRDefault="00433C57">
            <w:pPr>
              <w:spacing w:before="60" w:after="60"/>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3867A309" w14:textId="77777777">
        <w:tc>
          <w:tcPr>
            <w:tcW w:w="8642" w:type="dxa"/>
            <w:gridSpan w:val="2"/>
            <w:shd w:val="clear" w:color="auto" w:fill="FFFFFF" w:themeFill="background1"/>
          </w:tcPr>
          <w:p w14:paraId="16222EBC" w14:textId="77777777" w:rsidR="00433C57" w:rsidRDefault="00433C57">
            <w:pPr>
              <w:spacing w:before="60" w:after="60" w:line="300" w:lineRule="auto"/>
              <w:rPr>
                <w:rFonts w:eastAsia="Tahoma" w:cs="Calibri"/>
                <w:lang w:val="en-US" w:bidi="en-US"/>
              </w:rPr>
            </w:pPr>
            <w:r w:rsidRPr="0030583D">
              <w:rPr>
                <w:rFonts w:ascii="Calibri" w:eastAsia="Times New Roman" w:hAnsi="Calibri" w:cs="Calibri"/>
                <w:b/>
                <w:bCs/>
                <w:lang w:eastAsia="en-IE"/>
              </w:rPr>
              <w:t>Rationale:</w:t>
            </w:r>
            <w:r>
              <w:rPr>
                <w:rFonts w:ascii="Calibri" w:eastAsia="Times New Roman" w:hAnsi="Calibri" w:cs="Calibri"/>
                <w:lang w:eastAsia="en-IE"/>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742589FB" w14:textId="77777777">
        <w:tc>
          <w:tcPr>
            <w:tcW w:w="8642" w:type="dxa"/>
            <w:gridSpan w:val="2"/>
            <w:shd w:val="clear" w:color="auto" w:fill="F2F2F2" w:themeFill="background1" w:themeFillShade="F2"/>
          </w:tcPr>
          <w:p w14:paraId="7AE667B5" w14:textId="77777777" w:rsidR="00433C57" w:rsidRPr="006219CF" w:rsidRDefault="00433C57">
            <w:pPr>
              <w:spacing w:before="60" w:after="60"/>
              <w:rPr>
                <w:rFonts w:eastAsia="MS Gothic" w:cstheme="minorHAnsi"/>
                <w:lang w:val="en-US" w:bidi="en-US"/>
              </w:rPr>
            </w:pPr>
            <w:r w:rsidRPr="00DB3598">
              <w:rPr>
                <w:rFonts w:cstheme="minorHAnsi"/>
              </w:rPr>
              <w:t>Natural or legal persons shall draw up a statement if they combine devices bearing a CE marking with the following other devices or products, in a manner that is compatible with the intended purpose of the devices or other products and within the limits of use specified by their manufacturers, in order to place them on the market as a system or procedure pack:</w:t>
            </w:r>
          </w:p>
        </w:tc>
      </w:tr>
      <w:tr w:rsidR="00433C57" w14:paraId="2516FB67" w14:textId="77777777">
        <w:tc>
          <w:tcPr>
            <w:tcW w:w="7508" w:type="dxa"/>
            <w:shd w:val="clear" w:color="auto" w:fill="F2F2F2" w:themeFill="background1" w:themeFillShade="F2"/>
          </w:tcPr>
          <w:p w14:paraId="5F2B4C81" w14:textId="77777777" w:rsidR="00433C57" w:rsidRPr="006219CF" w:rsidRDefault="00433C57">
            <w:pPr>
              <w:spacing w:before="60" w:after="60"/>
              <w:rPr>
                <w:rFonts w:cstheme="minorHAnsi"/>
              </w:rPr>
            </w:pPr>
            <w:r w:rsidRPr="00DB3598">
              <w:rPr>
                <w:rFonts w:cstheme="minorHAnsi"/>
              </w:rPr>
              <w:t>(a) other devices bearing the CE marking;</w:t>
            </w:r>
          </w:p>
        </w:tc>
        <w:tc>
          <w:tcPr>
            <w:tcW w:w="1134" w:type="dxa"/>
            <w:vAlign w:val="center"/>
          </w:tcPr>
          <w:p w14:paraId="1B22E77A" w14:textId="77777777" w:rsidR="00433C57" w:rsidRPr="006219CF" w:rsidRDefault="00433C57">
            <w:pPr>
              <w:spacing w:before="60" w:after="60"/>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758F5A99" w14:textId="77777777">
        <w:tc>
          <w:tcPr>
            <w:tcW w:w="8642" w:type="dxa"/>
            <w:gridSpan w:val="2"/>
            <w:shd w:val="clear" w:color="auto" w:fill="FFFFFF" w:themeFill="background1"/>
          </w:tcPr>
          <w:p w14:paraId="7DB76E37"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10C1EFB"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90D4558"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D2A29B9" w14:textId="77777777" w:rsidR="00433C57" w:rsidRPr="006219CF" w:rsidRDefault="00433C57">
            <w:pPr>
              <w:spacing w:before="40" w:after="40"/>
              <w:ind w:right="238"/>
              <w:jc w:val="both"/>
              <w:rPr>
                <w:rFonts w:cstheme="minorHAnsi"/>
                <w:b/>
                <w:b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2983B405" w14:textId="77777777">
        <w:tc>
          <w:tcPr>
            <w:tcW w:w="7508" w:type="dxa"/>
            <w:shd w:val="clear" w:color="auto" w:fill="F2F2F2" w:themeFill="background1" w:themeFillShade="F2"/>
          </w:tcPr>
          <w:p w14:paraId="179388DC" w14:textId="77777777" w:rsidR="00433C57" w:rsidRPr="006219CF" w:rsidRDefault="00433C57">
            <w:pPr>
              <w:spacing w:before="60" w:after="60"/>
              <w:rPr>
                <w:rFonts w:cstheme="minorHAnsi"/>
              </w:rPr>
            </w:pPr>
            <w:r w:rsidRPr="00DB3598">
              <w:rPr>
                <w:rFonts w:cstheme="minorHAnsi"/>
              </w:rPr>
              <w:t>(b) in vitro diagnostic medical devices bearing the CE marking in conformity with Regulation (EU) 2017/746;</w:t>
            </w:r>
          </w:p>
        </w:tc>
        <w:tc>
          <w:tcPr>
            <w:tcW w:w="1134" w:type="dxa"/>
            <w:vAlign w:val="center"/>
          </w:tcPr>
          <w:p w14:paraId="11F61B58" w14:textId="77777777" w:rsidR="00433C57" w:rsidRPr="006219CF" w:rsidRDefault="00433C57">
            <w:pPr>
              <w:spacing w:before="60" w:after="60"/>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2F335D95" w14:textId="77777777">
        <w:tc>
          <w:tcPr>
            <w:tcW w:w="8642" w:type="dxa"/>
            <w:gridSpan w:val="2"/>
            <w:shd w:val="clear" w:color="auto" w:fill="FFFFFF" w:themeFill="background1"/>
          </w:tcPr>
          <w:p w14:paraId="3C9DEE5F"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1CE8217"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A615C16"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4168684" w14:textId="77777777" w:rsidR="00433C57" w:rsidRPr="006219CF"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7FAF07DF" w14:textId="77777777">
        <w:tc>
          <w:tcPr>
            <w:tcW w:w="7508" w:type="dxa"/>
            <w:shd w:val="clear" w:color="auto" w:fill="F2F2F2" w:themeFill="background1" w:themeFillShade="F2"/>
          </w:tcPr>
          <w:p w14:paraId="6099D89F" w14:textId="77777777" w:rsidR="00433C57" w:rsidRPr="006219CF" w:rsidRDefault="00433C57">
            <w:pPr>
              <w:spacing w:before="60" w:after="60"/>
            </w:pPr>
            <w:r>
              <w:t>(c) other products which are in conformity with legislation that applies to those products only where they are used within a medical procedure or their presence in the system or procedure pack is otherwise justified.</w:t>
            </w:r>
          </w:p>
        </w:tc>
        <w:tc>
          <w:tcPr>
            <w:tcW w:w="1134" w:type="dxa"/>
            <w:vAlign w:val="center"/>
          </w:tcPr>
          <w:p w14:paraId="09182E25" w14:textId="77777777" w:rsidR="00433C57" w:rsidRPr="006219CF" w:rsidRDefault="00433C57">
            <w:pPr>
              <w:spacing w:before="60" w:after="60"/>
              <w:jc w:val="cente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2F8E1FFD" w14:textId="77777777">
        <w:tc>
          <w:tcPr>
            <w:tcW w:w="8642" w:type="dxa"/>
            <w:gridSpan w:val="2"/>
          </w:tcPr>
          <w:p w14:paraId="78CDEC52"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EEFFECD"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80EBF70"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8D2F1AB" w14:textId="77777777" w:rsidR="00433C57"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7A6DF1D7" w14:textId="77777777" w:rsidR="00433C57" w:rsidRDefault="00433C57" w:rsidP="00433C57"/>
    <w:tbl>
      <w:tblPr>
        <w:tblStyle w:val="TableGrid"/>
        <w:tblW w:w="8642" w:type="dxa"/>
        <w:tblLayout w:type="fixed"/>
        <w:tblLook w:val="04A0" w:firstRow="1" w:lastRow="0" w:firstColumn="1" w:lastColumn="0" w:noHBand="0" w:noVBand="1"/>
      </w:tblPr>
      <w:tblGrid>
        <w:gridCol w:w="7508"/>
        <w:gridCol w:w="1134"/>
      </w:tblGrid>
      <w:tr w:rsidR="00433C57" w14:paraId="27B0D4A7" w14:textId="77777777">
        <w:trPr>
          <w:tblHeader/>
        </w:trPr>
        <w:tc>
          <w:tcPr>
            <w:tcW w:w="7508" w:type="dxa"/>
            <w:shd w:val="clear" w:color="auto" w:fill="BFBFBF" w:themeFill="background1" w:themeFillShade="BF"/>
          </w:tcPr>
          <w:p w14:paraId="66E3C980" w14:textId="77777777" w:rsidR="00433C57" w:rsidRDefault="00433C57">
            <w:pPr>
              <w:spacing w:before="60" w:after="60"/>
              <w:rPr>
                <w:rFonts w:cstheme="minorHAnsi"/>
              </w:rPr>
            </w:pPr>
            <w:r w:rsidRPr="006219CF">
              <w:rPr>
                <w:rFonts w:cstheme="minorHAnsi"/>
                <w:b/>
                <w:bCs/>
                <w:color w:val="810033"/>
                <w:sz w:val="26"/>
                <w:szCs w:val="26"/>
              </w:rPr>
              <w:t>System or Procedure Pack (EU MDR Article 22, 2 a, b and c)</w:t>
            </w:r>
          </w:p>
        </w:tc>
        <w:tc>
          <w:tcPr>
            <w:tcW w:w="1134" w:type="dxa"/>
            <w:vAlign w:val="center"/>
          </w:tcPr>
          <w:p w14:paraId="4BB63234" w14:textId="77777777" w:rsidR="00433C57" w:rsidRDefault="00433C57">
            <w:pPr>
              <w:spacing w:before="60" w:after="60" w:line="300" w:lineRule="auto"/>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74869A0F" w14:textId="77777777">
        <w:tc>
          <w:tcPr>
            <w:tcW w:w="8642" w:type="dxa"/>
            <w:gridSpan w:val="2"/>
            <w:shd w:val="clear" w:color="auto" w:fill="FFFFFF" w:themeFill="background1"/>
            <w:vAlign w:val="center"/>
          </w:tcPr>
          <w:p w14:paraId="45DAC363" w14:textId="77777777" w:rsidR="00433C57" w:rsidRDefault="00433C57">
            <w:pPr>
              <w:spacing w:before="60" w:after="60" w:line="300" w:lineRule="auto"/>
              <w:rPr>
                <w:rFonts w:eastAsia="Tahoma" w:cs="Calibri"/>
                <w:lang w:val="en-US" w:bidi="en-US"/>
              </w:rPr>
            </w:pPr>
            <w:r w:rsidRPr="0030583D">
              <w:rPr>
                <w:rFonts w:ascii="Calibri" w:eastAsia="Times New Roman" w:hAnsi="Calibri" w:cs="Calibri"/>
                <w:b/>
                <w:bCs/>
                <w:lang w:eastAsia="en-IE"/>
              </w:rPr>
              <w:t>Rationale:</w:t>
            </w:r>
            <w:r>
              <w:rPr>
                <w:rFonts w:ascii="Calibri" w:eastAsia="Times New Roman" w:hAnsi="Calibri" w:cs="Calibri"/>
                <w:lang w:eastAsia="en-IE"/>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735CC897" w14:textId="77777777">
        <w:tc>
          <w:tcPr>
            <w:tcW w:w="8642" w:type="dxa"/>
            <w:gridSpan w:val="2"/>
            <w:shd w:val="clear" w:color="auto" w:fill="F2F2F2" w:themeFill="background1" w:themeFillShade="F2"/>
          </w:tcPr>
          <w:p w14:paraId="6AD11D45" w14:textId="77777777" w:rsidR="00433C57" w:rsidRPr="006219CF" w:rsidRDefault="00433C57">
            <w:pPr>
              <w:spacing w:before="60" w:after="60"/>
              <w:rPr>
                <w:rFonts w:cstheme="minorHAnsi"/>
              </w:rPr>
            </w:pPr>
            <w:r w:rsidRPr="00D54C61">
              <w:t>In the statement made pursuant to paragraph 1 (see EU MDR Article 22, 1 a, b and c above), the natural or legal person concerned shall declare that:</w:t>
            </w:r>
          </w:p>
        </w:tc>
      </w:tr>
      <w:tr w:rsidR="00433C57" w14:paraId="1728CEA3" w14:textId="77777777">
        <w:tc>
          <w:tcPr>
            <w:tcW w:w="7508" w:type="dxa"/>
            <w:shd w:val="clear" w:color="auto" w:fill="F2F2F2" w:themeFill="background1" w:themeFillShade="F2"/>
          </w:tcPr>
          <w:p w14:paraId="498831AE" w14:textId="77777777" w:rsidR="00433C57" w:rsidRPr="006219CF" w:rsidRDefault="00433C57">
            <w:pPr>
              <w:spacing w:before="60" w:after="60"/>
              <w:rPr>
                <w:rFonts w:cstheme="minorHAnsi"/>
              </w:rPr>
            </w:pPr>
            <w:r w:rsidRPr="002F4734">
              <w:t>(a) they verified the mutual compatibility of the devices and, if applicable other products, in accordance with the manufacturers' instructions and have carried out their activities in accordance with those instructions.</w:t>
            </w:r>
          </w:p>
        </w:tc>
        <w:tc>
          <w:tcPr>
            <w:tcW w:w="1134" w:type="dxa"/>
            <w:vAlign w:val="center"/>
          </w:tcPr>
          <w:p w14:paraId="08E6BE8D" w14:textId="77777777" w:rsidR="00433C57" w:rsidRDefault="00433C57">
            <w:pPr>
              <w:spacing w:before="60" w:after="60" w:line="300" w:lineRule="auto"/>
              <w:jc w:val="center"/>
              <w:rPr>
                <w:rFonts w:ascii="MS Gothic" w:eastAsia="MS Gothic" w:hAnsi="MS Gothic" w:cs="Calibri"/>
                <w:lang w:val="en-US" w:bidi="en-US"/>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5F26ACA7" w14:textId="77777777">
        <w:tc>
          <w:tcPr>
            <w:tcW w:w="8642" w:type="dxa"/>
            <w:gridSpan w:val="2"/>
            <w:shd w:val="clear" w:color="auto" w:fill="FFFFFF" w:themeFill="background1"/>
          </w:tcPr>
          <w:p w14:paraId="138C0B86"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EA2D204"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75FE873"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5656D80" w14:textId="77777777" w:rsidR="00433C57" w:rsidRPr="00B4504D" w:rsidRDefault="00433C57">
            <w:pPr>
              <w:spacing w:before="40" w:after="40"/>
              <w:ind w:right="238"/>
              <w:jc w:val="both"/>
              <w:rPr>
                <w:rFonts w:eastAsia="MS Gothic" w:cstheme="minorHAnsi"/>
                <w:lang w:val="en-US" w:bidi="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60B2A8EA" w14:textId="77777777">
        <w:tc>
          <w:tcPr>
            <w:tcW w:w="7508" w:type="dxa"/>
            <w:shd w:val="clear" w:color="auto" w:fill="F2F2F2" w:themeFill="background1" w:themeFillShade="F2"/>
          </w:tcPr>
          <w:p w14:paraId="69BA64BF" w14:textId="77777777" w:rsidR="00433C57" w:rsidRPr="00B4504D" w:rsidRDefault="00433C57">
            <w:pPr>
              <w:autoSpaceDE w:val="0"/>
              <w:autoSpaceDN w:val="0"/>
              <w:adjustRightInd w:val="0"/>
              <w:spacing w:before="60" w:after="60"/>
              <w:rPr>
                <w:rFonts w:cstheme="minorHAnsi"/>
              </w:rPr>
            </w:pPr>
            <w:r w:rsidRPr="002F4734">
              <w:t>(b) they packaged the system or procedure pack and supplied relevant information to users incorporating the information to be supplied by the manufacturers of the devices or other products which have been put together.</w:t>
            </w:r>
          </w:p>
        </w:tc>
        <w:tc>
          <w:tcPr>
            <w:tcW w:w="1134" w:type="dxa"/>
            <w:vAlign w:val="center"/>
          </w:tcPr>
          <w:p w14:paraId="2EB7EAAD" w14:textId="77777777" w:rsidR="00433C57" w:rsidRPr="00B4504D" w:rsidRDefault="00433C57">
            <w:pPr>
              <w:spacing w:before="60" w:after="60" w:line="300" w:lineRule="auto"/>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5C822F9C" w14:textId="77777777">
        <w:tc>
          <w:tcPr>
            <w:tcW w:w="8642" w:type="dxa"/>
            <w:gridSpan w:val="2"/>
            <w:shd w:val="clear" w:color="auto" w:fill="FFFFFF" w:themeFill="background1"/>
          </w:tcPr>
          <w:p w14:paraId="41071072"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70EAD6C"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91FD111"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4A441EE" w14:textId="77777777" w:rsidR="00433C57" w:rsidRPr="00B4504D" w:rsidRDefault="00433C57">
            <w:pPr>
              <w:spacing w:before="40" w:after="40"/>
              <w:ind w:right="238"/>
              <w:jc w:val="both"/>
              <w:rPr>
                <w:rFonts w:cstheme="minorHAnsi"/>
              </w:rPr>
            </w:pPr>
            <w:r w:rsidRPr="00623B3A">
              <w:rPr>
                <w:rFonts w:cstheme="minorHAnsi"/>
                <w:b/>
                <w:bCs/>
                <w:sz w:val="20"/>
                <w:szCs w:val="20"/>
              </w:rPr>
              <w:lastRenderedPageBreak/>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33C57" w14:paraId="2FAFB49D" w14:textId="77777777">
        <w:tc>
          <w:tcPr>
            <w:tcW w:w="7508" w:type="dxa"/>
            <w:shd w:val="clear" w:color="auto" w:fill="F2F2F2" w:themeFill="background1" w:themeFillShade="F2"/>
          </w:tcPr>
          <w:p w14:paraId="09696019" w14:textId="77777777" w:rsidR="00433C57" w:rsidRPr="00B4504D" w:rsidRDefault="00433C57">
            <w:pPr>
              <w:autoSpaceDE w:val="0"/>
              <w:autoSpaceDN w:val="0"/>
              <w:adjustRightInd w:val="0"/>
              <w:spacing w:before="60" w:after="60"/>
            </w:pPr>
            <w:r w:rsidRPr="002F4734">
              <w:lastRenderedPageBreak/>
              <w:t>(c) the activity of combining devices and, if applicable, other products as a system or procedure pack was subject to appropriate methods of internal monitoring, verification, and validation.</w:t>
            </w:r>
          </w:p>
        </w:tc>
        <w:tc>
          <w:tcPr>
            <w:tcW w:w="1134" w:type="dxa"/>
            <w:vAlign w:val="center"/>
          </w:tcPr>
          <w:p w14:paraId="2A984C31" w14:textId="77777777" w:rsidR="00433C57" w:rsidRPr="00B4504D" w:rsidRDefault="00433C57">
            <w:pPr>
              <w:spacing w:before="60" w:after="60" w:line="300" w:lineRule="auto"/>
              <w:jc w:val="cente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15A0F362" w14:textId="77777777">
        <w:tc>
          <w:tcPr>
            <w:tcW w:w="8642" w:type="dxa"/>
            <w:gridSpan w:val="2"/>
          </w:tcPr>
          <w:p w14:paraId="02B0C973"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32CEF28"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DDFBC14"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B3F475A" w14:textId="77777777" w:rsidR="00433C57"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5AA5A61B" w14:textId="77777777" w:rsidR="00433C57" w:rsidRDefault="00433C57" w:rsidP="00433C57"/>
    <w:tbl>
      <w:tblPr>
        <w:tblStyle w:val="TableGrid"/>
        <w:tblW w:w="8642" w:type="dxa"/>
        <w:tblLayout w:type="fixed"/>
        <w:tblLook w:val="04A0" w:firstRow="1" w:lastRow="0" w:firstColumn="1" w:lastColumn="0" w:noHBand="0" w:noVBand="1"/>
      </w:tblPr>
      <w:tblGrid>
        <w:gridCol w:w="7508"/>
        <w:gridCol w:w="1134"/>
      </w:tblGrid>
      <w:tr w:rsidR="00433C57" w14:paraId="77F8933E" w14:textId="77777777">
        <w:trPr>
          <w:tblHeader/>
        </w:trPr>
        <w:tc>
          <w:tcPr>
            <w:tcW w:w="7508" w:type="dxa"/>
            <w:shd w:val="clear" w:color="auto" w:fill="BFBFBF" w:themeFill="background1" w:themeFillShade="BF"/>
          </w:tcPr>
          <w:p w14:paraId="1FE239CB" w14:textId="77777777" w:rsidR="00433C57" w:rsidRDefault="00433C57">
            <w:pPr>
              <w:spacing w:before="60" w:after="60"/>
              <w:rPr>
                <w:rFonts w:cstheme="minorHAnsi"/>
              </w:rPr>
            </w:pPr>
            <w:r w:rsidRPr="006219CF">
              <w:rPr>
                <w:rFonts w:cstheme="minorHAnsi"/>
                <w:b/>
                <w:bCs/>
                <w:color w:val="810033"/>
                <w:sz w:val="26"/>
                <w:szCs w:val="26"/>
              </w:rPr>
              <w:t>System or Procedure Pack (EU MDR Article 22, 3)</w:t>
            </w:r>
          </w:p>
        </w:tc>
        <w:tc>
          <w:tcPr>
            <w:tcW w:w="1134" w:type="dxa"/>
            <w:shd w:val="clear" w:color="auto" w:fill="FFFFFF" w:themeFill="background1"/>
            <w:vAlign w:val="center"/>
          </w:tcPr>
          <w:p w14:paraId="44CFEE5F" w14:textId="77777777" w:rsidR="00433C57" w:rsidRDefault="00433C57">
            <w:pPr>
              <w:spacing w:before="60" w:after="60" w:line="300" w:lineRule="auto"/>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220D3FA2" w14:textId="77777777">
        <w:tc>
          <w:tcPr>
            <w:tcW w:w="8642" w:type="dxa"/>
            <w:gridSpan w:val="2"/>
            <w:shd w:val="clear" w:color="auto" w:fill="FFFFFF" w:themeFill="background1"/>
          </w:tcPr>
          <w:p w14:paraId="16359E79" w14:textId="77777777" w:rsidR="00433C57" w:rsidRPr="00134AF2" w:rsidRDefault="00433C57">
            <w:pPr>
              <w:spacing w:before="60" w:after="60" w:line="300" w:lineRule="auto"/>
              <w:rPr>
                <w:rFonts w:cstheme="minorHAnsi"/>
                <w:b/>
                <w:bCs/>
                <w:color w:val="000000" w:themeColor="text1"/>
                <w:sz w:val="26"/>
                <w:szCs w:val="26"/>
              </w:rPr>
            </w:pPr>
            <w:r w:rsidRPr="00134AF2">
              <w:rPr>
                <w:rFonts w:ascii="Calibri" w:eastAsia="Times New Roman" w:hAnsi="Calibri" w:cs="Calibri"/>
                <w:b/>
                <w:bCs/>
                <w:color w:val="000000" w:themeColor="text1"/>
                <w:lang w:eastAsia="en-IE"/>
              </w:rPr>
              <w:t>Rationale:</w:t>
            </w:r>
            <w:r w:rsidRPr="00134AF2">
              <w:rPr>
                <w:rFonts w:ascii="Calibri" w:eastAsia="Times New Roman" w:hAnsi="Calibri" w:cs="Calibri"/>
                <w:color w:val="000000" w:themeColor="text1"/>
                <w:lang w:eastAsia="en-IE"/>
              </w:rPr>
              <w:t xml:space="preserve"> </w:t>
            </w:r>
            <w:r w:rsidRPr="00134AF2">
              <w:rPr>
                <w:color w:val="000000" w:themeColor="text1"/>
                <w:sz w:val="20"/>
                <w:szCs w:val="20"/>
              </w:rPr>
              <w:fldChar w:fldCharType="begin">
                <w:ffData>
                  <w:name w:val="Text5"/>
                  <w:enabled/>
                  <w:calcOnExit w:val="0"/>
                  <w:textInput/>
                </w:ffData>
              </w:fldChar>
            </w:r>
            <w:r w:rsidRPr="00134AF2">
              <w:rPr>
                <w:color w:val="000000" w:themeColor="text1"/>
                <w:sz w:val="20"/>
                <w:szCs w:val="20"/>
              </w:rPr>
              <w:instrText xml:space="preserve"> FORMTEXT </w:instrText>
            </w:r>
            <w:r w:rsidRPr="00134AF2">
              <w:rPr>
                <w:color w:val="000000" w:themeColor="text1"/>
                <w:sz w:val="20"/>
                <w:szCs w:val="20"/>
              </w:rPr>
            </w:r>
            <w:r w:rsidRPr="00134AF2">
              <w:rPr>
                <w:color w:val="000000" w:themeColor="text1"/>
                <w:sz w:val="20"/>
                <w:szCs w:val="20"/>
              </w:rPr>
              <w:fldChar w:fldCharType="separate"/>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fldChar w:fldCharType="end"/>
            </w:r>
          </w:p>
        </w:tc>
      </w:tr>
      <w:tr w:rsidR="00433C57" w14:paraId="722FC8D3" w14:textId="77777777">
        <w:tc>
          <w:tcPr>
            <w:tcW w:w="8642" w:type="dxa"/>
            <w:gridSpan w:val="2"/>
            <w:shd w:val="clear" w:color="auto" w:fill="F2F2F2" w:themeFill="background1" w:themeFillShade="F2"/>
          </w:tcPr>
          <w:p w14:paraId="714EDBC0" w14:textId="77777777" w:rsidR="00433C57" w:rsidRDefault="00433C57">
            <w:pPr>
              <w:spacing w:before="60" w:after="60"/>
              <w:jc w:val="both"/>
              <w:rPr>
                <w:rFonts w:cstheme="minorHAnsi"/>
              </w:rPr>
            </w:pPr>
            <w:r w:rsidRPr="00134AF2">
              <w:rPr>
                <w:rFonts w:cstheme="minorHAnsi"/>
              </w:rPr>
              <w:t>Any natural or legal person who sterilises systems or procedure packs referred to in paragraph 1 for the purpose of placing them on the market shall, at their choice, apply one of the procedures set out in Annex IX or the procedure set out in Part A of Annex XI.  The application of those procedures and the involvement of the notified body shall be limited to the aspects of the procedure relating to ensuring sterility until the sterile packaging is opened or damaged.  The natural or legal person shall draw up a statement declaring that sterilisation has been carried out in accordance with the manufacturer's instructions.</w:t>
            </w:r>
          </w:p>
          <w:p w14:paraId="795153E6" w14:textId="77777777" w:rsidR="00433C57" w:rsidRDefault="00433C57">
            <w:pPr>
              <w:spacing w:before="60" w:after="60"/>
              <w:jc w:val="both"/>
              <w:rPr>
                <w:rFonts w:cstheme="minorHAnsi"/>
                <w:color w:val="000000" w:themeColor="text1"/>
              </w:rPr>
            </w:pPr>
          </w:p>
          <w:p w14:paraId="400CA833" w14:textId="749268F9" w:rsidR="00433C57" w:rsidRPr="00E44C10" w:rsidRDefault="00433C57">
            <w:pPr>
              <w:spacing w:before="60" w:after="60"/>
              <w:jc w:val="both"/>
              <w:rPr>
                <w:color w:val="000000" w:themeColor="text1"/>
              </w:rPr>
            </w:pPr>
            <w:r w:rsidRPr="00E44C10">
              <w:rPr>
                <w:color w:val="000000" w:themeColor="text1"/>
              </w:rPr>
              <w:t xml:space="preserve">Please clarify how </w:t>
            </w:r>
            <w:r w:rsidR="00D766D0" w:rsidRPr="00E44C10">
              <w:rPr>
                <w:color w:val="000000" w:themeColor="text1"/>
              </w:rPr>
              <w:t>the r</w:t>
            </w:r>
            <w:r w:rsidRPr="00E44C10">
              <w:rPr>
                <w:color w:val="000000" w:themeColor="text1"/>
              </w:rPr>
              <w:t>equirement</w:t>
            </w:r>
            <w:r w:rsidR="00D766D0" w:rsidRPr="00E44C10">
              <w:rPr>
                <w:color w:val="000000" w:themeColor="text1"/>
              </w:rPr>
              <w:t xml:space="preserve"> is met</w:t>
            </w:r>
          </w:p>
          <w:p w14:paraId="409D79EE" w14:textId="77777777" w:rsidR="00433C57" w:rsidRPr="002D49B8" w:rsidRDefault="00433C57">
            <w:pPr>
              <w:spacing w:before="60" w:after="60"/>
              <w:jc w:val="both"/>
              <w:rPr>
                <w:strike/>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p w14:paraId="745B6B49" w14:textId="77777777" w:rsidR="00433C57" w:rsidRPr="00134AF2" w:rsidRDefault="00433C57">
            <w:pPr>
              <w:spacing w:before="60" w:after="60"/>
              <w:jc w:val="both"/>
              <w:rPr>
                <w:rFonts w:cstheme="minorHAnsi"/>
                <w:color w:val="000000" w:themeColor="text1"/>
              </w:rPr>
            </w:pPr>
          </w:p>
        </w:tc>
      </w:tr>
      <w:tr w:rsidR="00433C57" w14:paraId="5E163B74" w14:textId="77777777">
        <w:tc>
          <w:tcPr>
            <w:tcW w:w="8642" w:type="dxa"/>
            <w:gridSpan w:val="2"/>
          </w:tcPr>
          <w:p w14:paraId="2E3849DA"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0760C22"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BBC4953"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155A7E1" w14:textId="77777777" w:rsidR="00433C57"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15F3AD61" w14:textId="77777777" w:rsidR="00433C57" w:rsidRDefault="00433C57" w:rsidP="00433C57"/>
    <w:tbl>
      <w:tblPr>
        <w:tblStyle w:val="TableGrid"/>
        <w:tblW w:w="8642" w:type="dxa"/>
        <w:tblLayout w:type="fixed"/>
        <w:tblLook w:val="04A0" w:firstRow="1" w:lastRow="0" w:firstColumn="1" w:lastColumn="0" w:noHBand="0" w:noVBand="1"/>
      </w:tblPr>
      <w:tblGrid>
        <w:gridCol w:w="7508"/>
        <w:gridCol w:w="1134"/>
      </w:tblGrid>
      <w:tr w:rsidR="00433C57" w14:paraId="3BEEB0FE" w14:textId="77777777">
        <w:trPr>
          <w:tblHeader/>
        </w:trPr>
        <w:tc>
          <w:tcPr>
            <w:tcW w:w="7508" w:type="dxa"/>
            <w:shd w:val="clear" w:color="auto" w:fill="BFBFBF" w:themeFill="background1" w:themeFillShade="BF"/>
          </w:tcPr>
          <w:p w14:paraId="404F2CB8" w14:textId="77777777" w:rsidR="00433C57" w:rsidRDefault="00433C57">
            <w:pPr>
              <w:spacing w:before="60" w:after="60"/>
              <w:rPr>
                <w:rFonts w:cstheme="minorHAnsi"/>
              </w:rPr>
            </w:pPr>
            <w:r w:rsidRPr="006219CF">
              <w:rPr>
                <w:rFonts w:cstheme="minorHAnsi"/>
                <w:b/>
                <w:bCs/>
                <w:color w:val="810033"/>
                <w:sz w:val="26"/>
                <w:szCs w:val="26"/>
              </w:rPr>
              <w:t>System or Procedure Pack (EU MDR Article 22, 4)</w:t>
            </w:r>
          </w:p>
        </w:tc>
        <w:tc>
          <w:tcPr>
            <w:tcW w:w="1134" w:type="dxa"/>
            <w:shd w:val="clear" w:color="auto" w:fill="FFFFFF" w:themeFill="background1"/>
            <w:vAlign w:val="center"/>
          </w:tcPr>
          <w:p w14:paraId="38735773" w14:textId="77777777" w:rsidR="00433C57" w:rsidRDefault="00433C57">
            <w:pPr>
              <w:spacing w:before="60" w:after="60" w:line="300" w:lineRule="auto"/>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1FE3F062" w14:textId="77777777">
        <w:trPr>
          <w:tblHeader/>
        </w:trPr>
        <w:tc>
          <w:tcPr>
            <w:tcW w:w="8642" w:type="dxa"/>
            <w:gridSpan w:val="2"/>
            <w:shd w:val="clear" w:color="auto" w:fill="FFFFFF" w:themeFill="background1"/>
          </w:tcPr>
          <w:p w14:paraId="4F08CE6C" w14:textId="77777777" w:rsidR="00433C57" w:rsidRPr="00134AF2" w:rsidRDefault="00433C57">
            <w:pPr>
              <w:spacing w:before="60" w:after="60" w:line="300" w:lineRule="auto"/>
              <w:rPr>
                <w:rFonts w:cstheme="minorHAnsi"/>
                <w:b/>
                <w:bCs/>
                <w:color w:val="000000" w:themeColor="text1"/>
                <w:sz w:val="26"/>
                <w:szCs w:val="26"/>
              </w:rPr>
            </w:pPr>
            <w:r w:rsidRPr="00134AF2">
              <w:rPr>
                <w:rFonts w:ascii="Calibri" w:eastAsia="Times New Roman" w:hAnsi="Calibri" w:cs="Calibri"/>
                <w:b/>
                <w:bCs/>
                <w:color w:val="000000" w:themeColor="text1"/>
                <w:lang w:eastAsia="en-IE"/>
              </w:rPr>
              <w:t>Rationale:</w:t>
            </w:r>
            <w:r w:rsidRPr="00134AF2">
              <w:rPr>
                <w:rFonts w:ascii="Calibri" w:eastAsia="Times New Roman" w:hAnsi="Calibri" w:cs="Calibri"/>
                <w:color w:val="000000" w:themeColor="text1"/>
                <w:lang w:eastAsia="en-IE"/>
              </w:rPr>
              <w:t xml:space="preserve"> </w:t>
            </w:r>
            <w:r w:rsidRPr="00134AF2">
              <w:rPr>
                <w:color w:val="000000" w:themeColor="text1"/>
                <w:sz w:val="20"/>
                <w:szCs w:val="20"/>
              </w:rPr>
              <w:fldChar w:fldCharType="begin">
                <w:ffData>
                  <w:name w:val="Text5"/>
                  <w:enabled/>
                  <w:calcOnExit w:val="0"/>
                  <w:textInput/>
                </w:ffData>
              </w:fldChar>
            </w:r>
            <w:r w:rsidRPr="00134AF2">
              <w:rPr>
                <w:color w:val="000000" w:themeColor="text1"/>
                <w:sz w:val="20"/>
                <w:szCs w:val="20"/>
              </w:rPr>
              <w:instrText xml:space="preserve"> FORMTEXT </w:instrText>
            </w:r>
            <w:r w:rsidRPr="00134AF2">
              <w:rPr>
                <w:color w:val="000000" w:themeColor="text1"/>
                <w:sz w:val="20"/>
                <w:szCs w:val="20"/>
              </w:rPr>
            </w:r>
            <w:r w:rsidRPr="00134AF2">
              <w:rPr>
                <w:color w:val="000000" w:themeColor="text1"/>
                <w:sz w:val="20"/>
                <w:szCs w:val="20"/>
              </w:rPr>
              <w:fldChar w:fldCharType="separate"/>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t> </w:t>
            </w:r>
            <w:r w:rsidRPr="00134AF2">
              <w:rPr>
                <w:color w:val="000000" w:themeColor="text1"/>
                <w:sz w:val="20"/>
                <w:szCs w:val="20"/>
              </w:rPr>
              <w:fldChar w:fldCharType="end"/>
            </w:r>
          </w:p>
        </w:tc>
      </w:tr>
      <w:tr w:rsidR="00433C57" w14:paraId="1C69B068" w14:textId="77777777">
        <w:tc>
          <w:tcPr>
            <w:tcW w:w="8642" w:type="dxa"/>
            <w:gridSpan w:val="2"/>
            <w:shd w:val="clear" w:color="auto" w:fill="F2F2F2" w:themeFill="background1" w:themeFillShade="F2"/>
          </w:tcPr>
          <w:p w14:paraId="0689AFB4" w14:textId="77777777" w:rsidR="00433C57" w:rsidRPr="00134AF2" w:rsidRDefault="00433C57">
            <w:pPr>
              <w:spacing w:before="60" w:after="60"/>
              <w:jc w:val="both"/>
              <w:rPr>
                <w:color w:val="000000" w:themeColor="text1"/>
              </w:rPr>
            </w:pPr>
            <w:r w:rsidRPr="00134AF2">
              <w:rPr>
                <w:color w:val="000000" w:themeColor="text1"/>
              </w:rPr>
              <w:t xml:space="preserve">Where the system or procedure pack incorporates devices which do not bear the CE marking or where the chosen combination of devices is not compatible in view of their original intended purpose, or where the sterilisation has not been carried out in accordance with the manufacturer's instructions, the </w:t>
            </w:r>
            <w:r w:rsidRPr="00134AF2">
              <w:rPr>
                <w:rFonts w:cstheme="minorHAnsi"/>
                <w:color w:val="000000" w:themeColor="text1"/>
              </w:rPr>
              <w:t>system</w:t>
            </w:r>
            <w:r w:rsidRPr="00134AF2">
              <w:rPr>
                <w:color w:val="000000" w:themeColor="text1"/>
              </w:rPr>
              <w:t xml:space="preserve"> or procedure pack shall be treated as a device in its own right and shall be subject to the relevant conformity assessment procedure pursuant to Article 52.  </w:t>
            </w:r>
          </w:p>
          <w:p w14:paraId="6B264688" w14:textId="77777777" w:rsidR="00433C57" w:rsidRDefault="00433C57">
            <w:pPr>
              <w:spacing w:before="60" w:after="60"/>
              <w:jc w:val="both"/>
              <w:rPr>
                <w:color w:val="000000" w:themeColor="text1"/>
                <w:sz w:val="18"/>
                <w:szCs w:val="18"/>
              </w:rPr>
            </w:pPr>
            <w:r w:rsidRPr="00134AF2">
              <w:rPr>
                <w:color w:val="000000" w:themeColor="text1"/>
              </w:rPr>
              <w:t xml:space="preserve">The natural or legal </w:t>
            </w:r>
            <w:r w:rsidRPr="00134AF2">
              <w:rPr>
                <w:rFonts w:cstheme="minorHAnsi"/>
                <w:color w:val="000000" w:themeColor="text1"/>
              </w:rPr>
              <w:t>person</w:t>
            </w:r>
            <w:r w:rsidRPr="00134AF2">
              <w:rPr>
                <w:color w:val="000000" w:themeColor="text1"/>
              </w:rPr>
              <w:t xml:space="preserve"> shall assume the obligations incumbent on manufacturers</w:t>
            </w:r>
            <w:r w:rsidRPr="00134AF2">
              <w:rPr>
                <w:color w:val="000000" w:themeColor="text1"/>
                <w:sz w:val="18"/>
                <w:szCs w:val="18"/>
              </w:rPr>
              <w:t>.</w:t>
            </w:r>
          </w:p>
          <w:p w14:paraId="6309FB01" w14:textId="77777777" w:rsidR="00D766D0" w:rsidRDefault="00D766D0" w:rsidP="00D766D0">
            <w:pPr>
              <w:spacing w:before="60" w:after="60"/>
              <w:jc w:val="both"/>
              <w:rPr>
                <w:rFonts w:cstheme="minorHAnsi"/>
                <w:color w:val="000000" w:themeColor="text1"/>
              </w:rPr>
            </w:pPr>
          </w:p>
          <w:p w14:paraId="10EF46BC" w14:textId="77777777" w:rsidR="00D766D0" w:rsidRPr="00E44C10" w:rsidRDefault="00D766D0" w:rsidP="00D766D0">
            <w:pPr>
              <w:spacing w:before="60" w:after="60"/>
              <w:jc w:val="both"/>
              <w:rPr>
                <w:color w:val="000000" w:themeColor="text1"/>
              </w:rPr>
            </w:pPr>
            <w:r w:rsidRPr="00E44C10">
              <w:rPr>
                <w:color w:val="000000" w:themeColor="text1"/>
              </w:rPr>
              <w:t>Please clarify how the requirement is met</w:t>
            </w:r>
          </w:p>
          <w:p w14:paraId="0156ACDB" w14:textId="77777777" w:rsidR="00433C57" w:rsidRPr="002D49B8" w:rsidRDefault="00433C57">
            <w:pPr>
              <w:spacing w:before="60" w:after="60"/>
              <w:jc w:val="both"/>
              <w:rPr>
                <w:strike/>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p w14:paraId="75320EAB" w14:textId="77777777" w:rsidR="00433C57" w:rsidRPr="00134AF2" w:rsidRDefault="00433C57">
            <w:pPr>
              <w:spacing w:before="60" w:after="60"/>
              <w:jc w:val="both"/>
              <w:rPr>
                <w:rFonts w:cstheme="minorHAnsi"/>
                <w:color w:val="000000" w:themeColor="text1"/>
              </w:rPr>
            </w:pPr>
          </w:p>
        </w:tc>
      </w:tr>
      <w:tr w:rsidR="00433C57" w14:paraId="71BB9D35" w14:textId="77777777">
        <w:trPr>
          <w:trHeight w:val="675"/>
        </w:trPr>
        <w:tc>
          <w:tcPr>
            <w:tcW w:w="8642" w:type="dxa"/>
            <w:gridSpan w:val="2"/>
          </w:tcPr>
          <w:p w14:paraId="1DA15595" w14:textId="77777777" w:rsidR="00433C57" w:rsidRPr="00623B3A" w:rsidRDefault="00433C57">
            <w:pPr>
              <w:spacing w:before="40" w:after="40"/>
              <w:ind w:right="238"/>
              <w:rPr>
                <w:rFonts w:cstheme="minorHAnsi"/>
                <w:sz w:val="20"/>
                <w:szCs w:val="20"/>
              </w:rPr>
            </w:pPr>
            <w:r w:rsidRPr="00623B3A">
              <w:rPr>
                <w:rFonts w:cstheme="minorHAnsi"/>
                <w:b/>
                <w:bCs/>
                <w:sz w:val="20"/>
                <w:szCs w:val="20"/>
              </w:rPr>
              <w:lastRenderedPageBreak/>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15CF9C3"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6E6965D"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723568A" w14:textId="77777777" w:rsidR="00433C57"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458AF97B" w14:textId="77777777" w:rsidR="00433C57" w:rsidRDefault="00433C57" w:rsidP="00433C57"/>
    <w:tbl>
      <w:tblPr>
        <w:tblStyle w:val="TableGrid"/>
        <w:tblW w:w="8642" w:type="dxa"/>
        <w:tblLayout w:type="fixed"/>
        <w:tblLook w:val="04A0" w:firstRow="1" w:lastRow="0" w:firstColumn="1" w:lastColumn="0" w:noHBand="0" w:noVBand="1"/>
      </w:tblPr>
      <w:tblGrid>
        <w:gridCol w:w="7508"/>
        <w:gridCol w:w="1134"/>
      </w:tblGrid>
      <w:tr w:rsidR="00433C57" w14:paraId="61AB492E" w14:textId="77777777">
        <w:trPr>
          <w:tblHeader/>
        </w:trPr>
        <w:tc>
          <w:tcPr>
            <w:tcW w:w="7508" w:type="dxa"/>
            <w:shd w:val="clear" w:color="auto" w:fill="BFBFBF" w:themeFill="background1" w:themeFillShade="BF"/>
          </w:tcPr>
          <w:p w14:paraId="7F91CE01" w14:textId="18CA8074" w:rsidR="00433C57" w:rsidRDefault="00433C57">
            <w:pPr>
              <w:spacing w:before="60" w:after="60"/>
              <w:rPr>
                <w:rFonts w:cstheme="minorHAnsi"/>
              </w:rPr>
            </w:pPr>
            <w:r w:rsidRPr="005A4CE7">
              <w:rPr>
                <w:rFonts w:cstheme="minorHAnsi"/>
                <w:b/>
                <w:bCs/>
                <w:color w:val="810033"/>
                <w:sz w:val="26"/>
                <w:szCs w:val="26"/>
              </w:rPr>
              <w:t xml:space="preserve">System or Procedure Pack </w:t>
            </w:r>
            <w:r w:rsidRPr="006219CF">
              <w:rPr>
                <w:rFonts w:cstheme="minorHAnsi"/>
                <w:b/>
                <w:bCs/>
                <w:color w:val="810033"/>
                <w:sz w:val="26"/>
                <w:szCs w:val="26"/>
              </w:rPr>
              <w:t>(EU MDR Article 22, 5)</w:t>
            </w:r>
          </w:p>
        </w:tc>
        <w:tc>
          <w:tcPr>
            <w:tcW w:w="1134" w:type="dxa"/>
            <w:shd w:val="clear" w:color="auto" w:fill="FFFFFF" w:themeFill="background1"/>
            <w:vAlign w:val="center"/>
          </w:tcPr>
          <w:p w14:paraId="1798F2E7" w14:textId="77777777" w:rsidR="00433C57" w:rsidRDefault="00433C57">
            <w:pPr>
              <w:tabs>
                <w:tab w:val="left" w:pos="2040"/>
                <w:tab w:val="left" w:pos="3000"/>
                <w:tab w:val="left" w:pos="6480"/>
              </w:tabs>
              <w:spacing w:before="60" w:after="60"/>
              <w:jc w:val="center"/>
              <w:rPr>
                <w:rFonts w:cstheme="minorHAnsi"/>
              </w:rPr>
            </w:pPr>
            <w:r>
              <w:rPr>
                <w:rFonts w:eastAsia="Tahoma" w:cs="Calibri"/>
                <w:lang w:val="en-US" w:bidi="en-US"/>
              </w:rPr>
              <w:fldChar w:fldCharType="begin">
                <w:ffData>
                  <w:name w:val="Check5"/>
                  <w:enabled/>
                  <w:calcOnExit w:val="0"/>
                  <w:checkBox>
                    <w:sizeAuto/>
                    <w:default w:val="0"/>
                  </w:checkBox>
                </w:ffData>
              </w:fldChar>
            </w:r>
            <w:r>
              <w:rPr>
                <w:rFonts w:eastAsia="Tahoma" w:cs="Calibri"/>
                <w:lang w:val="en-US" w:bidi="en-US"/>
              </w:rPr>
              <w:instrText xml:space="preserve"> FORMCHECKBOX </w:instrText>
            </w:r>
            <w:r w:rsidR="009A3CAE">
              <w:rPr>
                <w:rFonts w:eastAsia="Tahoma" w:cs="Calibri"/>
                <w:lang w:val="en-US" w:bidi="en-US"/>
              </w:rPr>
            </w:r>
            <w:r w:rsidR="009A3CAE">
              <w:rPr>
                <w:rFonts w:eastAsia="Tahoma" w:cs="Calibri"/>
                <w:lang w:val="en-US" w:bidi="en-US"/>
              </w:rPr>
              <w:fldChar w:fldCharType="separate"/>
            </w:r>
            <w:r>
              <w:rPr>
                <w:rFonts w:eastAsia="Tahoma" w:cs="Calibri"/>
                <w:lang w:val="en-US" w:bidi="en-US"/>
              </w:rPr>
              <w:fldChar w:fldCharType="end"/>
            </w:r>
            <w:r>
              <w:rPr>
                <w:rFonts w:eastAsia="Tahoma" w:cs="Calibri"/>
                <w:lang w:val="en-US" w:bidi="en-US"/>
              </w:rPr>
              <w:t xml:space="preserve">  </w:t>
            </w:r>
            <w:r w:rsidRPr="000B3051">
              <w:t>N/A</w:t>
            </w:r>
          </w:p>
        </w:tc>
      </w:tr>
      <w:tr w:rsidR="00433C57" w14:paraId="7C16DC0E" w14:textId="77777777">
        <w:trPr>
          <w:tblHeader/>
        </w:trPr>
        <w:tc>
          <w:tcPr>
            <w:tcW w:w="8642" w:type="dxa"/>
            <w:gridSpan w:val="2"/>
            <w:shd w:val="clear" w:color="auto" w:fill="FFFFFF" w:themeFill="background1"/>
          </w:tcPr>
          <w:p w14:paraId="03234B92" w14:textId="77777777" w:rsidR="00433C57" w:rsidRPr="005A4CE7" w:rsidRDefault="00433C57">
            <w:pPr>
              <w:spacing w:before="60" w:after="60" w:line="300" w:lineRule="auto"/>
              <w:rPr>
                <w:rFonts w:cstheme="minorHAnsi"/>
                <w:b/>
                <w:bCs/>
                <w:color w:val="810033"/>
                <w:sz w:val="26"/>
                <w:szCs w:val="26"/>
              </w:rPr>
            </w:pPr>
            <w:r w:rsidRPr="0030583D">
              <w:rPr>
                <w:rFonts w:ascii="Calibri" w:eastAsia="Times New Roman" w:hAnsi="Calibri" w:cs="Calibri"/>
                <w:b/>
                <w:bCs/>
                <w:lang w:eastAsia="en-IE"/>
              </w:rPr>
              <w:t>Rationale:</w:t>
            </w:r>
            <w:r>
              <w:rPr>
                <w:rFonts w:ascii="Calibri" w:eastAsia="Times New Roman" w:hAnsi="Calibri" w:cs="Calibri"/>
                <w:lang w:eastAsia="en-IE"/>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33C57" w14:paraId="323D9F65" w14:textId="77777777">
        <w:tc>
          <w:tcPr>
            <w:tcW w:w="8642" w:type="dxa"/>
            <w:gridSpan w:val="2"/>
            <w:shd w:val="clear" w:color="auto" w:fill="F2F2F2" w:themeFill="background1" w:themeFillShade="F2"/>
          </w:tcPr>
          <w:p w14:paraId="4EE09F87" w14:textId="32782988" w:rsidR="007956F7" w:rsidRPr="00E44C10" w:rsidRDefault="00433C57">
            <w:pPr>
              <w:spacing w:before="60" w:after="60"/>
              <w:rPr>
                <w:color w:val="000000" w:themeColor="text1"/>
              </w:rPr>
            </w:pPr>
            <w:r w:rsidRPr="00E44C10">
              <w:rPr>
                <w:color w:val="000000" w:themeColor="text1"/>
              </w:rPr>
              <w:t>The systems or procedure packs referred to in paragraph 1 of this Article shall not themselves bear an additional CE marking but they shall bear the name, registered trade name or registered trade mark of the person referred to in paragraphs 1 and 3 of this Article as well as the address at which that person can be contacted, so that the person's</w:t>
            </w:r>
            <w:r w:rsidR="00F06081" w:rsidRPr="00E44C10">
              <w:rPr>
                <w:color w:val="000000" w:themeColor="text1"/>
              </w:rPr>
              <w:t xml:space="preserve"> </w:t>
            </w:r>
            <w:r w:rsidRPr="00E44C10">
              <w:rPr>
                <w:color w:val="000000" w:themeColor="text1"/>
              </w:rPr>
              <w:t xml:space="preserve">location can be established. </w:t>
            </w:r>
          </w:p>
          <w:p w14:paraId="1404F1E3" w14:textId="04FF1BF1" w:rsidR="00433C57" w:rsidRPr="00E44C10" w:rsidRDefault="00433C57">
            <w:pPr>
              <w:spacing w:before="60" w:after="60"/>
              <w:rPr>
                <w:color w:val="000000" w:themeColor="text1"/>
              </w:rPr>
            </w:pPr>
            <w:r w:rsidRPr="00E44C10">
              <w:rPr>
                <w:color w:val="000000" w:themeColor="text1"/>
              </w:rPr>
              <w:t>Systems or procedure packs shall be accompanied by the information referred to in Section 23 of Annex I. The statement referred to in paragraph 2 of this Article shall be kept at the disposal of the competent authorities, after the system or procedure pack has been put together, for the period that is applicable under</w:t>
            </w:r>
            <w:r w:rsidR="002E6EA1" w:rsidRPr="00E44C10">
              <w:rPr>
                <w:color w:val="000000" w:themeColor="text1"/>
              </w:rPr>
              <w:t xml:space="preserve"> </w:t>
            </w:r>
            <w:r w:rsidRPr="00E44C10">
              <w:rPr>
                <w:color w:val="000000" w:themeColor="text1"/>
              </w:rPr>
              <w:t>Article 10(8) to the devices that have been combined. Where those periods differ, the longest period shall apply.</w:t>
            </w:r>
          </w:p>
          <w:p w14:paraId="1CC05221" w14:textId="77777777" w:rsidR="00433C57" w:rsidRPr="00E44C10" w:rsidRDefault="00433C57">
            <w:pPr>
              <w:spacing w:before="60" w:after="60"/>
              <w:jc w:val="both"/>
              <w:rPr>
                <w:color w:val="000000" w:themeColor="text1"/>
              </w:rPr>
            </w:pPr>
          </w:p>
          <w:p w14:paraId="5155D2F6" w14:textId="77777777" w:rsidR="00D10E39" w:rsidRPr="00E44C10" w:rsidRDefault="00D10E39" w:rsidP="00D10E39">
            <w:pPr>
              <w:spacing w:before="60" w:after="60"/>
              <w:jc w:val="both"/>
              <w:rPr>
                <w:color w:val="000000" w:themeColor="text1"/>
              </w:rPr>
            </w:pPr>
            <w:r w:rsidRPr="00E44C10">
              <w:rPr>
                <w:color w:val="000000" w:themeColor="text1"/>
              </w:rPr>
              <w:t>Please clarify how the requirement is met</w:t>
            </w:r>
          </w:p>
          <w:p w14:paraId="191B8C77" w14:textId="77777777" w:rsidR="00433C57" w:rsidRPr="00E44C10" w:rsidRDefault="00433C57">
            <w:pPr>
              <w:spacing w:before="60" w:after="60"/>
              <w:jc w:val="both"/>
              <w:rPr>
                <w:color w:val="000000" w:themeColor="text1"/>
              </w:rPr>
            </w:pPr>
          </w:p>
          <w:p w14:paraId="7EE4FFFE" w14:textId="37292A60" w:rsidR="00433C57" w:rsidRDefault="00433C57">
            <w:pPr>
              <w:spacing w:before="60" w:after="60"/>
              <w:jc w:val="both"/>
              <w:rPr>
                <w:rFonts w:cstheme="minorHAnsi"/>
              </w:rPr>
            </w:pPr>
          </w:p>
        </w:tc>
      </w:tr>
      <w:tr w:rsidR="00433C57" w14:paraId="14FE26E8" w14:textId="77777777">
        <w:tc>
          <w:tcPr>
            <w:tcW w:w="8642" w:type="dxa"/>
            <w:gridSpan w:val="2"/>
          </w:tcPr>
          <w:p w14:paraId="6480BD8A"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9F446E4" w14:textId="77777777" w:rsidR="00433C57" w:rsidRPr="00623B3A" w:rsidRDefault="00433C5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B505C43" w14:textId="77777777" w:rsidR="00433C57" w:rsidRPr="00623B3A" w:rsidRDefault="00433C5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4F06277" w14:textId="77777777" w:rsidR="00433C57" w:rsidRDefault="00433C57">
            <w:pPr>
              <w:spacing w:before="40" w:after="40"/>
              <w:ind w:right="238"/>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3DF07495" w14:textId="77777777" w:rsidR="00433C57" w:rsidRDefault="00433C57"/>
    <w:p w14:paraId="7C7C52F8" w14:textId="04C23582" w:rsidR="00681468" w:rsidRDefault="00681468">
      <w:pPr>
        <w:rPr>
          <w:b/>
          <w:bCs/>
          <w:color w:val="810033"/>
          <w:sz w:val="28"/>
        </w:rPr>
      </w:pPr>
      <w:r>
        <w:rPr>
          <w:b/>
          <w:bCs/>
          <w:color w:val="810033"/>
          <w:sz w:val="28"/>
        </w:rPr>
        <w:br w:type="page"/>
      </w:r>
    </w:p>
    <w:p w14:paraId="298B7E8A" w14:textId="77777777" w:rsidR="00433C57" w:rsidRDefault="00433C57">
      <w:pPr>
        <w:rPr>
          <w:b/>
          <w:bCs/>
          <w:color w:val="810033"/>
          <w:sz w:val="28"/>
        </w:rPr>
      </w:pPr>
    </w:p>
    <w:p w14:paraId="0A76FFD5" w14:textId="7AE5D666" w:rsidR="00536124" w:rsidRPr="006219CF" w:rsidRDefault="7869F0FB" w:rsidP="006347A7">
      <w:pPr>
        <w:pStyle w:val="Heading1"/>
        <w:numPr>
          <w:ilvl w:val="0"/>
          <w:numId w:val="0"/>
        </w:numPr>
        <w:rPr>
          <w:sz w:val="32"/>
          <w:szCs w:val="32"/>
        </w:rPr>
      </w:pPr>
      <w:bookmarkStart w:id="19" w:name="_Toc173421274"/>
      <w:r w:rsidRPr="006219CF">
        <w:rPr>
          <w:sz w:val="32"/>
          <w:szCs w:val="32"/>
        </w:rPr>
        <w:t xml:space="preserve">Appendix </w:t>
      </w:r>
      <w:r w:rsidR="5C8C584C" w:rsidRPr="006219CF">
        <w:rPr>
          <w:sz w:val="32"/>
          <w:szCs w:val="32"/>
        </w:rPr>
        <w:t>1</w:t>
      </w:r>
      <w:r w:rsidRPr="006219CF">
        <w:rPr>
          <w:sz w:val="32"/>
          <w:szCs w:val="32"/>
        </w:rPr>
        <w:t xml:space="preserve"> - Biocompatibility</w:t>
      </w:r>
      <w:bookmarkEnd w:id="19"/>
    </w:p>
    <w:p w14:paraId="12413A11" w14:textId="6014FE58" w:rsidR="00536124" w:rsidRDefault="00536124" w:rsidP="00536124">
      <w:pPr>
        <w:spacing w:after="0" w:line="240" w:lineRule="auto"/>
      </w:pPr>
      <w:r>
        <w:t xml:space="preserve">The section below is in support </w:t>
      </w:r>
      <w:r w:rsidR="706B350C">
        <w:t>o</w:t>
      </w:r>
      <w:r w:rsidR="127566C7">
        <w:t>f</w:t>
      </w:r>
      <w:r>
        <w:t xml:space="preserve"> compliance to the technical documentation requirements of Annex II sections 6.1 (a) and (b) and GSPRs of Annex I. </w:t>
      </w:r>
    </w:p>
    <w:p w14:paraId="6B5D4DAE" w14:textId="77777777" w:rsidR="00536124" w:rsidRDefault="00536124" w:rsidP="00536124">
      <w:pPr>
        <w:spacing w:after="0" w:line="240" w:lineRule="auto"/>
      </w:pPr>
    </w:p>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5"/>
        <w:gridCol w:w="1701"/>
      </w:tblGrid>
      <w:tr w:rsidR="007A0253" w:rsidRPr="00AC5B9E" w14:paraId="690D208A" w14:textId="77777777" w:rsidTr="004800D0">
        <w:trPr>
          <w:trHeight w:val="419"/>
        </w:trPr>
        <w:tc>
          <w:tcPr>
            <w:tcW w:w="8786" w:type="dxa"/>
            <w:gridSpan w:val="2"/>
            <w:shd w:val="clear" w:color="auto" w:fill="BFBFBF" w:themeFill="background1" w:themeFillShade="BF"/>
            <w:vAlign w:val="center"/>
          </w:tcPr>
          <w:p w14:paraId="40B48989" w14:textId="31A37990" w:rsidR="007A0253" w:rsidRPr="006219CF" w:rsidRDefault="007A0253" w:rsidP="006219CF">
            <w:pPr>
              <w:spacing w:before="60" w:after="60" w:line="240" w:lineRule="auto"/>
              <w:rPr>
                <w:rFonts w:cstheme="minorHAnsi"/>
                <w:b/>
                <w:bCs/>
                <w:color w:val="810033"/>
                <w:sz w:val="24"/>
                <w:szCs w:val="24"/>
              </w:rPr>
            </w:pPr>
            <w:r w:rsidRPr="006219CF">
              <w:rPr>
                <w:rFonts w:ascii="Calibri" w:eastAsia="Calibri" w:hAnsi="Calibri" w:cs="Calibri"/>
                <w:b/>
                <w:bCs/>
                <w:color w:val="810033"/>
                <w:sz w:val="26"/>
                <w:szCs w:val="26"/>
              </w:rPr>
              <w:t xml:space="preserve">Equivalence </w:t>
            </w:r>
          </w:p>
        </w:tc>
      </w:tr>
      <w:tr w:rsidR="00D22B57" w14:paraId="5735733E" w14:textId="22AADBA4" w:rsidTr="00344087">
        <w:trPr>
          <w:trHeight w:val="1261"/>
        </w:trPr>
        <w:tc>
          <w:tcPr>
            <w:tcW w:w="7085" w:type="dxa"/>
            <w:shd w:val="clear" w:color="auto" w:fill="D9D9D9" w:themeFill="background1" w:themeFillShade="D9"/>
            <w:vAlign w:val="center"/>
          </w:tcPr>
          <w:p w14:paraId="2D10B492" w14:textId="12E42F31" w:rsidR="00D22B57" w:rsidRPr="00BB1CED" w:rsidRDefault="00D22B57" w:rsidP="006219CF">
            <w:pPr>
              <w:spacing w:before="60" w:after="60" w:line="240" w:lineRule="auto"/>
              <w:jc w:val="both"/>
              <w:rPr>
                <w:lang w:val="en-US"/>
              </w:rPr>
            </w:pPr>
            <w:r w:rsidRPr="00BB1CED">
              <w:rPr>
                <w:lang w:val="en-US"/>
              </w:rPr>
              <w:t xml:space="preserve">If </w:t>
            </w:r>
            <w:r>
              <w:rPr>
                <w:lang w:val="en-US"/>
              </w:rPr>
              <w:t>e</w:t>
            </w:r>
            <w:r w:rsidRPr="00EE594D">
              <w:rPr>
                <w:lang w:val="en-US"/>
              </w:rPr>
              <w:t xml:space="preserve">quivalence to an existing medical device is being claimed in compliance with MDR </w:t>
            </w:r>
            <w:r w:rsidRPr="006219CF">
              <w:rPr>
                <w:rFonts w:cstheme="minorHAnsi"/>
              </w:rPr>
              <w:t>Annex</w:t>
            </w:r>
            <w:r w:rsidRPr="00EE594D">
              <w:rPr>
                <w:lang w:val="en-US"/>
              </w:rPr>
              <w:t xml:space="preserve"> XIV, Part A, Section 3 </w:t>
            </w:r>
            <w:r w:rsidR="006219CF">
              <w:rPr>
                <w:lang w:val="en-US"/>
              </w:rPr>
              <w:t>and</w:t>
            </w:r>
            <w:r w:rsidRPr="00EE594D">
              <w:rPr>
                <w:lang w:val="en-US"/>
              </w:rPr>
              <w:t xml:space="preserve"> MDCG 2020-5</w:t>
            </w:r>
            <w:r>
              <w:rPr>
                <w:lang w:val="en-US"/>
              </w:rPr>
              <w:t xml:space="preserve">, please </w:t>
            </w:r>
            <w:r w:rsidRPr="00EE594D">
              <w:rPr>
                <w:lang w:val="en-US"/>
              </w:rPr>
              <w:t>confirm the</w:t>
            </w:r>
            <w:r>
              <w:rPr>
                <w:lang w:val="en-US"/>
              </w:rPr>
              <w:t xml:space="preserve"> </w:t>
            </w:r>
            <w:r w:rsidRPr="007A0253">
              <w:rPr>
                <w:b/>
                <w:bCs/>
                <w:lang w:val="en-US"/>
              </w:rPr>
              <w:t>Biological Characteristics Section</w:t>
            </w:r>
            <w:r>
              <w:rPr>
                <w:lang w:val="en-US"/>
              </w:rPr>
              <w:t xml:space="preserve"> of the </w:t>
            </w:r>
            <w:r w:rsidRPr="007A0253">
              <w:rPr>
                <w:b/>
                <w:bCs/>
                <w:lang w:val="en-US"/>
              </w:rPr>
              <w:t>Equivalence Declaration</w:t>
            </w:r>
            <w:r w:rsidRPr="00EE594D">
              <w:rPr>
                <w:lang w:val="en-US"/>
              </w:rPr>
              <w:t xml:space="preserve"> form </w:t>
            </w:r>
            <w:r>
              <w:rPr>
                <w:lang w:val="en-US"/>
              </w:rPr>
              <w:t xml:space="preserve">(MDR-2003 or MDR-3003) </w:t>
            </w:r>
            <w:r w:rsidRPr="00BB1CED">
              <w:rPr>
                <w:lang w:val="en-US"/>
              </w:rPr>
              <w:t>has been completed.</w:t>
            </w:r>
          </w:p>
        </w:tc>
        <w:tc>
          <w:tcPr>
            <w:tcW w:w="1701" w:type="dxa"/>
            <w:shd w:val="clear" w:color="auto" w:fill="auto"/>
            <w:vAlign w:val="center"/>
          </w:tcPr>
          <w:p w14:paraId="0FB8F29B" w14:textId="6245438F" w:rsidR="00D22B57" w:rsidRPr="00623B3A" w:rsidRDefault="00D22B57" w:rsidP="00344087">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rsidR="00344087">
              <w:t xml:space="preserve"> </w:t>
            </w:r>
            <w:r w:rsidR="00840A3E" w:rsidRPr="00FF47AC">
              <w:t xml:space="preserve">N/A </w:t>
            </w:r>
            <w:r w:rsidR="00840A3E" w:rsidRPr="00FF47AC">
              <w:fldChar w:fldCharType="begin">
                <w:ffData>
                  <w:name w:val="Check1"/>
                  <w:enabled/>
                  <w:calcOnExit w:val="0"/>
                  <w:checkBox>
                    <w:sizeAuto/>
                    <w:default w:val="0"/>
                  </w:checkBox>
                </w:ffData>
              </w:fldChar>
            </w:r>
            <w:r w:rsidR="00840A3E" w:rsidRPr="00FF47AC">
              <w:instrText xml:space="preserve"> FORMCHECKBOX </w:instrText>
            </w:r>
            <w:r w:rsidR="009A3CAE">
              <w:fldChar w:fldCharType="separate"/>
            </w:r>
            <w:r w:rsidR="00840A3E" w:rsidRPr="00FF47AC">
              <w:fldChar w:fldCharType="end"/>
            </w:r>
          </w:p>
        </w:tc>
      </w:tr>
      <w:tr w:rsidR="00BB1CED" w:rsidRPr="002F5F95" w14:paraId="793C2ADB" w14:textId="77777777" w:rsidTr="006219CF">
        <w:trPr>
          <w:trHeight w:val="842"/>
        </w:trPr>
        <w:tc>
          <w:tcPr>
            <w:tcW w:w="8786" w:type="dxa"/>
            <w:gridSpan w:val="2"/>
            <w:shd w:val="clear" w:color="auto" w:fill="FFFFFF" w:themeFill="background1"/>
            <w:vAlign w:val="center"/>
          </w:tcPr>
          <w:p w14:paraId="22107860" w14:textId="352F9016" w:rsidR="00BB1CED" w:rsidRDefault="007A0253" w:rsidP="006219CF">
            <w:pPr>
              <w:shd w:val="clear" w:color="auto" w:fill="FFFFFF" w:themeFill="background1"/>
              <w:rPr>
                <w:lang w:val="en-US"/>
              </w:rPr>
            </w:pPr>
            <w:r w:rsidRPr="006219CF">
              <w:rPr>
                <w:lang w:val="en-US"/>
              </w:rPr>
              <w:t>If ‘</w:t>
            </w:r>
            <w:r w:rsidR="00BF510C" w:rsidRPr="006219CF">
              <w:rPr>
                <w:lang w:val="en-US"/>
              </w:rPr>
              <w:t>N/A</w:t>
            </w:r>
            <w:r w:rsidRPr="006219CF">
              <w:rPr>
                <w:lang w:val="en-US"/>
              </w:rPr>
              <w:t>’ has been selected, please provide a rationale</w:t>
            </w:r>
            <w:r w:rsidRPr="00456BD4">
              <w:rPr>
                <w:lang w:val="en-US"/>
              </w:rPr>
              <w:t>:</w:t>
            </w:r>
          </w:p>
          <w:p w14:paraId="3892F7E0" w14:textId="6066E24E" w:rsidR="007A0253" w:rsidRPr="002F5F95" w:rsidRDefault="00456BD4" w:rsidP="006219CF">
            <w:pPr>
              <w:spacing w:before="60" w:after="60" w:line="300" w:lineRule="auto"/>
            </w:pPr>
            <w:r w:rsidRPr="006219CF">
              <w:rPr>
                <w:b/>
                <w:bCs/>
                <w:lang w:val="en-US"/>
              </w:rPr>
              <w:t xml:space="preserve">Rationale: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456BD4" w:rsidRPr="002F5F95" w14:paraId="260917DC" w14:textId="77777777" w:rsidTr="00840A3E">
        <w:trPr>
          <w:trHeight w:val="303"/>
        </w:trPr>
        <w:tc>
          <w:tcPr>
            <w:tcW w:w="8786" w:type="dxa"/>
            <w:gridSpan w:val="2"/>
            <w:shd w:val="clear" w:color="auto" w:fill="FFFFFF" w:themeFill="background1"/>
            <w:vAlign w:val="center"/>
          </w:tcPr>
          <w:p w14:paraId="73D7006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A3759AB"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877BE7A"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3B79CDA" w14:textId="04D3217F" w:rsidR="00456BD4" w:rsidRPr="008342F7" w:rsidRDefault="00344087" w:rsidP="00344087">
            <w:pPr>
              <w:rPr>
                <w:highlight w:val="lightGray"/>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07B7EDF4" w14:textId="1E7761C0" w:rsidR="00456BD4" w:rsidRDefault="00456BD4" w:rsidP="00536124">
      <w:pPr>
        <w:spacing w:after="0" w:line="240" w:lineRule="auto"/>
      </w:pPr>
    </w:p>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2553"/>
        <w:gridCol w:w="565"/>
        <w:gridCol w:w="2267"/>
        <w:gridCol w:w="145"/>
        <w:gridCol w:w="403"/>
        <w:gridCol w:w="11"/>
        <w:gridCol w:w="720"/>
        <w:gridCol w:w="425"/>
        <w:gridCol w:w="1134"/>
      </w:tblGrid>
      <w:tr w:rsidR="009C6CED" w:rsidRPr="00AC5B9E" w14:paraId="1E875EF3" w14:textId="34143E69" w:rsidTr="004800D0">
        <w:trPr>
          <w:trHeight w:val="419"/>
          <w:tblHeader/>
        </w:trPr>
        <w:tc>
          <w:tcPr>
            <w:tcW w:w="8786" w:type="dxa"/>
            <w:gridSpan w:val="10"/>
            <w:shd w:val="clear" w:color="auto" w:fill="BFBFBF" w:themeFill="background1" w:themeFillShade="BF"/>
            <w:vAlign w:val="center"/>
          </w:tcPr>
          <w:p w14:paraId="07AB02D9" w14:textId="0E7EAC87" w:rsidR="009C6CED" w:rsidRPr="00B4504D" w:rsidRDefault="009C6CED" w:rsidP="00091709">
            <w:pPr>
              <w:spacing w:before="60" w:after="60" w:line="240" w:lineRule="auto"/>
              <w:rPr>
                <w:rFonts w:cstheme="minorHAnsi"/>
                <w:b/>
                <w:bCs/>
                <w:color w:val="810033"/>
                <w:sz w:val="24"/>
                <w:szCs w:val="24"/>
              </w:rPr>
            </w:pPr>
            <w:r w:rsidRPr="00091709">
              <w:rPr>
                <w:rFonts w:ascii="Calibri" w:eastAsia="Calibri" w:hAnsi="Calibri" w:cs="Calibri"/>
                <w:b/>
                <w:bCs/>
                <w:color w:val="810033"/>
                <w:sz w:val="26"/>
                <w:szCs w:val="26"/>
              </w:rPr>
              <w:t xml:space="preserve">Biocompatibility </w:t>
            </w:r>
          </w:p>
        </w:tc>
      </w:tr>
      <w:tr w:rsidR="009C6CED" w:rsidRPr="002F5F95" w14:paraId="5A3EBEF9" w14:textId="77777777" w:rsidTr="006219CF">
        <w:trPr>
          <w:trHeight w:val="628"/>
        </w:trPr>
        <w:tc>
          <w:tcPr>
            <w:tcW w:w="8786" w:type="dxa"/>
            <w:gridSpan w:val="10"/>
            <w:shd w:val="clear" w:color="auto" w:fill="F2F2F2" w:themeFill="background1" w:themeFillShade="F2"/>
            <w:vAlign w:val="center"/>
          </w:tcPr>
          <w:p w14:paraId="41EA72B1" w14:textId="308CC9D6" w:rsidR="009C6CED" w:rsidRPr="008342F7" w:rsidRDefault="009C6CED" w:rsidP="006219CF">
            <w:pPr>
              <w:spacing w:before="60" w:after="60" w:line="240" w:lineRule="auto"/>
              <w:rPr>
                <w:highlight w:val="lightGray"/>
                <w:lang w:val="en-US"/>
              </w:rPr>
            </w:pPr>
            <w:r w:rsidRPr="008342F7">
              <w:rPr>
                <w:b/>
                <w:bCs/>
                <w:lang w:val="en-US"/>
              </w:rPr>
              <w:t>Note:</w:t>
            </w:r>
            <w:r w:rsidRPr="008342F7">
              <w:rPr>
                <w:lang w:val="en-US"/>
              </w:rPr>
              <w:t xml:space="preserve"> The </w:t>
            </w:r>
            <w:r w:rsidRPr="006219CF">
              <w:t>Biocompatibility</w:t>
            </w:r>
            <w:r w:rsidRPr="008342F7">
              <w:rPr>
                <w:lang w:val="en-US"/>
              </w:rPr>
              <w:t xml:space="preserve"> Review will incorporate analysis of data submitted in other sections, i.e.,</w:t>
            </w:r>
            <w:r w:rsidRPr="008342F7">
              <w:rPr>
                <w:b/>
                <w:lang w:val="en-US"/>
              </w:rPr>
              <w:t xml:space="preserve"> IFU, FMEA’s, risk documents including benefit/risk analysis, etc. </w:t>
            </w:r>
            <w:r w:rsidRPr="008342F7">
              <w:rPr>
                <w:bCs/>
                <w:lang w:val="en-US"/>
              </w:rPr>
              <w:t>and may generate subsequent queries.</w:t>
            </w:r>
          </w:p>
        </w:tc>
      </w:tr>
      <w:tr w:rsidR="00D22B57" w:rsidRPr="002F5F95" w14:paraId="512F6FC2" w14:textId="77777777" w:rsidTr="00840A3E">
        <w:trPr>
          <w:trHeight w:val="64"/>
        </w:trPr>
        <w:tc>
          <w:tcPr>
            <w:tcW w:w="7227" w:type="dxa"/>
            <w:gridSpan w:val="8"/>
            <w:shd w:val="clear" w:color="auto" w:fill="F2F2F2" w:themeFill="background1" w:themeFillShade="F2"/>
            <w:vAlign w:val="center"/>
          </w:tcPr>
          <w:p w14:paraId="0E82DADA" w14:textId="72E3066F" w:rsidR="00D22B57" w:rsidRPr="0073606C" w:rsidRDefault="00D22B57" w:rsidP="0073606C">
            <w:pPr>
              <w:spacing w:before="60" w:after="60" w:line="240" w:lineRule="auto"/>
              <w:rPr>
                <w:lang w:val="en-US"/>
              </w:rPr>
            </w:pPr>
            <w:r w:rsidRPr="006219CF">
              <w:t>Is compliance with the current revision of EN ISO 10993-1 claimed?</w:t>
            </w:r>
          </w:p>
        </w:tc>
        <w:tc>
          <w:tcPr>
            <w:tcW w:w="1559" w:type="dxa"/>
            <w:gridSpan w:val="2"/>
            <w:shd w:val="clear" w:color="auto" w:fill="FFFFFF" w:themeFill="background1"/>
            <w:vAlign w:val="center"/>
          </w:tcPr>
          <w:p w14:paraId="33FB7430" w14:textId="48627644" w:rsidR="00D22B57" w:rsidRPr="00623B3A" w:rsidRDefault="00D22B57" w:rsidP="006219CF">
            <w:pPr>
              <w:spacing w:before="60" w:after="60" w:line="300" w:lineRule="auto"/>
              <w:jc w:val="center"/>
            </w:pPr>
            <w:r w:rsidRPr="00623B3A">
              <w:t>Y</w:t>
            </w:r>
            <w:r>
              <w:t xml:space="preserve">es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r>
              <w:t xml:space="preserve">  </w:t>
            </w:r>
            <w:r w:rsidRPr="00623B3A">
              <w:t>No</w:t>
            </w:r>
            <w:r>
              <w:t xml:space="preserve"> </w:t>
            </w:r>
            <w:r w:rsidRPr="00623B3A">
              <w:fldChar w:fldCharType="begin">
                <w:ffData>
                  <w:name w:val="Check1"/>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9C6CED" w:rsidRPr="002F5F95" w14:paraId="1EE76058" w14:textId="77777777" w:rsidTr="00431301">
        <w:trPr>
          <w:trHeight w:val="592"/>
        </w:trPr>
        <w:tc>
          <w:tcPr>
            <w:tcW w:w="8786" w:type="dxa"/>
            <w:gridSpan w:val="10"/>
            <w:shd w:val="clear" w:color="auto" w:fill="FFFFFF" w:themeFill="background1"/>
            <w:vAlign w:val="center"/>
          </w:tcPr>
          <w:p w14:paraId="3F352E5C" w14:textId="5CF89568" w:rsidR="009C6CED" w:rsidRPr="008342F7" w:rsidRDefault="009C6CED" w:rsidP="009C6CED">
            <w:pPr>
              <w:spacing w:before="60" w:after="60" w:line="240" w:lineRule="auto"/>
              <w:rPr>
                <w:lang w:val="en-US"/>
              </w:rPr>
            </w:pPr>
            <w:r w:rsidRPr="00A52C9E">
              <w:rPr>
                <w:lang w:val="en-US"/>
              </w:rPr>
              <w:t>If no, please provide rationale:</w:t>
            </w:r>
          </w:p>
          <w:p w14:paraId="20455555" w14:textId="7640688B" w:rsidR="009C6CED" w:rsidRPr="008342F7" w:rsidRDefault="009C6CED" w:rsidP="009C6CED">
            <w:pPr>
              <w:rPr>
                <w:b/>
                <w:bCs/>
                <w:lang w:val="en-US"/>
              </w:rPr>
            </w:pPr>
            <w:r w:rsidRPr="00B4504D">
              <w:rPr>
                <w:b/>
                <w:bCs/>
                <w:lang w:val="en-US"/>
              </w:rPr>
              <w:t xml:space="preserve">Rationale: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9C6CED" w:rsidRPr="002F5F95" w14:paraId="79A8984F" w14:textId="77777777" w:rsidTr="006219CF">
        <w:trPr>
          <w:trHeight w:val="628"/>
        </w:trPr>
        <w:tc>
          <w:tcPr>
            <w:tcW w:w="8786" w:type="dxa"/>
            <w:gridSpan w:val="10"/>
            <w:shd w:val="clear" w:color="auto" w:fill="F2F2F2" w:themeFill="background1" w:themeFillShade="F2"/>
            <w:vAlign w:val="center"/>
          </w:tcPr>
          <w:p w14:paraId="2CEED235" w14:textId="77777777" w:rsidR="009C6CED" w:rsidRPr="008342F7" w:rsidRDefault="009C6CED" w:rsidP="009C6CED">
            <w:pPr>
              <w:spacing w:before="60" w:after="60" w:line="240" w:lineRule="auto"/>
              <w:rPr>
                <w:lang w:val="en-US"/>
              </w:rPr>
            </w:pPr>
            <w:r w:rsidRPr="008342F7">
              <w:rPr>
                <w:lang w:val="en-US"/>
              </w:rPr>
              <w:t>Provide a list of all ISO 10993-X standards compliance is claimed to:</w:t>
            </w:r>
          </w:p>
          <w:p w14:paraId="503418CF" w14:textId="6102FB9E" w:rsidR="009C6CED" w:rsidRPr="008342F7" w:rsidRDefault="009C6CED" w:rsidP="0073606C">
            <w:pPr>
              <w:spacing w:before="60" w:after="60" w:line="240" w:lineRule="auto"/>
              <w:rPr>
                <w:b/>
                <w:bCs/>
                <w:lang w:val="en-US"/>
              </w:rPr>
            </w:pPr>
            <w:r w:rsidRPr="00753DDE">
              <w:rPr>
                <w:b/>
                <w:bCs/>
                <w:lang w:val="en-US"/>
              </w:rPr>
              <w:t xml:space="preserve">Note: </w:t>
            </w:r>
            <w:r w:rsidRPr="00753DDE">
              <w:rPr>
                <w:lang w:val="en-US"/>
              </w:rPr>
              <w:t>This must be in alignment with the BER and the GSPR checklist, HS section, etc. – as required.</w:t>
            </w:r>
          </w:p>
        </w:tc>
      </w:tr>
      <w:tr w:rsidR="009C6CED" w:rsidRPr="002F5F95" w14:paraId="31FABF8F" w14:textId="72A702A4" w:rsidTr="000A5AD5">
        <w:trPr>
          <w:trHeight w:val="64"/>
        </w:trPr>
        <w:tc>
          <w:tcPr>
            <w:tcW w:w="6093" w:type="dxa"/>
            <w:gridSpan w:val="5"/>
            <w:shd w:val="clear" w:color="auto" w:fill="F2F2F2" w:themeFill="background1" w:themeFillShade="F2"/>
            <w:vAlign w:val="center"/>
          </w:tcPr>
          <w:p w14:paraId="39EC1BFE" w14:textId="4BBF9F17" w:rsidR="009C6CED" w:rsidRPr="003F6779" w:rsidRDefault="009C6CED" w:rsidP="009C6CED">
            <w:pPr>
              <w:spacing w:before="60" w:after="60" w:line="240" w:lineRule="auto"/>
              <w:rPr>
                <w:szCs w:val="20"/>
                <w:lang w:val="en-US"/>
              </w:rPr>
            </w:pPr>
            <w:r w:rsidRPr="003F6779">
              <w:rPr>
                <w:rFonts w:eastAsia="Times New Roman" w:cs="Calibri"/>
                <w:b/>
                <w:szCs w:val="20"/>
                <w:lang w:eastAsia="en-IE"/>
              </w:rPr>
              <w:t>Applicable Biocompatibility standards used</w:t>
            </w:r>
          </w:p>
        </w:tc>
        <w:tc>
          <w:tcPr>
            <w:tcW w:w="2693" w:type="dxa"/>
            <w:gridSpan w:val="5"/>
            <w:shd w:val="clear" w:color="auto" w:fill="F2F2F2" w:themeFill="background1" w:themeFillShade="F2"/>
            <w:vAlign w:val="center"/>
          </w:tcPr>
          <w:p w14:paraId="0C1D3DAD" w14:textId="11471292" w:rsidR="009C6CED" w:rsidRPr="003F6779" w:rsidRDefault="009C6CED" w:rsidP="009C6CED">
            <w:pPr>
              <w:spacing w:before="60" w:after="60" w:line="240" w:lineRule="auto"/>
              <w:rPr>
                <w:szCs w:val="20"/>
                <w:lang w:val="en-US"/>
              </w:rPr>
            </w:pPr>
            <w:r w:rsidRPr="003F6779">
              <w:rPr>
                <w:rFonts w:eastAsia="Times New Roman" w:cs="Calibri"/>
                <w:b/>
                <w:szCs w:val="20"/>
                <w:lang w:eastAsia="en-IE"/>
              </w:rPr>
              <w:t>Year: Version</w:t>
            </w:r>
          </w:p>
        </w:tc>
      </w:tr>
      <w:tr w:rsidR="009C6CED" w:rsidRPr="002F5F95" w14:paraId="2BA3A31B" w14:textId="145CBF92" w:rsidTr="000A5AD5">
        <w:trPr>
          <w:trHeight w:val="64"/>
        </w:trPr>
        <w:tc>
          <w:tcPr>
            <w:tcW w:w="6093" w:type="dxa"/>
            <w:gridSpan w:val="5"/>
            <w:shd w:val="clear" w:color="auto" w:fill="FFFFFF" w:themeFill="background1"/>
          </w:tcPr>
          <w:p w14:paraId="5B60CCF4" w14:textId="1D47AD70" w:rsidR="009C6CED" w:rsidRPr="00456BD4" w:rsidRDefault="009C6CED" w:rsidP="009C6CED">
            <w:pPr>
              <w:spacing w:before="60" w:after="60" w:line="240" w:lineRule="auto"/>
              <w:rPr>
                <w:lang w:val="en-US"/>
              </w:rPr>
            </w:pPr>
            <w:r w:rsidRPr="006219CF">
              <w:rPr>
                <w:i/>
                <w:iCs/>
                <w:lang w:val="en-US"/>
              </w:rPr>
              <w:t>ISO 10993-5</w:t>
            </w:r>
          </w:p>
        </w:tc>
        <w:tc>
          <w:tcPr>
            <w:tcW w:w="2693" w:type="dxa"/>
            <w:gridSpan w:val="5"/>
            <w:shd w:val="clear" w:color="auto" w:fill="FFFFFF" w:themeFill="background1"/>
          </w:tcPr>
          <w:p w14:paraId="452E0C7F" w14:textId="61D55576" w:rsidR="009C6CED" w:rsidRPr="00456BD4" w:rsidRDefault="009C6CED" w:rsidP="009C6CED">
            <w:pPr>
              <w:spacing w:before="60" w:after="60" w:line="240" w:lineRule="auto"/>
              <w:rPr>
                <w:lang w:val="en-US"/>
              </w:rPr>
            </w:pPr>
            <w:r w:rsidRPr="006219CF">
              <w:rPr>
                <w:i/>
                <w:iCs/>
                <w:lang w:val="en-US"/>
              </w:rPr>
              <w:t>2009</w:t>
            </w:r>
          </w:p>
        </w:tc>
      </w:tr>
      <w:tr w:rsidR="009C6CED" w:rsidRPr="002F5F95" w14:paraId="0FEF5700" w14:textId="1A403804" w:rsidTr="000A5AD5">
        <w:trPr>
          <w:trHeight w:val="64"/>
        </w:trPr>
        <w:tc>
          <w:tcPr>
            <w:tcW w:w="6093" w:type="dxa"/>
            <w:gridSpan w:val="5"/>
            <w:shd w:val="clear" w:color="auto" w:fill="FFFFFF" w:themeFill="background1"/>
          </w:tcPr>
          <w:p w14:paraId="5C67A9F1" w14:textId="503C7D69" w:rsidR="009C6CED" w:rsidRPr="00456BD4" w:rsidRDefault="009C6CED" w:rsidP="009C6CED">
            <w:pPr>
              <w:spacing w:before="60" w:after="60" w:line="240" w:lineRule="auto"/>
              <w:rPr>
                <w:lang w:val="en-US"/>
              </w:rPr>
            </w:pPr>
            <w:r w:rsidRPr="006219CF">
              <w:rPr>
                <w:i/>
                <w:iCs/>
                <w:lang w:val="en-US"/>
              </w:rPr>
              <w:t>ISO 10993-12</w:t>
            </w:r>
          </w:p>
        </w:tc>
        <w:tc>
          <w:tcPr>
            <w:tcW w:w="2693" w:type="dxa"/>
            <w:gridSpan w:val="5"/>
            <w:shd w:val="clear" w:color="auto" w:fill="FFFFFF" w:themeFill="background1"/>
          </w:tcPr>
          <w:p w14:paraId="2CB19F89" w14:textId="3BA4146A" w:rsidR="009C6CED" w:rsidRPr="00456BD4" w:rsidRDefault="009C6CED" w:rsidP="009C6CED">
            <w:pPr>
              <w:spacing w:before="60" w:after="60" w:line="240" w:lineRule="auto"/>
              <w:rPr>
                <w:lang w:val="en-US"/>
              </w:rPr>
            </w:pPr>
            <w:r w:rsidRPr="006219CF">
              <w:rPr>
                <w:i/>
                <w:iCs/>
                <w:lang w:val="en-US"/>
              </w:rPr>
              <w:t>2021</w:t>
            </w:r>
          </w:p>
        </w:tc>
      </w:tr>
      <w:tr w:rsidR="009C6CED" w:rsidRPr="002F5F95" w14:paraId="1F30D744" w14:textId="77777777" w:rsidTr="000A5AD5">
        <w:trPr>
          <w:trHeight w:val="64"/>
        </w:trPr>
        <w:tc>
          <w:tcPr>
            <w:tcW w:w="6093" w:type="dxa"/>
            <w:gridSpan w:val="5"/>
            <w:shd w:val="clear" w:color="auto" w:fill="FFFFFF" w:themeFill="background1"/>
          </w:tcPr>
          <w:p w14:paraId="7E15E54E" w14:textId="5B275E7F" w:rsidR="009C6CED" w:rsidRPr="008342F7" w:rsidRDefault="009C6CED" w:rsidP="009C6CED">
            <w:pPr>
              <w:spacing w:before="60" w:after="60" w:line="240" w:lineRule="auto"/>
              <w:rPr>
                <w:i/>
                <w:iCs/>
                <w:highlight w:val="lightGray"/>
                <w:lang w:val="en-US"/>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c>
          <w:tcPr>
            <w:tcW w:w="2693" w:type="dxa"/>
            <w:gridSpan w:val="5"/>
            <w:shd w:val="clear" w:color="auto" w:fill="FFFFFF" w:themeFill="background1"/>
          </w:tcPr>
          <w:p w14:paraId="290AD241" w14:textId="1C19481F" w:rsidR="009C6CED" w:rsidRPr="008342F7" w:rsidRDefault="009C6CED" w:rsidP="009C6CED">
            <w:pPr>
              <w:spacing w:before="60" w:after="60" w:line="240" w:lineRule="auto"/>
              <w:rPr>
                <w:i/>
                <w:iCs/>
                <w:highlight w:val="lightGray"/>
                <w:lang w:val="en-US"/>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9C6CED" w:rsidRPr="002F5F95" w14:paraId="34152460" w14:textId="77777777" w:rsidTr="000A5AD5">
        <w:trPr>
          <w:trHeight w:val="64"/>
        </w:trPr>
        <w:tc>
          <w:tcPr>
            <w:tcW w:w="6093" w:type="dxa"/>
            <w:gridSpan w:val="5"/>
            <w:shd w:val="clear" w:color="auto" w:fill="FFFFFF" w:themeFill="background1"/>
          </w:tcPr>
          <w:p w14:paraId="6FAF8F7F" w14:textId="5040CF79" w:rsidR="009C6CED" w:rsidRPr="008342F7" w:rsidRDefault="009C6CED" w:rsidP="009C6CED">
            <w:pPr>
              <w:spacing w:before="60" w:after="60" w:line="240" w:lineRule="auto"/>
              <w:rPr>
                <w:i/>
                <w:iCs/>
                <w:highlight w:val="lightGray"/>
                <w:lang w:val="en-US"/>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c>
          <w:tcPr>
            <w:tcW w:w="2693" w:type="dxa"/>
            <w:gridSpan w:val="5"/>
            <w:shd w:val="clear" w:color="auto" w:fill="FFFFFF" w:themeFill="background1"/>
          </w:tcPr>
          <w:p w14:paraId="3D20F2F3" w14:textId="230058B8" w:rsidR="009C6CED" w:rsidRPr="008342F7" w:rsidRDefault="009C6CED" w:rsidP="009C6CED">
            <w:pPr>
              <w:spacing w:before="60" w:after="60" w:line="240" w:lineRule="auto"/>
              <w:rPr>
                <w:i/>
                <w:iCs/>
                <w:highlight w:val="lightGray"/>
                <w:lang w:val="en-US"/>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9C6CED" w:rsidRPr="002F5F95" w14:paraId="4B16C454" w14:textId="77777777" w:rsidTr="000A5AD5">
        <w:trPr>
          <w:trHeight w:val="64"/>
        </w:trPr>
        <w:tc>
          <w:tcPr>
            <w:tcW w:w="6093" w:type="dxa"/>
            <w:gridSpan w:val="5"/>
            <w:shd w:val="clear" w:color="auto" w:fill="FFFFFF" w:themeFill="background1"/>
          </w:tcPr>
          <w:p w14:paraId="3FF9EEA2" w14:textId="435CF84F" w:rsidR="009C6CED" w:rsidRPr="008342F7" w:rsidRDefault="009C6CED" w:rsidP="009C6CED">
            <w:pPr>
              <w:spacing w:before="60" w:after="60" w:line="240" w:lineRule="auto"/>
              <w:rPr>
                <w:i/>
                <w:iCs/>
                <w:highlight w:val="lightGray"/>
                <w:lang w:val="en-US"/>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c>
          <w:tcPr>
            <w:tcW w:w="2693" w:type="dxa"/>
            <w:gridSpan w:val="5"/>
            <w:shd w:val="clear" w:color="auto" w:fill="FFFFFF" w:themeFill="background1"/>
          </w:tcPr>
          <w:p w14:paraId="72448E5F" w14:textId="372580DA" w:rsidR="009C6CED" w:rsidRPr="008342F7" w:rsidRDefault="009C6CED" w:rsidP="009C6CED">
            <w:pPr>
              <w:spacing w:before="60" w:after="60" w:line="240" w:lineRule="auto"/>
              <w:rPr>
                <w:i/>
                <w:iCs/>
                <w:highlight w:val="lightGray"/>
                <w:lang w:val="en-US"/>
              </w:rPr>
            </w:pP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9C6CED" w:rsidRPr="002F5F95" w14:paraId="1A3FFA1E" w14:textId="77777777" w:rsidTr="006219CF">
        <w:trPr>
          <w:trHeight w:val="439"/>
        </w:trPr>
        <w:tc>
          <w:tcPr>
            <w:tcW w:w="8786" w:type="dxa"/>
            <w:gridSpan w:val="10"/>
            <w:shd w:val="clear" w:color="auto" w:fill="D9D9D9" w:themeFill="background1" w:themeFillShade="D9"/>
          </w:tcPr>
          <w:p w14:paraId="04A3C818" w14:textId="0CC80860" w:rsidR="009C6CED" w:rsidRPr="00B4504D" w:rsidRDefault="009C6CED" w:rsidP="006219CF">
            <w:pPr>
              <w:spacing w:before="60" w:after="60" w:line="300" w:lineRule="auto"/>
              <w:jc w:val="center"/>
              <w:rPr>
                <w:sz w:val="21"/>
                <w:szCs w:val="21"/>
              </w:rPr>
            </w:pPr>
            <w:r w:rsidRPr="0073606C">
              <w:rPr>
                <w:rFonts w:cstheme="minorHAnsi"/>
                <w:b/>
                <w:sz w:val="24"/>
                <w:szCs w:val="24"/>
              </w:rPr>
              <w:t>Biocompatibility Categorisation: Nature of Body Contact</w:t>
            </w:r>
          </w:p>
        </w:tc>
      </w:tr>
      <w:tr w:rsidR="009C6CED" w:rsidRPr="002F5F95" w14:paraId="555A6CEC" w14:textId="11ED8911" w:rsidTr="006219CF">
        <w:trPr>
          <w:trHeight w:val="198"/>
        </w:trPr>
        <w:tc>
          <w:tcPr>
            <w:tcW w:w="3116" w:type="dxa"/>
            <w:gridSpan w:val="2"/>
            <w:shd w:val="clear" w:color="auto" w:fill="F2F2F2" w:themeFill="background1" w:themeFillShade="F2"/>
            <w:vAlign w:val="center"/>
          </w:tcPr>
          <w:p w14:paraId="52CB1E68" w14:textId="7CC07C6E" w:rsidR="009C6CED" w:rsidRPr="00B4504D" w:rsidRDefault="009C6CED" w:rsidP="009C6CED">
            <w:pPr>
              <w:spacing w:before="60" w:after="60" w:line="240" w:lineRule="auto"/>
              <w:rPr>
                <w:sz w:val="21"/>
                <w:szCs w:val="21"/>
              </w:rPr>
            </w:pPr>
            <w:r w:rsidRPr="008342F7">
              <w:rPr>
                <w:rFonts w:cstheme="minorHAnsi"/>
                <w:b/>
                <w:lang w:val="en-US"/>
              </w:rPr>
              <w:t>Surface-Contacting Devices</w:t>
            </w:r>
          </w:p>
        </w:tc>
        <w:tc>
          <w:tcPr>
            <w:tcW w:w="2832" w:type="dxa"/>
            <w:gridSpan w:val="2"/>
            <w:shd w:val="clear" w:color="auto" w:fill="F2F2F2" w:themeFill="background1" w:themeFillShade="F2"/>
            <w:vAlign w:val="center"/>
          </w:tcPr>
          <w:p w14:paraId="3309139C" w14:textId="7F728F6E" w:rsidR="009C6CED" w:rsidRPr="00B4504D" w:rsidRDefault="009C6CED" w:rsidP="009C6CED">
            <w:pPr>
              <w:spacing w:before="60" w:after="60" w:line="240" w:lineRule="auto"/>
              <w:rPr>
                <w:sz w:val="21"/>
                <w:szCs w:val="21"/>
              </w:rPr>
            </w:pPr>
            <w:r w:rsidRPr="008342F7">
              <w:rPr>
                <w:rFonts w:cstheme="minorHAnsi"/>
                <w:b/>
                <w:lang w:val="en-US"/>
              </w:rPr>
              <w:t>External Communicating Devices</w:t>
            </w:r>
          </w:p>
        </w:tc>
        <w:tc>
          <w:tcPr>
            <w:tcW w:w="2838" w:type="dxa"/>
            <w:gridSpan w:val="6"/>
            <w:shd w:val="clear" w:color="auto" w:fill="F2F2F2" w:themeFill="background1" w:themeFillShade="F2"/>
            <w:vAlign w:val="center"/>
          </w:tcPr>
          <w:p w14:paraId="60B00A0B" w14:textId="68F55862" w:rsidR="009C6CED" w:rsidRPr="00B4504D" w:rsidRDefault="009C6CED" w:rsidP="009C6CED">
            <w:pPr>
              <w:spacing w:before="60" w:after="60" w:line="240" w:lineRule="auto"/>
              <w:rPr>
                <w:sz w:val="21"/>
                <w:szCs w:val="21"/>
              </w:rPr>
            </w:pPr>
            <w:r w:rsidRPr="008342F7">
              <w:rPr>
                <w:rFonts w:cstheme="minorHAnsi"/>
                <w:b/>
                <w:lang w:val="en-US"/>
              </w:rPr>
              <w:t>Implant Devices</w:t>
            </w:r>
          </w:p>
        </w:tc>
      </w:tr>
      <w:tr w:rsidR="009C6CED" w:rsidRPr="002F5F95" w14:paraId="48E7CA04" w14:textId="2C9433BD" w:rsidTr="00840A3E">
        <w:trPr>
          <w:trHeight w:val="64"/>
        </w:trPr>
        <w:tc>
          <w:tcPr>
            <w:tcW w:w="563" w:type="dxa"/>
            <w:shd w:val="clear" w:color="auto" w:fill="FFFFFF" w:themeFill="background1"/>
            <w:vAlign w:val="center"/>
          </w:tcPr>
          <w:p w14:paraId="1ECD66A7" w14:textId="3A0F6997"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bookmarkStart w:id="20" w:name="Check7"/>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bookmarkEnd w:id="20"/>
          </w:p>
        </w:tc>
        <w:tc>
          <w:tcPr>
            <w:tcW w:w="2553" w:type="dxa"/>
            <w:shd w:val="clear" w:color="auto" w:fill="F2F2F2" w:themeFill="background1" w:themeFillShade="F2"/>
            <w:vAlign w:val="center"/>
          </w:tcPr>
          <w:p w14:paraId="66AE9C2A" w14:textId="4FB4E6AF" w:rsidR="009C6CED" w:rsidRPr="00B4504D" w:rsidRDefault="009C6CED" w:rsidP="009C6CED">
            <w:pPr>
              <w:spacing w:before="60" w:after="60" w:line="240" w:lineRule="auto"/>
              <w:rPr>
                <w:sz w:val="21"/>
                <w:szCs w:val="21"/>
              </w:rPr>
            </w:pPr>
            <w:r w:rsidRPr="008342F7">
              <w:rPr>
                <w:rFonts w:cstheme="minorHAnsi"/>
                <w:lang w:val="en-US"/>
              </w:rPr>
              <w:t>Intact skin</w:t>
            </w:r>
          </w:p>
        </w:tc>
        <w:tc>
          <w:tcPr>
            <w:tcW w:w="565" w:type="dxa"/>
            <w:shd w:val="clear" w:color="auto" w:fill="FFFFFF" w:themeFill="background1"/>
            <w:vAlign w:val="center"/>
          </w:tcPr>
          <w:p w14:paraId="3C7A53AC" w14:textId="1950FFCD"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267" w:type="dxa"/>
            <w:shd w:val="clear" w:color="auto" w:fill="F2F2F2" w:themeFill="background1" w:themeFillShade="F2"/>
            <w:vAlign w:val="center"/>
          </w:tcPr>
          <w:p w14:paraId="139024EC" w14:textId="41E7548A" w:rsidR="009C6CED" w:rsidRPr="00B4504D" w:rsidRDefault="009C6CED" w:rsidP="009C6CED">
            <w:pPr>
              <w:spacing w:before="60" w:after="60" w:line="240" w:lineRule="auto"/>
              <w:rPr>
                <w:sz w:val="21"/>
                <w:szCs w:val="21"/>
              </w:rPr>
            </w:pPr>
            <w:r w:rsidRPr="008342F7">
              <w:rPr>
                <w:rFonts w:cstheme="minorHAnsi"/>
                <w:lang w:val="en-US"/>
              </w:rPr>
              <w:t>Blood path, indirect</w:t>
            </w:r>
          </w:p>
        </w:tc>
        <w:tc>
          <w:tcPr>
            <w:tcW w:w="559" w:type="dxa"/>
            <w:gridSpan w:val="3"/>
            <w:shd w:val="clear" w:color="auto" w:fill="FFFFFF" w:themeFill="background1"/>
            <w:vAlign w:val="center"/>
          </w:tcPr>
          <w:p w14:paraId="3D6437AD" w14:textId="31F34C77"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279" w:type="dxa"/>
            <w:gridSpan w:val="3"/>
            <w:shd w:val="clear" w:color="auto" w:fill="F2F2F2" w:themeFill="background1" w:themeFillShade="F2"/>
            <w:vAlign w:val="center"/>
          </w:tcPr>
          <w:p w14:paraId="4C919C0C" w14:textId="4BE16101" w:rsidR="009C6CED" w:rsidRPr="00B4504D" w:rsidRDefault="009C6CED" w:rsidP="009C6CED">
            <w:pPr>
              <w:spacing w:before="60" w:after="60" w:line="240" w:lineRule="auto"/>
              <w:rPr>
                <w:sz w:val="21"/>
                <w:szCs w:val="21"/>
              </w:rPr>
            </w:pPr>
            <w:r w:rsidRPr="008342F7">
              <w:rPr>
                <w:rFonts w:cstheme="minorHAnsi"/>
                <w:lang w:val="en-US"/>
              </w:rPr>
              <w:t>Tissue/bone</w:t>
            </w:r>
          </w:p>
        </w:tc>
      </w:tr>
      <w:tr w:rsidR="009C6CED" w:rsidRPr="002F5F95" w14:paraId="5A6E83DA" w14:textId="4D069F66" w:rsidTr="00840A3E">
        <w:trPr>
          <w:trHeight w:val="64"/>
        </w:trPr>
        <w:tc>
          <w:tcPr>
            <w:tcW w:w="563" w:type="dxa"/>
            <w:shd w:val="clear" w:color="auto" w:fill="FFFFFF" w:themeFill="background1"/>
            <w:vAlign w:val="center"/>
          </w:tcPr>
          <w:p w14:paraId="4D288E9D" w14:textId="5FD62339" w:rsidR="009C6CED" w:rsidRPr="00B4504D" w:rsidRDefault="009C6CED" w:rsidP="006219CF">
            <w:pPr>
              <w:spacing w:before="60" w:after="60" w:line="240" w:lineRule="auto"/>
              <w:jc w:val="center"/>
              <w:rPr>
                <w:sz w:val="21"/>
                <w:szCs w:val="21"/>
              </w:rPr>
            </w:pPr>
            <w:r>
              <w:rPr>
                <w:sz w:val="21"/>
                <w:szCs w:val="21"/>
              </w:rPr>
              <w:lastRenderedPageBreak/>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553" w:type="dxa"/>
            <w:shd w:val="clear" w:color="auto" w:fill="F2F2F2" w:themeFill="background1" w:themeFillShade="F2"/>
            <w:vAlign w:val="center"/>
          </w:tcPr>
          <w:p w14:paraId="084364B2" w14:textId="16F852FD" w:rsidR="009C6CED" w:rsidRPr="00B4504D" w:rsidRDefault="009C6CED" w:rsidP="009C6CED">
            <w:pPr>
              <w:spacing w:before="60" w:after="60" w:line="240" w:lineRule="auto"/>
              <w:rPr>
                <w:sz w:val="21"/>
                <w:szCs w:val="21"/>
              </w:rPr>
            </w:pPr>
            <w:r w:rsidRPr="008342F7">
              <w:rPr>
                <w:rFonts w:cstheme="minorHAnsi"/>
                <w:lang w:val="en-US"/>
              </w:rPr>
              <w:t>Mucosal membrane</w:t>
            </w:r>
          </w:p>
        </w:tc>
        <w:tc>
          <w:tcPr>
            <w:tcW w:w="565" w:type="dxa"/>
            <w:shd w:val="clear" w:color="auto" w:fill="FFFFFF" w:themeFill="background1"/>
            <w:vAlign w:val="center"/>
          </w:tcPr>
          <w:p w14:paraId="27F4094F" w14:textId="349179FC"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267" w:type="dxa"/>
            <w:shd w:val="clear" w:color="auto" w:fill="F2F2F2" w:themeFill="background1" w:themeFillShade="F2"/>
            <w:vAlign w:val="center"/>
          </w:tcPr>
          <w:p w14:paraId="30C2548F" w14:textId="7499DB17" w:rsidR="009C6CED" w:rsidRPr="00B4504D" w:rsidRDefault="009C6CED" w:rsidP="009C6CED">
            <w:pPr>
              <w:spacing w:before="60" w:after="60" w:line="240" w:lineRule="auto"/>
              <w:rPr>
                <w:sz w:val="21"/>
                <w:szCs w:val="21"/>
              </w:rPr>
            </w:pPr>
            <w:r w:rsidRPr="008342F7">
              <w:rPr>
                <w:rFonts w:cstheme="minorHAnsi"/>
                <w:lang w:val="en-US"/>
              </w:rPr>
              <w:t>Tissue/bone/dentin</w:t>
            </w:r>
          </w:p>
        </w:tc>
        <w:tc>
          <w:tcPr>
            <w:tcW w:w="559" w:type="dxa"/>
            <w:gridSpan w:val="3"/>
            <w:tcBorders>
              <w:bottom w:val="single" w:sz="4" w:space="0" w:color="auto"/>
            </w:tcBorders>
            <w:shd w:val="clear" w:color="auto" w:fill="FFFFFF" w:themeFill="background1"/>
            <w:vAlign w:val="center"/>
          </w:tcPr>
          <w:p w14:paraId="5815E13B" w14:textId="5DC94FF0"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279" w:type="dxa"/>
            <w:gridSpan w:val="3"/>
            <w:tcBorders>
              <w:bottom w:val="single" w:sz="4" w:space="0" w:color="auto"/>
            </w:tcBorders>
            <w:shd w:val="clear" w:color="auto" w:fill="F2F2F2" w:themeFill="background1" w:themeFillShade="F2"/>
            <w:vAlign w:val="center"/>
          </w:tcPr>
          <w:p w14:paraId="121DF9FA" w14:textId="7FF5F205" w:rsidR="009C6CED" w:rsidRPr="00B4504D" w:rsidRDefault="009C6CED" w:rsidP="009C6CED">
            <w:pPr>
              <w:spacing w:before="60" w:after="60" w:line="240" w:lineRule="auto"/>
              <w:rPr>
                <w:sz w:val="21"/>
                <w:szCs w:val="21"/>
              </w:rPr>
            </w:pPr>
            <w:r w:rsidRPr="008342F7">
              <w:rPr>
                <w:rFonts w:cstheme="minorHAnsi"/>
                <w:lang w:val="en-US"/>
              </w:rPr>
              <w:t>Blood</w:t>
            </w:r>
          </w:p>
        </w:tc>
      </w:tr>
      <w:tr w:rsidR="009C6CED" w:rsidRPr="002F5F95" w14:paraId="11AB82BF" w14:textId="499200EF" w:rsidTr="006219CF">
        <w:trPr>
          <w:trHeight w:val="628"/>
        </w:trPr>
        <w:tc>
          <w:tcPr>
            <w:tcW w:w="563" w:type="dxa"/>
            <w:shd w:val="clear" w:color="auto" w:fill="FFFFFF" w:themeFill="background1"/>
            <w:vAlign w:val="center"/>
          </w:tcPr>
          <w:p w14:paraId="7F6C57A7" w14:textId="469D2FCD"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553" w:type="dxa"/>
            <w:shd w:val="clear" w:color="auto" w:fill="F2F2F2" w:themeFill="background1" w:themeFillShade="F2"/>
            <w:vAlign w:val="center"/>
          </w:tcPr>
          <w:p w14:paraId="7C83B038" w14:textId="5ECF2D9D" w:rsidR="009C6CED" w:rsidRPr="00B4504D" w:rsidRDefault="009C6CED" w:rsidP="009C6CED">
            <w:pPr>
              <w:spacing w:before="60" w:after="60" w:line="240" w:lineRule="auto"/>
              <w:rPr>
                <w:sz w:val="21"/>
                <w:szCs w:val="21"/>
              </w:rPr>
            </w:pPr>
            <w:r w:rsidRPr="008342F7">
              <w:rPr>
                <w:rFonts w:cstheme="minorHAnsi"/>
                <w:lang w:val="en-US"/>
              </w:rPr>
              <w:t>Breached or compromised surfaces</w:t>
            </w:r>
          </w:p>
        </w:tc>
        <w:tc>
          <w:tcPr>
            <w:tcW w:w="565" w:type="dxa"/>
            <w:shd w:val="clear" w:color="auto" w:fill="FFFFFF" w:themeFill="background1"/>
            <w:vAlign w:val="center"/>
          </w:tcPr>
          <w:p w14:paraId="7A6B8CBD" w14:textId="7ED95C9B" w:rsidR="009C6CED" w:rsidRPr="00B4504D" w:rsidRDefault="009C6CED" w:rsidP="006219CF">
            <w:pPr>
              <w:spacing w:before="60" w:after="60" w:line="240" w:lineRule="auto"/>
              <w:jc w:val="center"/>
              <w:rPr>
                <w:sz w:val="21"/>
                <w:szCs w:val="21"/>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p>
        </w:tc>
        <w:tc>
          <w:tcPr>
            <w:tcW w:w="2267" w:type="dxa"/>
            <w:shd w:val="clear" w:color="auto" w:fill="F2F2F2" w:themeFill="background1" w:themeFillShade="F2"/>
            <w:vAlign w:val="center"/>
          </w:tcPr>
          <w:p w14:paraId="6D37E989" w14:textId="14B2849D" w:rsidR="009C6CED" w:rsidRPr="00B4504D" w:rsidRDefault="009C6CED" w:rsidP="009C6CED">
            <w:pPr>
              <w:spacing w:before="60" w:after="60" w:line="240" w:lineRule="auto"/>
              <w:rPr>
                <w:sz w:val="21"/>
                <w:szCs w:val="21"/>
              </w:rPr>
            </w:pPr>
            <w:r w:rsidRPr="008342F7">
              <w:rPr>
                <w:rFonts w:cstheme="minorHAnsi"/>
                <w:lang w:val="en-US"/>
              </w:rPr>
              <w:t>Circulating blood</w:t>
            </w:r>
          </w:p>
        </w:tc>
        <w:tc>
          <w:tcPr>
            <w:tcW w:w="2838" w:type="dxa"/>
            <w:gridSpan w:val="6"/>
            <w:tcBorders>
              <w:tr2bl w:val="single" w:sz="4" w:space="0" w:color="auto"/>
            </w:tcBorders>
            <w:shd w:val="clear" w:color="auto" w:fill="F2F2F2" w:themeFill="background1" w:themeFillShade="F2"/>
            <w:vAlign w:val="center"/>
          </w:tcPr>
          <w:p w14:paraId="013AB502" w14:textId="0CD554E0" w:rsidR="009C6CED" w:rsidRPr="00B4504D" w:rsidRDefault="009C6CED" w:rsidP="009C6CED">
            <w:pPr>
              <w:spacing w:before="60" w:after="60" w:line="240" w:lineRule="auto"/>
              <w:rPr>
                <w:sz w:val="21"/>
                <w:szCs w:val="21"/>
              </w:rPr>
            </w:pPr>
          </w:p>
        </w:tc>
      </w:tr>
      <w:tr w:rsidR="009C6CED" w:rsidRPr="002F5F95" w14:paraId="525B8F76" w14:textId="2EC226C0" w:rsidTr="006219CF">
        <w:trPr>
          <w:trHeight w:val="628"/>
        </w:trPr>
        <w:tc>
          <w:tcPr>
            <w:tcW w:w="8786" w:type="dxa"/>
            <w:gridSpan w:val="10"/>
            <w:shd w:val="clear" w:color="auto" w:fill="FFFFFF" w:themeFill="background1"/>
          </w:tcPr>
          <w:p w14:paraId="6C4AB930" w14:textId="77777777" w:rsidR="009C6CED" w:rsidRPr="006219CF" w:rsidRDefault="009C6CED" w:rsidP="009C6CED">
            <w:pPr>
              <w:rPr>
                <w:lang w:val="en-US"/>
              </w:rPr>
            </w:pPr>
            <w:r w:rsidRPr="006219CF">
              <w:rPr>
                <w:lang w:val="en-US"/>
              </w:rPr>
              <w:t xml:space="preserve">Please provide rationale for above selected Nature of Body Contact. </w:t>
            </w:r>
          </w:p>
          <w:p w14:paraId="6955572F" w14:textId="71ED0636" w:rsidR="009C6CED" w:rsidRPr="00B4504D" w:rsidRDefault="009C6CED" w:rsidP="009C6CED">
            <w:pPr>
              <w:spacing w:before="60" w:after="60" w:line="240" w:lineRule="auto"/>
              <w:rPr>
                <w:sz w:val="21"/>
                <w:szCs w:val="21"/>
              </w:rPr>
            </w:pPr>
            <w:r w:rsidRPr="00B4504D">
              <w:rPr>
                <w:b/>
                <w:bCs/>
                <w:lang w:val="en-US"/>
              </w:rPr>
              <w:t xml:space="preserve">Rationale: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9C6CED" w:rsidRPr="002F5F95" w14:paraId="4668539C" w14:textId="621F28C5" w:rsidTr="006219CF">
        <w:trPr>
          <w:trHeight w:val="628"/>
        </w:trPr>
        <w:tc>
          <w:tcPr>
            <w:tcW w:w="8786" w:type="dxa"/>
            <w:gridSpan w:val="10"/>
            <w:shd w:val="clear" w:color="auto" w:fill="F2F2F2" w:themeFill="background1" w:themeFillShade="F2"/>
          </w:tcPr>
          <w:p w14:paraId="606BFDCF" w14:textId="5E6376A9" w:rsidR="009C6CED" w:rsidRPr="00B4504D" w:rsidRDefault="009C6CED" w:rsidP="009C6CED">
            <w:pPr>
              <w:spacing w:before="60" w:after="60" w:line="240" w:lineRule="auto"/>
              <w:rPr>
                <w:sz w:val="21"/>
                <w:szCs w:val="21"/>
              </w:rPr>
            </w:pPr>
            <w:r w:rsidRPr="008342F7">
              <w:rPr>
                <w:lang w:val="en-US"/>
              </w:rPr>
              <w:t>State the identity of all supporting documentation from which the rationale for the Nature of Body Contact has been derived (for example: IFU, labelling, CER, etc.)</w:t>
            </w:r>
          </w:p>
        </w:tc>
      </w:tr>
      <w:tr w:rsidR="009C6CED" w:rsidRPr="002F5F95" w14:paraId="44571724" w14:textId="1F51B577" w:rsidTr="006219CF">
        <w:trPr>
          <w:trHeight w:val="628"/>
        </w:trPr>
        <w:tc>
          <w:tcPr>
            <w:tcW w:w="5948" w:type="dxa"/>
            <w:gridSpan w:val="4"/>
            <w:shd w:val="clear" w:color="auto" w:fill="F2F2F2" w:themeFill="background1" w:themeFillShade="F2"/>
            <w:vAlign w:val="center"/>
          </w:tcPr>
          <w:p w14:paraId="4B757734" w14:textId="4418F612" w:rsidR="009C6CED" w:rsidRPr="00B4504D" w:rsidRDefault="009C6CED" w:rsidP="009C6CED">
            <w:pPr>
              <w:spacing w:before="60" w:after="60" w:line="240" w:lineRule="auto"/>
              <w:rPr>
                <w:sz w:val="21"/>
                <w:szCs w:val="21"/>
              </w:rPr>
            </w:pPr>
            <w:r w:rsidRPr="008342F7">
              <w:rPr>
                <w:b/>
                <w:bCs/>
                <w:lang w:val="en-US"/>
              </w:rPr>
              <w:t>Document Name</w:t>
            </w:r>
          </w:p>
        </w:tc>
        <w:tc>
          <w:tcPr>
            <w:tcW w:w="2838" w:type="dxa"/>
            <w:gridSpan w:val="6"/>
            <w:shd w:val="clear" w:color="auto" w:fill="F2F2F2" w:themeFill="background1" w:themeFillShade="F2"/>
            <w:vAlign w:val="center"/>
          </w:tcPr>
          <w:p w14:paraId="1CAB4F54" w14:textId="0CA4D8C6" w:rsidR="009C6CED" w:rsidRPr="00B4504D" w:rsidRDefault="009C6CED" w:rsidP="009C6CED">
            <w:pPr>
              <w:spacing w:before="60" w:after="60" w:line="240" w:lineRule="auto"/>
              <w:rPr>
                <w:sz w:val="21"/>
                <w:szCs w:val="21"/>
              </w:rPr>
            </w:pPr>
            <w:r w:rsidRPr="008342F7">
              <w:rPr>
                <w:b/>
                <w:bCs/>
                <w:lang w:val="en-US"/>
              </w:rPr>
              <w:t>Section, page number</w:t>
            </w:r>
          </w:p>
        </w:tc>
      </w:tr>
      <w:tr w:rsidR="009C6CED" w:rsidRPr="002F5F95" w14:paraId="439B8429" w14:textId="77777777" w:rsidTr="006219CF">
        <w:trPr>
          <w:trHeight w:val="64"/>
        </w:trPr>
        <w:tc>
          <w:tcPr>
            <w:tcW w:w="5948" w:type="dxa"/>
            <w:gridSpan w:val="4"/>
            <w:shd w:val="clear" w:color="auto" w:fill="FFFFFF" w:themeFill="background1"/>
          </w:tcPr>
          <w:p w14:paraId="0EF9A3BE" w14:textId="347B74DE" w:rsidR="009C6CED" w:rsidRPr="00A52C9E" w:rsidRDefault="009C6CED" w:rsidP="009C6CED">
            <w:pPr>
              <w:spacing w:before="60" w:after="60" w:line="240" w:lineRule="auto"/>
              <w:rPr>
                <w:sz w:val="21"/>
                <w:szCs w:val="21"/>
              </w:rPr>
            </w:pPr>
            <w:r w:rsidRPr="00A52C9E">
              <w:rPr>
                <w:i/>
                <w:iCs/>
                <w:lang w:val="en-US"/>
              </w:rPr>
              <w:t>CER-XXX</w:t>
            </w:r>
          </w:p>
        </w:tc>
        <w:tc>
          <w:tcPr>
            <w:tcW w:w="2838" w:type="dxa"/>
            <w:gridSpan w:val="6"/>
            <w:shd w:val="clear" w:color="auto" w:fill="FFFFFF" w:themeFill="background1"/>
          </w:tcPr>
          <w:p w14:paraId="1A0B6E84" w14:textId="7F3F3F69" w:rsidR="009C6CED" w:rsidRPr="00A52C9E" w:rsidRDefault="009C6CED" w:rsidP="009C6CED">
            <w:pPr>
              <w:spacing w:before="60" w:after="60" w:line="240" w:lineRule="auto"/>
              <w:rPr>
                <w:sz w:val="21"/>
                <w:szCs w:val="21"/>
              </w:rPr>
            </w:pPr>
            <w:r w:rsidRPr="00A52C9E">
              <w:rPr>
                <w:i/>
                <w:iCs/>
                <w:lang w:val="en-US"/>
              </w:rPr>
              <w:t>Section 5, page 23</w:t>
            </w:r>
          </w:p>
        </w:tc>
      </w:tr>
      <w:tr w:rsidR="009C6CED" w:rsidRPr="002F5F95" w14:paraId="6AA0DA50" w14:textId="77777777" w:rsidTr="006219CF">
        <w:trPr>
          <w:trHeight w:val="64"/>
        </w:trPr>
        <w:tc>
          <w:tcPr>
            <w:tcW w:w="5948" w:type="dxa"/>
            <w:gridSpan w:val="4"/>
            <w:shd w:val="clear" w:color="auto" w:fill="FFFFFF" w:themeFill="background1"/>
          </w:tcPr>
          <w:p w14:paraId="28EF0400" w14:textId="77777777" w:rsidR="009C6CED" w:rsidRPr="00B4504D" w:rsidRDefault="009C6CED" w:rsidP="009C6CED">
            <w:pPr>
              <w:spacing w:before="60" w:after="60" w:line="240" w:lineRule="auto"/>
              <w:rPr>
                <w:sz w:val="21"/>
                <w:szCs w:val="21"/>
              </w:rPr>
            </w:pPr>
          </w:p>
        </w:tc>
        <w:tc>
          <w:tcPr>
            <w:tcW w:w="2838" w:type="dxa"/>
            <w:gridSpan w:val="6"/>
            <w:shd w:val="clear" w:color="auto" w:fill="FFFFFF" w:themeFill="background1"/>
          </w:tcPr>
          <w:p w14:paraId="74794033" w14:textId="77777777" w:rsidR="009C6CED" w:rsidRPr="00B4504D" w:rsidRDefault="009C6CED" w:rsidP="009C6CED">
            <w:pPr>
              <w:spacing w:before="60" w:after="60" w:line="240" w:lineRule="auto"/>
              <w:rPr>
                <w:sz w:val="21"/>
                <w:szCs w:val="21"/>
              </w:rPr>
            </w:pPr>
          </w:p>
        </w:tc>
      </w:tr>
      <w:tr w:rsidR="009C6CED" w:rsidRPr="002F5F95" w14:paraId="306D1AE4" w14:textId="77777777" w:rsidTr="006219CF">
        <w:trPr>
          <w:trHeight w:val="64"/>
        </w:trPr>
        <w:tc>
          <w:tcPr>
            <w:tcW w:w="5948" w:type="dxa"/>
            <w:gridSpan w:val="4"/>
            <w:shd w:val="clear" w:color="auto" w:fill="FFFFFF" w:themeFill="background1"/>
          </w:tcPr>
          <w:p w14:paraId="33EEF21B" w14:textId="77777777" w:rsidR="009C6CED" w:rsidRPr="00B4504D" w:rsidRDefault="009C6CED" w:rsidP="009C6CED">
            <w:pPr>
              <w:spacing w:before="60" w:after="60" w:line="240" w:lineRule="auto"/>
              <w:rPr>
                <w:sz w:val="21"/>
                <w:szCs w:val="21"/>
              </w:rPr>
            </w:pPr>
          </w:p>
        </w:tc>
        <w:tc>
          <w:tcPr>
            <w:tcW w:w="2838" w:type="dxa"/>
            <w:gridSpan w:val="6"/>
            <w:shd w:val="clear" w:color="auto" w:fill="FFFFFF" w:themeFill="background1"/>
          </w:tcPr>
          <w:p w14:paraId="70CAD57D" w14:textId="1353372F" w:rsidR="009C6CED" w:rsidRPr="00B4504D" w:rsidRDefault="009C6CED" w:rsidP="009C6CED">
            <w:pPr>
              <w:spacing w:before="60" w:after="60" w:line="240" w:lineRule="auto"/>
              <w:rPr>
                <w:sz w:val="21"/>
                <w:szCs w:val="21"/>
              </w:rPr>
            </w:pPr>
            <w:r>
              <w:rPr>
                <w:sz w:val="21"/>
                <w:szCs w:val="21"/>
              </w:rPr>
              <w:t>Add more lines as required</w:t>
            </w:r>
          </w:p>
        </w:tc>
      </w:tr>
      <w:tr w:rsidR="009C6CED" w:rsidRPr="002F5F95" w14:paraId="72C72EFD" w14:textId="77777777" w:rsidTr="006219CF">
        <w:trPr>
          <w:trHeight w:val="64"/>
        </w:trPr>
        <w:tc>
          <w:tcPr>
            <w:tcW w:w="8786" w:type="dxa"/>
            <w:gridSpan w:val="10"/>
            <w:shd w:val="clear" w:color="auto" w:fill="D9D9D9" w:themeFill="background1" w:themeFillShade="D9"/>
          </w:tcPr>
          <w:p w14:paraId="0E1C67CF" w14:textId="79A0ACB7" w:rsidR="009C6CED" w:rsidRPr="00B4504D" w:rsidRDefault="009C6CED" w:rsidP="006219CF">
            <w:pPr>
              <w:spacing w:before="60" w:after="60" w:line="300" w:lineRule="auto"/>
              <w:jc w:val="center"/>
              <w:rPr>
                <w:sz w:val="21"/>
                <w:szCs w:val="21"/>
              </w:rPr>
            </w:pPr>
            <w:r w:rsidRPr="0073606C">
              <w:rPr>
                <w:rFonts w:cstheme="minorHAnsi"/>
                <w:b/>
                <w:sz w:val="24"/>
                <w:szCs w:val="24"/>
              </w:rPr>
              <w:t>Duration of Contact</w:t>
            </w:r>
          </w:p>
        </w:tc>
      </w:tr>
      <w:tr w:rsidR="009C6CED" w:rsidRPr="002F5F95" w14:paraId="6B16C006" w14:textId="760BB78D" w:rsidTr="006219CF">
        <w:trPr>
          <w:trHeight w:val="628"/>
        </w:trPr>
        <w:tc>
          <w:tcPr>
            <w:tcW w:w="563" w:type="dxa"/>
            <w:shd w:val="clear" w:color="auto" w:fill="FFFFFF" w:themeFill="background1"/>
            <w:vAlign w:val="center"/>
          </w:tcPr>
          <w:p w14:paraId="4980F94B" w14:textId="0D37CEEF" w:rsidR="009C6CED" w:rsidRPr="006219CF" w:rsidRDefault="009C6CED" w:rsidP="006219CF">
            <w:pPr>
              <w:spacing w:beforeLines="60" w:before="144" w:afterLines="60" w:after="144" w:line="300" w:lineRule="auto"/>
            </w:pPr>
            <w:r w:rsidRPr="006219CF">
              <w:fldChar w:fldCharType="begin">
                <w:ffData>
                  <w:name w:val="Check7"/>
                  <w:enabled/>
                  <w:calcOnExit w:val="0"/>
                  <w:checkBox>
                    <w:sizeAuto/>
                    <w:default w:val="0"/>
                  </w:checkBox>
                </w:ffData>
              </w:fldChar>
            </w:r>
            <w:r w:rsidRPr="006219CF">
              <w:instrText xml:space="preserve"> FORMCHECKBOX </w:instrText>
            </w:r>
            <w:r w:rsidR="009A3CAE">
              <w:fldChar w:fldCharType="separate"/>
            </w:r>
            <w:r w:rsidRPr="006219CF">
              <w:fldChar w:fldCharType="end"/>
            </w:r>
          </w:p>
        </w:tc>
        <w:tc>
          <w:tcPr>
            <w:tcW w:w="2553" w:type="dxa"/>
            <w:shd w:val="clear" w:color="auto" w:fill="F2F2F2" w:themeFill="background1" w:themeFillShade="F2"/>
            <w:vAlign w:val="center"/>
          </w:tcPr>
          <w:p w14:paraId="6D0EF521" w14:textId="77777777" w:rsidR="009C6CED" w:rsidRPr="006219CF" w:rsidRDefault="009C6CED" w:rsidP="006219CF">
            <w:pPr>
              <w:spacing w:before="20" w:after="20" w:line="300" w:lineRule="auto"/>
              <w:rPr>
                <w:rFonts w:cstheme="minorHAnsi"/>
                <w:b/>
                <w:bCs/>
              </w:rPr>
            </w:pPr>
            <w:r w:rsidRPr="006219CF">
              <w:rPr>
                <w:rFonts w:cstheme="minorHAnsi"/>
                <w:b/>
                <w:bCs/>
              </w:rPr>
              <w:t>Limited exposure</w:t>
            </w:r>
          </w:p>
          <w:p w14:paraId="327305C6" w14:textId="71DEF30A" w:rsidR="009C6CED" w:rsidRPr="006219CF" w:rsidRDefault="009C6CED" w:rsidP="006219CF">
            <w:pPr>
              <w:spacing w:before="20" w:after="20" w:line="300" w:lineRule="auto"/>
            </w:pPr>
            <w:r w:rsidRPr="006219CF">
              <w:rPr>
                <w:rFonts w:cstheme="minorHAnsi"/>
                <w:b/>
                <w:bCs/>
              </w:rPr>
              <w:t>(&lt; 24hrs)</w:t>
            </w:r>
          </w:p>
        </w:tc>
        <w:tc>
          <w:tcPr>
            <w:tcW w:w="565" w:type="dxa"/>
            <w:shd w:val="clear" w:color="auto" w:fill="FFFFFF" w:themeFill="background1"/>
            <w:vAlign w:val="center"/>
          </w:tcPr>
          <w:p w14:paraId="73E89B4B" w14:textId="5A8D5574" w:rsidR="009C6CED" w:rsidRPr="006219CF" w:rsidRDefault="009C6CED" w:rsidP="006219CF">
            <w:pPr>
              <w:spacing w:before="20" w:after="20" w:line="300" w:lineRule="auto"/>
            </w:pPr>
            <w:r w:rsidRPr="006219CF">
              <w:fldChar w:fldCharType="begin">
                <w:ffData>
                  <w:name w:val="Check7"/>
                  <w:enabled/>
                  <w:calcOnExit w:val="0"/>
                  <w:checkBox>
                    <w:sizeAuto/>
                    <w:default w:val="0"/>
                  </w:checkBox>
                </w:ffData>
              </w:fldChar>
            </w:r>
            <w:r w:rsidRPr="006219CF">
              <w:instrText xml:space="preserve"> FORMCHECKBOX </w:instrText>
            </w:r>
            <w:r w:rsidR="009A3CAE">
              <w:fldChar w:fldCharType="separate"/>
            </w:r>
            <w:r w:rsidRPr="006219CF">
              <w:fldChar w:fldCharType="end"/>
            </w:r>
          </w:p>
        </w:tc>
        <w:tc>
          <w:tcPr>
            <w:tcW w:w="2267" w:type="dxa"/>
            <w:shd w:val="clear" w:color="auto" w:fill="F2F2F2" w:themeFill="background1" w:themeFillShade="F2"/>
            <w:vAlign w:val="center"/>
          </w:tcPr>
          <w:p w14:paraId="1376786B" w14:textId="77777777" w:rsidR="009C6CED" w:rsidRPr="006219CF" w:rsidRDefault="009C6CED" w:rsidP="006219CF">
            <w:pPr>
              <w:spacing w:before="20" w:after="20" w:line="300" w:lineRule="auto"/>
              <w:rPr>
                <w:rFonts w:cstheme="minorHAnsi"/>
                <w:b/>
                <w:bCs/>
              </w:rPr>
            </w:pPr>
            <w:r w:rsidRPr="006219CF">
              <w:rPr>
                <w:rFonts w:cstheme="minorHAnsi"/>
                <w:b/>
                <w:bCs/>
              </w:rPr>
              <w:t>Prolonged exposure</w:t>
            </w:r>
          </w:p>
          <w:p w14:paraId="23F03501" w14:textId="42F65373" w:rsidR="009C6CED" w:rsidRPr="006219CF" w:rsidRDefault="009C6CED" w:rsidP="006219CF">
            <w:pPr>
              <w:spacing w:before="20" w:after="20" w:line="300" w:lineRule="auto"/>
            </w:pPr>
            <w:r w:rsidRPr="006219CF">
              <w:rPr>
                <w:rFonts w:cstheme="minorHAnsi"/>
                <w:b/>
                <w:bCs/>
              </w:rPr>
              <w:t>(&gt;24hrs &lt;30 days)</w:t>
            </w:r>
          </w:p>
        </w:tc>
        <w:tc>
          <w:tcPr>
            <w:tcW w:w="548" w:type="dxa"/>
            <w:gridSpan w:val="2"/>
            <w:shd w:val="clear" w:color="auto" w:fill="FFFFFF" w:themeFill="background1"/>
            <w:vAlign w:val="center"/>
          </w:tcPr>
          <w:p w14:paraId="3D9A7F69" w14:textId="38E38945" w:rsidR="009C6CED" w:rsidRPr="006219CF" w:rsidRDefault="009C6CED" w:rsidP="006219CF">
            <w:pPr>
              <w:spacing w:before="20" w:after="20" w:line="300" w:lineRule="auto"/>
            </w:pPr>
            <w:r w:rsidRPr="006219CF">
              <w:fldChar w:fldCharType="begin">
                <w:ffData>
                  <w:name w:val="Check7"/>
                  <w:enabled/>
                  <w:calcOnExit w:val="0"/>
                  <w:checkBox>
                    <w:sizeAuto/>
                    <w:default w:val="0"/>
                  </w:checkBox>
                </w:ffData>
              </w:fldChar>
            </w:r>
            <w:r w:rsidRPr="006219CF">
              <w:instrText xml:space="preserve"> FORMCHECKBOX </w:instrText>
            </w:r>
            <w:r w:rsidR="009A3CAE">
              <w:fldChar w:fldCharType="separate"/>
            </w:r>
            <w:r w:rsidRPr="006219CF">
              <w:fldChar w:fldCharType="end"/>
            </w:r>
          </w:p>
        </w:tc>
        <w:tc>
          <w:tcPr>
            <w:tcW w:w="2290" w:type="dxa"/>
            <w:gridSpan w:val="4"/>
            <w:shd w:val="clear" w:color="auto" w:fill="F2F2F2" w:themeFill="background1" w:themeFillShade="F2"/>
            <w:vAlign w:val="center"/>
          </w:tcPr>
          <w:p w14:paraId="683A8B54" w14:textId="77777777" w:rsidR="007E571C" w:rsidRDefault="009C6CED" w:rsidP="00840A3E">
            <w:pPr>
              <w:spacing w:before="20" w:after="20" w:line="300" w:lineRule="auto"/>
              <w:rPr>
                <w:rFonts w:cstheme="minorHAnsi"/>
                <w:b/>
                <w:bCs/>
              </w:rPr>
            </w:pPr>
            <w:r w:rsidRPr="006219CF">
              <w:rPr>
                <w:rFonts w:cstheme="minorHAnsi"/>
                <w:b/>
                <w:bCs/>
              </w:rPr>
              <w:t xml:space="preserve">Long Term </w:t>
            </w:r>
          </w:p>
          <w:p w14:paraId="3A8D9695" w14:textId="262B5A79" w:rsidR="009C6CED" w:rsidRPr="006219CF" w:rsidRDefault="009C6CED" w:rsidP="006219CF">
            <w:pPr>
              <w:spacing w:before="20" w:after="20" w:line="300" w:lineRule="auto"/>
            </w:pPr>
            <w:r w:rsidRPr="006219CF">
              <w:rPr>
                <w:rFonts w:cstheme="minorHAnsi"/>
                <w:b/>
                <w:bCs/>
              </w:rPr>
              <w:t>(&gt;30 days)</w:t>
            </w:r>
          </w:p>
        </w:tc>
      </w:tr>
      <w:tr w:rsidR="009C6CED" w:rsidRPr="002F5F95" w14:paraId="556D2684" w14:textId="07E44696" w:rsidTr="006219CF">
        <w:trPr>
          <w:trHeight w:val="628"/>
        </w:trPr>
        <w:tc>
          <w:tcPr>
            <w:tcW w:w="8786" w:type="dxa"/>
            <w:gridSpan w:val="10"/>
            <w:shd w:val="clear" w:color="auto" w:fill="FFFFFF" w:themeFill="background1"/>
          </w:tcPr>
          <w:p w14:paraId="6B6D6D4F" w14:textId="77777777" w:rsidR="009C6CED" w:rsidRPr="008342F7" w:rsidRDefault="009C6CED" w:rsidP="009C6CED">
            <w:pPr>
              <w:rPr>
                <w:lang w:val="en-US"/>
              </w:rPr>
            </w:pPr>
            <w:r w:rsidRPr="00A52C9E">
              <w:rPr>
                <w:lang w:val="en-US"/>
              </w:rPr>
              <w:t>Please provide rationale for above selected Duration of Contact:</w:t>
            </w:r>
          </w:p>
          <w:p w14:paraId="5B7495BF" w14:textId="74CE785B" w:rsidR="009C6CED" w:rsidRPr="00B4504D" w:rsidRDefault="009C6CED" w:rsidP="009C6CED">
            <w:pPr>
              <w:spacing w:before="60" w:after="60" w:line="240" w:lineRule="auto"/>
              <w:rPr>
                <w:sz w:val="21"/>
                <w:szCs w:val="21"/>
              </w:rPr>
            </w:pPr>
            <w:r w:rsidRPr="00B4504D">
              <w:rPr>
                <w:b/>
                <w:bCs/>
                <w:lang w:val="en-US"/>
              </w:rPr>
              <w:t xml:space="preserve">Rationale: </w:t>
            </w:r>
            <w:r w:rsidRPr="00B4504D">
              <w:rPr>
                <w:sz w:val="21"/>
                <w:szCs w:val="21"/>
              </w:rPr>
              <w:fldChar w:fldCharType="begin">
                <w:ffData>
                  <w:name w:val="Text5"/>
                  <w:enabled/>
                  <w:calcOnExit w:val="0"/>
                  <w:textInput/>
                </w:ffData>
              </w:fldChar>
            </w:r>
            <w:r w:rsidRPr="00B4504D">
              <w:rPr>
                <w:sz w:val="21"/>
                <w:szCs w:val="21"/>
              </w:rPr>
              <w:instrText xml:space="preserve"> FORMTEXT </w:instrText>
            </w:r>
            <w:r w:rsidRPr="00B4504D">
              <w:rPr>
                <w:sz w:val="21"/>
                <w:szCs w:val="21"/>
              </w:rPr>
            </w:r>
            <w:r w:rsidRPr="00B4504D">
              <w:rPr>
                <w:sz w:val="21"/>
                <w:szCs w:val="21"/>
              </w:rPr>
              <w:fldChar w:fldCharType="separate"/>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t> </w:t>
            </w:r>
            <w:r w:rsidRPr="00B4504D">
              <w:rPr>
                <w:sz w:val="21"/>
                <w:szCs w:val="21"/>
              </w:rPr>
              <w:fldChar w:fldCharType="end"/>
            </w:r>
          </w:p>
        </w:tc>
      </w:tr>
      <w:tr w:rsidR="009C6CED" w:rsidRPr="002F5F95" w14:paraId="177370AF" w14:textId="77777777" w:rsidTr="006219CF">
        <w:trPr>
          <w:trHeight w:val="628"/>
        </w:trPr>
        <w:tc>
          <w:tcPr>
            <w:tcW w:w="8786" w:type="dxa"/>
            <w:gridSpan w:val="10"/>
            <w:shd w:val="clear" w:color="auto" w:fill="F2F2F2" w:themeFill="background1" w:themeFillShade="F2"/>
          </w:tcPr>
          <w:p w14:paraId="5DF4E7F4" w14:textId="240E6AF7" w:rsidR="009C6CED" w:rsidRPr="00B4504D" w:rsidRDefault="009C6CED" w:rsidP="009C6CED">
            <w:pPr>
              <w:spacing w:before="60" w:after="60" w:line="240" w:lineRule="auto"/>
              <w:rPr>
                <w:sz w:val="21"/>
                <w:szCs w:val="21"/>
              </w:rPr>
            </w:pPr>
            <w:r w:rsidRPr="008342F7">
              <w:rPr>
                <w:lang w:val="en-US"/>
              </w:rPr>
              <w:t>State the identity of all supporting documentation from which the rationale for the Duration of Contact has been derived (for example: IFU, labelling, CER, etc.)</w:t>
            </w:r>
          </w:p>
        </w:tc>
      </w:tr>
      <w:tr w:rsidR="009C6CED" w:rsidRPr="002F5F95" w14:paraId="57C4792A" w14:textId="77777777" w:rsidTr="006219CF">
        <w:trPr>
          <w:trHeight w:val="628"/>
        </w:trPr>
        <w:tc>
          <w:tcPr>
            <w:tcW w:w="5948" w:type="dxa"/>
            <w:gridSpan w:val="4"/>
            <w:shd w:val="clear" w:color="auto" w:fill="F2F2F2" w:themeFill="background1" w:themeFillShade="F2"/>
            <w:vAlign w:val="center"/>
          </w:tcPr>
          <w:p w14:paraId="6DBA72A3" w14:textId="0C23D43F" w:rsidR="009C6CED" w:rsidRPr="00B4504D" w:rsidRDefault="009C6CED" w:rsidP="009C6CED">
            <w:pPr>
              <w:spacing w:before="60" w:after="60" w:line="240" w:lineRule="auto"/>
              <w:rPr>
                <w:sz w:val="21"/>
                <w:szCs w:val="21"/>
              </w:rPr>
            </w:pPr>
            <w:r w:rsidRPr="008342F7">
              <w:rPr>
                <w:b/>
                <w:bCs/>
                <w:lang w:val="en-US"/>
              </w:rPr>
              <w:t>Document Name</w:t>
            </w:r>
          </w:p>
        </w:tc>
        <w:tc>
          <w:tcPr>
            <w:tcW w:w="2838" w:type="dxa"/>
            <w:gridSpan w:val="6"/>
            <w:shd w:val="clear" w:color="auto" w:fill="F2F2F2" w:themeFill="background1" w:themeFillShade="F2"/>
            <w:vAlign w:val="center"/>
          </w:tcPr>
          <w:p w14:paraId="5E82B772" w14:textId="55921C39" w:rsidR="009C6CED" w:rsidRPr="00B4504D" w:rsidRDefault="009C6CED" w:rsidP="009C6CED">
            <w:pPr>
              <w:spacing w:before="60" w:after="60" w:line="240" w:lineRule="auto"/>
              <w:rPr>
                <w:sz w:val="21"/>
                <w:szCs w:val="21"/>
              </w:rPr>
            </w:pPr>
            <w:r w:rsidRPr="008342F7">
              <w:rPr>
                <w:b/>
                <w:bCs/>
                <w:lang w:val="en-US"/>
              </w:rPr>
              <w:t>Section, page number</w:t>
            </w:r>
          </w:p>
        </w:tc>
      </w:tr>
      <w:tr w:rsidR="009C6CED" w:rsidRPr="002F5F95" w14:paraId="7EF95B35" w14:textId="77777777" w:rsidTr="006219CF">
        <w:trPr>
          <w:trHeight w:val="64"/>
        </w:trPr>
        <w:tc>
          <w:tcPr>
            <w:tcW w:w="5948" w:type="dxa"/>
            <w:gridSpan w:val="4"/>
            <w:shd w:val="clear" w:color="auto" w:fill="FFFFFF" w:themeFill="background1"/>
          </w:tcPr>
          <w:p w14:paraId="1A2BA683" w14:textId="4FA24BBA" w:rsidR="009C6CED" w:rsidRPr="00A52C9E" w:rsidRDefault="009C6CED" w:rsidP="009C6CED">
            <w:pPr>
              <w:spacing w:before="60" w:after="60" w:line="240" w:lineRule="auto"/>
              <w:rPr>
                <w:sz w:val="21"/>
                <w:szCs w:val="21"/>
              </w:rPr>
            </w:pPr>
            <w:r w:rsidRPr="00A52C9E">
              <w:rPr>
                <w:i/>
                <w:iCs/>
                <w:lang w:val="en-US"/>
              </w:rPr>
              <w:t>CER-XXX</w:t>
            </w:r>
          </w:p>
        </w:tc>
        <w:tc>
          <w:tcPr>
            <w:tcW w:w="2838" w:type="dxa"/>
            <w:gridSpan w:val="6"/>
            <w:shd w:val="clear" w:color="auto" w:fill="FFFFFF" w:themeFill="background1"/>
          </w:tcPr>
          <w:p w14:paraId="6395A575" w14:textId="5DD31876" w:rsidR="009C6CED" w:rsidRPr="00A52C9E" w:rsidRDefault="009C6CED" w:rsidP="009C6CED">
            <w:pPr>
              <w:spacing w:before="60" w:after="60" w:line="240" w:lineRule="auto"/>
              <w:rPr>
                <w:sz w:val="21"/>
                <w:szCs w:val="21"/>
              </w:rPr>
            </w:pPr>
            <w:r w:rsidRPr="00A52C9E">
              <w:rPr>
                <w:i/>
                <w:iCs/>
                <w:lang w:val="en-US"/>
              </w:rPr>
              <w:t>Section 5, page 23</w:t>
            </w:r>
          </w:p>
        </w:tc>
      </w:tr>
      <w:tr w:rsidR="009C6CED" w:rsidRPr="002F5F95" w14:paraId="375A1D10" w14:textId="77777777" w:rsidTr="006219CF">
        <w:trPr>
          <w:trHeight w:val="64"/>
        </w:trPr>
        <w:tc>
          <w:tcPr>
            <w:tcW w:w="5948" w:type="dxa"/>
            <w:gridSpan w:val="4"/>
            <w:shd w:val="clear" w:color="auto" w:fill="FFFFFF" w:themeFill="background1"/>
          </w:tcPr>
          <w:p w14:paraId="514332A3" w14:textId="77777777" w:rsidR="009C6CED" w:rsidRPr="008342F7" w:rsidRDefault="009C6CED" w:rsidP="009C6CED">
            <w:pPr>
              <w:spacing w:before="60" w:after="60" w:line="240" w:lineRule="auto"/>
              <w:rPr>
                <w:i/>
                <w:iCs/>
                <w:highlight w:val="lightGray"/>
                <w:lang w:val="en-US"/>
              </w:rPr>
            </w:pPr>
          </w:p>
        </w:tc>
        <w:tc>
          <w:tcPr>
            <w:tcW w:w="2838" w:type="dxa"/>
            <w:gridSpan w:val="6"/>
            <w:shd w:val="clear" w:color="auto" w:fill="FFFFFF" w:themeFill="background1"/>
          </w:tcPr>
          <w:p w14:paraId="19FA6DFC" w14:textId="77777777" w:rsidR="009C6CED" w:rsidRPr="008342F7" w:rsidRDefault="009C6CED" w:rsidP="009C6CED">
            <w:pPr>
              <w:spacing w:before="60" w:after="60" w:line="240" w:lineRule="auto"/>
              <w:rPr>
                <w:i/>
                <w:iCs/>
                <w:highlight w:val="lightGray"/>
                <w:lang w:val="en-US"/>
              </w:rPr>
            </w:pPr>
          </w:p>
        </w:tc>
      </w:tr>
      <w:tr w:rsidR="009C6CED" w:rsidRPr="00431301" w14:paraId="483DECF8" w14:textId="77777777" w:rsidTr="006219CF">
        <w:trPr>
          <w:trHeight w:val="64"/>
        </w:trPr>
        <w:tc>
          <w:tcPr>
            <w:tcW w:w="5948" w:type="dxa"/>
            <w:gridSpan w:val="4"/>
            <w:shd w:val="clear" w:color="auto" w:fill="FFFFFF" w:themeFill="background1"/>
          </w:tcPr>
          <w:p w14:paraId="1961BD26" w14:textId="77777777" w:rsidR="009C6CED" w:rsidRPr="008342F7" w:rsidRDefault="009C6CED" w:rsidP="009C6CED">
            <w:pPr>
              <w:spacing w:before="60" w:after="60" w:line="240" w:lineRule="auto"/>
              <w:rPr>
                <w:i/>
                <w:iCs/>
                <w:highlight w:val="lightGray"/>
                <w:lang w:val="en-US"/>
              </w:rPr>
            </w:pPr>
          </w:p>
        </w:tc>
        <w:tc>
          <w:tcPr>
            <w:tcW w:w="2838" w:type="dxa"/>
            <w:gridSpan w:val="6"/>
            <w:shd w:val="clear" w:color="auto" w:fill="FFFFFF" w:themeFill="background1"/>
          </w:tcPr>
          <w:p w14:paraId="55A223A2" w14:textId="210305D4" w:rsidR="009C6CED" w:rsidRPr="00431301" w:rsidRDefault="009C6CED" w:rsidP="009C6CED">
            <w:pPr>
              <w:spacing w:before="60" w:after="60" w:line="240" w:lineRule="auto"/>
              <w:rPr>
                <w:i/>
                <w:iCs/>
                <w:highlight w:val="lightGray"/>
                <w:lang w:val="en-US"/>
              </w:rPr>
            </w:pPr>
            <w:r w:rsidRPr="00431301">
              <w:rPr>
                <w:i/>
                <w:iCs/>
                <w:sz w:val="21"/>
                <w:szCs w:val="21"/>
              </w:rPr>
              <w:t>Add more lines as required</w:t>
            </w:r>
          </w:p>
        </w:tc>
      </w:tr>
      <w:tr w:rsidR="009C6CED" w:rsidRPr="002F5F95" w14:paraId="128DD3EF" w14:textId="6DF406AB" w:rsidTr="006219CF">
        <w:trPr>
          <w:trHeight w:val="628"/>
        </w:trPr>
        <w:tc>
          <w:tcPr>
            <w:tcW w:w="7652" w:type="dxa"/>
            <w:gridSpan w:val="9"/>
            <w:shd w:val="clear" w:color="auto" w:fill="F2F2F2" w:themeFill="background1" w:themeFillShade="F2"/>
          </w:tcPr>
          <w:p w14:paraId="70F56E1A" w14:textId="1737109F" w:rsidR="009C6CED" w:rsidRPr="008342F7" w:rsidRDefault="009C6CED">
            <w:pPr>
              <w:spacing w:before="60" w:after="60" w:line="240" w:lineRule="auto"/>
              <w:rPr>
                <w:i/>
                <w:iCs/>
                <w:highlight w:val="lightGray"/>
                <w:lang w:val="en-US"/>
              </w:rPr>
            </w:pPr>
            <w:r w:rsidRPr="00BB701E">
              <w:t xml:space="preserve">Carcinogenic, </w:t>
            </w:r>
            <w:r w:rsidRPr="0073606C">
              <w:rPr>
                <w:lang w:val="en-US"/>
              </w:rPr>
              <w:t>Mutagenic</w:t>
            </w:r>
            <w:r w:rsidRPr="00BB701E">
              <w:t xml:space="preserve"> and </w:t>
            </w:r>
            <w:r w:rsidRPr="006219CF">
              <w:rPr>
                <w:i/>
                <w:iCs/>
                <w:lang w:val="en-US"/>
              </w:rPr>
              <w:t>Reprotoxic</w:t>
            </w:r>
            <w:r w:rsidRPr="00A52C9E">
              <w:t xml:space="preserve"> substances (CMRs) (MDR Annex II, Section 6.2 (d))</w:t>
            </w:r>
          </w:p>
        </w:tc>
        <w:tc>
          <w:tcPr>
            <w:tcW w:w="1134" w:type="dxa"/>
            <w:shd w:val="clear" w:color="auto" w:fill="FFFFFF" w:themeFill="background1"/>
            <w:vAlign w:val="center"/>
          </w:tcPr>
          <w:p w14:paraId="45B0CB7A" w14:textId="5FA2D64C" w:rsidR="009C6CED" w:rsidRPr="008342F7" w:rsidRDefault="009C6CED" w:rsidP="006219CF">
            <w:pPr>
              <w:spacing w:before="60" w:after="60" w:line="300" w:lineRule="auto"/>
              <w:jc w:val="center"/>
              <w:rPr>
                <w:i/>
                <w:iCs/>
                <w:highlight w:val="lightGray"/>
                <w:lang w:val="en-US"/>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r>
              <w:rPr>
                <w:sz w:val="21"/>
                <w:szCs w:val="21"/>
              </w:rPr>
              <w:t xml:space="preserve">  N/A</w:t>
            </w:r>
          </w:p>
        </w:tc>
      </w:tr>
      <w:tr w:rsidR="009C6CED" w:rsidRPr="002F5F95" w14:paraId="531655A8" w14:textId="77777777" w:rsidTr="006219CF">
        <w:trPr>
          <w:trHeight w:val="143"/>
        </w:trPr>
        <w:tc>
          <w:tcPr>
            <w:tcW w:w="8786" w:type="dxa"/>
            <w:gridSpan w:val="10"/>
            <w:shd w:val="clear" w:color="auto" w:fill="F2F2F2" w:themeFill="background1" w:themeFillShade="F2"/>
          </w:tcPr>
          <w:p w14:paraId="7E6DBDC6" w14:textId="2227B8C9" w:rsidR="009C6CED" w:rsidRPr="006219CF" w:rsidRDefault="009C6CED" w:rsidP="00C8647E">
            <w:pPr>
              <w:spacing w:before="60" w:after="60" w:line="240" w:lineRule="auto"/>
            </w:pPr>
            <w:r w:rsidRPr="006219CF">
              <w:rPr>
                <w:lang w:val="en-US"/>
              </w:rPr>
              <w:t>Please complete the table below for devices containing CMR substances.</w:t>
            </w:r>
          </w:p>
        </w:tc>
      </w:tr>
      <w:tr w:rsidR="00C8647E" w:rsidRPr="002F5F95" w14:paraId="3D20E1B1" w14:textId="77777777" w:rsidTr="006219CF">
        <w:trPr>
          <w:trHeight w:val="6719"/>
        </w:trPr>
        <w:tc>
          <w:tcPr>
            <w:tcW w:w="8786" w:type="dxa"/>
            <w:gridSpan w:val="10"/>
            <w:shd w:val="clear" w:color="auto" w:fill="FFFFFF" w:themeFill="background1"/>
          </w:tcPr>
          <w:p w14:paraId="66D734EA" w14:textId="77777777" w:rsidR="00C8647E" w:rsidRDefault="00C8647E" w:rsidP="009C6CED">
            <w:pPr>
              <w:spacing w:before="60" w:after="60" w:line="240" w:lineRule="auto"/>
              <w:rPr>
                <w:sz w:val="21"/>
                <w:szCs w:val="21"/>
              </w:rPr>
            </w:pPr>
          </w:p>
          <w:tbl>
            <w:tblPr>
              <w:tblStyle w:val="TableGrid"/>
              <w:tblW w:w="8221" w:type="dxa"/>
              <w:jc w:val="center"/>
              <w:tblLayout w:type="fixed"/>
              <w:tblLook w:val="04A0" w:firstRow="1" w:lastRow="0" w:firstColumn="1" w:lastColumn="0" w:noHBand="0" w:noVBand="1"/>
            </w:tblPr>
            <w:tblGrid>
              <w:gridCol w:w="4111"/>
              <w:gridCol w:w="4110"/>
            </w:tblGrid>
            <w:tr w:rsidR="00C8647E" w14:paraId="19FF6C8E" w14:textId="77777777" w:rsidTr="00E754C3">
              <w:trPr>
                <w:jc w:val="center"/>
              </w:trPr>
              <w:tc>
                <w:tcPr>
                  <w:tcW w:w="4111" w:type="dxa"/>
                  <w:shd w:val="clear" w:color="auto" w:fill="D9D9D9" w:themeFill="background1" w:themeFillShade="D9"/>
                </w:tcPr>
                <w:p w14:paraId="6915D6DD" w14:textId="77777777" w:rsidR="00C8647E" w:rsidRDefault="00C8647E" w:rsidP="009C6CED">
                  <w:pPr>
                    <w:spacing w:before="60" w:after="60"/>
                    <w:rPr>
                      <w:sz w:val="21"/>
                      <w:szCs w:val="21"/>
                    </w:rPr>
                  </w:pPr>
                </w:p>
              </w:tc>
              <w:tc>
                <w:tcPr>
                  <w:tcW w:w="4110" w:type="dxa"/>
                  <w:shd w:val="clear" w:color="auto" w:fill="D9D9D9" w:themeFill="background1" w:themeFillShade="D9"/>
                </w:tcPr>
                <w:p w14:paraId="05E0BEAB" w14:textId="77777777" w:rsidR="00C8647E" w:rsidRDefault="00C8647E" w:rsidP="009C6CED">
                  <w:pPr>
                    <w:spacing w:before="60" w:after="60"/>
                    <w:rPr>
                      <w:sz w:val="21"/>
                      <w:szCs w:val="21"/>
                    </w:rPr>
                  </w:pPr>
                  <w:r>
                    <w:rPr>
                      <w:b/>
                      <w:bCs/>
                    </w:rPr>
                    <w:t>Technical documentation reference</w:t>
                  </w:r>
                </w:p>
              </w:tc>
            </w:tr>
            <w:tr w:rsidR="00C8647E" w14:paraId="7B4E4033" w14:textId="77777777" w:rsidTr="00E754C3">
              <w:trPr>
                <w:jc w:val="center"/>
              </w:trPr>
              <w:tc>
                <w:tcPr>
                  <w:tcW w:w="4111" w:type="dxa"/>
                </w:tcPr>
                <w:p w14:paraId="76F45388" w14:textId="77777777" w:rsidR="00C8647E" w:rsidRDefault="00C8647E" w:rsidP="009C6CED">
                  <w:r w:rsidRPr="0052157B">
                    <w:t xml:space="preserve">Does the device contain CMRs </w:t>
                  </w:r>
                  <w:r>
                    <w:t xml:space="preserve">or Endocrine disrupting substances </w:t>
                  </w:r>
                  <w:r w:rsidRPr="0052157B">
                    <w:t>above 0.1% w/w</w:t>
                  </w:r>
                  <w:r>
                    <w:t>?*</w:t>
                  </w:r>
                </w:p>
                <w:p w14:paraId="400A83BC" w14:textId="77777777" w:rsidR="00AA1042" w:rsidRDefault="00AA1042" w:rsidP="00AA1042">
                  <w:pPr>
                    <w:rPr>
                      <w:i/>
                      <w:iCs/>
                    </w:rPr>
                  </w:pP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r>
                    <w:rPr>
                      <w:sz w:val="21"/>
                      <w:szCs w:val="21"/>
                    </w:rPr>
                    <w:t xml:space="preserve">  Yes </w:t>
                  </w:r>
                  <w:r>
                    <w:rPr>
                      <w:sz w:val="21"/>
                      <w:szCs w:val="21"/>
                    </w:rPr>
                    <w:fldChar w:fldCharType="begin">
                      <w:ffData>
                        <w:name w:val="Check7"/>
                        <w:enabled/>
                        <w:calcOnExit w:val="0"/>
                        <w:checkBox>
                          <w:sizeAuto/>
                          <w:default w:val="0"/>
                        </w:checkBox>
                      </w:ffData>
                    </w:fldChar>
                  </w:r>
                  <w:r>
                    <w:rPr>
                      <w:sz w:val="21"/>
                      <w:szCs w:val="21"/>
                    </w:rPr>
                    <w:instrText xml:space="preserve"> FORMCHECKBOX </w:instrText>
                  </w:r>
                  <w:r w:rsidR="009A3CAE">
                    <w:rPr>
                      <w:sz w:val="21"/>
                      <w:szCs w:val="21"/>
                    </w:rPr>
                  </w:r>
                  <w:r w:rsidR="009A3CAE">
                    <w:rPr>
                      <w:sz w:val="21"/>
                      <w:szCs w:val="21"/>
                    </w:rPr>
                    <w:fldChar w:fldCharType="separate"/>
                  </w:r>
                  <w:r>
                    <w:rPr>
                      <w:sz w:val="21"/>
                      <w:szCs w:val="21"/>
                    </w:rPr>
                    <w:fldChar w:fldCharType="end"/>
                  </w:r>
                  <w:r>
                    <w:rPr>
                      <w:sz w:val="21"/>
                      <w:szCs w:val="21"/>
                    </w:rPr>
                    <w:t xml:space="preserve">  No</w:t>
                  </w:r>
                  <w:r>
                    <w:rPr>
                      <w:i/>
                      <w:iCs/>
                    </w:rPr>
                    <w:t xml:space="preserve"> </w:t>
                  </w:r>
                </w:p>
                <w:p w14:paraId="7B739BB4" w14:textId="43BC7E98" w:rsidR="00C8647E" w:rsidRDefault="00C8647E" w:rsidP="006219CF">
                  <w:pPr>
                    <w:rPr>
                      <w:sz w:val="21"/>
                      <w:szCs w:val="21"/>
                    </w:rPr>
                  </w:pPr>
                  <w:r w:rsidRPr="00E754C3">
                    <w:rPr>
                      <w:i/>
                      <w:iCs/>
                      <w:sz w:val="20"/>
                      <w:szCs w:val="20"/>
                    </w:rPr>
                    <w:t>(</w:t>
                  </w:r>
                  <w:r w:rsidR="00280B0B" w:rsidRPr="00E754C3">
                    <w:rPr>
                      <w:i/>
                      <w:iCs/>
                      <w:sz w:val="20"/>
                      <w:szCs w:val="20"/>
                    </w:rPr>
                    <w:t xml:space="preserve">Note: supporting documentation for determination of the </w:t>
                  </w:r>
                  <w:r w:rsidR="00280B0B" w:rsidRPr="00E754C3">
                    <w:rPr>
                      <w:b/>
                      <w:bCs/>
                      <w:i/>
                      <w:iCs/>
                      <w:sz w:val="20"/>
                      <w:szCs w:val="20"/>
                    </w:rPr>
                    <w:t>absence or presence</w:t>
                  </w:r>
                  <w:r w:rsidR="00280B0B" w:rsidRPr="00E754C3">
                    <w:rPr>
                      <w:i/>
                      <w:iCs/>
                      <w:sz w:val="20"/>
                      <w:szCs w:val="20"/>
                    </w:rPr>
                    <w:t xml:space="preserve"> of CMRs or Endocrine disrupting substances must be provided</w:t>
                  </w:r>
                  <w:r w:rsidRPr="00E754C3">
                    <w:rPr>
                      <w:i/>
                      <w:iCs/>
                      <w:sz w:val="20"/>
                      <w:szCs w:val="20"/>
                    </w:rPr>
                    <w:t>)</w:t>
                  </w:r>
                  <w:r w:rsidR="00FF47AC" w:rsidRPr="00E754C3">
                    <w:rPr>
                      <w:i/>
                      <w:iCs/>
                      <w:sz w:val="20"/>
                      <w:szCs w:val="20"/>
                    </w:rPr>
                    <w:t>.</w:t>
                  </w:r>
                </w:p>
              </w:tc>
              <w:tc>
                <w:tcPr>
                  <w:tcW w:w="4110" w:type="dxa"/>
                  <w:vAlign w:val="center"/>
                </w:tcPr>
                <w:p w14:paraId="35FBC86B"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74479EE"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90656C2"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1CB321C" w14:textId="433B2C44" w:rsidR="00C8647E" w:rsidRPr="00623B3A" w:rsidRDefault="00275337" w:rsidP="00E754C3">
                  <w:pPr>
                    <w:spacing w:before="60" w:after="60"/>
                    <w:rPr>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C8647E" w14:paraId="6A645576" w14:textId="77777777" w:rsidTr="00E754C3">
              <w:trPr>
                <w:jc w:val="center"/>
              </w:trPr>
              <w:tc>
                <w:tcPr>
                  <w:tcW w:w="4111" w:type="dxa"/>
                </w:tcPr>
                <w:p w14:paraId="0401D12D" w14:textId="77777777" w:rsidR="00C8647E" w:rsidRDefault="00C8647E" w:rsidP="009C6CED">
                  <w:pPr>
                    <w:spacing w:before="60" w:after="60"/>
                    <w:rPr>
                      <w:sz w:val="21"/>
                      <w:szCs w:val="21"/>
                    </w:rPr>
                  </w:pPr>
                  <w:r w:rsidRPr="0052157B">
                    <w:t xml:space="preserve">If yes, </w:t>
                  </w:r>
                  <w:r>
                    <w:t>provide the following justification that meets the requirements of MDR Annex I 10.4.2 (a) to (d)</w:t>
                  </w:r>
                  <w:r w:rsidRPr="00C11DB4">
                    <w:rPr>
                      <w:vertAlign w:val="superscript"/>
                    </w:rPr>
                    <w:t>†</w:t>
                  </w:r>
                </w:p>
              </w:tc>
              <w:tc>
                <w:tcPr>
                  <w:tcW w:w="4110" w:type="dxa"/>
                  <w:vAlign w:val="center"/>
                </w:tcPr>
                <w:p w14:paraId="57C4F976"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AA309D8"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BBD857A"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EC8DA1D" w14:textId="50B66346" w:rsidR="00C8647E" w:rsidRPr="00623B3A" w:rsidRDefault="00275337" w:rsidP="00E754C3">
                  <w:pPr>
                    <w:spacing w:before="60" w:after="60"/>
                    <w:rPr>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C8647E" w14:paraId="67C55F7F" w14:textId="77777777" w:rsidTr="00E754C3">
              <w:trPr>
                <w:jc w:val="center"/>
              </w:trPr>
              <w:tc>
                <w:tcPr>
                  <w:tcW w:w="4111" w:type="dxa"/>
                </w:tcPr>
                <w:p w14:paraId="262F8249" w14:textId="77777777" w:rsidR="00C8647E" w:rsidRDefault="00C8647E" w:rsidP="009C6CED">
                  <w:pPr>
                    <w:spacing w:before="60" w:after="60"/>
                    <w:rPr>
                      <w:sz w:val="21"/>
                      <w:szCs w:val="21"/>
                    </w:rPr>
                  </w:pPr>
                  <w:r w:rsidRPr="00322067">
                    <w:t>If yes,</w:t>
                  </w:r>
                  <w:r>
                    <w:t xml:space="preserve"> d</w:t>
                  </w:r>
                  <w:r w:rsidRPr="00322067">
                    <w:t>oes the device labelling/ packaging include warning</w:t>
                  </w:r>
                  <w:r>
                    <w:t>s</w:t>
                  </w:r>
                  <w:r w:rsidRPr="00322067">
                    <w:t xml:space="preserve"> of the CMR </w:t>
                  </w:r>
                  <w:r w:rsidRPr="001A65A8">
                    <w:t>or Endocrine disrupting substance</w:t>
                  </w:r>
                  <w:r w:rsidRPr="00322067">
                    <w:t>?</w:t>
                  </w:r>
                  <w:r w:rsidRPr="00C11DB4">
                    <w:rPr>
                      <w:vertAlign w:val="superscript"/>
                    </w:rPr>
                    <w:t>ǂ</w:t>
                  </w:r>
                </w:p>
              </w:tc>
              <w:tc>
                <w:tcPr>
                  <w:tcW w:w="4110" w:type="dxa"/>
                  <w:vAlign w:val="center"/>
                </w:tcPr>
                <w:p w14:paraId="168485A0"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50718F9"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C55FE19"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5A576A4" w14:textId="7A01BF73" w:rsidR="00C8647E" w:rsidRPr="00623B3A" w:rsidRDefault="00275337" w:rsidP="00E754C3">
                  <w:pPr>
                    <w:spacing w:before="60" w:after="60"/>
                    <w:rPr>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C8647E" w14:paraId="11CE3D5D" w14:textId="77777777" w:rsidTr="00E754C3">
              <w:trPr>
                <w:jc w:val="center"/>
              </w:trPr>
              <w:tc>
                <w:tcPr>
                  <w:tcW w:w="4111" w:type="dxa"/>
                </w:tcPr>
                <w:p w14:paraId="19ED76F6" w14:textId="77777777" w:rsidR="00C8647E" w:rsidRDefault="00C8647E" w:rsidP="009C6CED">
                  <w:pPr>
                    <w:spacing w:before="60" w:after="60"/>
                    <w:rPr>
                      <w:sz w:val="21"/>
                      <w:szCs w:val="21"/>
                    </w:rPr>
                  </w:pPr>
                  <w:r>
                    <w:t>Confirm that the DoC references CMR/ endocrine disrupting substances relevant regulations</w:t>
                  </w:r>
                  <w:r w:rsidRPr="00715662">
                    <w:rPr>
                      <w:vertAlign w:val="superscript"/>
                    </w:rPr>
                    <w:t>+</w:t>
                  </w:r>
                </w:p>
              </w:tc>
              <w:tc>
                <w:tcPr>
                  <w:tcW w:w="4110" w:type="dxa"/>
                  <w:vAlign w:val="center"/>
                </w:tcPr>
                <w:p w14:paraId="382AB069"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8BE71D4"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D21A903"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84CB525" w14:textId="2F5D8725" w:rsidR="00C8647E" w:rsidRPr="00623B3A" w:rsidRDefault="00275337" w:rsidP="00E754C3">
                  <w:pPr>
                    <w:spacing w:before="60" w:after="60"/>
                    <w:rPr>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bl>
          <w:p w14:paraId="3014C1FF" w14:textId="77777777" w:rsidR="00C8647E" w:rsidRDefault="00C8647E" w:rsidP="009C6CED">
            <w:pPr>
              <w:spacing w:before="60" w:after="60" w:line="240" w:lineRule="auto"/>
              <w:rPr>
                <w:sz w:val="21"/>
                <w:szCs w:val="21"/>
              </w:rPr>
            </w:pPr>
          </w:p>
          <w:p w14:paraId="276329BB" w14:textId="77777777" w:rsidR="00C8647E" w:rsidRPr="00CE073C" w:rsidRDefault="00C8647E" w:rsidP="00623B3A">
            <w:pPr>
              <w:spacing w:after="0" w:line="240" w:lineRule="auto"/>
              <w:rPr>
                <w:sz w:val="18"/>
                <w:szCs w:val="18"/>
              </w:rPr>
            </w:pPr>
            <w:r w:rsidRPr="00CE073C">
              <w:rPr>
                <w:sz w:val="18"/>
                <w:szCs w:val="18"/>
              </w:rPr>
              <w:t>* Annex II, 6.2 (d) and Annex I, Chapter II, Section 10.4.1</w:t>
            </w:r>
          </w:p>
          <w:p w14:paraId="2244B976" w14:textId="77777777" w:rsidR="00C8647E" w:rsidRPr="00CE073C" w:rsidRDefault="00C8647E" w:rsidP="00623B3A">
            <w:pPr>
              <w:spacing w:after="0" w:line="240" w:lineRule="auto"/>
              <w:rPr>
                <w:sz w:val="18"/>
                <w:szCs w:val="18"/>
              </w:rPr>
            </w:pPr>
            <w:r w:rsidRPr="00C11DB4">
              <w:rPr>
                <w:sz w:val="18"/>
                <w:szCs w:val="18"/>
                <w:vertAlign w:val="superscript"/>
              </w:rPr>
              <w:t>†</w:t>
            </w:r>
            <w:r w:rsidRPr="00CE073C">
              <w:rPr>
                <w:sz w:val="18"/>
                <w:szCs w:val="18"/>
              </w:rPr>
              <w:t>Annex I, Chapter II, Section 10.4.2 (a) to (d)</w:t>
            </w:r>
          </w:p>
          <w:p w14:paraId="418BA521" w14:textId="77777777" w:rsidR="00C8647E" w:rsidRDefault="00C8647E" w:rsidP="00623B3A">
            <w:pPr>
              <w:spacing w:after="0" w:line="240" w:lineRule="auto"/>
              <w:rPr>
                <w:sz w:val="18"/>
                <w:szCs w:val="18"/>
              </w:rPr>
            </w:pPr>
            <w:r w:rsidRPr="00C11DB4">
              <w:rPr>
                <w:sz w:val="18"/>
                <w:szCs w:val="18"/>
                <w:vertAlign w:val="superscript"/>
              </w:rPr>
              <w:t xml:space="preserve">ǂ </w:t>
            </w:r>
            <w:r w:rsidRPr="00CE073C">
              <w:rPr>
                <w:sz w:val="18"/>
                <w:szCs w:val="18"/>
              </w:rPr>
              <w:t>Annex I, Chapter II 10.4.5 &amp; Annex I, Chapter II, Section 23.4 (s) part 6</w:t>
            </w:r>
          </w:p>
          <w:p w14:paraId="526D108D" w14:textId="21DF6418" w:rsidR="00C8647E" w:rsidRPr="006219CF" w:rsidRDefault="00C8647E" w:rsidP="006219CF">
            <w:pPr>
              <w:spacing w:after="0" w:line="240" w:lineRule="auto"/>
              <w:rPr>
                <w:sz w:val="18"/>
                <w:szCs w:val="18"/>
              </w:rPr>
            </w:pPr>
            <w:r w:rsidRPr="00715662">
              <w:rPr>
                <w:vertAlign w:val="superscript"/>
              </w:rPr>
              <w:t>+</w:t>
            </w:r>
            <w:r>
              <w:rPr>
                <w:sz w:val="18"/>
                <w:szCs w:val="18"/>
              </w:rPr>
              <w:t xml:space="preserve"> Annex IV point 6</w:t>
            </w:r>
          </w:p>
        </w:tc>
      </w:tr>
    </w:tbl>
    <w:p w14:paraId="343E0BB2" w14:textId="77777777" w:rsidR="00456BD4" w:rsidRDefault="00456BD4"/>
    <w:p w14:paraId="3E1A81CD" w14:textId="77777777" w:rsidR="00536124" w:rsidRDefault="00536124" w:rsidP="00536124">
      <w:pPr>
        <w:sectPr w:rsidR="00536124" w:rsidSect="007E2A53">
          <w:headerReference w:type="default" r:id="rId12"/>
          <w:footerReference w:type="default" r:id="rId13"/>
          <w:headerReference w:type="first" r:id="rId14"/>
          <w:footerReference w:type="first" r:id="rId15"/>
          <w:pgSz w:w="11906" w:h="16838"/>
          <w:pgMar w:top="1440" w:right="1841" w:bottom="1440" w:left="1440" w:header="708" w:footer="708" w:gutter="0"/>
          <w:cols w:space="708"/>
          <w:titlePg/>
          <w:docGrid w:linePitch="360"/>
        </w:sectPr>
      </w:pPr>
    </w:p>
    <w:tbl>
      <w:tblPr>
        <w:tblW w:w="5028" w:type="pct"/>
        <w:jc w:val="center"/>
        <w:tblCellMar>
          <w:top w:w="57" w:type="dxa"/>
          <w:bottom w:w="57" w:type="dxa"/>
        </w:tblCellMar>
        <w:tblLook w:val="04A0" w:firstRow="1" w:lastRow="0" w:firstColumn="1" w:lastColumn="0" w:noHBand="0" w:noVBand="1"/>
      </w:tblPr>
      <w:tblGrid>
        <w:gridCol w:w="2124"/>
        <w:gridCol w:w="2267"/>
        <w:gridCol w:w="2694"/>
        <w:gridCol w:w="2551"/>
        <w:gridCol w:w="1560"/>
        <w:gridCol w:w="993"/>
        <w:gridCol w:w="1841"/>
      </w:tblGrid>
      <w:tr w:rsidR="00536124" w:rsidRPr="008342F7" w14:paraId="098902BE" w14:textId="77777777" w:rsidTr="006219CF">
        <w:trPr>
          <w:trHeight w:val="273"/>
          <w:tblHeader/>
          <w:jc w:val="center"/>
        </w:trPr>
        <w:tc>
          <w:tcPr>
            <w:tcW w:w="5000" w:type="pct"/>
            <w:gridSpan w:val="7"/>
            <w:tcBorders>
              <w:top w:val="single" w:sz="2" w:space="0" w:color="auto"/>
              <w:left w:val="single" w:sz="2" w:space="0" w:color="auto"/>
              <w:right w:val="single" w:sz="2" w:space="0" w:color="auto"/>
            </w:tcBorders>
            <w:shd w:val="clear" w:color="auto" w:fill="BFBFBF" w:themeFill="background1" w:themeFillShade="BF"/>
          </w:tcPr>
          <w:p w14:paraId="022CBE31" w14:textId="77777777" w:rsidR="00536124" w:rsidRPr="006219CF" w:rsidRDefault="00536124" w:rsidP="006219CF">
            <w:pPr>
              <w:spacing w:before="60" w:after="60" w:line="240" w:lineRule="auto"/>
              <w:jc w:val="center"/>
              <w:rPr>
                <w:rFonts w:cstheme="minorHAnsi"/>
                <w:b/>
                <w:bCs/>
                <w:sz w:val="20"/>
                <w:szCs w:val="20"/>
                <w:lang w:val="en-US"/>
              </w:rPr>
            </w:pPr>
            <w:r w:rsidRPr="006219CF">
              <w:rPr>
                <w:rFonts w:ascii="Calibri" w:eastAsia="Calibri" w:hAnsi="Calibri" w:cs="Calibri"/>
                <w:b/>
                <w:bCs/>
                <w:color w:val="810033"/>
                <w:sz w:val="26"/>
                <w:szCs w:val="26"/>
              </w:rPr>
              <w:lastRenderedPageBreak/>
              <w:t>Tests Considered/Performed for this Application</w:t>
            </w:r>
          </w:p>
        </w:tc>
      </w:tr>
      <w:tr w:rsidR="0088471E" w:rsidRPr="008342F7" w14:paraId="75210B15" w14:textId="77777777" w:rsidTr="007E571C">
        <w:trPr>
          <w:cantSplit/>
          <w:trHeight w:val="339"/>
          <w:tblHeader/>
          <w:jc w:val="center"/>
        </w:trPr>
        <w:tc>
          <w:tcPr>
            <w:tcW w:w="757"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3AFB8E" w14:textId="3624EB12" w:rsidR="00536124" w:rsidRPr="006219CF" w:rsidRDefault="00536124" w:rsidP="006219CF">
            <w:pPr>
              <w:spacing w:before="40" w:after="40" w:line="240" w:lineRule="auto"/>
              <w:rPr>
                <w:rFonts w:cstheme="minorHAnsi"/>
                <w:b/>
                <w:bCs/>
                <w:sz w:val="20"/>
                <w:szCs w:val="20"/>
                <w:lang w:val="en-US"/>
              </w:rPr>
            </w:pPr>
            <w:r w:rsidRPr="006219CF">
              <w:rPr>
                <w:rFonts w:cstheme="minorHAnsi"/>
                <w:b/>
                <w:bCs/>
                <w:sz w:val="20"/>
                <w:szCs w:val="20"/>
                <w:lang w:val="en-US"/>
              </w:rPr>
              <w:t>Tests to be considered</w:t>
            </w:r>
          </w:p>
        </w:tc>
        <w:tc>
          <w:tcPr>
            <w:tcW w:w="808"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73BED0" w14:textId="77777777" w:rsidR="006611C9" w:rsidRPr="006219CF" w:rsidRDefault="00536124" w:rsidP="006611C9">
            <w:pPr>
              <w:spacing w:before="40" w:after="40" w:line="240" w:lineRule="auto"/>
              <w:jc w:val="center"/>
              <w:rPr>
                <w:rFonts w:cstheme="minorHAnsi"/>
                <w:b/>
                <w:bCs/>
                <w:sz w:val="20"/>
                <w:szCs w:val="20"/>
                <w:lang w:val="en-US"/>
              </w:rPr>
            </w:pPr>
            <w:r w:rsidRPr="006219CF">
              <w:rPr>
                <w:rFonts w:cstheme="minorHAnsi"/>
                <w:b/>
                <w:bCs/>
                <w:sz w:val="20"/>
                <w:szCs w:val="20"/>
                <w:lang w:val="en-US"/>
              </w:rPr>
              <w:t xml:space="preserve">ISO 10993 series </w:t>
            </w:r>
          </w:p>
          <w:p w14:paraId="307C5EF0" w14:textId="0873331D" w:rsidR="00536124" w:rsidRPr="006219CF" w:rsidRDefault="00E754C3" w:rsidP="006219CF">
            <w:pPr>
              <w:spacing w:before="40" w:after="40" w:line="240" w:lineRule="auto"/>
              <w:jc w:val="center"/>
              <w:rPr>
                <w:rFonts w:cstheme="minorHAnsi"/>
                <w:b/>
                <w:bCs/>
                <w:sz w:val="20"/>
                <w:szCs w:val="20"/>
                <w:lang w:val="en-US"/>
              </w:rPr>
            </w:pPr>
            <w:r>
              <w:rPr>
                <w:rFonts w:cstheme="minorHAnsi"/>
                <w:b/>
                <w:bCs/>
                <w:sz w:val="20"/>
                <w:szCs w:val="20"/>
                <w:lang w:val="en-US"/>
              </w:rPr>
              <w:t>and</w:t>
            </w:r>
            <w:r w:rsidRPr="006219CF">
              <w:rPr>
                <w:rFonts w:cstheme="minorHAnsi"/>
                <w:b/>
                <w:bCs/>
                <w:sz w:val="20"/>
                <w:szCs w:val="20"/>
                <w:lang w:val="en-US"/>
              </w:rPr>
              <w:t xml:space="preserve"> </w:t>
            </w:r>
            <w:r w:rsidR="00536124" w:rsidRPr="006219CF">
              <w:rPr>
                <w:rFonts w:cstheme="minorHAnsi"/>
                <w:b/>
                <w:bCs/>
                <w:sz w:val="20"/>
                <w:szCs w:val="20"/>
                <w:lang w:val="en-US"/>
              </w:rPr>
              <w:t>Year</w:t>
            </w:r>
          </w:p>
          <w:p w14:paraId="3C74A067" w14:textId="295DC20B"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i/>
                <w:sz w:val="20"/>
                <w:szCs w:val="20"/>
                <w:lang w:val="en-GB"/>
              </w:rPr>
              <w:t>Note:</w:t>
            </w:r>
            <w:r w:rsidRPr="006219CF">
              <w:rPr>
                <w:rFonts w:cstheme="minorHAnsi"/>
                <w:i/>
                <w:sz w:val="20"/>
                <w:szCs w:val="20"/>
                <w:lang w:val="en-GB"/>
              </w:rPr>
              <w:t xml:space="preserve"> </w:t>
            </w:r>
            <w:r w:rsidR="005C042D">
              <w:rPr>
                <w:rFonts w:cstheme="minorHAnsi"/>
                <w:i/>
                <w:sz w:val="20"/>
                <w:szCs w:val="20"/>
                <w:lang w:val="en-GB"/>
              </w:rPr>
              <w:t xml:space="preserve">A </w:t>
            </w:r>
            <w:r w:rsidRPr="006219CF">
              <w:rPr>
                <w:rFonts w:cstheme="minorHAnsi"/>
                <w:i/>
                <w:sz w:val="20"/>
                <w:szCs w:val="20"/>
                <w:lang w:val="en-GB"/>
              </w:rPr>
              <w:t>gap analysis must be provided if the current version of standard was not used</w:t>
            </w:r>
          </w:p>
        </w:tc>
        <w:tc>
          <w:tcPr>
            <w:tcW w:w="96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13A577F" w14:textId="2AF6FF03"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Article information</w:t>
            </w:r>
          </w:p>
        </w:tc>
        <w:tc>
          <w:tcPr>
            <w:tcW w:w="909"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63B994D"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Location in BER where this test is discussed, or its waiving is justified</w:t>
            </w:r>
          </w:p>
        </w:tc>
        <w:tc>
          <w:tcPr>
            <w:tcW w:w="55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74E39C"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Protocol and</w:t>
            </w:r>
          </w:p>
          <w:p w14:paraId="2A4C99D6"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Report Number</w:t>
            </w:r>
          </w:p>
        </w:tc>
        <w:tc>
          <w:tcPr>
            <w:tcW w:w="35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B66921" w14:textId="77777777" w:rsidR="00536124" w:rsidRPr="006219CF" w:rsidDel="00240AEC"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Date of testing</w:t>
            </w:r>
          </w:p>
        </w:tc>
        <w:tc>
          <w:tcPr>
            <w:tcW w:w="65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EBEE49" w14:textId="77777777" w:rsidR="00536124" w:rsidRPr="006219CF" w:rsidRDefault="00536124"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Conclusion</w:t>
            </w:r>
          </w:p>
        </w:tc>
      </w:tr>
      <w:tr w:rsidR="006219CF" w:rsidRPr="008342F7" w14:paraId="5E25847F" w14:textId="77777777" w:rsidTr="006219CF">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0FB3170C"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Physical and/or Chemical</w:t>
            </w:r>
          </w:p>
          <w:p w14:paraId="6487E8EB"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Characterisation</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4CFF7D1A" w14:textId="7FB78F58"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-18:</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006F2059" w14:textId="7F4E2789" w:rsidR="005C042D" w:rsidRPr="006219CF" w:rsidRDefault="005C042D"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Article Model Number:</w:t>
            </w:r>
          </w:p>
          <w:p w14:paraId="10283AC9" w14:textId="38CDB50E"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tcPr>
          <w:p w14:paraId="125D7481"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64B2E10"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D32F44E"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E3571ED" w14:textId="16D31BAC"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tcPr>
          <w:p w14:paraId="236065D8" w14:textId="7BF4D69B" w:rsidR="005C042D" w:rsidRPr="006219CF" w:rsidRDefault="005C042D" w:rsidP="006219CF">
            <w:pPr>
              <w:spacing w:before="40" w:after="40" w:line="240" w:lineRule="auto"/>
              <w:jc w:val="center"/>
              <w:rPr>
                <w:rFonts w:cstheme="minorHAnsi"/>
                <w:sz w:val="20"/>
                <w:szCs w:val="20"/>
                <w:lang w:val="en-US"/>
              </w:rPr>
            </w:pPr>
            <w:r w:rsidRPr="002C31BB">
              <w:rPr>
                <w:sz w:val="20"/>
                <w:szCs w:val="20"/>
              </w:rPr>
              <w:fldChar w:fldCharType="begin">
                <w:ffData>
                  <w:name w:val="Text5"/>
                  <w:enabled/>
                  <w:calcOnExit w:val="0"/>
                  <w:textInput/>
                </w:ffData>
              </w:fldChar>
            </w:r>
            <w:r w:rsidRPr="002C31BB">
              <w:rPr>
                <w:sz w:val="20"/>
                <w:szCs w:val="20"/>
              </w:rPr>
              <w:instrText xml:space="preserve"> FORMTEXT </w:instrText>
            </w:r>
            <w:r w:rsidRPr="002C31BB">
              <w:rPr>
                <w:sz w:val="20"/>
                <w:szCs w:val="20"/>
              </w:rPr>
            </w:r>
            <w:r w:rsidRPr="002C31BB">
              <w:rPr>
                <w:sz w:val="20"/>
                <w:szCs w:val="20"/>
              </w:rPr>
              <w:fldChar w:fldCharType="separate"/>
            </w:r>
            <w:r w:rsidRPr="002C31BB">
              <w:rPr>
                <w:sz w:val="20"/>
                <w:szCs w:val="20"/>
              </w:rPr>
              <w:t> </w:t>
            </w:r>
            <w:r w:rsidRPr="002C31BB">
              <w:rPr>
                <w:sz w:val="20"/>
                <w:szCs w:val="20"/>
              </w:rPr>
              <w:t> </w:t>
            </w:r>
            <w:r w:rsidRPr="002C31BB">
              <w:rPr>
                <w:sz w:val="20"/>
                <w:szCs w:val="20"/>
              </w:rPr>
              <w:t> </w:t>
            </w:r>
            <w:r w:rsidRPr="002C31BB">
              <w:rPr>
                <w:sz w:val="20"/>
                <w:szCs w:val="20"/>
              </w:rPr>
              <w:t> </w:t>
            </w:r>
            <w:r w:rsidRPr="002C31BB">
              <w:rPr>
                <w:sz w:val="20"/>
                <w:szCs w:val="20"/>
              </w:rPr>
              <w:t> </w:t>
            </w:r>
            <w:r w:rsidRPr="002C31BB">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tcPr>
          <w:p w14:paraId="442FD3A7" w14:textId="7AD9E613" w:rsidR="005C042D" w:rsidRPr="006219CF" w:rsidRDefault="005C042D" w:rsidP="006219CF">
            <w:pPr>
              <w:spacing w:before="40" w:after="40" w:line="240" w:lineRule="auto"/>
              <w:jc w:val="center"/>
              <w:rPr>
                <w:rFonts w:cstheme="minorHAnsi"/>
                <w:sz w:val="20"/>
                <w:szCs w:val="20"/>
                <w:lang w:val="en-US"/>
              </w:rPr>
            </w:pPr>
            <w:r w:rsidRPr="002C31BB">
              <w:rPr>
                <w:sz w:val="20"/>
                <w:szCs w:val="20"/>
              </w:rPr>
              <w:fldChar w:fldCharType="begin">
                <w:ffData>
                  <w:name w:val="Text5"/>
                  <w:enabled/>
                  <w:calcOnExit w:val="0"/>
                  <w:textInput/>
                </w:ffData>
              </w:fldChar>
            </w:r>
            <w:r w:rsidRPr="002C31BB">
              <w:rPr>
                <w:sz w:val="20"/>
                <w:szCs w:val="20"/>
              </w:rPr>
              <w:instrText xml:space="preserve"> FORMTEXT </w:instrText>
            </w:r>
            <w:r w:rsidRPr="002C31BB">
              <w:rPr>
                <w:sz w:val="20"/>
                <w:szCs w:val="20"/>
              </w:rPr>
            </w:r>
            <w:r w:rsidRPr="002C31BB">
              <w:rPr>
                <w:sz w:val="20"/>
                <w:szCs w:val="20"/>
              </w:rPr>
              <w:fldChar w:fldCharType="separate"/>
            </w:r>
            <w:r w:rsidRPr="002C31BB">
              <w:rPr>
                <w:sz w:val="20"/>
                <w:szCs w:val="20"/>
              </w:rPr>
              <w:t> </w:t>
            </w:r>
            <w:r w:rsidRPr="002C31BB">
              <w:rPr>
                <w:sz w:val="20"/>
                <w:szCs w:val="20"/>
              </w:rPr>
              <w:t> </w:t>
            </w:r>
            <w:r w:rsidRPr="002C31BB">
              <w:rPr>
                <w:sz w:val="20"/>
                <w:szCs w:val="20"/>
              </w:rPr>
              <w:t> </w:t>
            </w:r>
            <w:r w:rsidRPr="002C31BB">
              <w:rPr>
                <w:sz w:val="20"/>
                <w:szCs w:val="20"/>
              </w:rPr>
              <w:t> </w:t>
            </w:r>
            <w:r w:rsidRPr="002C31BB">
              <w:rPr>
                <w:sz w:val="20"/>
                <w:szCs w:val="20"/>
              </w:rPr>
              <w:t> </w:t>
            </w:r>
            <w:r w:rsidRPr="002C31BB">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tcPr>
          <w:p w14:paraId="79D792BE" w14:textId="145C6B27" w:rsidR="005C042D" w:rsidRPr="006219CF" w:rsidRDefault="005C042D" w:rsidP="006219CF">
            <w:pPr>
              <w:spacing w:before="40" w:after="40" w:line="240" w:lineRule="auto"/>
              <w:rPr>
                <w:rFonts w:cstheme="minorHAnsi"/>
                <w:sz w:val="20"/>
                <w:szCs w:val="20"/>
                <w:lang w:val="en-US"/>
              </w:rPr>
            </w:pPr>
            <w:r w:rsidRPr="002C31BB">
              <w:rPr>
                <w:sz w:val="20"/>
                <w:szCs w:val="20"/>
              </w:rPr>
              <w:fldChar w:fldCharType="begin">
                <w:ffData>
                  <w:name w:val="Text5"/>
                  <w:enabled/>
                  <w:calcOnExit w:val="0"/>
                  <w:textInput/>
                </w:ffData>
              </w:fldChar>
            </w:r>
            <w:r w:rsidRPr="002C31BB">
              <w:rPr>
                <w:sz w:val="20"/>
                <w:szCs w:val="20"/>
              </w:rPr>
              <w:instrText xml:space="preserve"> FORMTEXT </w:instrText>
            </w:r>
            <w:r w:rsidRPr="002C31BB">
              <w:rPr>
                <w:sz w:val="20"/>
                <w:szCs w:val="20"/>
              </w:rPr>
            </w:r>
            <w:r w:rsidRPr="002C31BB">
              <w:rPr>
                <w:sz w:val="20"/>
                <w:szCs w:val="20"/>
              </w:rPr>
              <w:fldChar w:fldCharType="separate"/>
            </w:r>
            <w:r w:rsidRPr="002C31BB">
              <w:rPr>
                <w:sz w:val="20"/>
                <w:szCs w:val="20"/>
              </w:rPr>
              <w:t> </w:t>
            </w:r>
            <w:r w:rsidRPr="002C31BB">
              <w:rPr>
                <w:sz w:val="20"/>
                <w:szCs w:val="20"/>
              </w:rPr>
              <w:t> </w:t>
            </w:r>
            <w:r w:rsidRPr="002C31BB">
              <w:rPr>
                <w:sz w:val="20"/>
                <w:szCs w:val="20"/>
              </w:rPr>
              <w:t> </w:t>
            </w:r>
            <w:r w:rsidRPr="002C31BB">
              <w:rPr>
                <w:sz w:val="20"/>
                <w:szCs w:val="20"/>
              </w:rPr>
              <w:t> </w:t>
            </w:r>
            <w:r w:rsidRPr="002C31BB">
              <w:rPr>
                <w:sz w:val="20"/>
                <w:szCs w:val="20"/>
              </w:rPr>
              <w:t> </w:t>
            </w:r>
            <w:r w:rsidRPr="002C31BB">
              <w:rPr>
                <w:sz w:val="20"/>
                <w:szCs w:val="20"/>
              </w:rPr>
              <w:fldChar w:fldCharType="end"/>
            </w:r>
          </w:p>
        </w:tc>
      </w:tr>
      <w:tr w:rsidR="006219CF" w:rsidRPr="008342F7" w14:paraId="597ABCC6" w14:textId="77777777" w:rsidTr="006219CF">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6058F78B"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Cytotoxicity</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501D6F8E" w14:textId="4003104A"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-5:</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144D6F2F" w14:textId="77777777" w:rsidR="005C042D" w:rsidRPr="006219CF" w:rsidRDefault="005C042D"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Article Model Number:</w:t>
            </w:r>
          </w:p>
          <w:p w14:paraId="4CAB7B1C" w14:textId="467C9F39"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tcPr>
          <w:p w14:paraId="356633F9"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CE4AF80"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C2D8562"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BF6E85A" w14:textId="43D2AAAF"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tcPr>
          <w:p w14:paraId="4A3CBC48" w14:textId="40BA599A" w:rsidR="005C042D" w:rsidRPr="006219CF" w:rsidRDefault="005C042D" w:rsidP="006219CF">
            <w:pPr>
              <w:spacing w:before="40" w:after="40" w:line="240" w:lineRule="auto"/>
              <w:jc w:val="center"/>
              <w:rPr>
                <w:rFonts w:cstheme="minorHAnsi"/>
                <w:sz w:val="20"/>
                <w:szCs w:val="20"/>
                <w:lang w:val="en-US"/>
              </w:rPr>
            </w:pPr>
            <w:r w:rsidRPr="00B2158E">
              <w:rPr>
                <w:sz w:val="20"/>
                <w:szCs w:val="20"/>
              </w:rPr>
              <w:fldChar w:fldCharType="begin">
                <w:ffData>
                  <w:name w:val="Text5"/>
                  <w:enabled/>
                  <w:calcOnExit w:val="0"/>
                  <w:textInput/>
                </w:ffData>
              </w:fldChar>
            </w:r>
            <w:r w:rsidRPr="00B2158E">
              <w:rPr>
                <w:sz w:val="20"/>
                <w:szCs w:val="20"/>
              </w:rPr>
              <w:instrText xml:space="preserve"> FORMTEXT </w:instrText>
            </w:r>
            <w:r w:rsidRPr="00B2158E">
              <w:rPr>
                <w:sz w:val="20"/>
                <w:szCs w:val="20"/>
              </w:rPr>
            </w:r>
            <w:r w:rsidRPr="00B2158E">
              <w:rPr>
                <w:sz w:val="20"/>
                <w:szCs w:val="20"/>
              </w:rPr>
              <w:fldChar w:fldCharType="separate"/>
            </w:r>
            <w:r w:rsidRPr="00B2158E">
              <w:rPr>
                <w:sz w:val="20"/>
                <w:szCs w:val="20"/>
              </w:rPr>
              <w:t> </w:t>
            </w:r>
            <w:r w:rsidRPr="00B2158E">
              <w:rPr>
                <w:sz w:val="20"/>
                <w:szCs w:val="20"/>
              </w:rPr>
              <w:t> </w:t>
            </w:r>
            <w:r w:rsidRPr="00B2158E">
              <w:rPr>
                <w:sz w:val="20"/>
                <w:szCs w:val="20"/>
              </w:rPr>
              <w:t> </w:t>
            </w:r>
            <w:r w:rsidRPr="00B2158E">
              <w:rPr>
                <w:sz w:val="20"/>
                <w:szCs w:val="20"/>
              </w:rPr>
              <w:t> </w:t>
            </w:r>
            <w:r w:rsidRPr="00B2158E">
              <w:rPr>
                <w:sz w:val="20"/>
                <w:szCs w:val="20"/>
              </w:rPr>
              <w:t> </w:t>
            </w:r>
            <w:r w:rsidRPr="00B2158E">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tcPr>
          <w:p w14:paraId="170FEC1A" w14:textId="480C36A5" w:rsidR="005C042D" w:rsidRPr="006219CF" w:rsidRDefault="005C042D" w:rsidP="006219CF">
            <w:pPr>
              <w:spacing w:before="40" w:after="40" w:line="240" w:lineRule="auto"/>
              <w:jc w:val="center"/>
              <w:rPr>
                <w:rFonts w:cstheme="minorHAnsi"/>
                <w:sz w:val="20"/>
                <w:szCs w:val="20"/>
                <w:lang w:val="en-US"/>
              </w:rPr>
            </w:pPr>
            <w:r w:rsidRPr="00B2158E">
              <w:rPr>
                <w:sz w:val="20"/>
                <w:szCs w:val="20"/>
              </w:rPr>
              <w:fldChar w:fldCharType="begin">
                <w:ffData>
                  <w:name w:val="Text5"/>
                  <w:enabled/>
                  <w:calcOnExit w:val="0"/>
                  <w:textInput/>
                </w:ffData>
              </w:fldChar>
            </w:r>
            <w:r w:rsidRPr="00B2158E">
              <w:rPr>
                <w:sz w:val="20"/>
                <w:szCs w:val="20"/>
              </w:rPr>
              <w:instrText xml:space="preserve"> FORMTEXT </w:instrText>
            </w:r>
            <w:r w:rsidRPr="00B2158E">
              <w:rPr>
                <w:sz w:val="20"/>
                <w:szCs w:val="20"/>
              </w:rPr>
            </w:r>
            <w:r w:rsidRPr="00B2158E">
              <w:rPr>
                <w:sz w:val="20"/>
                <w:szCs w:val="20"/>
              </w:rPr>
              <w:fldChar w:fldCharType="separate"/>
            </w:r>
            <w:r w:rsidRPr="00B2158E">
              <w:rPr>
                <w:sz w:val="20"/>
                <w:szCs w:val="20"/>
              </w:rPr>
              <w:t> </w:t>
            </w:r>
            <w:r w:rsidRPr="00B2158E">
              <w:rPr>
                <w:sz w:val="20"/>
                <w:szCs w:val="20"/>
              </w:rPr>
              <w:t> </w:t>
            </w:r>
            <w:r w:rsidRPr="00B2158E">
              <w:rPr>
                <w:sz w:val="20"/>
                <w:szCs w:val="20"/>
              </w:rPr>
              <w:t> </w:t>
            </w:r>
            <w:r w:rsidRPr="00B2158E">
              <w:rPr>
                <w:sz w:val="20"/>
                <w:szCs w:val="20"/>
              </w:rPr>
              <w:t> </w:t>
            </w:r>
            <w:r w:rsidRPr="00B2158E">
              <w:rPr>
                <w:sz w:val="20"/>
                <w:szCs w:val="20"/>
              </w:rPr>
              <w:t> </w:t>
            </w:r>
            <w:r w:rsidRPr="00B2158E">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tcPr>
          <w:p w14:paraId="58E16208" w14:textId="17993FA5" w:rsidR="005C042D" w:rsidRPr="006219CF" w:rsidRDefault="005C042D" w:rsidP="006219CF">
            <w:pPr>
              <w:spacing w:before="40" w:after="40" w:line="240" w:lineRule="auto"/>
              <w:rPr>
                <w:rFonts w:cstheme="minorHAnsi"/>
                <w:sz w:val="20"/>
                <w:szCs w:val="20"/>
                <w:lang w:val="en-US"/>
              </w:rPr>
            </w:pPr>
            <w:r w:rsidRPr="00B2158E">
              <w:rPr>
                <w:sz w:val="20"/>
                <w:szCs w:val="20"/>
              </w:rPr>
              <w:fldChar w:fldCharType="begin">
                <w:ffData>
                  <w:name w:val="Text5"/>
                  <w:enabled/>
                  <w:calcOnExit w:val="0"/>
                  <w:textInput/>
                </w:ffData>
              </w:fldChar>
            </w:r>
            <w:r w:rsidRPr="00B2158E">
              <w:rPr>
                <w:sz w:val="20"/>
                <w:szCs w:val="20"/>
              </w:rPr>
              <w:instrText xml:space="preserve"> FORMTEXT </w:instrText>
            </w:r>
            <w:r w:rsidRPr="00B2158E">
              <w:rPr>
                <w:sz w:val="20"/>
                <w:szCs w:val="20"/>
              </w:rPr>
            </w:r>
            <w:r w:rsidRPr="00B2158E">
              <w:rPr>
                <w:sz w:val="20"/>
                <w:szCs w:val="20"/>
              </w:rPr>
              <w:fldChar w:fldCharType="separate"/>
            </w:r>
            <w:r w:rsidRPr="00B2158E">
              <w:rPr>
                <w:sz w:val="20"/>
                <w:szCs w:val="20"/>
              </w:rPr>
              <w:t> </w:t>
            </w:r>
            <w:r w:rsidRPr="00B2158E">
              <w:rPr>
                <w:sz w:val="20"/>
                <w:szCs w:val="20"/>
              </w:rPr>
              <w:t> </w:t>
            </w:r>
            <w:r w:rsidRPr="00B2158E">
              <w:rPr>
                <w:sz w:val="20"/>
                <w:szCs w:val="20"/>
              </w:rPr>
              <w:t> </w:t>
            </w:r>
            <w:r w:rsidRPr="00B2158E">
              <w:rPr>
                <w:sz w:val="20"/>
                <w:szCs w:val="20"/>
              </w:rPr>
              <w:t> </w:t>
            </w:r>
            <w:r w:rsidRPr="00B2158E">
              <w:rPr>
                <w:sz w:val="20"/>
                <w:szCs w:val="20"/>
              </w:rPr>
              <w:t> </w:t>
            </w:r>
            <w:r w:rsidRPr="00B2158E">
              <w:rPr>
                <w:sz w:val="20"/>
                <w:szCs w:val="20"/>
              </w:rPr>
              <w:fldChar w:fldCharType="end"/>
            </w:r>
          </w:p>
        </w:tc>
      </w:tr>
      <w:tr w:rsidR="006219CF" w:rsidRPr="008342F7" w14:paraId="0A311559" w14:textId="77777777" w:rsidTr="006219CF">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6C9B17B1" w14:textId="2C49A16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Sensitisation</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14E8D0F2" w14:textId="5094C152"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-10:</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42A4A044" w14:textId="77777777" w:rsidR="005C042D" w:rsidRPr="006219CF" w:rsidRDefault="005C042D" w:rsidP="006219CF">
            <w:pPr>
              <w:spacing w:before="40" w:after="40" w:line="240" w:lineRule="auto"/>
              <w:jc w:val="center"/>
              <w:rPr>
                <w:rFonts w:cstheme="minorHAnsi"/>
                <w:b/>
                <w:bCs/>
                <w:sz w:val="20"/>
                <w:szCs w:val="20"/>
                <w:lang w:val="en-US"/>
              </w:rPr>
            </w:pPr>
            <w:r w:rsidRPr="006219CF">
              <w:rPr>
                <w:rFonts w:cstheme="minorHAnsi"/>
                <w:b/>
                <w:bCs/>
                <w:sz w:val="20"/>
                <w:szCs w:val="20"/>
                <w:lang w:val="en-US"/>
              </w:rPr>
              <w:t>Test Article Model Number:</w:t>
            </w:r>
          </w:p>
          <w:p w14:paraId="1BE50218" w14:textId="35F536AF"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tcPr>
          <w:p w14:paraId="124D9BEF"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663E535"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15D03BD"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1B18186" w14:textId="1F745303"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tcPr>
          <w:p w14:paraId="01C2B44C" w14:textId="1DDCB20F" w:rsidR="005C042D" w:rsidRPr="006219CF" w:rsidRDefault="005C042D" w:rsidP="006219CF">
            <w:pPr>
              <w:spacing w:before="40" w:after="40" w:line="240" w:lineRule="auto"/>
              <w:jc w:val="center"/>
              <w:rPr>
                <w:rFonts w:cstheme="minorHAnsi"/>
                <w:sz w:val="20"/>
                <w:szCs w:val="20"/>
                <w:lang w:val="en-US"/>
              </w:rPr>
            </w:pPr>
            <w:r w:rsidRPr="00007541">
              <w:rPr>
                <w:sz w:val="20"/>
                <w:szCs w:val="20"/>
              </w:rPr>
              <w:fldChar w:fldCharType="begin">
                <w:ffData>
                  <w:name w:val="Text5"/>
                  <w:enabled/>
                  <w:calcOnExit w:val="0"/>
                  <w:textInput/>
                </w:ffData>
              </w:fldChar>
            </w:r>
            <w:r w:rsidRPr="00007541">
              <w:rPr>
                <w:sz w:val="20"/>
                <w:szCs w:val="20"/>
              </w:rPr>
              <w:instrText xml:space="preserve"> FORMTEXT </w:instrText>
            </w:r>
            <w:r w:rsidRPr="00007541">
              <w:rPr>
                <w:sz w:val="20"/>
                <w:szCs w:val="20"/>
              </w:rPr>
            </w:r>
            <w:r w:rsidRPr="00007541">
              <w:rPr>
                <w:sz w:val="20"/>
                <w:szCs w:val="20"/>
              </w:rPr>
              <w:fldChar w:fldCharType="separate"/>
            </w:r>
            <w:r w:rsidRPr="00007541">
              <w:rPr>
                <w:sz w:val="20"/>
                <w:szCs w:val="20"/>
              </w:rPr>
              <w:t> </w:t>
            </w:r>
            <w:r w:rsidRPr="00007541">
              <w:rPr>
                <w:sz w:val="20"/>
                <w:szCs w:val="20"/>
              </w:rPr>
              <w:t> </w:t>
            </w:r>
            <w:r w:rsidRPr="00007541">
              <w:rPr>
                <w:sz w:val="20"/>
                <w:szCs w:val="20"/>
              </w:rPr>
              <w:t> </w:t>
            </w:r>
            <w:r w:rsidRPr="00007541">
              <w:rPr>
                <w:sz w:val="20"/>
                <w:szCs w:val="20"/>
              </w:rPr>
              <w:t> </w:t>
            </w:r>
            <w:r w:rsidRPr="00007541">
              <w:rPr>
                <w:sz w:val="20"/>
                <w:szCs w:val="20"/>
              </w:rPr>
              <w:t> </w:t>
            </w:r>
            <w:r w:rsidRPr="00007541">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tcPr>
          <w:p w14:paraId="258B6715" w14:textId="36A7A7CA" w:rsidR="005C042D" w:rsidRPr="006219CF" w:rsidRDefault="005C042D" w:rsidP="006219CF">
            <w:pPr>
              <w:spacing w:before="40" w:after="40" w:line="240" w:lineRule="auto"/>
              <w:jc w:val="center"/>
              <w:rPr>
                <w:rFonts w:cstheme="minorHAnsi"/>
                <w:sz w:val="20"/>
                <w:szCs w:val="20"/>
                <w:lang w:val="en-US"/>
              </w:rPr>
            </w:pPr>
            <w:r w:rsidRPr="00007541">
              <w:rPr>
                <w:sz w:val="20"/>
                <w:szCs w:val="20"/>
              </w:rPr>
              <w:fldChar w:fldCharType="begin">
                <w:ffData>
                  <w:name w:val="Text5"/>
                  <w:enabled/>
                  <w:calcOnExit w:val="0"/>
                  <w:textInput/>
                </w:ffData>
              </w:fldChar>
            </w:r>
            <w:r w:rsidRPr="00007541">
              <w:rPr>
                <w:sz w:val="20"/>
                <w:szCs w:val="20"/>
              </w:rPr>
              <w:instrText xml:space="preserve"> FORMTEXT </w:instrText>
            </w:r>
            <w:r w:rsidRPr="00007541">
              <w:rPr>
                <w:sz w:val="20"/>
                <w:szCs w:val="20"/>
              </w:rPr>
            </w:r>
            <w:r w:rsidRPr="00007541">
              <w:rPr>
                <w:sz w:val="20"/>
                <w:szCs w:val="20"/>
              </w:rPr>
              <w:fldChar w:fldCharType="separate"/>
            </w:r>
            <w:r w:rsidRPr="00007541">
              <w:rPr>
                <w:sz w:val="20"/>
                <w:szCs w:val="20"/>
              </w:rPr>
              <w:t> </w:t>
            </w:r>
            <w:r w:rsidRPr="00007541">
              <w:rPr>
                <w:sz w:val="20"/>
                <w:szCs w:val="20"/>
              </w:rPr>
              <w:t> </w:t>
            </w:r>
            <w:r w:rsidRPr="00007541">
              <w:rPr>
                <w:sz w:val="20"/>
                <w:szCs w:val="20"/>
              </w:rPr>
              <w:t> </w:t>
            </w:r>
            <w:r w:rsidRPr="00007541">
              <w:rPr>
                <w:sz w:val="20"/>
                <w:szCs w:val="20"/>
              </w:rPr>
              <w:t> </w:t>
            </w:r>
            <w:r w:rsidRPr="00007541">
              <w:rPr>
                <w:sz w:val="20"/>
                <w:szCs w:val="20"/>
              </w:rPr>
              <w:t> </w:t>
            </w:r>
            <w:r w:rsidRPr="00007541">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tcPr>
          <w:p w14:paraId="6FFE4F32" w14:textId="58DCCF04" w:rsidR="005C042D" w:rsidRPr="006219CF" w:rsidRDefault="005C042D" w:rsidP="006219CF">
            <w:pPr>
              <w:spacing w:before="40" w:after="40" w:line="240" w:lineRule="auto"/>
              <w:rPr>
                <w:rFonts w:cstheme="minorHAnsi"/>
                <w:sz w:val="20"/>
                <w:szCs w:val="20"/>
                <w:lang w:val="en-US"/>
              </w:rPr>
            </w:pPr>
            <w:r w:rsidRPr="00007541">
              <w:rPr>
                <w:sz w:val="20"/>
                <w:szCs w:val="20"/>
              </w:rPr>
              <w:fldChar w:fldCharType="begin">
                <w:ffData>
                  <w:name w:val="Text5"/>
                  <w:enabled/>
                  <w:calcOnExit w:val="0"/>
                  <w:textInput/>
                </w:ffData>
              </w:fldChar>
            </w:r>
            <w:r w:rsidRPr="00007541">
              <w:rPr>
                <w:sz w:val="20"/>
                <w:szCs w:val="20"/>
              </w:rPr>
              <w:instrText xml:space="preserve"> FORMTEXT </w:instrText>
            </w:r>
            <w:r w:rsidRPr="00007541">
              <w:rPr>
                <w:sz w:val="20"/>
                <w:szCs w:val="20"/>
              </w:rPr>
            </w:r>
            <w:r w:rsidRPr="00007541">
              <w:rPr>
                <w:sz w:val="20"/>
                <w:szCs w:val="20"/>
              </w:rPr>
              <w:fldChar w:fldCharType="separate"/>
            </w:r>
            <w:r w:rsidRPr="00007541">
              <w:rPr>
                <w:sz w:val="20"/>
                <w:szCs w:val="20"/>
              </w:rPr>
              <w:t> </w:t>
            </w:r>
            <w:r w:rsidRPr="00007541">
              <w:rPr>
                <w:sz w:val="20"/>
                <w:szCs w:val="20"/>
              </w:rPr>
              <w:t> </w:t>
            </w:r>
            <w:r w:rsidRPr="00007541">
              <w:rPr>
                <w:sz w:val="20"/>
                <w:szCs w:val="20"/>
              </w:rPr>
              <w:t> </w:t>
            </w:r>
            <w:r w:rsidRPr="00007541">
              <w:rPr>
                <w:sz w:val="20"/>
                <w:szCs w:val="20"/>
              </w:rPr>
              <w:t> </w:t>
            </w:r>
            <w:r w:rsidRPr="00007541">
              <w:rPr>
                <w:sz w:val="20"/>
                <w:szCs w:val="20"/>
              </w:rPr>
              <w:t> </w:t>
            </w:r>
            <w:r w:rsidRPr="00007541">
              <w:rPr>
                <w:sz w:val="20"/>
                <w:szCs w:val="20"/>
              </w:rPr>
              <w:fldChar w:fldCharType="end"/>
            </w:r>
          </w:p>
        </w:tc>
      </w:tr>
      <w:tr w:rsidR="006219CF" w:rsidRPr="008342F7" w14:paraId="0BCA8F33" w14:textId="77777777" w:rsidTr="006219CF">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180CA544"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Irritation (incl. intracutaneous reactivity)</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382CE271" w14:textId="75C949D7"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-23:</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2C5744FD" w14:textId="4805F4BF" w:rsidR="005C042D" w:rsidRDefault="005C042D" w:rsidP="006219CF">
            <w:pPr>
              <w:spacing w:before="40" w:after="40" w:line="240" w:lineRule="auto"/>
              <w:rPr>
                <w:rFonts w:cstheme="minorHAnsi"/>
                <w:sz w:val="20"/>
                <w:szCs w:val="20"/>
                <w:lang w:val="en-US"/>
              </w:rPr>
            </w:pPr>
            <w:r w:rsidRPr="006219CF">
              <w:rPr>
                <w:rFonts w:cstheme="minorHAnsi"/>
                <w:sz w:val="20"/>
                <w:szCs w:val="20"/>
                <w:lang w:val="en-US"/>
              </w:rPr>
              <w:t>Test Article Model Number:</w:t>
            </w:r>
          </w:p>
          <w:p w14:paraId="1A46C964" w14:textId="1B3F9D69"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tcPr>
          <w:p w14:paraId="6299460A"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D20EBE3"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3063FC6"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7A81514" w14:textId="67FB9334"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tcPr>
          <w:p w14:paraId="263D6BB8" w14:textId="3707E7D3" w:rsidR="005C042D" w:rsidRPr="006219CF" w:rsidRDefault="005C042D" w:rsidP="006219CF">
            <w:pPr>
              <w:spacing w:before="40" w:after="40" w:line="240" w:lineRule="auto"/>
              <w:jc w:val="center"/>
              <w:rPr>
                <w:rFonts w:cstheme="minorHAnsi"/>
                <w:sz w:val="20"/>
                <w:szCs w:val="20"/>
                <w:lang w:val="en-US"/>
              </w:rPr>
            </w:pPr>
            <w:r w:rsidRPr="00DC77FE">
              <w:rPr>
                <w:sz w:val="20"/>
                <w:szCs w:val="20"/>
              </w:rPr>
              <w:fldChar w:fldCharType="begin">
                <w:ffData>
                  <w:name w:val="Text5"/>
                  <w:enabled/>
                  <w:calcOnExit w:val="0"/>
                  <w:textInput/>
                </w:ffData>
              </w:fldChar>
            </w:r>
            <w:r w:rsidRPr="00DC77FE">
              <w:rPr>
                <w:sz w:val="20"/>
                <w:szCs w:val="20"/>
              </w:rPr>
              <w:instrText xml:space="preserve"> FORMTEXT </w:instrText>
            </w:r>
            <w:r w:rsidRPr="00DC77FE">
              <w:rPr>
                <w:sz w:val="20"/>
                <w:szCs w:val="20"/>
              </w:rPr>
            </w:r>
            <w:r w:rsidRPr="00DC77FE">
              <w:rPr>
                <w:sz w:val="20"/>
                <w:szCs w:val="20"/>
              </w:rPr>
              <w:fldChar w:fldCharType="separate"/>
            </w:r>
            <w:r w:rsidRPr="00DC77FE">
              <w:rPr>
                <w:sz w:val="20"/>
                <w:szCs w:val="20"/>
              </w:rPr>
              <w:t> </w:t>
            </w:r>
            <w:r w:rsidRPr="00DC77FE">
              <w:rPr>
                <w:sz w:val="20"/>
                <w:szCs w:val="20"/>
              </w:rPr>
              <w:t> </w:t>
            </w:r>
            <w:r w:rsidRPr="00DC77FE">
              <w:rPr>
                <w:sz w:val="20"/>
                <w:szCs w:val="20"/>
              </w:rPr>
              <w:t> </w:t>
            </w:r>
            <w:r w:rsidRPr="00DC77FE">
              <w:rPr>
                <w:sz w:val="20"/>
                <w:szCs w:val="20"/>
              </w:rPr>
              <w:t> </w:t>
            </w:r>
            <w:r w:rsidRPr="00DC77FE">
              <w:rPr>
                <w:sz w:val="20"/>
                <w:szCs w:val="20"/>
              </w:rPr>
              <w:t> </w:t>
            </w:r>
            <w:r w:rsidRPr="00DC77FE">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tcPr>
          <w:p w14:paraId="1D5A4850" w14:textId="45554E96" w:rsidR="005C042D" w:rsidRPr="006219CF" w:rsidRDefault="005C042D" w:rsidP="006219CF">
            <w:pPr>
              <w:spacing w:before="40" w:after="40" w:line="240" w:lineRule="auto"/>
              <w:jc w:val="center"/>
              <w:rPr>
                <w:rFonts w:cstheme="minorHAnsi"/>
                <w:sz w:val="20"/>
                <w:szCs w:val="20"/>
                <w:lang w:val="en-US"/>
              </w:rPr>
            </w:pPr>
            <w:r w:rsidRPr="00DC77FE">
              <w:rPr>
                <w:sz w:val="20"/>
                <w:szCs w:val="20"/>
              </w:rPr>
              <w:fldChar w:fldCharType="begin">
                <w:ffData>
                  <w:name w:val="Text5"/>
                  <w:enabled/>
                  <w:calcOnExit w:val="0"/>
                  <w:textInput/>
                </w:ffData>
              </w:fldChar>
            </w:r>
            <w:r w:rsidRPr="00DC77FE">
              <w:rPr>
                <w:sz w:val="20"/>
                <w:szCs w:val="20"/>
              </w:rPr>
              <w:instrText xml:space="preserve"> FORMTEXT </w:instrText>
            </w:r>
            <w:r w:rsidRPr="00DC77FE">
              <w:rPr>
                <w:sz w:val="20"/>
                <w:szCs w:val="20"/>
              </w:rPr>
            </w:r>
            <w:r w:rsidRPr="00DC77FE">
              <w:rPr>
                <w:sz w:val="20"/>
                <w:szCs w:val="20"/>
              </w:rPr>
              <w:fldChar w:fldCharType="separate"/>
            </w:r>
            <w:r w:rsidRPr="00DC77FE">
              <w:rPr>
                <w:sz w:val="20"/>
                <w:szCs w:val="20"/>
              </w:rPr>
              <w:t> </w:t>
            </w:r>
            <w:r w:rsidRPr="00DC77FE">
              <w:rPr>
                <w:sz w:val="20"/>
                <w:szCs w:val="20"/>
              </w:rPr>
              <w:t> </w:t>
            </w:r>
            <w:r w:rsidRPr="00DC77FE">
              <w:rPr>
                <w:sz w:val="20"/>
                <w:szCs w:val="20"/>
              </w:rPr>
              <w:t> </w:t>
            </w:r>
            <w:r w:rsidRPr="00DC77FE">
              <w:rPr>
                <w:sz w:val="20"/>
                <w:szCs w:val="20"/>
              </w:rPr>
              <w:t> </w:t>
            </w:r>
            <w:r w:rsidRPr="00DC77FE">
              <w:rPr>
                <w:sz w:val="20"/>
                <w:szCs w:val="20"/>
              </w:rPr>
              <w:t> </w:t>
            </w:r>
            <w:r w:rsidRPr="00DC77FE">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tcPr>
          <w:p w14:paraId="2B94F011" w14:textId="74B4AE86" w:rsidR="005C042D" w:rsidRPr="006219CF" w:rsidRDefault="005C042D" w:rsidP="006219CF">
            <w:pPr>
              <w:spacing w:before="40" w:after="40" w:line="240" w:lineRule="auto"/>
              <w:rPr>
                <w:rFonts w:cstheme="minorHAnsi"/>
                <w:sz w:val="20"/>
                <w:szCs w:val="20"/>
                <w:lang w:val="en-US"/>
              </w:rPr>
            </w:pPr>
            <w:r w:rsidRPr="00DC77FE">
              <w:rPr>
                <w:sz w:val="20"/>
                <w:szCs w:val="20"/>
              </w:rPr>
              <w:fldChar w:fldCharType="begin">
                <w:ffData>
                  <w:name w:val="Text5"/>
                  <w:enabled/>
                  <w:calcOnExit w:val="0"/>
                  <w:textInput/>
                </w:ffData>
              </w:fldChar>
            </w:r>
            <w:r w:rsidRPr="00DC77FE">
              <w:rPr>
                <w:sz w:val="20"/>
                <w:szCs w:val="20"/>
              </w:rPr>
              <w:instrText xml:space="preserve"> FORMTEXT </w:instrText>
            </w:r>
            <w:r w:rsidRPr="00DC77FE">
              <w:rPr>
                <w:sz w:val="20"/>
                <w:szCs w:val="20"/>
              </w:rPr>
            </w:r>
            <w:r w:rsidRPr="00DC77FE">
              <w:rPr>
                <w:sz w:val="20"/>
                <w:szCs w:val="20"/>
              </w:rPr>
              <w:fldChar w:fldCharType="separate"/>
            </w:r>
            <w:r w:rsidRPr="00DC77FE">
              <w:rPr>
                <w:sz w:val="20"/>
                <w:szCs w:val="20"/>
              </w:rPr>
              <w:t> </w:t>
            </w:r>
            <w:r w:rsidRPr="00DC77FE">
              <w:rPr>
                <w:sz w:val="20"/>
                <w:szCs w:val="20"/>
              </w:rPr>
              <w:t> </w:t>
            </w:r>
            <w:r w:rsidRPr="00DC77FE">
              <w:rPr>
                <w:sz w:val="20"/>
                <w:szCs w:val="20"/>
              </w:rPr>
              <w:t> </w:t>
            </w:r>
            <w:r w:rsidRPr="00DC77FE">
              <w:rPr>
                <w:sz w:val="20"/>
                <w:szCs w:val="20"/>
              </w:rPr>
              <w:t> </w:t>
            </w:r>
            <w:r w:rsidRPr="00DC77FE">
              <w:rPr>
                <w:sz w:val="20"/>
                <w:szCs w:val="20"/>
              </w:rPr>
              <w:t> </w:t>
            </w:r>
            <w:r w:rsidRPr="00DC77FE">
              <w:rPr>
                <w:sz w:val="20"/>
                <w:szCs w:val="20"/>
              </w:rPr>
              <w:fldChar w:fldCharType="end"/>
            </w:r>
          </w:p>
        </w:tc>
      </w:tr>
      <w:tr w:rsidR="005C042D" w:rsidRPr="008342F7" w14:paraId="2B6FC70C" w14:textId="77777777" w:rsidTr="006219CF">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74E454E4"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Material Mediated Pyrogenicity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7699A5F6" w14:textId="7AA982E9"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7F80C75F"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2901B1F3" w14:textId="728683B5"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000D22C1"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2FB0415"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2D8556C"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C1E7AB9" w14:textId="008E0EA9" w:rsidR="005C042D" w:rsidRPr="006219CF" w:rsidRDefault="00275337" w:rsidP="006219CF">
            <w:pPr>
              <w:spacing w:before="40" w:after="20" w:line="240" w:lineRule="auto"/>
              <w:rPr>
                <w:rFonts w:cstheme="minorHAnsi"/>
                <w:i/>
                <w:iCs/>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tcPr>
          <w:p w14:paraId="1856DFF4" w14:textId="4C7906E5" w:rsidR="005C042D" w:rsidRPr="006219CF" w:rsidRDefault="005C042D" w:rsidP="006219CF">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tcPr>
          <w:p w14:paraId="57DA57D3" w14:textId="61B5C009" w:rsidR="005C042D" w:rsidRPr="006219CF" w:rsidRDefault="005C042D" w:rsidP="006219CF">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tcPr>
          <w:p w14:paraId="6E681EBA" w14:textId="1EA0E75F" w:rsidR="005C042D" w:rsidRPr="006219CF" w:rsidRDefault="005C042D" w:rsidP="006219CF">
            <w:pPr>
              <w:spacing w:before="40" w:after="40" w:line="240" w:lineRule="auto"/>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r>
      <w:tr w:rsidR="005C042D" w:rsidRPr="008342F7" w14:paraId="3FC74F85"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7A33EC66"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lastRenderedPageBreak/>
              <w:t>Acute Systemic toxicity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35010B7A" w14:textId="54102A2A"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04221C11"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06FEBA81" w14:textId="2D77AA4B"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481F50CF"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46BEC6A"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B5988D4"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902FE65" w14:textId="1E5A1120"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02E66A9F" w14:textId="5A0A55CF" w:rsidR="005C042D" w:rsidRPr="006219CF" w:rsidRDefault="005C042D" w:rsidP="00E754C3">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5C95080A" w14:textId="1495095D" w:rsidR="005C042D" w:rsidRPr="006219CF" w:rsidRDefault="005C042D" w:rsidP="00E754C3">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5C623CE7" w14:textId="1DD8E927" w:rsidR="005C042D" w:rsidRPr="006219CF" w:rsidRDefault="005C042D" w:rsidP="00E754C3">
            <w:pPr>
              <w:spacing w:before="40" w:after="40" w:line="240" w:lineRule="auto"/>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r>
      <w:tr w:rsidR="005C042D" w:rsidRPr="008342F7" w14:paraId="1AA3FC95"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5C4286D8"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Sub-Acute toxicity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7F3BEB06" w14:textId="0B2E817A"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38B44E39"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752E0FC9" w14:textId="62CCDCAE"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7BF99458"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0BCFB97"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D0CA100"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F96B6EF" w14:textId="6A91096E" w:rsidR="005C042D" w:rsidRPr="006219CF" w:rsidRDefault="00275337" w:rsidP="006219CF">
            <w:pPr>
              <w:spacing w:before="40" w:after="20" w:line="240" w:lineRule="auto"/>
              <w:rPr>
                <w:rFonts w:cstheme="minorHAnsi"/>
                <w:i/>
                <w:iCs/>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43F4C4D8" w14:textId="598ABF23" w:rsidR="005C042D" w:rsidRPr="006219CF" w:rsidRDefault="005C042D" w:rsidP="00E754C3">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20305A07" w14:textId="3495046F" w:rsidR="005C042D" w:rsidRPr="006219CF" w:rsidRDefault="005C042D" w:rsidP="00E754C3">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79FA83EC" w14:textId="25753524" w:rsidR="005C042D" w:rsidRPr="006219CF" w:rsidRDefault="005C042D" w:rsidP="00E754C3">
            <w:pPr>
              <w:spacing w:before="40" w:after="40" w:line="240" w:lineRule="auto"/>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r>
      <w:tr w:rsidR="005C042D" w:rsidRPr="008342F7" w14:paraId="2B108F8F"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201D9FBF"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Sub-Chronic toxicity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2B861E08" w14:textId="77777777"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533AE2DC"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39857705" w14:textId="683AEC74"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3ABCC04B"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629D595"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DF3BB40"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D558BAA" w14:textId="48F9011A" w:rsidR="005C042D" w:rsidRPr="006219CF" w:rsidRDefault="00275337" w:rsidP="006219CF">
            <w:pPr>
              <w:spacing w:before="40" w:after="20" w:line="240" w:lineRule="auto"/>
              <w:rPr>
                <w:rFonts w:cstheme="minorHAnsi"/>
                <w:i/>
                <w:iCs/>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15DBCC4E" w14:textId="3AD392DB" w:rsidR="005C042D" w:rsidRPr="006219CF" w:rsidRDefault="005C042D" w:rsidP="00E754C3">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2C39941E" w14:textId="53D7F362" w:rsidR="005C042D" w:rsidRPr="006219CF" w:rsidRDefault="005C042D" w:rsidP="00E754C3">
            <w:pPr>
              <w:spacing w:before="40" w:after="40" w:line="240" w:lineRule="auto"/>
              <w:jc w:val="center"/>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37F41D30" w14:textId="1C8473DB" w:rsidR="005C042D" w:rsidRPr="006219CF" w:rsidRDefault="005C042D" w:rsidP="00E754C3">
            <w:pPr>
              <w:spacing w:before="40" w:after="40" w:line="240" w:lineRule="auto"/>
              <w:rPr>
                <w:rFonts w:cstheme="minorHAnsi"/>
                <w:sz w:val="20"/>
                <w:szCs w:val="20"/>
                <w:lang w:val="en-US"/>
              </w:rPr>
            </w:pPr>
            <w:r w:rsidRPr="003D741B">
              <w:rPr>
                <w:sz w:val="20"/>
                <w:szCs w:val="20"/>
              </w:rPr>
              <w:fldChar w:fldCharType="begin">
                <w:ffData>
                  <w:name w:val="Text5"/>
                  <w:enabled/>
                  <w:calcOnExit w:val="0"/>
                  <w:textInput/>
                </w:ffData>
              </w:fldChar>
            </w:r>
            <w:r w:rsidRPr="003D741B">
              <w:rPr>
                <w:sz w:val="20"/>
                <w:szCs w:val="20"/>
              </w:rPr>
              <w:instrText xml:space="preserve"> FORMTEXT </w:instrText>
            </w:r>
            <w:r w:rsidRPr="003D741B">
              <w:rPr>
                <w:sz w:val="20"/>
                <w:szCs w:val="20"/>
              </w:rPr>
            </w:r>
            <w:r w:rsidRPr="003D741B">
              <w:rPr>
                <w:sz w:val="20"/>
                <w:szCs w:val="20"/>
              </w:rPr>
              <w:fldChar w:fldCharType="separate"/>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t> </w:t>
            </w:r>
            <w:r w:rsidRPr="003D741B">
              <w:rPr>
                <w:sz w:val="20"/>
                <w:szCs w:val="20"/>
              </w:rPr>
              <w:fldChar w:fldCharType="end"/>
            </w:r>
          </w:p>
        </w:tc>
      </w:tr>
      <w:tr w:rsidR="005C042D" w:rsidRPr="008342F7" w14:paraId="50B8F5F1"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3560219D"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 xml:space="preserve">Chronic toxicity </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43F65482" w14:textId="77777777"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-11:</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5C14DC36"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66B0E7A1" w14:textId="378E17E6"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0CD983FF"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FA9828A"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501A4BF"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7665FD1" w14:textId="7ED4A5F5" w:rsidR="005C042D" w:rsidRPr="006219CF" w:rsidRDefault="00275337" w:rsidP="006219CF">
            <w:pPr>
              <w:spacing w:before="40" w:after="20" w:line="240" w:lineRule="auto"/>
              <w:rPr>
                <w:rFonts w:cstheme="minorHAnsi"/>
                <w:i/>
                <w:iCs/>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1D769165" w14:textId="14C7C765"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68B49992" w14:textId="391D9765"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7374539F" w14:textId="5E355D0E" w:rsidR="005C042D" w:rsidRPr="006219CF" w:rsidRDefault="005C042D"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5C042D" w:rsidRPr="008342F7" w14:paraId="1796D8C9"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62C01011"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Implantation effects</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7D353D21" w14:textId="1229CE3C"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-6:</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7E771CD6"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490B0CE3" w14:textId="6137B2C3"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229BAEBE"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98B693E"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4514E89"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89D04E2" w14:textId="35DE15A6"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5AD11DB4" w14:textId="4F391A7F"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236D66CC" w14:textId="3F45D00A"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370D62DF" w14:textId="403FBBC7" w:rsidR="005C042D" w:rsidRPr="006219CF" w:rsidRDefault="005C042D"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5C042D" w:rsidRPr="008342F7" w14:paraId="4132473E"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11074D59"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lastRenderedPageBreak/>
              <w:t>Haemocompatibility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602EF6E4" w14:textId="68D98E04"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-4:</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04C28570"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69813167" w14:textId="30D1C55F"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0DA62660"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A1AF92E"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7D63E6A"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A5A25E7" w14:textId="784714D7" w:rsidR="005C042D" w:rsidRPr="006219CF" w:rsidRDefault="00275337" w:rsidP="006219CF">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2F6CE2C4" w14:textId="5CBA6BCD"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7F44367E" w14:textId="744ADB02"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76EB6FF0" w14:textId="68138507" w:rsidR="005C042D" w:rsidRPr="006219CF" w:rsidRDefault="005C042D"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5C042D" w:rsidRPr="008342F7" w14:paraId="068DF03F" w14:textId="77777777" w:rsidTr="00E754C3">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40E3F582"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Genotoxicity</w:t>
            </w:r>
          </w:p>
          <w:p w14:paraId="044E49DB" w14:textId="77777777"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 xml:space="preserve">mutagenicity </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4A7410ED" w14:textId="7D2A0E75" w:rsidR="005C042D" w:rsidRPr="006219CF" w:rsidRDefault="005C042D" w:rsidP="006219CF">
            <w:pPr>
              <w:spacing w:before="40" w:after="40" w:line="240" w:lineRule="auto"/>
              <w:jc w:val="center"/>
              <w:rPr>
                <w:rFonts w:cstheme="minorHAnsi"/>
                <w:sz w:val="20"/>
                <w:szCs w:val="20"/>
                <w:lang w:val="en-US"/>
              </w:rPr>
            </w:pPr>
            <w:r w:rsidRPr="006219CF">
              <w:rPr>
                <w:rFonts w:cstheme="minorHAnsi"/>
                <w:sz w:val="20"/>
                <w:szCs w:val="20"/>
                <w:lang w:val="en-US"/>
              </w:rPr>
              <w:t>-3:</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5B77C291" w14:textId="7E299653" w:rsidR="005C042D" w:rsidRPr="006219CF" w:rsidRDefault="005C042D" w:rsidP="006219CF">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5320486E" w14:textId="7A8DA1E1" w:rsidR="005C042D" w:rsidRPr="006219CF" w:rsidRDefault="005C042D" w:rsidP="006219CF">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152EE9BB"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3C9563E" w14:textId="77777777" w:rsidR="00275337" w:rsidRPr="00623B3A" w:rsidRDefault="00275337" w:rsidP="007E571C">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DFE61EA" w14:textId="77777777" w:rsidR="00275337" w:rsidRPr="00623B3A" w:rsidRDefault="00275337" w:rsidP="007E571C">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7716155" w14:textId="772C2A88" w:rsidR="005C042D" w:rsidRPr="006219CF" w:rsidRDefault="00275337" w:rsidP="006219CF">
            <w:pPr>
              <w:spacing w:before="40" w:after="20" w:line="240" w:lineRule="auto"/>
              <w:rPr>
                <w:rFonts w:cstheme="minorHAnsi"/>
                <w:i/>
                <w:iCs/>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33AFEC12" w14:textId="76C6865D"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7F00417B" w14:textId="76C0D196" w:rsidR="005C042D" w:rsidRPr="006219CF" w:rsidRDefault="005C042D"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47DD0ECF" w14:textId="4FE33F2D" w:rsidR="005C042D" w:rsidRPr="006219CF" w:rsidRDefault="005C042D"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E754C3" w:rsidRPr="008342F7" w14:paraId="0031E621" w14:textId="77777777" w:rsidTr="00344087">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0E465A96"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Carcinogenicity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3C0DDAB9" w14:textId="5179AAFE" w:rsidR="00E754C3" w:rsidRPr="006219CF" w:rsidRDefault="00E754C3" w:rsidP="00E754C3">
            <w:pPr>
              <w:spacing w:before="40" w:after="40" w:line="240" w:lineRule="auto"/>
              <w:jc w:val="center"/>
              <w:rPr>
                <w:rFonts w:cstheme="minorHAnsi"/>
                <w:sz w:val="20"/>
                <w:szCs w:val="20"/>
                <w:lang w:val="en-US"/>
              </w:rPr>
            </w:pPr>
            <w:r w:rsidRPr="006219CF">
              <w:rPr>
                <w:rFonts w:cstheme="minorHAnsi"/>
                <w:sz w:val="20"/>
                <w:szCs w:val="20"/>
                <w:lang w:val="en-US"/>
              </w:rPr>
              <w:t>-3:</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7A8CC7D1"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2BF66D54" w14:textId="268822CF" w:rsidR="00E754C3" w:rsidRPr="006219CF" w:rsidRDefault="00E754C3" w:rsidP="00E754C3">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10FB2288"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D687BD9"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C63EF66" w14:textId="77777777" w:rsidR="00E754C3" w:rsidRPr="00623B3A" w:rsidRDefault="00E754C3" w:rsidP="00E754C3">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69F2CDB" w14:textId="20E40568" w:rsidR="00E754C3" w:rsidRPr="006219CF" w:rsidRDefault="00E754C3" w:rsidP="00E754C3">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4388A380" w14:textId="4A3F7123"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6BF54C73" w14:textId="7EE43762"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3C82C7A5" w14:textId="142DAB7B" w:rsidR="00E754C3" w:rsidRPr="006219CF" w:rsidRDefault="00E754C3"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E754C3" w:rsidRPr="008342F7" w14:paraId="01A3844B" w14:textId="77777777" w:rsidTr="00344087">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155623A8"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Reproductive and developmental toxicity</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24A2A932" w14:textId="43A1C24B" w:rsidR="00E754C3" w:rsidRPr="006219CF" w:rsidRDefault="00E754C3" w:rsidP="00E754C3">
            <w:pPr>
              <w:spacing w:before="40" w:after="40" w:line="240" w:lineRule="auto"/>
              <w:jc w:val="center"/>
              <w:rPr>
                <w:rFonts w:cstheme="minorHAnsi"/>
                <w:sz w:val="20"/>
                <w:szCs w:val="20"/>
                <w:lang w:val="en-US"/>
              </w:rPr>
            </w:pPr>
            <w:r w:rsidRPr="006219CF">
              <w:rPr>
                <w:rFonts w:cstheme="minorHAnsi"/>
                <w:sz w:val="20"/>
                <w:szCs w:val="20"/>
                <w:lang w:val="en-US"/>
              </w:rPr>
              <w:t>-3:</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0F4197C0"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2F76397F" w14:textId="4FAC3298" w:rsidR="00E754C3" w:rsidRPr="006219CF" w:rsidRDefault="00E754C3" w:rsidP="00E754C3">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0D1060C9"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85DAD53"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CCF2CBB" w14:textId="77777777" w:rsidR="00E754C3" w:rsidRPr="00623B3A" w:rsidRDefault="00E754C3" w:rsidP="00E754C3">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CB96B8B" w14:textId="06934A96" w:rsidR="00E754C3" w:rsidRPr="006219CF" w:rsidRDefault="00E754C3" w:rsidP="00E754C3">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505FA144" w14:textId="37185158"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7FBA8B83" w14:textId="3AF577A2"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32870A51" w14:textId="75FB5372" w:rsidR="00E754C3" w:rsidRPr="006219CF" w:rsidRDefault="00E754C3"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E754C3" w:rsidRPr="008342F7" w14:paraId="289286DD" w14:textId="77777777" w:rsidTr="00344087">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7916F3EE"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Biodegradation</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0098E4A2" w14:textId="2FA77FEE" w:rsidR="00E754C3" w:rsidRPr="006219CF" w:rsidRDefault="00E754C3" w:rsidP="00E754C3">
            <w:pPr>
              <w:spacing w:before="40" w:after="40" w:line="240" w:lineRule="auto"/>
              <w:jc w:val="center"/>
              <w:rPr>
                <w:rFonts w:cstheme="minorHAnsi"/>
                <w:sz w:val="20"/>
                <w:szCs w:val="20"/>
                <w:lang w:val="en-US"/>
              </w:rPr>
            </w:pPr>
            <w:r w:rsidRPr="006219CF">
              <w:rPr>
                <w:rFonts w:cstheme="minorHAnsi"/>
                <w:sz w:val="20"/>
                <w:szCs w:val="20"/>
                <w:lang w:val="en-US"/>
              </w:rPr>
              <w:t>-9:</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0487BA8D"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03D86931" w14:textId="1C1DD16E" w:rsidR="00E754C3" w:rsidRPr="006219CF" w:rsidRDefault="00E754C3" w:rsidP="00E754C3">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3A6D36E6"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ADFE881"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AE75343" w14:textId="77777777" w:rsidR="00E754C3" w:rsidRPr="00623B3A" w:rsidRDefault="00E754C3" w:rsidP="00E754C3">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6C1FCAD" w14:textId="544FDF6D" w:rsidR="00E754C3" w:rsidRPr="006219CF" w:rsidRDefault="00E754C3" w:rsidP="00E754C3">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7B07346A" w14:textId="45BD3533"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5E72AFDB" w14:textId="06AEB7E1"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70D14D61" w14:textId="77D0D7C0" w:rsidR="00E754C3" w:rsidRPr="006219CF" w:rsidRDefault="00E754C3"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E754C3" w:rsidRPr="008342F7" w14:paraId="4A935198" w14:textId="77777777" w:rsidTr="00344087">
        <w:trPr>
          <w:trHeight w:val="809"/>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184C933F"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lastRenderedPageBreak/>
              <w:t>Toxicokinetic studies</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4CB98BE3" w14:textId="47E38848" w:rsidR="00E754C3" w:rsidRPr="006219CF" w:rsidRDefault="00E754C3" w:rsidP="00E754C3">
            <w:pPr>
              <w:spacing w:before="40" w:after="40" w:line="240" w:lineRule="auto"/>
              <w:jc w:val="center"/>
              <w:rPr>
                <w:rFonts w:cstheme="minorHAnsi"/>
                <w:sz w:val="20"/>
                <w:szCs w:val="20"/>
                <w:lang w:val="en-US"/>
              </w:rPr>
            </w:pPr>
            <w:r w:rsidRPr="006219CF">
              <w:rPr>
                <w:rFonts w:cstheme="minorHAnsi"/>
                <w:sz w:val="20"/>
                <w:szCs w:val="20"/>
                <w:lang w:val="en-US"/>
              </w:rPr>
              <w:t>-16:</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05385F8E"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1B6ACDD7" w14:textId="3EF82521" w:rsidR="00E754C3" w:rsidRPr="006219CF" w:rsidRDefault="00E754C3" w:rsidP="00E754C3">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0420FC28"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0764EB8"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5B6A78F" w14:textId="77777777" w:rsidR="00E754C3" w:rsidRPr="00623B3A" w:rsidRDefault="00E754C3" w:rsidP="00E754C3">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C0F757C" w14:textId="46C920A8" w:rsidR="00E754C3" w:rsidRPr="006219CF" w:rsidRDefault="00E754C3" w:rsidP="00E754C3">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081AE972" w14:textId="2B05CF33"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0B7A7443" w14:textId="18EA9D4A"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73CAEA81" w14:textId="7BA0D77A" w:rsidR="00E754C3" w:rsidRPr="006219CF" w:rsidRDefault="00E754C3"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E754C3" w:rsidRPr="008342F7" w14:paraId="4C9C7540" w14:textId="77777777" w:rsidTr="00344087">
        <w:trPr>
          <w:trHeight w:val="762"/>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10AE2271"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Immunotoxicology</w:t>
            </w:r>
          </w:p>
        </w:tc>
        <w:tc>
          <w:tcPr>
            <w:tcW w:w="808" w:type="pct"/>
            <w:tcBorders>
              <w:top w:val="single" w:sz="2" w:space="0" w:color="auto"/>
              <w:left w:val="single" w:sz="2" w:space="0" w:color="auto"/>
              <w:bottom w:val="single" w:sz="2" w:space="0" w:color="auto"/>
              <w:right w:val="single" w:sz="2" w:space="0" w:color="auto"/>
            </w:tcBorders>
            <w:shd w:val="clear" w:color="auto" w:fill="auto"/>
            <w:vAlign w:val="center"/>
          </w:tcPr>
          <w:p w14:paraId="036C03F3" w14:textId="7EEFFC2F" w:rsidR="00E754C3" w:rsidRPr="006219CF" w:rsidRDefault="00E754C3" w:rsidP="00E754C3">
            <w:pPr>
              <w:spacing w:before="40" w:after="40" w:line="240" w:lineRule="auto"/>
              <w:jc w:val="center"/>
              <w:rPr>
                <w:rFonts w:cstheme="minorHAnsi"/>
                <w:sz w:val="20"/>
                <w:szCs w:val="20"/>
                <w:lang w:val="en-US"/>
              </w:rPr>
            </w:pPr>
            <w:r w:rsidRPr="006219CF">
              <w:rPr>
                <w:rFonts w:cstheme="minorHAnsi"/>
                <w:sz w:val="20"/>
                <w:szCs w:val="20"/>
                <w:lang w:val="en-US"/>
              </w:rPr>
              <w:t>-20:</w:t>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61E02BE9"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025AA651" w14:textId="50B5375B" w:rsidR="00E754C3" w:rsidRPr="006219CF" w:rsidRDefault="00E754C3" w:rsidP="00E754C3">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45C03F97"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B546E40"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1168AC1" w14:textId="77777777" w:rsidR="00E754C3" w:rsidRPr="00623B3A" w:rsidRDefault="00E754C3" w:rsidP="00E754C3">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BFC319E" w14:textId="52EE1D09" w:rsidR="00E754C3" w:rsidRPr="006219CF" w:rsidRDefault="00E754C3" w:rsidP="00E754C3">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6508355D" w14:textId="64775AFB"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06F42F1E" w14:textId="51EA2C2B"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60C04ED0" w14:textId="1FAD576C" w:rsidR="00E754C3" w:rsidRPr="006219CF" w:rsidRDefault="00E754C3"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r w:rsidR="00E754C3" w:rsidRPr="008342F7" w14:paraId="226CC399" w14:textId="77777777" w:rsidTr="00344087">
        <w:trPr>
          <w:trHeight w:val="966"/>
          <w:jc w:val="center"/>
        </w:trPr>
        <w:tc>
          <w:tcPr>
            <w:tcW w:w="757" w:type="pct"/>
            <w:tcBorders>
              <w:top w:val="single" w:sz="2" w:space="0" w:color="auto"/>
              <w:left w:val="single" w:sz="2" w:space="0" w:color="auto"/>
              <w:bottom w:val="single" w:sz="2" w:space="0" w:color="auto"/>
              <w:right w:val="single" w:sz="2" w:space="0" w:color="auto"/>
            </w:tcBorders>
            <w:shd w:val="clear" w:color="auto" w:fill="auto"/>
            <w:vAlign w:val="center"/>
          </w:tcPr>
          <w:p w14:paraId="294B0379"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Other Tests</w:t>
            </w:r>
          </w:p>
        </w:tc>
        <w:tc>
          <w:tcPr>
            <w:tcW w:w="808" w:type="pct"/>
            <w:tcBorders>
              <w:top w:val="single" w:sz="2" w:space="0" w:color="auto"/>
              <w:left w:val="single" w:sz="2" w:space="0" w:color="auto"/>
              <w:bottom w:val="single" w:sz="2" w:space="0" w:color="auto"/>
              <w:right w:val="single" w:sz="2" w:space="0" w:color="auto"/>
            </w:tcBorders>
            <w:shd w:val="clear" w:color="auto" w:fill="auto"/>
          </w:tcPr>
          <w:p w14:paraId="18609292" w14:textId="40283C53" w:rsidR="00E754C3" w:rsidRDefault="00E754C3" w:rsidP="00E754C3">
            <w:pPr>
              <w:spacing w:before="40" w:after="40" w:line="240" w:lineRule="auto"/>
              <w:jc w:val="center"/>
              <w:rPr>
                <w:sz w:val="20"/>
                <w:szCs w:val="20"/>
              </w:rPr>
            </w:pPr>
            <w:r w:rsidRPr="006219CF">
              <w:rPr>
                <w:rFonts w:cstheme="minorHAnsi"/>
                <w:b/>
                <w:bCs/>
                <w:sz w:val="20"/>
                <w:szCs w:val="20"/>
                <w:lang w:val="en-US"/>
              </w:rPr>
              <w:t>Series:</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p w14:paraId="00EA751D" w14:textId="77777777" w:rsidR="00E754C3" w:rsidRPr="006219CF" w:rsidRDefault="00E754C3" w:rsidP="00E754C3">
            <w:pPr>
              <w:spacing w:before="40" w:after="40" w:line="240" w:lineRule="auto"/>
              <w:jc w:val="center"/>
              <w:rPr>
                <w:rFonts w:cstheme="minorHAnsi"/>
                <w:sz w:val="20"/>
                <w:szCs w:val="20"/>
                <w:lang w:val="en-US"/>
              </w:rPr>
            </w:pPr>
          </w:p>
          <w:p w14:paraId="4BE39D17" w14:textId="1DD04FB5" w:rsidR="00E754C3" w:rsidRPr="006219CF" w:rsidRDefault="00E754C3" w:rsidP="00E754C3">
            <w:pPr>
              <w:spacing w:before="40" w:after="40" w:line="240" w:lineRule="auto"/>
              <w:jc w:val="center"/>
              <w:rPr>
                <w:rFonts w:cstheme="minorHAnsi"/>
                <w:b/>
                <w:bCs/>
                <w:sz w:val="20"/>
                <w:szCs w:val="20"/>
                <w:lang w:val="en-US"/>
              </w:rPr>
            </w:pPr>
            <w:r w:rsidRPr="006219CF">
              <w:rPr>
                <w:rFonts w:cstheme="minorHAnsi"/>
                <w:b/>
                <w:bCs/>
                <w:sz w:val="20"/>
                <w:szCs w:val="20"/>
                <w:lang w:val="en-US"/>
              </w:rPr>
              <w:t>Year:</w:t>
            </w:r>
            <w:r w:rsidRPr="00B4504D">
              <w:rPr>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c>
          <w:tcPr>
            <w:tcW w:w="960" w:type="pct"/>
            <w:tcBorders>
              <w:top w:val="single" w:sz="2" w:space="0" w:color="auto"/>
              <w:left w:val="single" w:sz="2" w:space="0" w:color="auto"/>
              <w:bottom w:val="single" w:sz="2" w:space="0" w:color="auto"/>
              <w:right w:val="single" w:sz="2" w:space="0" w:color="auto"/>
            </w:tcBorders>
            <w:shd w:val="clear" w:color="auto" w:fill="auto"/>
          </w:tcPr>
          <w:p w14:paraId="760E6214" w14:textId="77777777" w:rsidR="00E754C3" w:rsidRPr="006219CF" w:rsidRDefault="00E754C3" w:rsidP="00E754C3">
            <w:pPr>
              <w:spacing w:before="40" w:after="40" w:line="240" w:lineRule="auto"/>
              <w:rPr>
                <w:rFonts w:cstheme="minorHAnsi"/>
                <w:b/>
                <w:bCs/>
                <w:sz w:val="20"/>
                <w:szCs w:val="20"/>
                <w:lang w:val="en-US"/>
              </w:rPr>
            </w:pPr>
            <w:r w:rsidRPr="006219CF">
              <w:rPr>
                <w:rFonts w:cstheme="minorHAnsi"/>
                <w:b/>
                <w:bCs/>
                <w:sz w:val="20"/>
                <w:szCs w:val="20"/>
                <w:lang w:val="en-US"/>
              </w:rPr>
              <w:t>Test Article Model Number:</w:t>
            </w:r>
          </w:p>
          <w:p w14:paraId="3D98807A" w14:textId="53198C21" w:rsidR="00E754C3" w:rsidRPr="006219CF" w:rsidRDefault="00E754C3" w:rsidP="00E754C3">
            <w:pPr>
              <w:spacing w:before="40" w:after="40" w:line="240" w:lineRule="auto"/>
              <w:rPr>
                <w:rFonts w:cstheme="minorHAnsi"/>
                <w:sz w:val="20"/>
                <w:szCs w:val="20"/>
                <w:lang w:val="en-US"/>
              </w:rPr>
            </w:pPr>
            <w:r w:rsidRPr="006219CF">
              <w:rPr>
                <w:rFonts w:cstheme="minorHAnsi"/>
                <w:sz w:val="20"/>
                <w:szCs w:val="20"/>
                <w:lang w:val="en-US"/>
              </w:rPr>
              <w:t>Corresponding model number from Part A, Annex II, 1.1 (i):</w:t>
            </w:r>
          </w:p>
        </w:tc>
        <w:tc>
          <w:tcPr>
            <w:tcW w:w="909" w:type="pct"/>
            <w:tcBorders>
              <w:top w:val="single" w:sz="2" w:space="0" w:color="auto"/>
              <w:left w:val="single" w:sz="2" w:space="0" w:color="auto"/>
              <w:bottom w:val="single" w:sz="2" w:space="0" w:color="auto"/>
              <w:right w:val="single" w:sz="2" w:space="0" w:color="auto"/>
            </w:tcBorders>
            <w:shd w:val="clear" w:color="auto" w:fill="auto"/>
            <w:vAlign w:val="center"/>
          </w:tcPr>
          <w:p w14:paraId="4CC126F6"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900994A" w14:textId="77777777" w:rsidR="00E754C3" w:rsidRPr="00623B3A" w:rsidRDefault="00E754C3" w:rsidP="00E754C3">
            <w:pPr>
              <w:spacing w:before="40" w:after="20" w:line="240" w:lineRule="auto"/>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7057145" w14:textId="77777777" w:rsidR="00E754C3" w:rsidRPr="00623B3A" w:rsidRDefault="00E754C3" w:rsidP="00E754C3">
            <w:pPr>
              <w:spacing w:before="40" w:after="20" w:line="240" w:lineRule="auto"/>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47B209B" w14:textId="46D71F2F" w:rsidR="00E754C3" w:rsidRPr="006219CF" w:rsidRDefault="00E754C3" w:rsidP="00E754C3">
            <w:pPr>
              <w:spacing w:before="40" w:after="20" w:line="240" w:lineRule="auto"/>
              <w:rPr>
                <w:rFonts w:cstheme="minorHAnsi"/>
                <w:sz w:val="20"/>
                <w:szCs w:val="20"/>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c>
          <w:tcPr>
            <w:tcW w:w="556" w:type="pct"/>
            <w:tcBorders>
              <w:top w:val="single" w:sz="2" w:space="0" w:color="auto"/>
              <w:left w:val="single" w:sz="2" w:space="0" w:color="auto"/>
              <w:bottom w:val="single" w:sz="2" w:space="0" w:color="auto"/>
              <w:right w:val="single" w:sz="2" w:space="0" w:color="auto"/>
            </w:tcBorders>
            <w:shd w:val="clear" w:color="auto" w:fill="auto"/>
            <w:vAlign w:val="center"/>
          </w:tcPr>
          <w:p w14:paraId="329EC36F" w14:textId="57FF8FFE" w:rsidR="00E754C3" w:rsidRPr="006219CF"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354" w:type="pct"/>
            <w:tcBorders>
              <w:top w:val="single" w:sz="2" w:space="0" w:color="auto"/>
              <w:left w:val="single" w:sz="2" w:space="0" w:color="auto"/>
              <w:bottom w:val="single" w:sz="2" w:space="0" w:color="auto"/>
              <w:right w:val="single" w:sz="2" w:space="0" w:color="auto"/>
            </w:tcBorders>
            <w:vAlign w:val="center"/>
          </w:tcPr>
          <w:p w14:paraId="0FBC4D2C" w14:textId="0243E13D" w:rsidR="00E754C3" w:rsidRPr="006219CF" w:rsidDel="00240AEC" w:rsidRDefault="00E754C3" w:rsidP="00E754C3">
            <w:pPr>
              <w:spacing w:before="40" w:after="40" w:line="240" w:lineRule="auto"/>
              <w:jc w:val="center"/>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c>
          <w:tcPr>
            <w:tcW w:w="656" w:type="pct"/>
            <w:tcBorders>
              <w:top w:val="single" w:sz="2" w:space="0" w:color="auto"/>
              <w:left w:val="single" w:sz="2" w:space="0" w:color="auto"/>
              <w:bottom w:val="single" w:sz="2" w:space="0" w:color="auto"/>
              <w:right w:val="single" w:sz="2" w:space="0" w:color="auto"/>
            </w:tcBorders>
            <w:shd w:val="clear" w:color="auto" w:fill="auto"/>
            <w:vAlign w:val="center"/>
          </w:tcPr>
          <w:p w14:paraId="45E94E47" w14:textId="01248C19" w:rsidR="00E754C3" w:rsidRPr="006219CF" w:rsidRDefault="00E754C3" w:rsidP="00E754C3">
            <w:pPr>
              <w:spacing w:before="40" w:after="40" w:line="240" w:lineRule="auto"/>
              <w:rPr>
                <w:rFonts w:cstheme="minorHAnsi"/>
                <w:sz w:val="20"/>
                <w:szCs w:val="20"/>
                <w:lang w:val="en-US"/>
              </w:rPr>
            </w:pPr>
            <w:r w:rsidRPr="00FD1767">
              <w:rPr>
                <w:sz w:val="20"/>
                <w:szCs w:val="20"/>
              </w:rPr>
              <w:fldChar w:fldCharType="begin">
                <w:ffData>
                  <w:name w:val="Text5"/>
                  <w:enabled/>
                  <w:calcOnExit w:val="0"/>
                  <w:textInput/>
                </w:ffData>
              </w:fldChar>
            </w:r>
            <w:r w:rsidRPr="00FD1767">
              <w:rPr>
                <w:sz w:val="20"/>
                <w:szCs w:val="20"/>
              </w:rPr>
              <w:instrText xml:space="preserve"> FORMTEXT </w:instrText>
            </w:r>
            <w:r w:rsidRPr="00FD1767">
              <w:rPr>
                <w:sz w:val="20"/>
                <w:szCs w:val="20"/>
              </w:rPr>
            </w:r>
            <w:r w:rsidRPr="00FD1767">
              <w:rPr>
                <w:sz w:val="20"/>
                <w:szCs w:val="20"/>
              </w:rPr>
              <w:fldChar w:fldCharType="separate"/>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t> </w:t>
            </w:r>
            <w:r w:rsidRPr="00FD1767">
              <w:rPr>
                <w:sz w:val="20"/>
                <w:szCs w:val="20"/>
              </w:rPr>
              <w:fldChar w:fldCharType="end"/>
            </w:r>
          </w:p>
        </w:tc>
      </w:tr>
    </w:tbl>
    <w:p w14:paraId="41989B33" w14:textId="77777777" w:rsidR="00536124" w:rsidRPr="008342F7" w:rsidRDefault="00536124" w:rsidP="00536124">
      <w:r w:rsidRPr="008342F7">
        <w:br w:type="page"/>
      </w:r>
    </w:p>
    <w:p w14:paraId="1686CC78" w14:textId="77777777" w:rsidR="00536124" w:rsidRDefault="00536124" w:rsidP="00536124">
      <w:pPr>
        <w:spacing w:after="0" w:line="240" w:lineRule="auto"/>
        <w:sectPr w:rsidR="00536124" w:rsidSect="006219CF">
          <w:headerReference w:type="default" r:id="rId16"/>
          <w:footerReference w:type="default" r:id="rId17"/>
          <w:headerReference w:type="first" r:id="rId18"/>
          <w:footerReference w:type="first" r:id="rId19"/>
          <w:pgSz w:w="16838" w:h="11906" w:orient="landscape"/>
          <w:pgMar w:top="1440" w:right="1440" w:bottom="1440" w:left="1440" w:header="709" w:footer="709" w:gutter="0"/>
          <w:cols w:space="708"/>
          <w:docGrid w:linePitch="360"/>
        </w:sectPr>
      </w:pPr>
    </w:p>
    <w:tbl>
      <w:tblPr>
        <w:tblW w:w="8786" w:type="dxa"/>
        <w:jc w:val="center"/>
        <w:tblLayout w:type="fixed"/>
        <w:tblCellMar>
          <w:top w:w="57" w:type="dxa"/>
          <w:bottom w:w="57" w:type="dxa"/>
        </w:tblCellMar>
        <w:tblLook w:val="04A0" w:firstRow="1" w:lastRow="0" w:firstColumn="1" w:lastColumn="0" w:noHBand="0" w:noVBand="1"/>
      </w:tblPr>
      <w:tblGrid>
        <w:gridCol w:w="2124"/>
        <w:gridCol w:w="1414"/>
        <w:gridCol w:w="1846"/>
        <w:gridCol w:w="142"/>
        <w:gridCol w:w="1701"/>
        <w:gridCol w:w="564"/>
        <w:gridCol w:w="93"/>
        <w:gridCol w:w="902"/>
      </w:tblGrid>
      <w:tr w:rsidR="005C042D" w:rsidRPr="008342F7" w14:paraId="1C38B204" w14:textId="72A74EEF" w:rsidTr="00344087">
        <w:trPr>
          <w:trHeight w:val="262"/>
          <w:jc w:val="center"/>
        </w:trPr>
        <w:tc>
          <w:tcPr>
            <w:tcW w:w="7227" w:type="dxa"/>
            <w:gridSpan w:val="5"/>
            <w:tcBorders>
              <w:top w:val="single" w:sz="2" w:space="0" w:color="auto"/>
              <w:left w:val="single" w:sz="2" w:space="0" w:color="auto"/>
              <w:bottom w:val="single" w:sz="4" w:space="0" w:color="auto"/>
              <w:right w:val="single" w:sz="4" w:space="0" w:color="auto"/>
            </w:tcBorders>
            <w:shd w:val="clear" w:color="auto" w:fill="D9D9D9" w:themeFill="background1" w:themeFillShade="D9"/>
            <w:vAlign w:val="center"/>
          </w:tcPr>
          <w:p w14:paraId="4C5EE25F" w14:textId="7A08798B" w:rsidR="005C042D" w:rsidRPr="005C042D" w:rsidRDefault="005C042D" w:rsidP="00055CC5">
            <w:pPr>
              <w:spacing w:before="60" w:after="60" w:line="240" w:lineRule="auto"/>
              <w:jc w:val="both"/>
              <w:rPr>
                <w:b/>
                <w:bCs/>
              </w:rPr>
            </w:pPr>
            <w:r w:rsidRPr="006219CF">
              <w:rPr>
                <w:b/>
                <w:bCs/>
              </w:rPr>
              <w:lastRenderedPageBreak/>
              <w:t>Please Confirm the Biological Evaluation Report (BER) and also the Biological Evaluation Plan has been provided for review.</w:t>
            </w:r>
            <w:r w:rsidRPr="005C042D">
              <w:rPr>
                <w:b/>
                <w:bCs/>
              </w:rPr>
              <w:t xml:space="preserve"> </w:t>
            </w:r>
          </w:p>
          <w:p w14:paraId="6F1F3AFD" w14:textId="56B15795" w:rsidR="005C042D" w:rsidRPr="005C042D" w:rsidRDefault="005C042D" w:rsidP="006219CF">
            <w:pPr>
              <w:spacing w:before="60" w:after="60" w:line="240" w:lineRule="auto"/>
            </w:pPr>
            <w:r w:rsidRPr="00E754C3">
              <w:rPr>
                <w:b/>
                <w:bCs/>
              </w:rPr>
              <w:t>Note:</w:t>
            </w:r>
            <w:r w:rsidRPr="005C042D">
              <w:t xml:space="preserve"> This can be contained within one single document.</w:t>
            </w:r>
          </w:p>
        </w:tc>
        <w:tc>
          <w:tcPr>
            <w:tcW w:w="1559"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14:paraId="178C114D" w14:textId="02047E8D" w:rsidR="005C042D" w:rsidRPr="00623B3A" w:rsidRDefault="005C042D" w:rsidP="006219CF">
            <w:pPr>
              <w:spacing w:before="60" w:after="60" w:line="300" w:lineRule="auto"/>
              <w:jc w:val="center"/>
            </w:pPr>
            <w:r w:rsidRPr="00623B3A">
              <w:t xml:space="preserve">Yes </w:t>
            </w:r>
            <w:r w:rsidRPr="00623B3A">
              <w:fldChar w:fldCharType="begin">
                <w:ffData>
                  <w:name w:val=""/>
                  <w:enabled/>
                  <w:calcOnExit w:val="0"/>
                  <w:checkBox>
                    <w:sizeAuto/>
                    <w:default w:val="0"/>
                  </w:checkBox>
                </w:ffData>
              </w:fldChar>
            </w:r>
            <w:r w:rsidRPr="00623B3A">
              <w:instrText xml:space="preserve"> FORMCHECKBOX </w:instrText>
            </w:r>
            <w:r w:rsidR="009A3CAE">
              <w:fldChar w:fldCharType="separate"/>
            </w:r>
            <w:r w:rsidRPr="00623B3A">
              <w:fldChar w:fldCharType="end"/>
            </w:r>
            <w:r w:rsidRPr="00623B3A">
              <w:t xml:space="preserve">  No </w:t>
            </w:r>
            <w:r w:rsidRPr="00623B3A">
              <w:fldChar w:fldCharType="begin">
                <w:ffData>
                  <w:name w:val="Check8"/>
                  <w:enabled/>
                  <w:calcOnExit w:val="0"/>
                  <w:checkBox>
                    <w:sizeAuto/>
                    <w:default w:val="0"/>
                  </w:checkBox>
                </w:ffData>
              </w:fldChar>
            </w:r>
            <w:r w:rsidRPr="00623B3A">
              <w:instrText xml:space="preserve"> FORMCHECKBOX </w:instrText>
            </w:r>
            <w:r w:rsidR="009A3CAE">
              <w:fldChar w:fldCharType="separate"/>
            </w:r>
            <w:r w:rsidRPr="00623B3A">
              <w:fldChar w:fldCharType="end"/>
            </w:r>
          </w:p>
        </w:tc>
      </w:tr>
      <w:tr w:rsidR="005C042D" w:rsidRPr="008342F7" w14:paraId="3945447F" w14:textId="77777777" w:rsidTr="006219CF">
        <w:trPr>
          <w:trHeight w:val="557"/>
          <w:jc w:val="center"/>
        </w:trPr>
        <w:tc>
          <w:tcPr>
            <w:tcW w:w="8786" w:type="dxa"/>
            <w:gridSpan w:val="8"/>
            <w:tcBorders>
              <w:top w:val="single" w:sz="4" w:space="0" w:color="auto"/>
              <w:left w:val="single" w:sz="2" w:space="0" w:color="auto"/>
              <w:bottom w:val="single" w:sz="4" w:space="0" w:color="auto"/>
              <w:right w:val="single" w:sz="2" w:space="0" w:color="auto"/>
            </w:tcBorders>
            <w:shd w:val="clear" w:color="auto" w:fill="FFFFFF" w:themeFill="background1"/>
            <w:vAlign w:val="center"/>
          </w:tcPr>
          <w:p w14:paraId="1C527172"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1D6DF2F"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B3CCD77"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C0DD22F" w14:textId="76A31B54" w:rsidR="005C042D" w:rsidRPr="008342F7" w:rsidRDefault="00344087" w:rsidP="00344087">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36124" w:rsidRPr="008342F7" w14:paraId="3AB67493" w14:textId="77777777" w:rsidTr="006219CF">
        <w:trPr>
          <w:trHeight w:val="570"/>
          <w:jc w:val="center"/>
        </w:trPr>
        <w:tc>
          <w:tcPr>
            <w:tcW w:w="8786"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1FA27" w14:textId="3CDD26C9" w:rsidR="00536124" w:rsidRPr="006219CF" w:rsidRDefault="00536124" w:rsidP="00055CC5">
            <w:pPr>
              <w:spacing w:before="60" w:after="60" w:line="240" w:lineRule="auto"/>
              <w:jc w:val="both"/>
              <w:rPr>
                <w:b/>
                <w:bCs/>
              </w:rPr>
            </w:pPr>
            <w:r w:rsidRPr="006219CF">
              <w:rPr>
                <w:b/>
                <w:bCs/>
              </w:rPr>
              <w:t xml:space="preserve">Please confirm the following key criteria have been documented in the BER, stating the section and page where this </w:t>
            </w:r>
            <w:r w:rsidR="4E9ED7A4" w:rsidRPr="006219CF">
              <w:rPr>
                <w:b/>
                <w:bCs/>
              </w:rPr>
              <w:t>information is contained</w:t>
            </w:r>
            <w:r w:rsidRPr="006219CF">
              <w:rPr>
                <w:b/>
                <w:bCs/>
              </w:rPr>
              <w:t>:</w:t>
            </w:r>
          </w:p>
        </w:tc>
      </w:tr>
      <w:tr w:rsidR="00536124" w:rsidRPr="008342F7" w14:paraId="796C76F7" w14:textId="77777777" w:rsidTr="006219CF">
        <w:trPr>
          <w:trHeight w:val="216"/>
          <w:jc w:val="center"/>
        </w:trPr>
        <w:tc>
          <w:tcPr>
            <w:tcW w:w="8786" w:type="dxa"/>
            <w:gridSpan w:val="8"/>
            <w:tcBorders>
              <w:top w:val="single" w:sz="4" w:space="0" w:color="auto"/>
              <w:left w:val="single" w:sz="2" w:space="0" w:color="auto"/>
              <w:right w:val="single" w:sz="2" w:space="0" w:color="auto"/>
            </w:tcBorders>
            <w:shd w:val="clear" w:color="auto" w:fill="F2F2F2" w:themeFill="background1" w:themeFillShade="F2"/>
          </w:tcPr>
          <w:p w14:paraId="04A2ED0B" w14:textId="4E197238" w:rsidR="00536124" w:rsidRPr="006219CF" w:rsidRDefault="00536124" w:rsidP="002A1F75">
            <w:pPr>
              <w:pStyle w:val="ListParagraph"/>
              <w:numPr>
                <w:ilvl w:val="0"/>
                <w:numId w:val="32"/>
              </w:numPr>
              <w:spacing w:before="60" w:after="60" w:line="240" w:lineRule="auto"/>
              <w:ind w:left="454"/>
              <w:rPr>
                <w:b/>
                <w:bCs/>
              </w:rPr>
            </w:pPr>
            <w:r w:rsidRPr="006219CF">
              <w:rPr>
                <w:b/>
                <w:bCs/>
              </w:rPr>
              <w:t>Device description</w:t>
            </w:r>
          </w:p>
        </w:tc>
      </w:tr>
      <w:tr w:rsidR="005C042D" w:rsidRPr="008342F7" w14:paraId="70A119D0"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511CD5DE" w14:textId="0B25CD4E" w:rsidR="005C042D" w:rsidRPr="008342F7" w:rsidRDefault="005C042D" w:rsidP="002A1F75">
            <w:pPr>
              <w:pStyle w:val="ListParagraph"/>
              <w:numPr>
                <w:ilvl w:val="1"/>
                <w:numId w:val="8"/>
              </w:numPr>
              <w:spacing w:before="60" w:after="60" w:line="240" w:lineRule="auto"/>
              <w:ind w:left="595" w:hanging="357"/>
              <w:rPr>
                <w:rFonts w:cstheme="minorHAnsi"/>
                <w:i/>
                <w:iCs/>
              </w:rPr>
            </w:pPr>
            <w:r w:rsidRPr="008342F7">
              <w:rPr>
                <w:rFonts w:cstheme="minorHAnsi"/>
                <w:bCs/>
                <w:iCs/>
                <w:lang w:val="en-US"/>
              </w:rPr>
              <w:t xml:space="preserve">Diagrams, pictures, model numbers (consistent with those stated in </w:t>
            </w:r>
            <w:r>
              <w:rPr>
                <w:rFonts w:cstheme="minorHAnsi"/>
                <w:lang w:val="en-US"/>
              </w:rPr>
              <w:t>Part A, Annex II, 1.1 (i)</w:t>
            </w:r>
            <w:r w:rsidRPr="008342F7">
              <w:rPr>
                <w:rFonts w:cstheme="minorHAnsi"/>
                <w:bCs/>
                <w:iCs/>
                <w:lang w:val="en-US"/>
              </w:rPr>
              <w:t xml:space="preserve"> section of this form)</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0A33F8F1"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6E1E7AE"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381C58B"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1CBC068" w14:textId="45F37EB9"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63F47BAC"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6F683E11" w14:textId="77777777" w:rsidR="005C042D" w:rsidRPr="008342F7" w:rsidRDefault="005C042D" w:rsidP="002A1F75">
            <w:pPr>
              <w:pStyle w:val="ListParagraph"/>
              <w:numPr>
                <w:ilvl w:val="1"/>
                <w:numId w:val="8"/>
              </w:numPr>
              <w:spacing w:before="60" w:after="60" w:line="240" w:lineRule="auto"/>
              <w:ind w:left="595" w:hanging="357"/>
              <w:rPr>
                <w:rFonts w:cstheme="minorHAnsi"/>
                <w:i/>
                <w:iCs/>
              </w:rPr>
            </w:pPr>
            <w:r w:rsidRPr="008342F7">
              <w:rPr>
                <w:rFonts w:cstheme="minorHAnsi"/>
                <w:bCs/>
                <w:iCs/>
                <w:lang w:val="en-US"/>
              </w:rPr>
              <w:t xml:space="preserve">Characterisation of the materials of construction </w:t>
            </w:r>
            <w:r>
              <w:rPr>
                <w:rFonts w:cstheme="minorHAnsi"/>
                <w:bCs/>
                <w:iCs/>
                <w:lang w:val="en-US"/>
              </w:rPr>
              <w:t>(</w:t>
            </w:r>
            <w:r w:rsidRPr="00113C7A">
              <w:rPr>
                <w:rFonts w:cstheme="minorHAnsi"/>
                <w:b/>
                <w:iCs/>
                <w:lang w:val="en-US"/>
              </w:rPr>
              <w:t>direct and indirectly patient and user contacting</w:t>
            </w:r>
            <w:r>
              <w:rPr>
                <w:rFonts w:cstheme="minorHAnsi"/>
                <w:bCs/>
                <w:iCs/>
                <w:lang w:val="en-US"/>
              </w:rPr>
              <w:t xml:space="preserve">) </w:t>
            </w:r>
            <w:r w:rsidRPr="008342F7">
              <w:rPr>
                <w:rFonts w:cstheme="minorHAnsi"/>
                <w:bCs/>
                <w:iCs/>
                <w:lang w:val="en-US"/>
              </w:rPr>
              <w:t>including suitable alternative materials, CMR substances if present</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5409C5B7"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5F2EBED"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351B2E6"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EE9A1E3" w14:textId="3C5C5D8C"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69DA6309"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35395937" w14:textId="77777777" w:rsidR="005C042D" w:rsidRPr="008342F7" w:rsidRDefault="005C042D" w:rsidP="002A1F75">
            <w:pPr>
              <w:pStyle w:val="ListParagraph"/>
              <w:numPr>
                <w:ilvl w:val="1"/>
                <w:numId w:val="8"/>
              </w:numPr>
              <w:spacing w:before="60" w:after="60" w:line="240" w:lineRule="auto"/>
              <w:ind w:left="595" w:hanging="357"/>
              <w:rPr>
                <w:rFonts w:cstheme="minorHAnsi"/>
                <w:i/>
                <w:iCs/>
              </w:rPr>
            </w:pPr>
            <w:r w:rsidRPr="008342F7">
              <w:rPr>
                <w:rFonts w:cstheme="minorHAnsi"/>
                <w:bCs/>
                <w:iCs/>
                <w:lang w:val="en-US"/>
              </w:rPr>
              <w:t>Physical characteristics</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135FAA93"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81F8BB6"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D3FBBCE"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1F06FB10" w14:textId="1F3DBEDC"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68FB5AE4"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7A164262" w14:textId="77777777" w:rsidR="005C042D" w:rsidRPr="008342F7" w:rsidRDefault="005C042D" w:rsidP="002A1F75">
            <w:pPr>
              <w:pStyle w:val="ListParagraph"/>
              <w:numPr>
                <w:ilvl w:val="1"/>
                <w:numId w:val="8"/>
              </w:numPr>
              <w:spacing w:before="60" w:after="60" w:line="240" w:lineRule="auto"/>
              <w:ind w:left="595" w:hanging="357"/>
              <w:rPr>
                <w:rFonts w:cstheme="minorHAnsi"/>
                <w:i/>
                <w:iCs/>
              </w:rPr>
            </w:pPr>
            <w:r w:rsidRPr="008342F7">
              <w:rPr>
                <w:rFonts w:cstheme="minorHAnsi"/>
                <w:bCs/>
                <w:iCs/>
                <w:lang w:val="en-US"/>
              </w:rPr>
              <w:t>Any existing toxicology and other biological safety data on product and component materials, breakdown products and metabolites</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E98EC0E"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BA4B571"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8D1A0AA"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B312F96" w14:textId="05680BE6"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0C73A83B" w14:textId="77777777" w:rsidTr="00E754C3">
        <w:trPr>
          <w:trHeight w:val="445"/>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0DDACF06" w14:textId="77777777" w:rsidR="005C042D" w:rsidRPr="008342F7" w:rsidRDefault="005C042D" w:rsidP="002A1F75">
            <w:pPr>
              <w:pStyle w:val="ListParagraph"/>
              <w:numPr>
                <w:ilvl w:val="1"/>
                <w:numId w:val="8"/>
              </w:numPr>
              <w:spacing w:before="60" w:after="60" w:line="240" w:lineRule="auto"/>
              <w:ind w:left="595" w:hanging="357"/>
              <w:rPr>
                <w:rFonts w:cstheme="minorHAnsi"/>
                <w:bCs/>
                <w:iCs/>
                <w:lang w:val="en-US"/>
              </w:rPr>
            </w:pPr>
            <w:r w:rsidRPr="008342F7">
              <w:rPr>
                <w:rFonts w:cstheme="minorHAnsi"/>
                <w:bCs/>
                <w:iCs/>
                <w:lang w:val="en-US"/>
              </w:rPr>
              <w:t>Intended use</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5ABC8FF6"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EEBA99C"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1D685F7"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CFB36D7" w14:textId="1296B987"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4102A4AE"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4C0995E8" w14:textId="77777777" w:rsidR="005C042D" w:rsidRPr="008342F7" w:rsidRDefault="005C042D" w:rsidP="002A1F75">
            <w:pPr>
              <w:pStyle w:val="ListParagraph"/>
              <w:numPr>
                <w:ilvl w:val="1"/>
                <w:numId w:val="8"/>
              </w:numPr>
              <w:spacing w:before="60" w:after="60" w:line="240" w:lineRule="auto"/>
              <w:ind w:left="595" w:hanging="357"/>
              <w:rPr>
                <w:rFonts w:cstheme="minorHAnsi"/>
                <w:i/>
                <w:iCs/>
              </w:rPr>
            </w:pPr>
            <w:r w:rsidRPr="008342F7">
              <w:rPr>
                <w:rFonts w:cstheme="minorHAnsi"/>
                <w:bCs/>
                <w:iCs/>
                <w:lang w:val="en-US"/>
              </w:rPr>
              <w:t>List of any changes to the device over its marketed history and/ or since biological evaluation testing was initially undertaken</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352E2596"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664B8F8"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118D4E4"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31AAA43" w14:textId="2960FF1A" w:rsidR="005C042D" w:rsidRPr="006219CF" w:rsidRDefault="00275337" w:rsidP="00E754C3">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78205B75" w14:textId="77777777" w:rsidTr="006219CF">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1D7486F9" w14:textId="77777777" w:rsidR="005C042D" w:rsidRPr="008342F7" w:rsidRDefault="005C042D" w:rsidP="002A1F75">
            <w:pPr>
              <w:pStyle w:val="ListParagraph"/>
              <w:numPr>
                <w:ilvl w:val="1"/>
                <w:numId w:val="8"/>
              </w:numPr>
              <w:spacing w:before="60" w:after="60" w:line="240" w:lineRule="auto"/>
              <w:ind w:left="595" w:hanging="357"/>
              <w:rPr>
                <w:rFonts w:cstheme="minorHAnsi"/>
                <w:i/>
                <w:iCs/>
              </w:rPr>
            </w:pPr>
            <w:r w:rsidRPr="008342F7">
              <w:rPr>
                <w:rFonts w:cstheme="minorHAnsi"/>
                <w:bCs/>
                <w:iCs/>
                <w:lang w:val="en-US"/>
              </w:rPr>
              <w:lastRenderedPageBreak/>
              <w:t>Manufacturing information (locations, process steps, processing aids/ contaminants/ residues, additives)</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2C3EAB06" w14:textId="77777777" w:rsidR="00275337" w:rsidRPr="00623B3A" w:rsidRDefault="00275337" w:rsidP="00275337">
            <w:pPr>
              <w:spacing w:before="40" w:after="40"/>
              <w:ind w:right="238"/>
              <w:jc w:val="both"/>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B33D1FA" w14:textId="77777777" w:rsidR="00275337" w:rsidRPr="00623B3A" w:rsidRDefault="00275337" w:rsidP="00275337">
            <w:pPr>
              <w:spacing w:before="40" w:after="40"/>
              <w:ind w:right="238"/>
              <w:jc w:val="both"/>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E0B6AFF" w14:textId="77777777" w:rsidR="00275337" w:rsidRPr="00623B3A" w:rsidRDefault="00275337" w:rsidP="00275337">
            <w:pPr>
              <w:spacing w:before="40" w:after="40"/>
              <w:ind w:right="238"/>
              <w:jc w:val="both"/>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C89A8DF" w14:textId="26315857" w:rsidR="005C042D" w:rsidRPr="008342F7" w:rsidRDefault="00275337">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18522886"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0C619FCD" w14:textId="77777777" w:rsidR="005C042D" w:rsidRPr="006219CF" w:rsidRDefault="005C042D" w:rsidP="002A1F75">
            <w:pPr>
              <w:pStyle w:val="ListParagraph"/>
              <w:numPr>
                <w:ilvl w:val="1"/>
                <w:numId w:val="8"/>
              </w:numPr>
              <w:spacing w:before="60" w:after="60" w:line="240" w:lineRule="auto"/>
              <w:ind w:left="595" w:hanging="357"/>
              <w:rPr>
                <w:rFonts w:cstheme="minorHAnsi"/>
                <w:bCs/>
                <w:iCs/>
                <w:lang w:val="en-US"/>
              </w:rPr>
            </w:pPr>
            <w:r w:rsidRPr="008342F7">
              <w:rPr>
                <w:rFonts w:cstheme="minorHAnsi"/>
                <w:bCs/>
                <w:iCs/>
                <w:lang w:val="en-US"/>
              </w:rPr>
              <w:t>Packaging (pictures/ diagrams, configuration, direct/ indirect contacting materials)</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1B92735E"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C609CE9"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1708697"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B41D9ED" w14:textId="50365AD2"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7E79E924"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22E964D6" w14:textId="77777777" w:rsidR="005C042D" w:rsidRPr="006219CF" w:rsidRDefault="005C042D" w:rsidP="002A1F75">
            <w:pPr>
              <w:pStyle w:val="ListParagraph"/>
              <w:numPr>
                <w:ilvl w:val="1"/>
                <w:numId w:val="8"/>
              </w:numPr>
              <w:spacing w:before="60" w:after="60" w:line="240" w:lineRule="auto"/>
              <w:ind w:left="595" w:hanging="357"/>
              <w:rPr>
                <w:rFonts w:cstheme="minorHAnsi"/>
                <w:bCs/>
                <w:iCs/>
                <w:lang w:val="en-US"/>
              </w:rPr>
            </w:pPr>
            <w:r w:rsidRPr="008342F7">
              <w:rPr>
                <w:rFonts w:cstheme="minorHAnsi"/>
                <w:bCs/>
                <w:iCs/>
                <w:lang w:val="en-US"/>
              </w:rPr>
              <w:t>Leachable substances, degradation products or other components and their interactions in the final product</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7E078589"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19AD5FB"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C0F9F61"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A99846B" w14:textId="25CD1B42"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25CDAE7C"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25F1F5FA" w14:textId="77777777" w:rsidR="005C042D" w:rsidRPr="006219CF" w:rsidRDefault="005C042D" w:rsidP="002A1F75">
            <w:pPr>
              <w:pStyle w:val="ListParagraph"/>
              <w:numPr>
                <w:ilvl w:val="1"/>
                <w:numId w:val="8"/>
              </w:numPr>
              <w:spacing w:before="60" w:after="60" w:line="240" w:lineRule="auto"/>
              <w:ind w:left="595" w:hanging="357"/>
              <w:rPr>
                <w:rFonts w:cstheme="minorHAnsi"/>
                <w:bCs/>
                <w:iCs/>
                <w:lang w:val="en-US"/>
              </w:rPr>
            </w:pPr>
            <w:r w:rsidRPr="008342F7">
              <w:rPr>
                <w:rFonts w:cstheme="minorHAnsi"/>
                <w:bCs/>
                <w:iCs/>
                <w:lang w:val="en-US"/>
              </w:rPr>
              <w:t>The performance and physical characteristics of the final product (porosity, particle size, shape, surface morphology – as appropriate)</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6D30861A"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9958928"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8BBAB27"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77EC80F" w14:textId="6C89F33A"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24D584DE" w14:textId="77777777" w:rsidTr="00E754C3">
        <w:trPr>
          <w:trHeight w:val="570"/>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5EAB8604" w14:textId="5C2ABD96" w:rsidR="005C042D" w:rsidRPr="006219CF" w:rsidRDefault="005C042D" w:rsidP="002A1F75">
            <w:pPr>
              <w:pStyle w:val="ListParagraph"/>
              <w:numPr>
                <w:ilvl w:val="1"/>
                <w:numId w:val="8"/>
              </w:numPr>
              <w:spacing w:before="60" w:after="60" w:line="240" w:lineRule="auto"/>
              <w:ind w:left="595" w:hanging="357"/>
              <w:rPr>
                <w:rFonts w:cstheme="minorHAnsi"/>
                <w:bCs/>
                <w:iCs/>
                <w:lang w:val="en-US"/>
              </w:rPr>
            </w:pPr>
            <w:r w:rsidRPr="005C042D">
              <w:rPr>
                <w:rFonts w:cstheme="minorHAnsi"/>
                <w:bCs/>
                <w:iCs/>
                <w:lang w:val="en-US"/>
              </w:rPr>
              <w:t xml:space="preserve">Device(s) sterilisation (method, dose range, facility, cycles, re-sterilisation, justification for </w:t>
            </w:r>
            <w:r w:rsidR="007E571C" w:rsidRPr="005C042D">
              <w:rPr>
                <w:rFonts w:cstheme="minorHAnsi"/>
                <w:bCs/>
                <w:iCs/>
                <w:lang w:val="en-US"/>
              </w:rPr>
              <w:t>sterili</w:t>
            </w:r>
            <w:r w:rsidR="007E571C">
              <w:rPr>
                <w:rFonts w:cstheme="minorHAnsi"/>
                <w:bCs/>
                <w:iCs/>
                <w:lang w:val="en-US"/>
              </w:rPr>
              <w:t>s</w:t>
            </w:r>
            <w:r w:rsidR="007E571C" w:rsidRPr="005C042D">
              <w:rPr>
                <w:rFonts w:cstheme="minorHAnsi"/>
                <w:bCs/>
                <w:iCs/>
                <w:lang w:val="en-US"/>
              </w:rPr>
              <w:t>ation</w:t>
            </w:r>
            <w:r w:rsidRPr="005C042D">
              <w:rPr>
                <w:rFonts w:cstheme="minorHAnsi"/>
                <w:bCs/>
                <w:iCs/>
                <w:lang w:val="en-US"/>
              </w:rPr>
              <w:t xml:space="preserve"> parameters used for the test article used in any biological testing undertaken)</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54A3FDEB"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251109D"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AF7349E"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4A0B893" w14:textId="512ECE4B"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622D4BCD" w14:textId="77777777" w:rsidTr="00E754C3">
        <w:trPr>
          <w:trHeight w:val="506"/>
          <w:jc w:val="center"/>
        </w:trPr>
        <w:tc>
          <w:tcPr>
            <w:tcW w:w="5526" w:type="dxa"/>
            <w:gridSpan w:val="4"/>
            <w:tcBorders>
              <w:top w:val="single" w:sz="2" w:space="0" w:color="auto"/>
              <w:left w:val="single" w:sz="2" w:space="0" w:color="auto"/>
              <w:bottom w:val="single" w:sz="2" w:space="0" w:color="auto"/>
              <w:right w:val="single" w:sz="4" w:space="0" w:color="auto"/>
            </w:tcBorders>
            <w:shd w:val="clear" w:color="auto" w:fill="F2F2F2" w:themeFill="background1" w:themeFillShade="F2"/>
            <w:vAlign w:val="center"/>
          </w:tcPr>
          <w:p w14:paraId="2E570B98" w14:textId="77777777" w:rsidR="005C042D" w:rsidRPr="006219CF" w:rsidRDefault="005C042D" w:rsidP="002A1F75">
            <w:pPr>
              <w:pStyle w:val="ListParagraph"/>
              <w:numPr>
                <w:ilvl w:val="1"/>
                <w:numId w:val="8"/>
              </w:numPr>
              <w:spacing w:before="60" w:after="60" w:line="240" w:lineRule="auto"/>
              <w:ind w:left="595" w:hanging="357"/>
              <w:rPr>
                <w:rFonts w:cstheme="minorHAnsi"/>
                <w:bCs/>
                <w:iCs/>
                <w:lang w:val="en-US"/>
              </w:rPr>
            </w:pPr>
            <w:r w:rsidRPr="008342F7">
              <w:rPr>
                <w:rFonts w:cstheme="minorHAnsi"/>
                <w:bCs/>
                <w:iCs/>
                <w:lang w:val="en-US"/>
              </w:rPr>
              <w:t>Evaluation over the whole lifetime of the device (storage conditions, shelf-life, handling, duration of use, reprocessing)</w:t>
            </w:r>
          </w:p>
        </w:tc>
        <w:tc>
          <w:tcPr>
            <w:tcW w:w="3260" w:type="dxa"/>
            <w:gridSpan w:val="4"/>
            <w:tcBorders>
              <w:top w:val="single" w:sz="2" w:space="0" w:color="auto"/>
              <w:left w:val="single" w:sz="4" w:space="0" w:color="auto"/>
              <w:bottom w:val="single" w:sz="2" w:space="0" w:color="auto"/>
              <w:right w:val="single" w:sz="2" w:space="0" w:color="auto"/>
            </w:tcBorders>
            <w:shd w:val="clear" w:color="auto" w:fill="FFFFFF" w:themeFill="background1"/>
            <w:vAlign w:val="center"/>
          </w:tcPr>
          <w:p w14:paraId="2E08FB9E"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9A9A41B"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C097320"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DEC6D63" w14:textId="467F4D92" w:rsidR="005C042D" w:rsidRPr="008342F7" w:rsidRDefault="00275337" w:rsidP="00E754C3">
            <w:pPr>
              <w:rPr>
                <w:rFonts w:cstheme="minorHAnsi"/>
                <w:i/>
                <w:iC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36124" w:rsidRPr="008342F7" w14:paraId="597C2795" w14:textId="77777777" w:rsidTr="00E754C3">
        <w:trPr>
          <w:trHeight w:val="706"/>
          <w:jc w:val="center"/>
        </w:trPr>
        <w:tc>
          <w:tcPr>
            <w:tcW w:w="5526"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CD5583D" w14:textId="50DE6F72" w:rsidR="00536124" w:rsidRPr="007E571C" w:rsidRDefault="00536124" w:rsidP="002A1F75">
            <w:pPr>
              <w:pStyle w:val="ListParagraph"/>
              <w:numPr>
                <w:ilvl w:val="1"/>
                <w:numId w:val="8"/>
              </w:numPr>
              <w:spacing w:before="60" w:after="60" w:line="240" w:lineRule="auto"/>
              <w:ind w:left="595" w:hanging="357"/>
              <w:rPr>
                <w:rFonts w:cstheme="minorHAnsi"/>
                <w:bCs/>
                <w:iCs/>
                <w:lang w:val="en-US"/>
              </w:rPr>
            </w:pPr>
            <w:r w:rsidRPr="007E571C">
              <w:rPr>
                <w:rFonts w:cstheme="minorHAnsi"/>
                <w:bCs/>
                <w:iCs/>
                <w:lang w:val="en-US"/>
              </w:rPr>
              <w:t>State the supporting document file name(s):</w:t>
            </w:r>
          </w:p>
        </w:tc>
        <w:tc>
          <w:tcPr>
            <w:tcW w:w="3260" w:type="dxa"/>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6FAEB85"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32A37DE" w14:textId="77777777" w:rsidR="00275337" w:rsidRPr="00623B3A" w:rsidRDefault="00275337"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5ADFE5E" w14:textId="77777777" w:rsidR="00275337" w:rsidRPr="00623B3A" w:rsidRDefault="00275337"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FA71FCF" w14:textId="291D62A9" w:rsidR="00536124" w:rsidRPr="008342F7" w:rsidRDefault="00275337" w:rsidP="00E754C3">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78A22756" w14:textId="686E2EF6" w:rsidTr="00344087">
        <w:trPr>
          <w:trHeight w:val="1089"/>
          <w:jc w:val="center"/>
        </w:trPr>
        <w:tc>
          <w:tcPr>
            <w:tcW w:w="7227" w:type="dxa"/>
            <w:gridSpan w:val="5"/>
            <w:tcBorders>
              <w:top w:val="single" w:sz="2" w:space="0" w:color="auto"/>
              <w:left w:val="single" w:sz="2" w:space="0" w:color="auto"/>
              <w:bottom w:val="single" w:sz="4" w:space="0" w:color="auto"/>
              <w:right w:val="single" w:sz="4" w:space="0" w:color="auto"/>
            </w:tcBorders>
            <w:shd w:val="clear" w:color="auto" w:fill="F2F2F2" w:themeFill="background1" w:themeFillShade="F2"/>
          </w:tcPr>
          <w:p w14:paraId="0B0761BD" w14:textId="3A029AFD" w:rsidR="005C042D" w:rsidRPr="005C042D" w:rsidRDefault="005C042D" w:rsidP="006219CF">
            <w:pPr>
              <w:spacing w:beforeLines="20" w:before="48" w:afterLines="20" w:after="48" w:line="240" w:lineRule="auto"/>
              <w:rPr>
                <w:rFonts w:cstheme="minorHAnsi"/>
                <w:b/>
              </w:rPr>
            </w:pPr>
            <w:r w:rsidRPr="006219CF">
              <w:rPr>
                <w:b/>
                <w:bCs/>
              </w:rPr>
              <w:t>Confirm</w:t>
            </w:r>
            <w:r w:rsidRPr="006219CF">
              <w:rPr>
                <w:rFonts w:cstheme="minorHAnsi"/>
                <w:b/>
                <w:iCs/>
                <w:lang w:val="en-US"/>
              </w:rPr>
              <w:t xml:space="preserve"> the </w:t>
            </w:r>
            <w:r w:rsidRPr="006219CF">
              <w:rPr>
                <w:rFonts w:cstheme="minorHAnsi"/>
                <w:b/>
                <w:lang w:val="en-US"/>
              </w:rPr>
              <w:t xml:space="preserve">Test Protocols and Reports, referenced in the Biological Evaluation Plan/Report, have been </w:t>
            </w:r>
            <w:r w:rsidRPr="006219CF">
              <w:rPr>
                <w:rFonts w:cstheme="minorHAnsi"/>
                <w:b/>
              </w:rPr>
              <w:t>provided for review</w:t>
            </w:r>
            <w:r w:rsidRPr="005C042D">
              <w:rPr>
                <w:rFonts w:cstheme="minorHAnsi"/>
                <w:b/>
              </w:rPr>
              <w:t>.</w:t>
            </w:r>
          </w:p>
          <w:p w14:paraId="0A7EE4CE" w14:textId="50B9F096" w:rsidR="005C042D" w:rsidRPr="008342F7" w:rsidRDefault="005C042D" w:rsidP="006219CF">
            <w:pPr>
              <w:spacing w:beforeLines="20" w:before="48" w:afterLines="20" w:after="48" w:line="240" w:lineRule="auto"/>
            </w:pPr>
            <w:r w:rsidRPr="008342F7">
              <w:rPr>
                <w:b/>
                <w:iCs/>
                <w:lang w:val="en-US"/>
              </w:rPr>
              <w:t xml:space="preserve">Note: </w:t>
            </w:r>
            <w:r w:rsidRPr="006219CF">
              <w:rPr>
                <w:i/>
                <w:iCs/>
                <w:lang w:val="en-US"/>
              </w:rPr>
              <w:t xml:space="preserve">Ensure Test Protocol and Report numbers have been documented in the </w:t>
            </w:r>
            <w:r w:rsidRPr="00687A68">
              <w:rPr>
                <w:i/>
                <w:iCs/>
                <w:lang w:val="en-US"/>
              </w:rPr>
              <w:t>above table ‘Tests Considered/Performed for this Application’ section and included in the submission.</w:t>
            </w:r>
          </w:p>
        </w:tc>
        <w:tc>
          <w:tcPr>
            <w:tcW w:w="1559"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14:paraId="660C7872" w14:textId="0AAD7AC3" w:rsidR="005C042D" w:rsidRPr="008342F7" w:rsidRDefault="005C042D" w:rsidP="006219CF">
            <w:pPr>
              <w:jc w:val="center"/>
              <w:rPr>
                <w:rFonts w:cstheme="minorHAnsi"/>
              </w:rPr>
            </w:pPr>
            <w:r w:rsidRPr="008342F7">
              <w:rPr>
                <w:rFonts w:cstheme="minorHAnsi"/>
              </w:rPr>
              <w:t xml:space="preserve">Yes </w:t>
            </w:r>
            <w:r>
              <w:rPr>
                <w:rFonts w:cstheme="minorHAnsi"/>
              </w:rPr>
              <w:fldChar w:fldCharType="begin">
                <w:ffData>
                  <w:name w:val="Check9"/>
                  <w:enabled/>
                  <w:calcOnExit w:val="0"/>
                  <w:checkBox>
                    <w:sizeAuto/>
                    <w:default w:val="0"/>
                  </w:checkBox>
                </w:ffData>
              </w:fldChar>
            </w:r>
            <w:r>
              <w:rPr>
                <w:rFonts w:cstheme="minorHAnsi"/>
              </w:rPr>
              <w:instrText xml:space="preserve"> FORMCHECKBOX </w:instrText>
            </w:r>
            <w:r w:rsidR="009A3CAE">
              <w:rPr>
                <w:rFonts w:cstheme="minorHAnsi"/>
              </w:rPr>
            </w:r>
            <w:r w:rsidR="009A3CAE">
              <w:rPr>
                <w:rFonts w:cstheme="minorHAnsi"/>
              </w:rPr>
              <w:fldChar w:fldCharType="separate"/>
            </w:r>
            <w:r>
              <w:rPr>
                <w:rFonts w:cstheme="minorHAnsi"/>
              </w:rPr>
              <w:fldChar w:fldCharType="end"/>
            </w:r>
            <w:r>
              <w:rPr>
                <w:rFonts w:cstheme="minorHAnsi"/>
              </w:rPr>
              <w:t xml:space="preserve">  </w:t>
            </w:r>
            <w:r w:rsidRPr="008342F7">
              <w:rPr>
                <w:rFonts w:cstheme="minorHAnsi"/>
              </w:rPr>
              <w:t xml:space="preserve">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5C042D" w:rsidRPr="008342F7" w14:paraId="2D671350" w14:textId="77777777" w:rsidTr="00344087">
        <w:trPr>
          <w:trHeight w:val="951"/>
          <w:jc w:val="center"/>
        </w:trPr>
        <w:tc>
          <w:tcPr>
            <w:tcW w:w="7227" w:type="dxa"/>
            <w:gridSpan w:val="5"/>
            <w:tcBorders>
              <w:top w:val="single" w:sz="4" w:space="0" w:color="auto"/>
              <w:left w:val="single" w:sz="2" w:space="0" w:color="auto"/>
              <w:bottom w:val="single" w:sz="2" w:space="0" w:color="auto"/>
              <w:right w:val="single" w:sz="4" w:space="0" w:color="auto"/>
            </w:tcBorders>
            <w:shd w:val="clear" w:color="auto" w:fill="F2F2F2" w:themeFill="background1" w:themeFillShade="F2"/>
          </w:tcPr>
          <w:p w14:paraId="75739327" w14:textId="1621A150" w:rsidR="005C042D" w:rsidRPr="005C042D" w:rsidRDefault="005C042D" w:rsidP="005C042D">
            <w:pPr>
              <w:rPr>
                <w:b/>
                <w:bCs/>
              </w:rPr>
            </w:pPr>
            <w:r w:rsidRPr="2E0243F1">
              <w:rPr>
                <w:lang w:val="en-US"/>
              </w:rPr>
              <w:t xml:space="preserve">Provide evidence for proof of competence </w:t>
            </w:r>
            <w:r w:rsidRPr="2E0243F1">
              <w:t>regarding biocompatibility (including experience with the ISO 10993 standard series) of the person(s) concluding the biocompatibility results).</w:t>
            </w:r>
          </w:p>
        </w:tc>
        <w:tc>
          <w:tcPr>
            <w:tcW w:w="1559" w:type="dxa"/>
            <w:gridSpan w:val="3"/>
            <w:tcBorders>
              <w:top w:val="single" w:sz="4" w:space="0" w:color="auto"/>
              <w:left w:val="single" w:sz="4" w:space="0" w:color="auto"/>
              <w:bottom w:val="single" w:sz="2" w:space="0" w:color="auto"/>
              <w:right w:val="single" w:sz="2" w:space="0" w:color="auto"/>
            </w:tcBorders>
            <w:shd w:val="clear" w:color="auto" w:fill="FFFFFF" w:themeFill="background1"/>
            <w:vAlign w:val="center"/>
          </w:tcPr>
          <w:p w14:paraId="72F14814" w14:textId="0DC22A0E" w:rsidR="005C042D" w:rsidRPr="00B4504D" w:rsidRDefault="005C042D" w:rsidP="005C042D">
            <w:pPr>
              <w:jc w:val="center"/>
              <w:rPr>
                <w:sz w:val="21"/>
                <w:szCs w:val="21"/>
              </w:rPr>
            </w:pPr>
            <w:r w:rsidRPr="008342F7">
              <w:rPr>
                <w:rFonts w:cstheme="minorHAnsi"/>
              </w:rPr>
              <w:t xml:space="preserve">Yes </w:t>
            </w:r>
            <w:r>
              <w:rPr>
                <w:rFonts w:cstheme="minorHAnsi"/>
              </w:rPr>
              <w:fldChar w:fldCharType="begin">
                <w:ffData>
                  <w:name w:val="Check9"/>
                  <w:enabled/>
                  <w:calcOnExit w:val="0"/>
                  <w:checkBox>
                    <w:sizeAuto/>
                    <w:default w:val="0"/>
                  </w:checkBox>
                </w:ffData>
              </w:fldChar>
            </w:r>
            <w:r>
              <w:rPr>
                <w:rFonts w:cstheme="minorHAnsi"/>
              </w:rPr>
              <w:instrText xml:space="preserve"> FORMCHECKBOX </w:instrText>
            </w:r>
            <w:r w:rsidR="009A3CAE">
              <w:rPr>
                <w:rFonts w:cstheme="minorHAnsi"/>
              </w:rPr>
            </w:r>
            <w:r w:rsidR="009A3CAE">
              <w:rPr>
                <w:rFonts w:cstheme="minorHAnsi"/>
              </w:rPr>
              <w:fldChar w:fldCharType="separate"/>
            </w:r>
            <w:r>
              <w:rPr>
                <w:rFonts w:cstheme="minorHAnsi"/>
              </w:rPr>
              <w:fldChar w:fldCharType="end"/>
            </w:r>
            <w:r>
              <w:rPr>
                <w:rFonts w:cstheme="minorHAnsi"/>
              </w:rPr>
              <w:t xml:space="preserve">  </w:t>
            </w:r>
            <w:r w:rsidRPr="008342F7">
              <w:rPr>
                <w:rFonts w:cstheme="minorHAnsi"/>
              </w:rPr>
              <w:t xml:space="preserve">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5C042D" w:rsidRPr="008342F7" w14:paraId="1A501B98" w14:textId="77777777" w:rsidTr="00E754C3">
        <w:trPr>
          <w:trHeight w:val="309"/>
          <w:jc w:val="center"/>
        </w:trPr>
        <w:tc>
          <w:tcPr>
            <w:tcW w:w="5526"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737337D" w14:textId="76134C4A" w:rsidR="005C042D" w:rsidRPr="007E571C" w:rsidRDefault="005C042D" w:rsidP="002A1F75">
            <w:pPr>
              <w:pStyle w:val="ListParagraph"/>
              <w:numPr>
                <w:ilvl w:val="1"/>
                <w:numId w:val="8"/>
              </w:numPr>
              <w:spacing w:before="60" w:after="60" w:line="240" w:lineRule="auto"/>
              <w:ind w:left="595" w:hanging="357"/>
              <w:rPr>
                <w:rFonts w:cstheme="minorHAnsi"/>
                <w:bCs/>
                <w:iCs/>
                <w:lang w:val="en-US"/>
              </w:rPr>
            </w:pPr>
            <w:r w:rsidRPr="007E571C">
              <w:rPr>
                <w:rFonts w:cstheme="minorHAnsi"/>
                <w:bCs/>
                <w:iCs/>
                <w:lang w:val="en-US"/>
              </w:rPr>
              <w:t>State the supporting document file name(s):</w:t>
            </w:r>
          </w:p>
        </w:tc>
        <w:tc>
          <w:tcPr>
            <w:tcW w:w="3260" w:type="dxa"/>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6A21E27" w14:textId="77777777" w:rsidR="00623B3A" w:rsidRPr="00623B3A" w:rsidRDefault="00623B3A"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46B8B31" w14:textId="77777777" w:rsidR="00623B3A" w:rsidRPr="00623B3A" w:rsidRDefault="00623B3A" w:rsidP="00E754C3">
            <w:pPr>
              <w:spacing w:before="40" w:after="40"/>
              <w:ind w:right="238"/>
              <w:rPr>
                <w:rFonts w:cstheme="minorHAnsi"/>
                <w:sz w:val="20"/>
                <w:szCs w:val="20"/>
              </w:rPr>
            </w:pPr>
            <w:r w:rsidRPr="00623B3A">
              <w:rPr>
                <w:rFonts w:cstheme="minorHAnsi"/>
                <w:b/>
                <w:bCs/>
                <w:sz w:val="20"/>
                <w:szCs w:val="20"/>
              </w:rPr>
              <w:lastRenderedPageBreak/>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CC7CC84" w14:textId="77777777" w:rsidR="00623B3A" w:rsidRPr="00623B3A" w:rsidRDefault="00623B3A"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BBF05D8" w14:textId="6B1FAEC0" w:rsidR="005C042D" w:rsidRPr="008342F7" w:rsidRDefault="00623B3A" w:rsidP="00E754C3">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2D9BFC18" w14:textId="77777777" w:rsidTr="006219CF">
        <w:trPr>
          <w:trHeight w:val="17"/>
          <w:jc w:val="center"/>
        </w:trPr>
        <w:tc>
          <w:tcPr>
            <w:tcW w:w="8786" w:type="dxa"/>
            <w:gridSpan w:val="8"/>
            <w:tcBorders>
              <w:left w:val="single" w:sz="2" w:space="0" w:color="auto"/>
              <w:right w:val="single" w:sz="2" w:space="0" w:color="auto"/>
            </w:tcBorders>
            <w:shd w:val="clear" w:color="auto" w:fill="FFFFFF" w:themeFill="background1"/>
          </w:tcPr>
          <w:p w14:paraId="4E41A723" w14:textId="77777777" w:rsidR="005C042D" w:rsidRPr="008342F7" w:rsidRDefault="005C042D" w:rsidP="005C042D">
            <w:pPr>
              <w:rPr>
                <w:rFonts w:cstheme="minorHAnsi"/>
                <w:lang w:val="en-US"/>
              </w:rPr>
            </w:pPr>
            <w:r w:rsidRPr="005C042D">
              <w:rPr>
                <w:rFonts w:cstheme="minorHAnsi"/>
                <w:lang w:val="en-US"/>
              </w:rPr>
              <w:lastRenderedPageBreak/>
              <w:t>If ‘No’ has been selected for any of the above, please provide rationale:</w:t>
            </w:r>
          </w:p>
          <w:p w14:paraId="0E3F4DE5" w14:textId="2D230D5D" w:rsidR="005C042D" w:rsidRPr="008342F7" w:rsidRDefault="005C042D" w:rsidP="005C042D">
            <w:pPr>
              <w:rPr>
                <w:rFonts w:cstheme="minorHAnsi"/>
                <w:lang w:val="en-US"/>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5C042D" w:rsidRPr="008342F7" w14:paraId="67B9A1ED" w14:textId="77777777" w:rsidTr="00344087">
        <w:trPr>
          <w:trHeight w:val="154"/>
          <w:jc w:val="center"/>
        </w:trPr>
        <w:tc>
          <w:tcPr>
            <w:tcW w:w="7227"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27C765D5" w14:textId="77777777" w:rsidR="005C042D" w:rsidRPr="008342F7" w:rsidRDefault="005C042D" w:rsidP="006219CF">
            <w:pPr>
              <w:spacing w:before="60" w:after="60" w:line="240" w:lineRule="auto"/>
              <w:rPr>
                <w:rFonts w:cstheme="minorHAnsi"/>
              </w:rPr>
            </w:pPr>
            <w:r w:rsidRPr="008342F7">
              <w:rPr>
                <w:rFonts w:cstheme="minorHAnsi"/>
              </w:rPr>
              <w:t xml:space="preserve">Confirm testing has </w:t>
            </w:r>
            <w:r w:rsidRPr="005C042D">
              <w:t>been</w:t>
            </w:r>
            <w:r w:rsidRPr="008342F7">
              <w:rPr>
                <w:rFonts w:cstheme="minorHAnsi"/>
              </w:rPr>
              <w:t xml:space="preserve"> completed using the final medical device, or representative samples from the final medical device or materials that have been processed in the same manner as the final medical device.</w:t>
            </w:r>
          </w:p>
        </w:tc>
        <w:tc>
          <w:tcPr>
            <w:tcW w:w="1559" w:type="dxa"/>
            <w:gridSpan w:val="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79A5B9F" w14:textId="53704AE1" w:rsidR="005C042D" w:rsidRPr="008342F7" w:rsidRDefault="005C042D" w:rsidP="00E754C3">
            <w:pPr>
              <w:spacing w:before="60" w:after="60"/>
              <w:jc w:val="center"/>
              <w:rPr>
                <w:rFonts w:cstheme="minorHAnsi"/>
                <w:lang w:val="en-US"/>
              </w:rPr>
            </w:pPr>
            <w:r w:rsidRPr="008342F7">
              <w:rPr>
                <w:rFonts w:cstheme="minorHAnsi"/>
              </w:rPr>
              <w:t xml:space="preserve">Yes </w:t>
            </w:r>
            <w:r>
              <w:rPr>
                <w:rFonts w:cstheme="minorHAnsi"/>
              </w:rPr>
              <w:fldChar w:fldCharType="begin">
                <w:ffData>
                  <w:name w:val="Check9"/>
                  <w:enabled/>
                  <w:calcOnExit w:val="0"/>
                  <w:checkBox>
                    <w:sizeAuto/>
                    <w:default w:val="0"/>
                  </w:checkBox>
                </w:ffData>
              </w:fldChar>
            </w:r>
            <w:bookmarkStart w:id="21" w:name="Check9"/>
            <w:r>
              <w:rPr>
                <w:rFonts w:cstheme="minorHAnsi"/>
              </w:rPr>
              <w:instrText xml:space="preserve"> FORMCHECKBOX </w:instrText>
            </w:r>
            <w:r w:rsidR="009A3CAE">
              <w:rPr>
                <w:rFonts w:cstheme="minorHAnsi"/>
              </w:rPr>
            </w:r>
            <w:r w:rsidR="009A3CAE">
              <w:rPr>
                <w:rFonts w:cstheme="minorHAnsi"/>
              </w:rPr>
              <w:fldChar w:fldCharType="separate"/>
            </w:r>
            <w:r>
              <w:rPr>
                <w:rFonts w:cstheme="minorHAnsi"/>
              </w:rPr>
              <w:fldChar w:fldCharType="end"/>
            </w:r>
            <w:bookmarkEnd w:id="21"/>
            <w:r>
              <w:rPr>
                <w:rFonts w:cstheme="minorHAnsi"/>
              </w:rPr>
              <w:t xml:space="preserve">  </w:t>
            </w:r>
            <w:r w:rsidRPr="008342F7">
              <w:rPr>
                <w:rFonts w:cstheme="minorHAnsi"/>
              </w:rPr>
              <w:t xml:space="preserve">No </w:t>
            </w:r>
            <w:r>
              <w:rPr>
                <w:rFonts w:cstheme="minorHAnsi"/>
                <w:lang w:val="en-US"/>
              </w:rPr>
              <w:fldChar w:fldCharType="begin">
                <w:ffData>
                  <w:name w:val="Check8"/>
                  <w:enabled/>
                  <w:calcOnExit w:val="0"/>
                  <w:checkBox>
                    <w:sizeAuto/>
                    <w:default w:val="0"/>
                  </w:checkBox>
                </w:ffData>
              </w:fldChar>
            </w:r>
            <w:bookmarkStart w:id="22" w:name="Check8"/>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bookmarkEnd w:id="22"/>
          </w:p>
        </w:tc>
      </w:tr>
      <w:tr w:rsidR="005C042D" w:rsidRPr="008342F7" w14:paraId="226DBF10" w14:textId="77777777" w:rsidTr="00E754C3">
        <w:trPr>
          <w:trHeight w:val="402"/>
          <w:jc w:val="center"/>
        </w:trPr>
        <w:tc>
          <w:tcPr>
            <w:tcW w:w="8786" w:type="dxa"/>
            <w:gridSpan w:val="8"/>
            <w:tcBorders>
              <w:left w:val="single" w:sz="2" w:space="0" w:color="auto"/>
              <w:bottom w:val="single" w:sz="4" w:space="0" w:color="auto"/>
              <w:right w:val="single" w:sz="2" w:space="0" w:color="auto"/>
            </w:tcBorders>
          </w:tcPr>
          <w:p w14:paraId="1B19BBE7" w14:textId="77777777" w:rsidR="005C042D" w:rsidRPr="008342F7" w:rsidRDefault="005C042D" w:rsidP="005C042D">
            <w:pPr>
              <w:rPr>
                <w:rFonts w:cstheme="minorHAnsi"/>
                <w:lang w:val="en-US"/>
              </w:rPr>
            </w:pPr>
            <w:r w:rsidRPr="005C042D">
              <w:rPr>
                <w:rFonts w:cstheme="minorHAnsi"/>
                <w:lang w:val="en-US"/>
              </w:rPr>
              <w:t>If ‘No’ has been selected for any of the above, please provide rationale:</w:t>
            </w:r>
          </w:p>
          <w:p w14:paraId="0CF4B26D" w14:textId="0AD797CD" w:rsidR="005C042D" w:rsidRPr="00C46E5B" w:rsidRDefault="005C042D" w:rsidP="005C042D">
            <w:pPr>
              <w:rPr>
                <w:rFonts w:cstheme="minorHAnsi"/>
                <w:highlight w:val="lightGray"/>
                <w:lang w:val="en-US"/>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5C042D" w:rsidRPr="008342F7" w14:paraId="2142FDE3" w14:textId="77777777" w:rsidTr="006219CF">
        <w:trPr>
          <w:trHeight w:val="929"/>
          <w:jc w:val="center"/>
        </w:trPr>
        <w:tc>
          <w:tcPr>
            <w:tcW w:w="8786" w:type="dxa"/>
            <w:gridSpan w:val="8"/>
            <w:tcBorders>
              <w:top w:val="single" w:sz="4" w:space="0" w:color="auto"/>
              <w:left w:val="single" w:sz="2" w:space="0" w:color="auto"/>
              <w:right w:val="single" w:sz="2" w:space="0" w:color="auto"/>
            </w:tcBorders>
          </w:tcPr>
          <w:p w14:paraId="74A9AAA4" w14:textId="77777777" w:rsidR="00E754C3" w:rsidRPr="00623B3A" w:rsidRDefault="00E754C3"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C0448E5" w14:textId="77777777" w:rsidR="00E754C3" w:rsidRPr="00623B3A" w:rsidRDefault="00E754C3"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B6D41A6" w14:textId="77777777" w:rsidR="00E754C3" w:rsidRPr="00623B3A" w:rsidRDefault="00E754C3"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96F6358" w14:textId="164192A3" w:rsidR="005C042D" w:rsidRPr="005C042D" w:rsidRDefault="00E754C3" w:rsidP="005C042D">
            <w:pPr>
              <w:rPr>
                <w:rFonts w:cstheme="minorHAnsi"/>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5C042D" w:rsidRPr="008342F7" w14:paraId="057ECEAA" w14:textId="77777777" w:rsidTr="006219CF">
        <w:trPr>
          <w:trHeight w:val="252"/>
          <w:jc w:val="center"/>
        </w:trPr>
        <w:tc>
          <w:tcPr>
            <w:tcW w:w="878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CDA758" w14:textId="0FC87D30" w:rsidR="005C042D" w:rsidRPr="006219CF" w:rsidRDefault="005C042D" w:rsidP="006219CF">
            <w:pPr>
              <w:spacing w:before="60" w:after="60" w:line="240" w:lineRule="auto"/>
              <w:rPr>
                <w:rFonts w:cstheme="minorHAnsi"/>
              </w:rPr>
            </w:pPr>
            <w:r w:rsidRPr="006219CF">
              <w:rPr>
                <w:rFonts w:cstheme="minorHAnsi"/>
              </w:rPr>
              <w:t xml:space="preserve">A comprehensive description of traceability between the model numbers applied for in this submission (Part A, Annex II, 1.1 (i)) and the test articles used in any biological testing presented must be provided in the BER. </w:t>
            </w:r>
          </w:p>
          <w:p w14:paraId="43E00DD0" w14:textId="0A7236C2" w:rsidR="005C042D" w:rsidRPr="008342F7" w:rsidRDefault="005C042D" w:rsidP="006219CF">
            <w:pPr>
              <w:spacing w:before="60" w:after="60" w:line="240" w:lineRule="auto"/>
              <w:rPr>
                <w:rFonts w:cstheme="minorHAnsi"/>
                <w:highlight w:val="lightGray"/>
                <w:lang w:val="en-US"/>
              </w:rPr>
            </w:pPr>
            <w:r w:rsidRPr="006219CF">
              <w:rPr>
                <w:rFonts w:cstheme="minorHAnsi"/>
              </w:rPr>
              <w:t>State the section and page where this is documented</w:t>
            </w:r>
            <w:r w:rsidRPr="008342F7">
              <w:rPr>
                <w:rFonts w:cstheme="minorHAnsi"/>
              </w:rPr>
              <w:t>.</w:t>
            </w:r>
          </w:p>
        </w:tc>
      </w:tr>
      <w:tr w:rsidR="005C042D" w:rsidRPr="008342F7" w14:paraId="52BB82C1" w14:textId="77777777" w:rsidTr="006219CF">
        <w:trPr>
          <w:trHeight w:val="358"/>
          <w:jc w:val="center"/>
        </w:trPr>
        <w:tc>
          <w:tcPr>
            <w:tcW w:w="8786" w:type="dxa"/>
            <w:gridSpan w:val="8"/>
            <w:tcBorders>
              <w:top w:val="single" w:sz="4" w:space="0" w:color="auto"/>
              <w:left w:val="single" w:sz="4" w:space="0" w:color="auto"/>
              <w:bottom w:val="single" w:sz="4" w:space="0" w:color="auto"/>
              <w:right w:val="single" w:sz="4" w:space="0" w:color="auto"/>
            </w:tcBorders>
            <w:shd w:val="clear" w:color="auto" w:fill="FFFFFF" w:themeFill="background1"/>
          </w:tcPr>
          <w:p w14:paraId="02066984" w14:textId="77777777" w:rsidR="00E754C3" w:rsidRPr="00623B3A" w:rsidRDefault="00E754C3" w:rsidP="00E754C3">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B0AAD8A" w14:textId="77777777" w:rsidR="00E754C3" w:rsidRPr="00623B3A" w:rsidRDefault="00E754C3" w:rsidP="00E754C3">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3B07700" w14:textId="77777777" w:rsidR="00E754C3" w:rsidRPr="00623B3A" w:rsidRDefault="00E754C3" w:rsidP="00E754C3">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D23D552" w14:textId="6AFB87E1" w:rsidR="005C042D" w:rsidRPr="002B7ABD" w:rsidRDefault="00E754C3" w:rsidP="007E571C">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44087" w:rsidRPr="008342F7" w14:paraId="4A22D7E8" w14:textId="25FCA769">
        <w:trPr>
          <w:trHeight w:val="252"/>
          <w:jc w:val="center"/>
        </w:trPr>
        <w:tc>
          <w:tcPr>
            <w:tcW w:w="779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99D23B" w14:textId="076E532D" w:rsidR="00344087" w:rsidRPr="008342F7" w:rsidRDefault="00344087" w:rsidP="00344087">
            <w:pPr>
              <w:spacing w:before="60" w:after="60" w:line="240" w:lineRule="auto"/>
              <w:rPr>
                <w:rFonts w:cstheme="minorHAnsi"/>
                <w:i/>
                <w:iCs/>
              </w:rPr>
            </w:pPr>
            <w:r w:rsidRPr="005C042D">
              <w:rPr>
                <w:rFonts w:cstheme="minorHAnsi"/>
              </w:rPr>
              <w:t xml:space="preserve">If applicable where the test article / model is not identical to a model stated in section </w:t>
            </w:r>
            <w:r w:rsidRPr="006219CF">
              <w:rPr>
                <w:rFonts w:cstheme="minorHAnsi"/>
              </w:rPr>
              <w:t>Part A, Annex II, 1.1 (i)</w:t>
            </w:r>
            <w:r w:rsidRPr="005C042D">
              <w:rPr>
                <w:rFonts w:cstheme="minorHAnsi"/>
              </w:rPr>
              <w:t xml:space="preserve">, a rationale must be provided. </w:t>
            </w:r>
          </w:p>
        </w:tc>
        <w:tc>
          <w:tcPr>
            <w:tcW w:w="995" w:type="dxa"/>
            <w:gridSpan w:val="2"/>
            <w:tcBorders>
              <w:left w:val="single" w:sz="4" w:space="0" w:color="auto"/>
              <w:bottom w:val="single" w:sz="4" w:space="0" w:color="auto"/>
              <w:right w:val="single" w:sz="4" w:space="0" w:color="auto"/>
            </w:tcBorders>
            <w:shd w:val="clear" w:color="auto" w:fill="auto"/>
            <w:vAlign w:val="center"/>
          </w:tcPr>
          <w:p w14:paraId="68AF4076" w14:textId="6386599E" w:rsidR="00344087" w:rsidRPr="008342F7" w:rsidRDefault="00344087" w:rsidP="00344087">
            <w:pPr>
              <w:jc w:val="center"/>
              <w:rPr>
                <w:rFonts w:cstheme="minorHAnsi"/>
                <w:i/>
                <w:iCs/>
              </w:rPr>
            </w:pP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r w:rsidRPr="008342F7">
              <w:rPr>
                <w:rFonts w:cstheme="minorHAnsi"/>
              </w:rPr>
              <w:t xml:space="preserve"> N</w:t>
            </w:r>
            <w:r>
              <w:rPr>
                <w:rFonts w:cstheme="minorHAnsi"/>
              </w:rPr>
              <w:t xml:space="preserve">/A </w:t>
            </w:r>
            <w:r w:rsidRPr="008342F7">
              <w:rPr>
                <w:rFonts w:cstheme="minorHAnsi"/>
              </w:rPr>
              <w:t xml:space="preserve"> </w:t>
            </w:r>
          </w:p>
        </w:tc>
      </w:tr>
      <w:tr w:rsidR="00344087" w:rsidRPr="008342F7" w14:paraId="434EA10B" w14:textId="77777777" w:rsidTr="006219CF">
        <w:trPr>
          <w:trHeight w:val="397"/>
          <w:jc w:val="center"/>
        </w:trPr>
        <w:tc>
          <w:tcPr>
            <w:tcW w:w="8786" w:type="dxa"/>
            <w:gridSpan w:val="8"/>
            <w:tcBorders>
              <w:left w:val="single" w:sz="2" w:space="0" w:color="auto"/>
              <w:bottom w:val="single" w:sz="4" w:space="0" w:color="auto"/>
              <w:right w:val="single" w:sz="2" w:space="0" w:color="auto"/>
            </w:tcBorders>
            <w:shd w:val="clear" w:color="auto" w:fill="auto"/>
          </w:tcPr>
          <w:p w14:paraId="35C1BB25" w14:textId="77777777" w:rsidR="00344087" w:rsidRPr="008342F7" w:rsidRDefault="00344087" w:rsidP="00344087">
            <w:pPr>
              <w:rPr>
                <w:rFonts w:cstheme="minorHAnsi"/>
              </w:rPr>
            </w:pPr>
            <w:r w:rsidRPr="001379D4">
              <w:rPr>
                <w:rFonts w:cstheme="minorHAnsi"/>
              </w:rPr>
              <w:t>Where N/A is selected please provide a rationale</w:t>
            </w:r>
          </w:p>
          <w:p w14:paraId="1D2F86AF" w14:textId="03E4886B" w:rsidR="00344087" w:rsidRPr="008342F7" w:rsidRDefault="00344087" w:rsidP="00344087">
            <w:pPr>
              <w:rPr>
                <w:rFonts w:cstheme="minorHAnsi"/>
                <w:i/>
                <w:iCs/>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344087" w:rsidRPr="008342F7" w14:paraId="77D0D37E" w14:textId="77777777" w:rsidTr="006219CF">
        <w:trPr>
          <w:trHeight w:val="286"/>
          <w:jc w:val="center"/>
        </w:trPr>
        <w:tc>
          <w:tcPr>
            <w:tcW w:w="8786" w:type="dxa"/>
            <w:gridSpan w:val="8"/>
            <w:tcBorders>
              <w:top w:val="single" w:sz="4" w:space="0" w:color="auto"/>
              <w:left w:val="single" w:sz="2" w:space="0" w:color="auto"/>
              <w:bottom w:val="single" w:sz="4" w:space="0" w:color="auto"/>
              <w:right w:val="single" w:sz="2" w:space="0" w:color="auto"/>
            </w:tcBorders>
            <w:shd w:val="clear" w:color="auto" w:fill="auto"/>
          </w:tcPr>
          <w:p w14:paraId="452A08D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8A264C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901922C"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54F8C94" w14:textId="2ADBF018" w:rsidR="00431301" w:rsidRPr="00431301" w:rsidRDefault="00344087" w:rsidP="00344087">
            <w:pPr>
              <w:rPr>
                <w:rFonts w:cstheme="minorHAnsi"/>
                <w:sz w:val="20"/>
                <w:szCs w:val="20"/>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44087" w:rsidRPr="008342F7" w14:paraId="1FE85C37" w14:textId="6BD2FB08" w:rsidTr="00431301">
        <w:trPr>
          <w:trHeight w:val="260"/>
          <w:jc w:val="center"/>
        </w:trPr>
        <w:tc>
          <w:tcPr>
            <w:tcW w:w="788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AA8BD" w14:textId="7E897B0C" w:rsidR="00344087" w:rsidRPr="008342F7" w:rsidRDefault="00344087" w:rsidP="00431301">
            <w:pPr>
              <w:spacing w:before="60" w:after="60" w:line="240" w:lineRule="auto"/>
              <w:rPr>
                <w:rFonts w:cstheme="minorHAnsi"/>
                <w:i/>
                <w:iCs/>
              </w:rPr>
            </w:pPr>
            <w:r w:rsidRPr="008342F7">
              <w:rPr>
                <w:bCs/>
                <w:lang w:val="en-GB"/>
              </w:rPr>
              <w:t xml:space="preserve">Where only one model variant (e.g., one size) was tested, justification why it is representative of all the </w:t>
            </w:r>
            <w:r w:rsidRPr="006219CF">
              <w:rPr>
                <w:rFonts w:cstheme="minorHAnsi"/>
              </w:rPr>
              <w:t>application</w:t>
            </w:r>
            <w:r w:rsidRPr="008342F7">
              <w:rPr>
                <w:bCs/>
                <w:lang w:val="en-GB"/>
              </w:rPr>
              <w:t xml:space="preserve"> models listed in </w:t>
            </w:r>
            <w:r>
              <w:rPr>
                <w:bCs/>
                <w:lang w:val="en-GB"/>
              </w:rPr>
              <w:t>Part A, Annex II, Section 1.1 (i)</w:t>
            </w:r>
            <w:r w:rsidRPr="008342F7">
              <w:rPr>
                <w:bCs/>
                <w:lang w:val="en-GB"/>
              </w:rPr>
              <w:t>.</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14:paraId="17F559B8" w14:textId="3DC7508C" w:rsidR="00344087" w:rsidRPr="008342F7" w:rsidRDefault="00344087" w:rsidP="00344087">
            <w:pPr>
              <w:jc w:val="center"/>
              <w:rPr>
                <w:rFonts w:cstheme="minorHAnsi"/>
                <w:i/>
                <w:iCs/>
              </w:rPr>
            </w:pP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r w:rsidRPr="008342F7">
              <w:rPr>
                <w:rFonts w:cstheme="minorHAnsi"/>
              </w:rPr>
              <w:t xml:space="preserve"> N</w:t>
            </w:r>
            <w:r>
              <w:rPr>
                <w:rFonts w:cstheme="minorHAnsi"/>
              </w:rPr>
              <w:t xml:space="preserve">/A </w:t>
            </w:r>
            <w:r w:rsidRPr="008342F7">
              <w:rPr>
                <w:rFonts w:cstheme="minorHAnsi"/>
              </w:rPr>
              <w:t xml:space="preserve"> </w:t>
            </w:r>
          </w:p>
        </w:tc>
      </w:tr>
      <w:tr w:rsidR="00344087" w:rsidRPr="008342F7" w14:paraId="0739EB4A" w14:textId="77777777" w:rsidTr="00431301">
        <w:trPr>
          <w:trHeight w:val="22"/>
          <w:jc w:val="center"/>
        </w:trPr>
        <w:tc>
          <w:tcPr>
            <w:tcW w:w="8786" w:type="dxa"/>
            <w:gridSpan w:val="8"/>
            <w:tcBorders>
              <w:top w:val="single" w:sz="4" w:space="0" w:color="auto"/>
              <w:left w:val="single" w:sz="2" w:space="0" w:color="auto"/>
              <w:bottom w:val="single" w:sz="4" w:space="0" w:color="auto"/>
              <w:right w:val="single" w:sz="2" w:space="0" w:color="auto"/>
            </w:tcBorders>
            <w:shd w:val="clear" w:color="auto" w:fill="auto"/>
          </w:tcPr>
          <w:p w14:paraId="30265FB5" w14:textId="77777777" w:rsidR="00344087" w:rsidRPr="008342F7" w:rsidRDefault="00344087" w:rsidP="00431301">
            <w:pPr>
              <w:spacing w:before="60" w:after="60"/>
              <w:rPr>
                <w:rFonts w:cstheme="minorHAnsi"/>
              </w:rPr>
            </w:pPr>
            <w:r w:rsidRPr="001379D4">
              <w:rPr>
                <w:rFonts w:cstheme="minorHAnsi"/>
              </w:rPr>
              <w:t>Where N/A is selected please provide a rationale</w:t>
            </w:r>
          </w:p>
          <w:p w14:paraId="2650DCF8" w14:textId="392941C1" w:rsidR="00344087" w:rsidRPr="008342F7" w:rsidRDefault="00344087" w:rsidP="00431301">
            <w:pPr>
              <w:spacing w:before="60" w:after="60"/>
              <w:rPr>
                <w:rFonts w:cstheme="minorHAnsi"/>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344087" w:rsidRPr="008342F7" w14:paraId="199BDAB4" w14:textId="77777777" w:rsidTr="00B75110">
        <w:trPr>
          <w:trHeight w:val="588"/>
          <w:jc w:val="center"/>
        </w:trPr>
        <w:tc>
          <w:tcPr>
            <w:tcW w:w="8786" w:type="dxa"/>
            <w:gridSpan w:val="8"/>
            <w:tcBorders>
              <w:top w:val="single" w:sz="4" w:space="0" w:color="auto"/>
              <w:left w:val="single" w:sz="4" w:space="0" w:color="auto"/>
              <w:bottom w:val="single" w:sz="4" w:space="0" w:color="auto"/>
              <w:right w:val="single" w:sz="4" w:space="0" w:color="auto"/>
            </w:tcBorders>
            <w:shd w:val="clear" w:color="auto" w:fill="auto"/>
          </w:tcPr>
          <w:p w14:paraId="36B4F3C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lastRenderedPageBreak/>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6F8D3E3"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2E586F4"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53EE9CB" w14:textId="1C6FA848" w:rsidR="00344087" w:rsidRPr="008342F7" w:rsidRDefault="00344087" w:rsidP="00344087">
            <w:pPr>
              <w:rPr>
                <w:rFonts w:cstheme="minorHAnsi"/>
                <w:highlight w:val="lightGray"/>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44087" w:rsidRPr="008342F7" w14:paraId="189630F2" w14:textId="77777777" w:rsidTr="00B75110">
        <w:trPr>
          <w:trHeight w:val="252"/>
          <w:jc w:val="center"/>
        </w:trPr>
        <w:tc>
          <w:tcPr>
            <w:tcW w:w="7227" w:type="dxa"/>
            <w:gridSpan w:val="5"/>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41B8BD4E" w14:textId="1568597A" w:rsidR="00344087" w:rsidRPr="008342F7" w:rsidRDefault="00344087" w:rsidP="00344087">
            <w:pPr>
              <w:spacing w:before="60" w:after="60" w:line="240" w:lineRule="auto"/>
              <w:rPr>
                <w:rFonts w:cstheme="minorHAnsi"/>
              </w:rPr>
            </w:pPr>
            <w:r w:rsidRPr="008342F7">
              <w:rPr>
                <w:rFonts w:cstheme="minorHAnsi"/>
              </w:rPr>
              <w:t>Where any testing has been undertaken, confirm that this has been performed</w:t>
            </w:r>
            <w:r>
              <w:rPr>
                <w:rFonts w:cstheme="minorHAnsi"/>
              </w:rPr>
              <w:t xml:space="preserve"> </w:t>
            </w:r>
            <w:r w:rsidRPr="008342F7">
              <w:rPr>
                <w:rFonts w:cstheme="minorHAnsi"/>
              </w:rPr>
              <w:t xml:space="preserve">using an ISO 17025 </w:t>
            </w:r>
            <w:r>
              <w:rPr>
                <w:rFonts w:cstheme="minorHAnsi"/>
              </w:rPr>
              <w:t>accredited</w:t>
            </w:r>
            <w:r w:rsidRPr="008342F7">
              <w:rPr>
                <w:rFonts w:cstheme="minorHAnsi"/>
              </w:rPr>
              <w:t xml:space="preserve"> testing facility and please ensure the corresponding certificate has been </w:t>
            </w:r>
            <w:r>
              <w:rPr>
                <w:rFonts w:cstheme="minorHAnsi"/>
              </w:rPr>
              <w:t>provided for review.</w:t>
            </w:r>
          </w:p>
        </w:tc>
        <w:tc>
          <w:tcPr>
            <w:tcW w:w="1559" w:type="dxa"/>
            <w:gridSpan w:val="3"/>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674336B2" w14:textId="6259C710" w:rsidR="00344087" w:rsidRPr="008342F7" w:rsidRDefault="00344087" w:rsidP="00B75110">
            <w:pPr>
              <w:jc w:val="center"/>
              <w:rPr>
                <w:rFonts w:cstheme="minorHAnsi"/>
              </w:rPr>
            </w:pPr>
            <w:r w:rsidRPr="008342F7">
              <w:rPr>
                <w:rFonts w:cstheme="minorHAnsi"/>
              </w:rPr>
              <w:t xml:space="preserve">Yes </w:t>
            </w:r>
            <w:r>
              <w:rPr>
                <w:rFonts w:cstheme="minorHAnsi"/>
              </w:rPr>
              <w:fldChar w:fldCharType="begin">
                <w:ffData>
                  <w:name w:val="Check9"/>
                  <w:enabled/>
                  <w:calcOnExit w:val="0"/>
                  <w:checkBox>
                    <w:sizeAuto/>
                    <w:default w:val="0"/>
                  </w:checkBox>
                </w:ffData>
              </w:fldChar>
            </w:r>
            <w:r>
              <w:rPr>
                <w:rFonts w:cstheme="minorHAnsi"/>
              </w:rPr>
              <w:instrText xml:space="preserve"> FORMCHECKBOX </w:instrText>
            </w:r>
            <w:r w:rsidR="009A3CAE">
              <w:rPr>
                <w:rFonts w:cstheme="minorHAnsi"/>
              </w:rPr>
            </w:r>
            <w:r w:rsidR="009A3CAE">
              <w:rPr>
                <w:rFonts w:cstheme="minorHAnsi"/>
              </w:rPr>
              <w:fldChar w:fldCharType="separate"/>
            </w:r>
            <w:r>
              <w:rPr>
                <w:rFonts w:cstheme="minorHAnsi"/>
              </w:rPr>
              <w:fldChar w:fldCharType="end"/>
            </w:r>
            <w:r>
              <w:rPr>
                <w:rFonts w:cstheme="minorHAnsi"/>
              </w:rPr>
              <w:t xml:space="preserve">  </w:t>
            </w:r>
            <w:r w:rsidRPr="008342F7">
              <w:rPr>
                <w:rFonts w:cstheme="minorHAnsi"/>
              </w:rPr>
              <w:t xml:space="preserve">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344087" w:rsidRPr="008342F7" w14:paraId="6627DEE6" w14:textId="77777777" w:rsidTr="006219CF">
        <w:trPr>
          <w:trHeight w:val="486"/>
          <w:jc w:val="center"/>
        </w:trPr>
        <w:tc>
          <w:tcPr>
            <w:tcW w:w="8786" w:type="dxa"/>
            <w:gridSpan w:val="8"/>
            <w:tcBorders>
              <w:left w:val="single" w:sz="2" w:space="0" w:color="auto"/>
              <w:bottom w:val="single" w:sz="4" w:space="0" w:color="auto"/>
              <w:right w:val="single" w:sz="2" w:space="0" w:color="auto"/>
            </w:tcBorders>
          </w:tcPr>
          <w:p w14:paraId="4D6BF681" w14:textId="77777777" w:rsidR="00344087" w:rsidRPr="008342F7" w:rsidRDefault="00344087" w:rsidP="00344087">
            <w:pPr>
              <w:rPr>
                <w:rFonts w:cstheme="minorHAnsi"/>
                <w:lang w:val="en-US"/>
              </w:rPr>
            </w:pPr>
            <w:r w:rsidRPr="001379D4">
              <w:rPr>
                <w:rFonts w:cstheme="minorHAnsi"/>
                <w:lang w:val="en-US"/>
              </w:rPr>
              <w:t>If no, provide rationale:</w:t>
            </w:r>
            <w:r w:rsidRPr="008342F7">
              <w:rPr>
                <w:rFonts w:cstheme="minorHAnsi"/>
                <w:lang w:val="en-US"/>
              </w:rPr>
              <w:t xml:space="preserve"> </w:t>
            </w:r>
          </w:p>
          <w:p w14:paraId="5083AA44" w14:textId="170DAF3C" w:rsidR="00344087" w:rsidRPr="008342F7" w:rsidRDefault="00344087" w:rsidP="00344087">
            <w:pPr>
              <w:rPr>
                <w:rFonts w:cstheme="minorHAnsi"/>
                <w:lang w:val="en-US"/>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344087" w:rsidRPr="008342F7" w14:paraId="35B321B4" w14:textId="77777777" w:rsidTr="006219CF">
        <w:trPr>
          <w:trHeight w:val="691"/>
          <w:jc w:val="center"/>
        </w:trPr>
        <w:tc>
          <w:tcPr>
            <w:tcW w:w="8786" w:type="dxa"/>
            <w:gridSpan w:val="8"/>
            <w:tcBorders>
              <w:top w:val="single" w:sz="4" w:space="0" w:color="auto"/>
              <w:left w:val="single" w:sz="2" w:space="0" w:color="auto"/>
              <w:bottom w:val="single" w:sz="4" w:space="0" w:color="auto"/>
              <w:right w:val="single" w:sz="2" w:space="0" w:color="auto"/>
            </w:tcBorders>
          </w:tcPr>
          <w:p w14:paraId="46CD6D5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1E8684A"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BF5B5E0"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F958243" w14:textId="6F55D890" w:rsidR="00344087" w:rsidRPr="008342F7" w:rsidRDefault="00344087" w:rsidP="00344087">
            <w:pPr>
              <w:rPr>
                <w:rFonts w:cstheme="minorHAnsi"/>
                <w:highlight w:val="lightGray"/>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44087" w:rsidRPr="008342F7" w14:paraId="2F5A93FE" w14:textId="77777777" w:rsidTr="00B75110">
        <w:trPr>
          <w:trHeight w:val="588"/>
          <w:jc w:val="center"/>
        </w:trPr>
        <w:tc>
          <w:tcPr>
            <w:tcW w:w="722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9F027C" w14:textId="77777777" w:rsidR="00344087" w:rsidRPr="008342F7" w:rsidRDefault="00344087" w:rsidP="00344087">
            <w:pPr>
              <w:spacing w:before="60" w:after="60" w:line="240" w:lineRule="auto"/>
              <w:rPr>
                <w:rFonts w:cstheme="minorHAnsi"/>
              </w:rPr>
            </w:pPr>
            <w:r w:rsidRPr="008342F7">
              <w:rPr>
                <w:rFonts w:cstheme="minorHAnsi"/>
              </w:rPr>
              <w:t>Where any testing has been undertaken, confirm that</w:t>
            </w:r>
            <w:r>
              <w:t xml:space="preserve"> </w:t>
            </w:r>
            <w:r w:rsidRPr="00B716D9">
              <w:rPr>
                <w:rFonts w:cstheme="minorHAnsi"/>
              </w:rPr>
              <w:t>conformity with the provisions of Directive 2004/10/EC of the European Parliament and of the Council (</w:t>
            </w:r>
            <w:r>
              <w:rPr>
                <w:rFonts w:cstheme="minorHAnsi"/>
              </w:rPr>
              <w:t>GLP)</w:t>
            </w:r>
            <w:r w:rsidRPr="00B716D9">
              <w:rPr>
                <w:rFonts w:cstheme="minorHAnsi"/>
              </w:rPr>
              <w:t xml:space="preserve"> </w:t>
            </w:r>
            <w:r>
              <w:rPr>
                <w:rFonts w:cstheme="minorHAnsi"/>
              </w:rPr>
              <w:t>is</w:t>
            </w:r>
            <w:r w:rsidRPr="00B716D9">
              <w:rPr>
                <w:rFonts w:cstheme="minorHAnsi"/>
              </w:rPr>
              <w:t xml:space="preserve"> demonstrated.</w:t>
            </w:r>
            <w:r w:rsidRPr="008342F7">
              <w:rPr>
                <w:rFonts w:cstheme="minorHAnsi"/>
              </w:rPr>
              <w:t xml:space="preserve"> </w:t>
            </w:r>
            <w:r>
              <w:rPr>
                <w:rFonts w:cstheme="minorHAnsi"/>
              </w:rPr>
              <w:t>(Annex II, Section 6.1 (b))</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492F1C39" w14:textId="2F336614" w:rsidR="00344087" w:rsidRPr="008342F7" w:rsidRDefault="00344087" w:rsidP="00B75110">
            <w:pPr>
              <w:jc w:val="center"/>
              <w:rPr>
                <w:rFonts w:cstheme="minorHAnsi"/>
                <w:highlight w:val="lightGray"/>
                <w:lang w:val="en-US"/>
              </w:rPr>
            </w:pPr>
            <w:r w:rsidRPr="008342F7">
              <w:rPr>
                <w:rFonts w:cstheme="minorHAnsi"/>
              </w:rPr>
              <w:t xml:space="preserve">Yes </w:t>
            </w:r>
            <w:r>
              <w:rPr>
                <w:rFonts w:cstheme="minorHAnsi"/>
              </w:rPr>
              <w:fldChar w:fldCharType="begin">
                <w:ffData>
                  <w:name w:val="Check9"/>
                  <w:enabled/>
                  <w:calcOnExit w:val="0"/>
                  <w:checkBox>
                    <w:sizeAuto/>
                    <w:default w:val="0"/>
                  </w:checkBox>
                </w:ffData>
              </w:fldChar>
            </w:r>
            <w:r>
              <w:rPr>
                <w:rFonts w:cstheme="minorHAnsi"/>
              </w:rPr>
              <w:instrText xml:space="preserve"> FORMCHECKBOX </w:instrText>
            </w:r>
            <w:r w:rsidR="009A3CAE">
              <w:rPr>
                <w:rFonts w:cstheme="minorHAnsi"/>
              </w:rPr>
            </w:r>
            <w:r w:rsidR="009A3CAE">
              <w:rPr>
                <w:rFonts w:cstheme="minorHAnsi"/>
              </w:rPr>
              <w:fldChar w:fldCharType="separate"/>
            </w:r>
            <w:r>
              <w:rPr>
                <w:rFonts w:cstheme="minorHAnsi"/>
              </w:rPr>
              <w:fldChar w:fldCharType="end"/>
            </w:r>
            <w:r>
              <w:rPr>
                <w:rFonts w:cstheme="minorHAnsi"/>
              </w:rPr>
              <w:t xml:space="preserve">  </w:t>
            </w:r>
            <w:r w:rsidRPr="008342F7">
              <w:rPr>
                <w:rFonts w:cstheme="minorHAnsi"/>
              </w:rPr>
              <w:t xml:space="preserve">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344087" w:rsidRPr="008342F7" w14:paraId="61D357F7" w14:textId="77777777" w:rsidTr="006219CF">
        <w:trPr>
          <w:trHeight w:val="801"/>
          <w:jc w:val="center"/>
        </w:trPr>
        <w:tc>
          <w:tcPr>
            <w:tcW w:w="8786" w:type="dxa"/>
            <w:gridSpan w:val="8"/>
            <w:tcBorders>
              <w:top w:val="single" w:sz="4" w:space="0" w:color="auto"/>
              <w:left w:val="single" w:sz="4" w:space="0" w:color="auto"/>
              <w:bottom w:val="single" w:sz="4" w:space="0" w:color="auto"/>
              <w:right w:val="single" w:sz="4" w:space="0" w:color="auto"/>
            </w:tcBorders>
          </w:tcPr>
          <w:p w14:paraId="740EE784" w14:textId="77777777" w:rsidR="00344087" w:rsidRPr="008342F7" w:rsidRDefault="00344087" w:rsidP="00344087">
            <w:pPr>
              <w:rPr>
                <w:rFonts w:cstheme="minorHAnsi"/>
                <w:lang w:val="en-US"/>
              </w:rPr>
            </w:pPr>
            <w:r w:rsidRPr="001379D4">
              <w:rPr>
                <w:rFonts w:cstheme="minorHAnsi"/>
                <w:lang w:val="en-US"/>
              </w:rPr>
              <w:t>If no, provide rationale:</w:t>
            </w:r>
            <w:r w:rsidRPr="008342F7">
              <w:rPr>
                <w:rFonts w:cstheme="minorHAnsi"/>
                <w:lang w:val="en-US"/>
              </w:rPr>
              <w:t xml:space="preserve"> </w:t>
            </w:r>
          </w:p>
          <w:p w14:paraId="4EF9D7A9" w14:textId="266C4ECF" w:rsidR="00344087" w:rsidRPr="008342F7" w:rsidRDefault="00344087" w:rsidP="00344087">
            <w:pPr>
              <w:rPr>
                <w:rFonts w:cstheme="minorHAnsi"/>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344087" w:rsidRPr="008342F7" w14:paraId="2F8F6B53" w14:textId="77777777" w:rsidTr="006219CF">
        <w:trPr>
          <w:trHeight w:val="600"/>
          <w:jc w:val="center"/>
        </w:trPr>
        <w:tc>
          <w:tcPr>
            <w:tcW w:w="8786" w:type="dxa"/>
            <w:gridSpan w:val="8"/>
            <w:tcBorders>
              <w:top w:val="single" w:sz="4" w:space="0" w:color="auto"/>
              <w:left w:val="single" w:sz="4" w:space="0" w:color="auto"/>
              <w:bottom w:val="single" w:sz="4" w:space="0" w:color="auto"/>
              <w:right w:val="single" w:sz="4" w:space="0" w:color="auto"/>
            </w:tcBorders>
          </w:tcPr>
          <w:p w14:paraId="69B7EB97"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FD5E3F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B97219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B2041F7" w14:textId="0DD74B9E" w:rsidR="00344087" w:rsidRPr="008342F7" w:rsidRDefault="00344087" w:rsidP="00344087">
            <w:pPr>
              <w:rPr>
                <w:rFonts w:cstheme="minorHAnsi"/>
                <w:highlight w:val="lightGray"/>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44087" w:rsidRPr="008342F7" w14:paraId="5DCA4F5A" w14:textId="77777777" w:rsidTr="00B75110">
        <w:trPr>
          <w:trHeight w:val="809"/>
          <w:jc w:val="center"/>
        </w:trPr>
        <w:tc>
          <w:tcPr>
            <w:tcW w:w="722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E29C50" w14:textId="58E09941" w:rsidR="00344087" w:rsidRPr="008342F7" w:rsidRDefault="00344087" w:rsidP="00344087">
            <w:pPr>
              <w:spacing w:before="60" w:after="60" w:line="240" w:lineRule="auto"/>
              <w:rPr>
                <w:rFonts w:cstheme="minorHAnsi"/>
                <w:b/>
                <w:bCs/>
              </w:rPr>
            </w:pPr>
            <w:r w:rsidRPr="008342F7">
              <w:rPr>
                <w:rFonts w:cstheme="minorHAnsi"/>
              </w:rPr>
              <w:t xml:space="preserve">Where the final medical device is sterilised, please complete the table below. Confirm that the relevant supporting sterilisation documentation/ evidence for the test article(s) has been </w:t>
            </w:r>
            <w:r>
              <w:rPr>
                <w:rFonts w:cstheme="minorHAnsi"/>
              </w:rPr>
              <w:t>provided for review.</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36D06" w14:textId="6F1501ED" w:rsidR="00344087" w:rsidRPr="008342F7" w:rsidRDefault="00344087" w:rsidP="00B75110">
            <w:pPr>
              <w:jc w:val="center"/>
              <w:rPr>
                <w:rFonts w:cstheme="minorHAnsi"/>
                <w:highlight w:val="lightGray"/>
                <w:lang w:val="en-US"/>
              </w:rPr>
            </w:pPr>
            <w:r w:rsidRPr="008342F7">
              <w:rPr>
                <w:rFonts w:cstheme="minorHAnsi"/>
              </w:rPr>
              <w:t xml:space="preserve">Yes </w:t>
            </w:r>
            <w:r>
              <w:rPr>
                <w:rFonts w:cstheme="minorHAnsi"/>
              </w:rPr>
              <w:fldChar w:fldCharType="begin">
                <w:ffData>
                  <w:name w:val="Check9"/>
                  <w:enabled/>
                  <w:calcOnExit w:val="0"/>
                  <w:checkBox>
                    <w:sizeAuto/>
                    <w:default w:val="0"/>
                  </w:checkBox>
                </w:ffData>
              </w:fldChar>
            </w:r>
            <w:r>
              <w:rPr>
                <w:rFonts w:cstheme="minorHAnsi"/>
              </w:rPr>
              <w:instrText xml:space="preserve"> FORMCHECKBOX </w:instrText>
            </w:r>
            <w:r w:rsidR="009A3CAE">
              <w:rPr>
                <w:rFonts w:cstheme="minorHAnsi"/>
              </w:rPr>
            </w:r>
            <w:r w:rsidR="009A3CAE">
              <w:rPr>
                <w:rFonts w:cstheme="minorHAnsi"/>
              </w:rPr>
              <w:fldChar w:fldCharType="separate"/>
            </w:r>
            <w:r>
              <w:rPr>
                <w:rFonts w:cstheme="minorHAnsi"/>
              </w:rPr>
              <w:fldChar w:fldCharType="end"/>
            </w:r>
            <w:r>
              <w:rPr>
                <w:rFonts w:cstheme="minorHAnsi"/>
              </w:rPr>
              <w:t xml:space="preserve">  </w:t>
            </w:r>
            <w:r w:rsidRPr="008342F7">
              <w:rPr>
                <w:rFonts w:cstheme="minorHAnsi"/>
              </w:rPr>
              <w:t xml:space="preserve">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344087" w:rsidRPr="008342F7" w14:paraId="15EE53B5" w14:textId="77777777" w:rsidTr="006219CF">
        <w:trPr>
          <w:trHeight w:val="842"/>
          <w:jc w:val="center"/>
        </w:trPr>
        <w:tc>
          <w:tcPr>
            <w:tcW w:w="8786" w:type="dxa"/>
            <w:gridSpan w:val="8"/>
            <w:tcBorders>
              <w:top w:val="single" w:sz="4" w:space="0" w:color="auto"/>
              <w:left w:val="single" w:sz="4" w:space="0" w:color="auto"/>
              <w:bottom w:val="single" w:sz="4" w:space="0" w:color="auto"/>
              <w:right w:val="single" w:sz="4" w:space="0" w:color="auto"/>
            </w:tcBorders>
          </w:tcPr>
          <w:p w14:paraId="3553172C" w14:textId="7D144519" w:rsidR="00344087" w:rsidRPr="008342F7" w:rsidRDefault="00344087" w:rsidP="00344087">
            <w:pPr>
              <w:rPr>
                <w:rFonts w:cstheme="minorHAnsi"/>
                <w:lang w:val="en-US"/>
              </w:rPr>
            </w:pPr>
            <w:r w:rsidRPr="001379D4">
              <w:rPr>
                <w:rFonts w:cstheme="minorHAnsi"/>
                <w:lang w:val="en-US"/>
              </w:rPr>
              <w:t>If no, provide rationale:</w:t>
            </w:r>
            <w:r w:rsidRPr="008342F7">
              <w:rPr>
                <w:rFonts w:cstheme="minorHAnsi"/>
                <w:lang w:val="en-US"/>
              </w:rPr>
              <w:t xml:space="preserve"> </w:t>
            </w:r>
          </w:p>
          <w:p w14:paraId="606B782E" w14:textId="092B762F" w:rsidR="00344087" w:rsidRPr="008342F7" w:rsidRDefault="00344087" w:rsidP="00344087">
            <w:pPr>
              <w:rPr>
                <w:rFonts w:cstheme="minorHAnsi"/>
                <w:highlight w:val="lightGray"/>
                <w:lang w:val="en-US"/>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344087" w:rsidRPr="008342F7" w14:paraId="7B9806EB" w14:textId="77777777" w:rsidTr="006219CF">
        <w:trPr>
          <w:trHeight w:val="380"/>
          <w:jc w:val="center"/>
        </w:trPr>
        <w:tc>
          <w:tcPr>
            <w:tcW w:w="8786" w:type="dxa"/>
            <w:gridSpan w:val="8"/>
            <w:tcBorders>
              <w:top w:val="single" w:sz="4" w:space="0" w:color="auto"/>
              <w:left w:val="single" w:sz="4" w:space="0" w:color="auto"/>
              <w:bottom w:val="single" w:sz="4" w:space="0" w:color="auto"/>
              <w:right w:val="single" w:sz="4" w:space="0" w:color="auto"/>
            </w:tcBorders>
          </w:tcPr>
          <w:p w14:paraId="0B9B40A6"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5E0BCDC9" w14:textId="77777777" w:rsidR="00344087" w:rsidRPr="00623B3A" w:rsidRDefault="00344087" w:rsidP="00344087">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5E27BAE" w14:textId="77777777" w:rsidR="00344087" w:rsidRPr="00623B3A" w:rsidRDefault="00344087" w:rsidP="00344087">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C48B016" w14:textId="48EFB961" w:rsidR="00344087" w:rsidRPr="008342F7" w:rsidRDefault="00344087" w:rsidP="00344087">
            <w:pPr>
              <w:rPr>
                <w:rFonts w:cstheme="minorHAnsi"/>
                <w:highlight w:val="lightGray"/>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344087" w:rsidRPr="008342F7" w14:paraId="762E201B" w14:textId="77777777" w:rsidTr="00B75110">
        <w:trPr>
          <w:trHeight w:val="217"/>
          <w:jc w:val="center"/>
        </w:trPr>
        <w:tc>
          <w:tcPr>
            <w:tcW w:w="2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0DF5CE" w14:textId="255BDDB9" w:rsidR="00344087" w:rsidRPr="006219CF" w:rsidRDefault="00344087" w:rsidP="00344087">
            <w:pPr>
              <w:spacing w:before="60" w:after="60" w:line="240" w:lineRule="auto"/>
              <w:jc w:val="center"/>
              <w:rPr>
                <w:rFonts w:cstheme="minorHAnsi"/>
                <w:b/>
                <w:bCs/>
                <w:sz w:val="20"/>
                <w:szCs w:val="20"/>
              </w:rPr>
            </w:pPr>
            <w:r w:rsidRPr="006219CF">
              <w:rPr>
                <w:rFonts w:cstheme="minorHAnsi"/>
                <w:b/>
                <w:bCs/>
                <w:sz w:val="20"/>
                <w:szCs w:val="20"/>
              </w:rPr>
              <w:t>Test Article ID (aligned with ‘Test Article information’ provided in ‘Tests Considered/</w:t>
            </w:r>
            <w:r w:rsidR="00B75110">
              <w:rPr>
                <w:rFonts w:cstheme="minorHAnsi"/>
                <w:b/>
                <w:bCs/>
                <w:sz w:val="20"/>
                <w:szCs w:val="20"/>
              </w:rPr>
              <w:t xml:space="preserve"> </w:t>
            </w:r>
            <w:r w:rsidRPr="006219CF">
              <w:rPr>
                <w:rFonts w:cstheme="minorHAnsi"/>
                <w:b/>
                <w:bCs/>
                <w:sz w:val="20"/>
                <w:szCs w:val="20"/>
              </w:rPr>
              <w:lastRenderedPageBreak/>
              <w:t>Performed for this Application’ table)</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9BE2BC" w14:textId="77777777" w:rsidR="00344087" w:rsidRPr="006219CF" w:rsidRDefault="00344087" w:rsidP="00344087">
            <w:pPr>
              <w:spacing w:before="60" w:after="60" w:line="240" w:lineRule="auto"/>
              <w:jc w:val="center"/>
              <w:rPr>
                <w:rFonts w:cstheme="minorHAnsi"/>
                <w:b/>
                <w:bCs/>
                <w:sz w:val="20"/>
                <w:szCs w:val="20"/>
              </w:rPr>
            </w:pPr>
            <w:r w:rsidRPr="006219CF">
              <w:rPr>
                <w:rFonts w:cstheme="minorHAnsi"/>
                <w:b/>
                <w:bCs/>
                <w:sz w:val="20"/>
                <w:szCs w:val="20"/>
              </w:rPr>
              <w:lastRenderedPageBreak/>
              <w:t>Sterilisation type</w:t>
            </w:r>
          </w:p>
        </w:tc>
        <w:tc>
          <w:tcPr>
            <w:tcW w:w="1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562CB9" w14:textId="130C5CFC" w:rsidR="00344087" w:rsidRPr="006219CF" w:rsidRDefault="00344087" w:rsidP="00344087">
            <w:pPr>
              <w:spacing w:before="60" w:after="60" w:line="240" w:lineRule="auto"/>
              <w:jc w:val="center"/>
              <w:rPr>
                <w:rFonts w:cstheme="minorHAnsi"/>
                <w:b/>
                <w:bCs/>
                <w:sz w:val="20"/>
                <w:szCs w:val="20"/>
              </w:rPr>
            </w:pPr>
            <w:r w:rsidRPr="006219CF">
              <w:rPr>
                <w:rFonts w:cstheme="minorHAnsi"/>
                <w:b/>
                <w:bCs/>
                <w:sz w:val="20"/>
                <w:szCs w:val="20"/>
              </w:rPr>
              <w:t>Sterilisation dose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FE9ABC" w14:textId="77777777" w:rsidR="00344087" w:rsidRPr="006219CF" w:rsidRDefault="00344087" w:rsidP="00344087">
            <w:pPr>
              <w:spacing w:before="60" w:after="60" w:line="240" w:lineRule="auto"/>
              <w:jc w:val="center"/>
              <w:rPr>
                <w:rFonts w:cstheme="minorHAnsi"/>
                <w:b/>
                <w:bCs/>
                <w:sz w:val="20"/>
                <w:szCs w:val="20"/>
              </w:rPr>
            </w:pPr>
            <w:r w:rsidRPr="006219CF">
              <w:rPr>
                <w:rFonts w:cstheme="minorHAnsi"/>
                <w:b/>
                <w:bCs/>
                <w:sz w:val="20"/>
                <w:szCs w:val="20"/>
              </w:rPr>
              <w:t>Number of cycles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82FCEF" w14:textId="1BAB05CF" w:rsidR="00344087" w:rsidRPr="006219CF" w:rsidRDefault="00344087" w:rsidP="00344087">
            <w:pPr>
              <w:spacing w:before="60" w:after="60" w:line="240" w:lineRule="auto"/>
              <w:jc w:val="center"/>
              <w:rPr>
                <w:rFonts w:cstheme="minorHAnsi"/>
                <w:b/>
                <w:bCs/>
                <w:sz w:val="20"/>
                <w:szCs w:val="20"/>
              </w:rPr>
            </w:pPr>
            <w:r w:rsidRPr="006219CF">
              <w:rPr>
                <w:rFonts w:cstheme="minorHAnsi"/>
                <w:b/>
                <w:bCs/>
                <w:sz w:val="20"/>
                <w:szCs w:val="20"/>
              </w:rPr>
              <w:t>Supporting Documentation file Name</w:t>
            </w:r>
          </w:p>
        </w:tc>
      </w:tr>
      <w:tr w:rsidR="00344087" w:rsidRPr="008342F7" w14:paraId="5C8ED6A3" w14:textId="77777777" w:rsidTr="00344087">
        <w:trPr>
          <w:trHeight w:val="190"/>
          <w:jc w:val="center"/>
        </w:trPr>
        <w:tc>
          <w:tcPr>
            <w:tcW w:w="2124" w:type="dxa"/>
            <w:tcBorders>
              <w:top w:val="single" w:sz="4" w:space="0" w:color="auto"/>
              <w:left w:val="single" w:sz="2" w:space="0" w:color="auto"/>
              <w:bottom w:val="single" w:sz="4" w:space="0" w:color="auto"/>
              <w:right w:val="single" w:sz="2" w:space="0" w:color="auto"/>
            </w:tcBorders>
            <w:vAlign w:val="center"/>
          </w:tcPr>
          <w:p w14:paraId="6292B05B" w14:textId="77777777" w:rsidR="00344087" w:rsidRPr="007E571C" w:rsidRDefault="00344087" w:rsidP="00344087">
            <w:pPr>
              <w:spacing w:before="40" w:after="40"/>
              <w:rPr>
                <w:rFonts w:cstheme="minorHAnsi"/>
                <w:i/>
                <w:iCs/>
                <w:sz w:val="20"/>
                <w:szCs w:val="20"/>
                <w:lang w:val="en-US"/>
              </w:rPr>
            </w:pPr>
            <w:r w:rsidRPr="007E571C">
              <w:rPr>
                <w:rFonts w:cstheme="minorHAnsi"/>
                <w:i/>
                <w:iCs/>
                <w:sz w:val="20"/>
                <w:szCs w:val="20"/>
                <w:lang w:val="en-US"/>
              </w:rPr>
              <w:t>BIC-XXX-001</w:t>
            </w:r>
          </w:p>
        </w:tc>
        <w:tc>
          <w:tcPr>
            <w:tcW w:w="1414" w:type="dxa"/>
            <w:tcBorders>
              <w:top w:val="single" w:sz="4" w:space="0" w:color="auto"/>
              <w:left w:val="single" w:sz="2" w:space="0" w:color="auto"/>
              <w:bottom w:val="single" w:sz="4" w:space="0" w:color="auto"/>
              <w:right w:val="single" w:sz="2" w:space="0" w:color="auto"/>
            </w:tcBorders>
            <w:vAlign w:val="center"/>
          </w:tcPr>
          <w:p w14:paraId="30849044" w14:textId="35FDE941" w:rsidR="00344087" w:rsidRPr="007E571C" w:rsidRDefault="00344087" w:rsidP="00344087">
            <w:pPr>
              <w:spacing w:before="40" w:after="40"/>
              <w:jc w:val="center"/>
              <w:rPr>
                <w:rFonts w:cstheme="minorHAnsi"/>
                <w:i/>
                <w:iCs/>
                <w:sz w:val="20"/>
                <w:szCs w:val="20"/>
                <w:lang w:val="en-US"/>
              </w:rPr>
            </w:pPr>
            <w:r w:rsidRPr="007E571C">
              <w:rPr>
                <w:rFonts w:cstheme="minorHAnsi"/>
                <w:i/>
                <w:iCs/>
                <w:sz w:val="20"/>
                <w:szCs w:val="20"/>
                <w:lang w:val="en-US"/>
              </w:rPr>
              <w:t>Gamma Irradiation</w:t>
            </w:r>
          </w:p>
        </w:tc>
        <w:tc>
          <w:tcPr>
            <w:tcW w:w="1846" w:type="dxa"/>
            <w:tcBorders>
              <w:top w:val="single" w:sz="4" w:space="0" w:color="auto"/>
              <w:left w:val="single" w:sz="2" w:space="0" w:color="auto"/>
              <w:bottom w:val="single" w:sz="4" w:space="0" w:color="auto"/>
              <w:right w:val="single" w:sz="2" w:space="0" w:color="auto"/>
            </w:tcBorders>
            <w:vAlign w:val="center"/>
          </w:tcPr>
          <w:p w14:paraId="689F482F" w14:textId="77777777" w:rsidR="00344087" w:rsidRPr="007E571C" w:rsidRDefault="00344087" w:rsidP="00344087">
            <w:pPr>
              <w:spacing w:before="40" w:after="40"/>
              <w:jc w:val="center"/>
              <w:rPr>
                <w:rFonts w:cstheme="minorHAnsi"/>
                <w:i/>
                <w:iCs/>
                <w:sz w:val="20"/>
                <w:szCs w:val="20"/>
                <w:lang w:val="en-US"/>
              </w:rPr>
            </w:pPr>
            <w:r w:rsidRPr="007E571C">
              <w:rPr>
                <w:rFonts w:cstheme="minorHAnsi"/>
                <w:i/>
                <w:iCs/>
                <w:sz w:val="20"/>
                <w:szCs w:val="20"/>
                <w:lang w:val="en-US"/>
              </w:rPr>
              <w:t>25kGy</w:t>
            </w:r>
          </w:p>
        </w:tc>
        <w:tc>
          <w:tcPr>
            <w:tcW w:w="1843" w:type="dxa"/>
            <w:gridSpan w:val="2"/>
            <w:tcBorders>
              <w:top w:val="single" w:sz="4" w:space="0" w:color="auto"/>
              <w:left w:val="single" w:sz="2" w:space="0" w:color="auto"/>
              <w:bottom w:val="single" w:sz="4" w:space="0" w:color="auto"/>
              <w:right w:val="single" w:sz="4" w:space="0" w:color="auto"/>
            </w:tcBorders>
            <w:vAlign w:val="center"/>
          </w:tcPr>
          <w:p w14:paraId="41A117DA" w14:textId="77777777" w:rsidR="00344087" w:rsidRPr="007E571C" w:rsidRDefault="00344087" w:rsidP="00344087">
            <w:pPr>
              <w:spacing w:before="40" w:after="40"/>
              <w:jc w:val="center"/>
              <w:rPr>
                <w:rFonts w:cstheme="minorHAnsi"/>
                <w:i/>
                <w:iCs/>
                <w:sz w:val="20"/>
                <w:szCs w:val="20"/>
                <w:lang w:val="en-US"/>
              </w:rPr>
            </w:pPr>
            <w:r w:rsidRPr="007E571C">
              <w:rPr>
                <w:rFonts w:cstheme="minorHAnsi"/>
                <w:i/>
                <w:iCs/>
                <w:sz w:val="20"/>
                <w:szCs w:val="20"/>
                <w:lang w:val="en-US"/>
              </w:rPr>
              <w:t>2</w:t>
            </w:r>
          </w:p>
        </w:tc>
        <w:tc>
          <w:tcPr>
            <w:tcW w:w="1559" w:type="dxa"/>
            <w:gridSpan w:val="3"/>
            <w:tcBorders>
              <w:top w:val="single" w:sz="4" w:space="0" w:color="auto"/>
              <w:left w:val="single" w:sz="4" w:space="0" w:color="auto"/>
              <w:bottom w:val="single" w:sz="4" w:space="0" w:color="auto"/>
              <w:right w:val="single" w:sz="2" w:space="0" w:color="auto"/>
            </w:tcBorders>
            <w:vAlign w:val="center"/>
          </w:tcPr>
          <w:p w14:paraId="5C1CEBCC" w14:textId="23D4C9F7" w:rsidR="00344087" w:rsidRPr="007E571C" w:rsidRDefault="00344087" w:rsidP="00344087">
            <w:pPr>
              <w:spacing w:before="40" w:after="40"/>
              <w:rPr>
                <w:rFonts w:cstheme="minorHAnsi"/>
                <w:i/>
                <w:iCs/>
                <w:sz w:val="20"/>
                <w:szCs w:val="20"/>
                <w:lang w:val="en-US"/>
              </w:rPr>
            </w:pPr>
            <w:r w:rsidRPr="007E571C">
              <w:rPr>
                <w:rFonts w:cstheme="minorHAnsi"/>
                <w:i/>
                <w:iCs/>
                <w:sz w:val="20"/>
                <w:szCs w:val="20"/>
                <w:lang w:val="en-US"/>
              </w:rPr>
              <w:t>STER-XXX, Section 4, page 60</w:t>
            </w:r>
          </w:p>
        </w:tc>
      </w:tr>
      <w:tr w:rsidR="00344087" w:rsidRPr="008342F7" w14:paraId="0571D034" w14:textId="77777777" w:rsidTr="00344087">
        <w:trPr>
          <w:trHeight w:val="190"/>
          <w:jc w:val="center"/>
        </w:trPr>
        <w:tc>
          <w:tcPr>
            <w:tcW w:w="2124" w:type="dxa"/>
            <w:tcBorders>
              <w:top w:val="single" w:sz="4" w:space="0" w:color="auto"/>
              <w:left w:val="single" w:sz="2" w:space="0" w:color="auto"/>
              <w:bottom w:val="single" w:sz="4" w:space="0" w:color="auto"/>
              <w:right w:val="single" w:sz="2" w:space="0" w:color="auto"/>
            </w:tcBorders>
            <w:vAlign w:val="center"/>
          </w:tcPr>
          <w:p w14:paraId="2A9EB6A2" w14:textId="1ACA842F" w:rsidR="00344087" w:rsidRPr="007E571C" w:rsidRDefault="00344087" w:rsidP="00344087">
            <w:pPr>
              <w:spacing w:before="40" w:after="40"/>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414" w:type="dxa"/>
            <w:tcBorders>
              <w:top w:val="single" w:sz="4" w:space="0" w:color="auto"/>
              <w:left w:val="single" w:sz="2" w:space="0" w:color="auto"/>
              <w:bottom w:val="single" w:sz="4" w:space="0" w:color="auto"/>
              <w:right w:val="single" w:sz="2" w:space="0" w:color="auto"/>
            </w:tcBorders>
            <w:vAlign w:val="center"/>
          </w:tcPr>
          <w:p w14:paraId="25D134BA" w14:textId="6B16B8F1" w:rsidR="00344087" w:rsidRPr="007E571C" w:rsidRDefault="00344087" w:rsidP="00344087">
            <w:pPr>
              <w:spacing w:before="40" w:after="40"/>
              <w:jc w:val="center"/>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846" w:type="dxa"/>
            <w:tcBorders>
              <w:top w:val="single" w:sz="4" w:space="0" w:color="auto"/>
              <w:left w:val="single" w:sz="2" w:space="0" w:color="auto"/>
              <w:bottom w:val="single" w:sz="4" w:space="0" w:color="auto"/>
              <w:right w:val="single" w:sz="2" w:space="0" w:color="auto"/>
            </w:tcBorders>
            <w:vAlign w:val="center"/>
          </w:tcPr>
          <w:p w14:paraId="65E08F2C" w14:textId="63F5F8CC" w:rsidR="00344087" w:rsidRPr="007E571C" w:rsidRDefault="00344087" w:rsidP="00344087">
            <w:pPr>
              <w:spacing w:before="40" w:after="40"/>
              <w:jc w:val="center"/>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843" w:type="dxa"/>
            <w:gridSpan w:val="2"/>
            <w:tcBorders>
              <w:top w:val="single" w:sz="4" w:space="0" w:color="auto"/>
              <w:left w:val="single" w:sz="2" w:space="0" w:color="auto"/>
              <w:bottom w:val="single" w:sz="4" w:space="0" w:color="auto"/>
              <w:right w:val="single" w:sz="4" w:space="0" w:color="auto"/>
            </w:tcBorders>
            <w:vAlign w:val="center"/>
          </w:tcPr>
          <w:p w14:paraId="72E16F63" w14:textId="09C2DF6D" w:rsidR="00344087" w:rsidRPr="007E571C" w:rsidRDefault="00344087" w:rsidP="00344087">
            <w:pPr>
              <w:spacing w:before="40" w:after="40"/>
              <w:jc w:val="center"/>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559" w:type="dxa"/>
            <w:gridSpan w:val="3"/>
            <w:tcBorders>
              <w:top w:val="single" w:sz="4" w:space="0" w:color="auto"/>
              <w:left w:val="single" w:sz="4" w:space="0" w:color="auto"/>
              <w:bottom w:val="single" w:sz="4" w:space="0" w:color="auto"/>
              <w:right w:val="single" w:sz="2" w:space="0" w:color="auto"/>
            </w:tcBorders>
            <w:vAlign w:val="center"/>
          </w:tcPr>
          <w:p w14:paraId="4D7B1217" w14:textId="2C42D5D6" w:rsidR="00344087" w:rsidRPr="007E571C" w:rsidRDefault="00344087" w:rsidP="00344087">
            <w:pPr>
              <w:spacing w:before="40" w:after="40"/>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r>
      <w:tr w:rsidR="00344087" w:rsidRPr="008342F7" w14:paraId="43CF8253" w14:textId="77777777" w:rsidTr="00344087">
        <w:trPr>
          <w:trHeight w:val="295"/>
          <w:jc w:val="center"/>
        </w:trPr>
        <w:tc>
          <w:tcPr>
            <w:tcW w:w="2124" w:type="dxa"/>
            <w:tcBorders>
              <w:top w:val="single" w:sz="4" w:space="0" w:color="auto"/>
              <w:left w:val="single" w:sz="2" w:space="0" w:color="auto"/>
              <w:bottom w:val="single" w:sz="4" w:space="0" w:color="auto"/>
              <w:right w:val="single" w:sz="2" w:space="0" w:color="auto"/>
            </w:tcBorders>
            <w:vAlign w:val="center"/>
          </w:tcPr>
          <w:p w14:paraId="0CFB02B3" w14:textId="663DC761" w:rsidR="00344087" w:rsidRPr="007E571C" w:rsidRDefault="00344087" w:rsidP="00344087">
            <w:pPr>
              <w:spacing w:before="40" w:after="40"/>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414" w:type="dxa"/>
            <w:tcBorders>
              <w:top w:val="single" w:sz="4" w:space="0" w:color="auto"/>
              <w:left w:val="single" w:sz="2" w:space="0" w:color="auto"/>
              <w:bottom w:val="single" w:sz="4" w:space="0" w:color="auto"/>
              <w:right w:val="single" w:sz="2" w:space="0" w:color="auto"/>
            </w:tcBorders>
            <w:vAlign w:val="center"/>
          </w:tcPr>
          <w:p w14:paraId="14A3320C" w14:textId="61C1D42F" w:rsidR="00344087" w:rsidRPr="007E571C" w:rsidRDefault="00344087" w:rsidP="00344087">
            <w:pPr>
              <w:spacing w:before="40" w:after="40"/>
              <w:jc w:val="center"/>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846" w:type="dxa"/>
            <w:tcBorders>
              <w:top w:val="single" w:sz="4" w:space="0" w:color="auto"/>
              <w:left w:val="single" w:sz="2" w:space="0" w:color="auto"/>
              <w:bottom w:val="single" w:sz="4" w:space="0" w:color="auto"/>
              <w:right w:val="single" w:sz="2" w:space="0" w:color="auto"/>
            </w:tcBorders>
            <w:vAlign w:val="center"/>
          </w:tcPr>
          <w:p w14:paraId="53C3B67D" w14:textId="6E568F43" w:rsidR="00344087" w:rsidRPr="007E571C" w:rsidRDefault="00344087" w:rsidP="00344087">
            <w:pPr>
              <w:spacing w:before="40" w:after="40"/>
              <w:jc w:val="center"/>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843" w:type="dxa"/>
            <w:gridSpan w:val="2"/>
            <w:tcBorders>
              <w:top w:val="single" w:sz="4" w:space="0" w:color="auto"/>
              <w:left w:val="single" w:sz="2" w:space="0" w:color="auto"/>
              <w:bottom w:val="single" w:sz="4" w:space="0" w:color="auto"/>
              <w:right w:val="single" w:sz="4" w:space="0" w:color="auto"/>
            </w:tcBorders>
            <w:vAlign w:val="center"/>
          </w:tcPr>
          <w:p w14:paraId="163CB696" w14:textId="1402033C" w:rsidR="00344087" w:rsidRPr="007E571C" w:rsidRDefault="00344087" w:rsidP="00344087">
            <w:pPr>
              <w:spacing w:before="40" w:after="40"/>
              <w:jc w:val="center"/>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c>
          <w:tcPr>
            <w:tcW w:w="1559" w:type="dxa"/>
            <w:gridSpan w:val="3"/>
            <w:tcBorders>
              <w:top w:val="single" w:sz="4" w:space="0" w:color="auto"/>
              <w:left w:val="single" w:sz="4" w:space="0" w:color="auto"/>
              <w:bottom w:val="single" w:sz="4" w:space="0" w:color="auto"/>
              <w:right w:val="single" w:sz="2" w:space="0" w:color="auto"/>
            </w:tcBorders>
            <w:vAlign w:val="center"/>
          </w:tcPr>
          <w:p w14:paraId="32355A21" w14:textId="1B123FB2" w:rsidR="00344087" w:rsidRPr="007E571C" w:rsidRDefault="00344087" w:rsidP="00344087">
            <w:pPr>
              <w:spacing w:before="40" w:after="40"/>
              <w:rPr>
                <w:rFonts w:cstheme="minorHAnsi"/>
                <w:i/>
                <w:iCs/>
                <w:sz w:val="20"/>
                <w:szCs w:val="20"/>
                <w:highlight w:val="lightGray"/>
                <w:lang w:val="en-US"/>
              </w:rPr>
            </w:pPr>
            <w:r w:rsidRPr="007E571C">
              <w:rPr>
                <w:sz w:val="20"/>
                <w:szCs w:val="20"/>
              </w:rPr>
              <w:fldChar w:fldCharType="begin">
                <w:ffData>
                  <w:name w:val="Text5"/>
                  <w:enabled/>
                  <w:calcOnExit w:val="0"/>
                  <w:textInput/>
                </w:ffData>
              </w:fldChar>
            </w:r>
            <w:r w:rsidRPr="007E571C">
              <w:rPr>
                <w:sz w:val="20"/>
                <w:szCs w:val="20"/>
              </w:rPr>
              <w:instrText xml:space="preserve"> FORMTEXT </w:instrText>
            </w:r>
            <w:r w:rsidRPr="007E571C">
              <w:rPr>
                <w:sz w:val="20"/>
                <w:szCs w:val="20"/>
              </w:rPr>
            </w:r>
            <w:r w:rsidRPr="007E571C">
              <w:rPr>
                <w:sz w:val="20"/>
                <w:szCs w:val="20"/>
              </w:rPr>
              <w:fldChar w:fldCharType="separate"/>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t> </w:t>
            </w:r>
            <w:r w:rsidRPr="007E571C">
              <w:rPr>
                <w:sz w:val="20"/>
                <w:szCs w:val="20"/>
              </w:rPr>
              <w:fldChar w:fldCharType="end"/>
            </w:r>
          </w:p>
        </w:tc>
      </w:tr>
      <w:tr w:rsidR="00344087" w:rsidRPr="008342F7" w14:paraId="3146AA75" w14:textId="77777777" w:rsidTr="006219CF">
        <w:trPr>
          <w:trHeight w:val="217"/>
          <w:jc w:val="center"/>
        </w:trPr>
        <w:tc>
          <w:tcPr>
            <w:tcW w:w="8786" w:type="dxa"/>
            <w:gridSpan w:val="8"/>
            <w:tcBorders>
              <w:top w:val="single" w:sz="4" w:space="0" w:color="auto"/>
              <w:left w:val="single" w:sz="2" w:space="0" w:color="auto"/>
              <w:bottom w:val="single" w:sz="4" w:space="0" w:color="auto"/>
              <w:right w:val="single" w:sz="2" w:space="0" w:color="auto"/>
            </w:tcBorders>
            <w:shd w:val="clear" w:color="auto" w:fill="D9D9D9" w:themeFill="background1" w:themeFillShade="D9"/>
          </w:tcPr>
          <w:p w14:paraId="3CB2C545" w14:textId="6102685F" w:rsidR="00344087" w:rsidRPr="008342F7" w:rsidRDefault="00344087" w:rsidP="00344087">
            <w:pPr>
              <w:spacing w:before="60" w:after="60" w:line="240" w:lineRule="auto"/>
              <w:rPr>
                <w:highlight w:val="lightGray"/>
                <w:lang w:val="en-US"/>
              </w:rPr>
            </w:pPr>
            <w:r w:rsidRPr="006219CF">
              <w:rPr>
                <w:rFonts w:cstheme="minorHAnsi"/>
              </w:rPr>
              <w:t>Please provide rationale for the chosen sterilisation dose for each test article listed</w:t>
            </w:r>
          </w:p>
        </w:tc>
      </w:tr>
      <w:tr w:rsidR="00344087" w:rsidRPr="008342F7" w14:paraId="198D9212" w14:textId="77777777" w:rsidTr="006219CF">
        <w:trPr>
          <w:trHeight w:val="217"/>
          <w:jc w:val="center"/>
        </w:trPr>
        <w:tc>
          <w:tcPr>
            <w:tcW w:w="8786" w:type="dxa"/>
            <w:gridSpan w:val="8"/>
            <w:tcBorders>
              <w:top w:val="single" w:sz="4" w:space="0" w:color="auto"/>
              <w:left w:val="single" w:sz="4" w:space="0" w:color="auto"/>
              <w:bottom w:val="single" w:sz="4" w:space="0" w:color="auto"/>
              <w:right w:val="single" w:sz="4" w:space="0" w:color="auto"/>
            </w:tcBorders>
          </w:tcPr>
          <w:p w14:paraId="25B3836D" w14:textId="471D03C4" w:rsidR="00344087" w:rsidRPr="008342F7" w:rsidRDefault="00344087" w:rsidP="00344087">
            <w:pPr>
              <w:rPr>
                <w:rFonts w:cstheme="minorHAnsi"/>
                <w:u w:val="single"/>
                <w:lang w:val="en-US"/>
              </w:rPr>
            </w:pPr>
            <w:r>
              <w:rPr>
                <w:rFonts w:cstheme="minorHAnsi"/>
                <w:b/>
                <w:bCs/>
                <w:sz w:val="20"/>
                <w:szCs w:val="20"/>
              </w:rPr>
              <w:t>Rationale</w:t>
            </w:r>
            <w:r w:rsidRPr="00B4504D">
              <w:rPr>
                <w:rFonts w:cstheme="minorHAnsi"/>
                <w:b/>
                <w:bCs/>
                <w:sz w:val="20"/>
                <w:szCs w:val="20"/>
              </w:rPr>
              <w:t xml:space="preserv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p w14:paraId="22B1C98B" w14:textId="0D63BCED" w:rsidR="00344087" w:rsidRPr="008342F7" w:rsidRDefault="00344087" w:rsidP="00344087">
            <w:pPr>
              <w:spacing w:before="60" w:after="60" w:line="240" w:lineRule="auto"/>
              <w:rPr>
                <w:rFonts w:cstheme="minorHAnsi"/>
                <w:highlight w:val="lightGray"/>
                <w:lang w:val="en-US"/>
              </w:rPr>
            </w:pPr>
            <w:r w:rsidRPr="006219CF">
              <w:rPr>
                <w:rFonts w:cstheme="minorHAnsi"/>
              </w:rPr>
              <w:t>Please upload all supporting documentation.</w:t>
            </w:r>
          </w:p>
        </w:tc>
      </w:tr>
    </w:tbl>
    <w:p w14:paraId="67297555" w14:textId="77777777" w:rsidR="00536124" w:rsidRDefault="00536124" w:rsidP="00536124">
      <w:pPr>
        <w:spacing w:after="0" w:line="240" w:lineRule="auto"/>
      </w:pPr>
    </w:p>
    <w:p w14:paraId="214A0D4C" w14:textId="7EE766DE" w:rsidR="005C042D" w:rsidRPr="00E42539" w:rsidRDefault="005C042D" w:rsidP="00E42539">
      <w:pPr>
        <w:spacing w:after="0" w:line="240" w:lineRule="auto"/>
      </w:pPr>
    </w:p>
    <w:p w14:paraId="783DDC9A" w14:textId="77777777" w:rsidR="00FA3568" w:rsidRDefault="00FA3568">
      <w:pPr>
        <w:rPr>
          <w:b/>
          <w:bCs/>
          <w:color w:val="810033"/>
          <w:sz w:val="32"/>
          <w:szCs w:val="32"/>
        </w:rPr>
      </w:pPr>
      <w:r>
        <w:rPr>
          <w:sz w:val="32"/>
          <w:szCs w:val="32"/>
        </w:rPr>
        <w:br w:type="page"/>
      </w:r>
    </w:p>
    <w:p w14:paraId="0439D132" w14:textId="599F780B" w:rsidR="00617659" w:rsidRDefault="7869F0FB" w:rsidP="006347A7">
      <w:pPr>
        <w:pStyle w:val="Heading1"/>
        <w:numPr>
          <w:ilvl w:val="0"/>
          <w:numId w:val="0"/>
        </w:numPr>
        <w:rPr>
          <w:sz w:val="32"/>
          <w:szCs w:val="32"/>
        </w:rPr>
      </w:pPr>
      <w:bookmarkStart w:id="23" w:name="_Toc173421275"/>
      <w:r w:rsidRPr="006219CF">
        <w:rPr>
          <w:sz w:val="32"/>
          <w:szCs w:val="32"/>
        </w:rPr>
        <w:lastRenderedPageBreak/>
        <w:t xml:space="preserve">Appendix </w:t>
      </w:r>
      <w:r w:rsidR="5C8C584C" w:rsidRPr="006219CF">
        <w:rPr>
          <w:sz w:val="32"/>
          <w:szCs w:val="32"/>
        </w:rPr>
        <w:t>2</w:t>
      </w:r>
      <w:bookmarkEnd w:id="23"/>
    </w:p>
    <w:p w14:paraId="45CDBA35" w14:textId="0B842DE5" w:rsidR="009B475B" w:rsidRDefault="009B475B" w:rsidP="005A300E">
      <w:pPr>
        <w:pStyle w:val="Heading2"/>
        <w:numPr>
          <w:ilvl w:val="0"/>
          <w:numId w:val="2"/>
        </w:numPr>
      </w:pPr>
      <w:bookmarkStart w:id="24" w:name="_Toc173421276"/>
      <w:r w:rsidRPr="009B475B">
        <w:t>Sterilisation</w:t>
      </w:r>
      <w:bookmarkEnd w:id="24"/>
    </w:p>
    <w:tbl>
      <w:tblPr>
        <w:tblpPr w:leftFromText="180" w:rightFromText="180" w:horzAnchor="margin" w:tblpXSpec="center" w:tblpY="1100"/>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4A0" w:firstRow="1" w:lastRow="0" w:firstColumn="1" w:lastColumn="0" w:noHBand="0" w:noVBand="1"/>
      </w:tblPr>
      <w:tblGrid>
        <w:gridCol w:w="554"/>
        <w:gridCol w:w="2814"/>
        <w:gridCol w:w="55"/>
        <w:gridCol w:w="259"/>
        <w:gridCol w:w="282"/>
        <w:gridCol w:w="54"/>
        <w:gridCol w:w="59"/>
        <w:gridCol w:w="238"/>
        <w:gridCol w:w="901"/>
        <w:gridCol w:w="824"/>
        <w:gridCol w:w="63"/>
        <w:gridCol w:w="655"/>
        <w:gridCol w:w="41"/>
        <w:gridCol w:w="142"/>
        <w:gridCol w:w="284"/>
        <w:gridCol w:w="477"/>
        <w:gridCol w:w="23"/>
        <w:gridCol w:w="29"/>
        <w:gridCol w:w="1030"/>
      </w:tblGrid>
      <w:tr w:rsidR="00495999" w:rsidRPr="00F41D19" w14:paraId="67DD947E" w14:textId="77777777" w:rsidTr="00607F22">
        <w:trPr>
          <w:trHeight w:val="108"/>
          <w:tblHeader/>
        </w:trPr>
        <w:tc>
          <w:tcPr>
            <w:tcW w:w="7754" w:type="dxa"/>
            <w:gridSpan w:val="18"/>
            <w:shd w:val="clear" w:color="auto" w:fill="D0CECE" w:themeFill="background2" w:themeFillShade="E6"/>
            <w:vAlign w:val="center"/>
          </w:tcPr>
          <w:p w14:paraId="3337F6F5" w14:textId="77777777" w:rsidR="00495999" w:rsidRPr="00E44C10" w:rsidRDefault="00495999" w:rsidP="00607F22">
            <w:pPr>
              <w:spacing w:before="60" w:after="60" w:line="240" w:lineRule="auto"/>
              <w:rPr>
                <w:rFonts w:ascii="Calibri" w:eastAsia="Calibri" w:hAnsi="Calibri" w:cs="Calibri"/>
                <w:b/>
                <w:bCs/>
                <w:color w:val="810033"/>
                <w:sz w:val="26"/>
                <w:szCs w:val="26"/>
              </w:rPr>
            </w:pPr>
            <w:r w:rsidRPr="009C7658">
              <w:rPr>
                <w:rFonts w:ascii="Calibri" w:eastAsia="Calibri" w:hAnsi="Calibri" w:cs="Calibri"/>
                <w:b/>
                <w:bCs/>
                <w:color w:val="810033"/>
                <w:sz w:val="26"/>
                <w:szCs w:val="26"/>
              </w:rPr>
              <w:t>Sterilisation (Annex II sections 6.1 (b), 6.2 (e) and GSPRs of Annex I, Chapter II, Section 11.5).</w:t>
            </w:r>
            <w:r w:rsidRPr="00E44C10">
              <w:rPr>
                <w:rFonts w:ascii="Calibri" w:eastAsia="Calibri" w:hAnsi="Calibri" w:cs="Calibri"/>
                <w:b/>
                <w:bCs/>
                <w:color w:val="810033"/>
                <w:sz w:val="26"/>
                <w:szCs w:val="26"/>
              </w:rPr>
              <w:t>  </w:t>
            </w:r>
          </w:p>
        </w:tc>
        <w:tc>
          <w:tcPr>
            <w:tcW w:w="1030" w:type="dxa"/>
            <w:shd w:val="clear" w:color="auto" w:fill="auto"/>
            <w:vAlign w:val="center"/>
          </w:tcPr>
          <w:p w14:paraId="0509E688" w14:textId="77777777" w:rsidR="00495999" w:rsidRPr="00A23B14" w:rsidRDefault="00495999" w:rsidP="00607F22">
            <w:pPr>
              <w:spacing w:before="60" w:after="60" w:line="240" w:lineRule="auto"/>
              <w:rPr>
                <w:rFonts w:ascii="Calibri" w:eastAsia="Times New Roman" w:hAnsi="Calibri" w:cs="Calibri"/>
                <w:b/>
                <w:bCs/>
                <w:color w:val="00B0F0"/>
                <w:lang w:eastAsia="en-IE"/>
              </w:rPr>
            </w:pPr>
            <w:r w:rsidRPr="006222E5">
              <w:rPr>
                <w:rFonts w:cstheme="minorHAnsi"/>
                <w:lang w:val="en-US"/>
              </w:rPr>
              <w:fldChar w:fldCharType="begin">
                <w:ffData>
                  <w:name w:val="Check8"/>
                  <w:enabled/>
                  <w:calcOnExit w:val="0"/>
                  <w:checkBox>
                    <w:sizeAuto/>
                    <w:default w:val="0"/>
                  </w:checkBox>
                </w:ffData>
              </w:fldChar>
            </w:r>
            <w:r w:rsidRPr="006222E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6222E5">
              <w:rPr>
                <w:rFonts w:cstheme="minorHAnsi"/>
                <w:lang w:val="en-US"/>
              </w:rPr>
              <w:fldChar w:fldCharType="end"/>
            </w:r>
            <w:r w:rsidRPr="006222E5">
              <w:rPr>
                <w:rFonts w:cstheme="minorHAnsi"/>
                <w:lang w:val="en-US"/>
              </w:rPr>
              <w:t xml:space="preserve">  N/A</w:t>
            </w:r>
          </w:p>
        </w:tc>
      </w:tr>
      <w:tr w:rsidR="00495999" w:rsidRPr="00F41D19" w14:paraId="63CBD315" w14:textId="77777777" w:rsidTr="00607F22">
        <w:trPr>
          <w:trHeight w:val="108"/>
        </w:trPr>
        <w:tc>
          <w:tcPr>
            <w:tcW w:w="8784" w:type="dxa"/>
            <w:gridSpan w:val="19"/>
            <w:shd w:val="clear" w:color="auto" w:fill="auto"/>
            <w:vAlign w:val="center"/>
          </w:tcPr>
          <w:p w14:paraId="3A96A29B" w14:textId="77777777" w:rsidR="00495999" w:rsidRPr="008D1EC5" w:rsidRDefault="00495999" w:rsidP="00607F22">
            <w:pPr>
              <w:tabs>
                <w:tab w:val="left" w:pos="2040"/>
                <w:tab w:val="left" w:pos="3000"/>
              </w:tabs>
              <w:spacing w:before="60" w:after="60" w:line="240" w:lineRule="auto"/>
              <w:jc w:val="both"/>
              <w:rPr>
                <w:rFonts w:cstheme="minorHAnsi"/>
                <w:lang w:val="en-US"/>
              </w:rPr>
            </w:pPr>
            <w:r w:rsidRPr="008D1EC5">
              <w:rPr>
                <w:rFonts w:cstheme="minorHAnsi"/>
                <w:lang w:val="en-US"/>
              </w:rPr>
              <w:t>If ‘N/A’ has been selected, please provide a rationale:</w:t>
            </w:r>
          </w:p>
          <w:p w14:paraId="3FE8DF50" w14:textId="77777777" w:rsidR="00495999" w:rsidRPr="00A23B14" w:rsidRDefault="00495999" w:rsidP="00607F22">
            <w:pPr>
              <w:tabs>
                <w:tab w:val="left" w:pos="2040"/>
                <w:tab w:val="left" w:pos="3000"/>
              </w:tabs>
              <w:spacing w:before="60" w:after="60" w:line="240" w:lineRule="auto"/>
              <w:jc w:val="both"/>
              <w:rPr>
                <w:rFonts w:cstheme="minorHAnsi"/>
                <w:color w:val="00B0F0"/>
                <w:lang w:val="en-US"/>
              </w:rPr>
            </w:pPr>
            <w:r w:rsidRPr="008D1EC5">
              <w:rPr>
                <w:b/>
                <w:bCs/>
                <w:lang w:val="en-US"/>
              </w:rPr>
              <w:t xml:space="preserve">Rationale: </w:t>
            </w:r>
            <w:r w:rsidRPr="008D1EC5">
              <w:rPr>
                <w:sz w:val="21"/>
                <w:szCs w:val="21"/>
              </w:rPr>
              <w:fldChar w:fldCharType="begin">
                <w:ffData>
                  <w:name w:val="Text5"/>
                  <w:enabled/>
                  <w:calcOnExit w:val="0"/>
                  <w:textInput/>
                </w:ffData>
              </w:fldChar>
            </w:r>
            <w:r w:rsidRPr="008D1EC5">
              <w:rPr>
                <w:sz w:val="21"/>
                <w:szCs w:val="21"/>
              </w:rPr>
              <w:instrText xml:space="preserve"> FORMTEXT </w:instrText>
            </w:r>
            <w:r w:rsidRPr="008D1EC5">
              <w:rPr>
                <w:sz w:val="21"/>
                <w:szCs w:val="21"/>
              </w:rPr>
            </w:r>
            <w:r w:rsidRPr="008D1EC5">
              <w:rPr>
                <w:sz w:val="21"/>
                <w:szCs w:val="21"/>
              </w:rPr>
              <w:fldChar w:fldCharType="separate"/>
            </w:r>
            <w:r w:rsidRPr="008D1EC5">
              <w:rPr>
                <w:sz w:val="21"/>
                <w:szCs w:val="21"/>
              </w:rPr>
              <w:t> </w:t>
            </w:r>
            <w:r w:rsidRPr="008D1EC5">
              <w:rPr>
                <w:sz w:val="21"/>
                <w:szCs w:val="21"/>
              </w:rPr>
              <w:t> </w:t>
            </w:r>
            <w:r w:rsidRPr="008D1EC5">
              <w:rPr>
                <w:sz w:val="21"/>
                <w:szCs w:val="21"/>
              </w:rPr>
              <w:t> </w:t>
            </w:r>
            <w:r w:rsidRPr="008D1EC5">
              <w:rPr>
                <w:sz w:val="21"/>
                <w:szCs w:val="21"/>
              </w:rPr>
              <w:t> </w:t>
            </w:r>
            <w:r w:rsidRPr="008D1EC5">
              <w:rPr>
                <w:sz w:val="21"/>
                <w:szCs w:val="21"/>
              </w:rPr>
              <w:t> </w:t>
            </w:r>
            <w:r w:rsidRPr="008D1EC5">
              <w:rPr>
                <w:sz w:val="21"/>
                <w:szCs w:val="21"/>
              </w:rPr>
              <w:fldChar w:fldCharType="end"/>
            </w:r>
            <w:r w:rsidRPr="008D1EC5">
              <w:rPr>
                <w:rFonts w:cstheme="minorHAnsi"/>
                <w:lang w:val="en-US"/>
              </w:rPr>
              <w:t xml:space="preserve"> </w:t>
            </w:r>
          </w:p>
        </w:tc>
      </w:tr>
      <w:tr w:rsidR="00495999" w:rsidRPr="00F41D19" w14:paraId="14138A33" w14:textId="77777777" w:rsidTr="00607F22">
        <w:trPr>
          <w:trHeight w:val="108"/>
        </w:trPr>
        <w:tc>
          <w:tcPr>
            <w:tcW w:w="8784" w:type="dxa"/>
            <w:gridSpan w:val="19"/>
            <w:shd w:val="clear" w:color="auto" w:fill="F7CAAC" w:themeFill="accent2" w:themeFillTint="66"/>
            <w:vAlign w:val="center"/>
          </w:tcPr>
          <w:p w14:paraId="1D6DB05C" w14:textId="77777777" w:rsidR="00495999" w:rsidRPr="00A23B14" w:rsidRDefault="00495999" w:rsidP="00607F22">
            <w:pPr>
              <w:tabs>
                <w:tab w:val="left" w:pos="2040"/>
                <w:tab w:val="left" w:pos="3000"/>
              </w:tabs>
              <w:spacing w:before="60" w:after="60" w:line="240" w:lineRule="auto"/>
              <w:jc w:val="center"/>
              <w:rPr>
                <w:rFonts w:cstheme="minorHAnsi"/>
                <w:b/>
                <w:bCs/>
                <w:color w:val="00B0F0"/>
                <w:lang w:val="en-US"/>
              </w:rPr>
            </w:pPr>
            <w:r w:rsidRPr="008D1EC5">
              <w:rPr>
                <w:rFonts w:cstheme="minorHAnsi"/>
                <w:b/>
                <w:bCs/>
                <w:lang w:val="en-US"/>
              </w:rPr>
              <w:t>Section S1</w:t>
            </w:r>
          </w:p>
        </w:tc>
      </w:tr>
      <w:tr w:rsidR="00495999" w:rsidRPr="00EE594D" w14:paraId="7AC28B5F" w14:textId="77777777" w:rsidTr="00607F22">
        <w:trPr>
          <w:trHeight w:val="617"/>
        </w:trPr>
        <w:tc>
          <w:tcPr>
            <w:tcW w:w="5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972A9" w14:textId="77777777" w:rsidR="00495999" w:rsidRPr="00A23B14" w:rsidRDefault="00495999" w:rsidP="00607F22">
            <w:pPr>
              <w:tabs>
                <w:tab w:val="left" w:pos="2040"/>
                <w:tab w:val="left" w:pos="3000"/>
              </w:tabs>
              <w:jc w:val="center"/>
              <w:rPr>
                <w:rFonts w:cstheme="minorHAnsi"/>
                <w:b/>
                <w:bCs/>
                <w:color w:val="00B0F0"/>
                <w:lang w:val="en-US"/>
              </w:rPr>
            </w:pPr>
          </w:p>
        </w:tc>
        <w:tc>
          <w:tcPr>
            <w:tcW w:w="8230" w:type="dxa"/>
            <w:gridSpan w:val="1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A096B6" w14:textId="77777777" w:rsidR="00495999" w:rsidRPr="00A23B14" w:rsidRDefault="00495999" w:rsidP="00607F22">
            <w:pPr>
              <w:tabs>
                <w:tab w:val="left" w:pos="2040"/>
                <w:tab w:val="left" w:pos="3000"/>
              </w:tabs>
              <w:spacing w:before="60" w:after="60" w:line="240" w:lineRule="auto"/>
              <w:jc w:val="both"/>
              <w:rPr>
                <w:rFonts w:cstheme="minorHAnsi"/>
                <w:color w:val="00B0F0"/>
                <w:lang w:val="en-US"/>
              </w:rPr>
            </w:pPr>
            <w:r w:rsidRPr="008D1EC5">
              <w:rPr>
                <w:rFonts w:cstheme="minorHAnsi"/>
                <w:lang w:val="en-US"/>
              </w:rPr>
              <w:t>Please be aware that the Sterilisation Review will incorporate analysis of data submitted in other sections, i.e., IFU and labels, and Risk documents etc. and may generate subsequent queries.</w:t>
            </w:r>
          </w:p>
        </w:tc>
      </w:tr>
      <w:tr w:rsidR="00495999" w:rsidRPr="00EE594D" w14:paraId="35D4DE81" w14:textId="77777777" w:rsidTr="00607F22">
        <w:trPr>
          <w:trHeight w:val="32"/>
        </w:trPr>
        <w:tc>
          <w:tcPr>
            <w:tcW w:w="8784" w:type="dxa"/>
            <w:gridSpan w:val="19"/>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1469B1C0" w14:textId="77777777" w:rsidR="00495999" w:rsidRPr="00A23B14" w:rsidRDefault="00495999" w:rsidP="00607F22">
            <w:pPr>
              <w:tabs>
                <w:tab w:val="left" w:pos="2040"/>
                <w:tab w:val="left" w:pos="3000"/>
              </w:tabs>
              <w:spacing w:before="60" w:after="60" w:line="240" w:lineRule="auto"/>
              <w:jc w:val="center"/>
              <w:rPr>
                <w:rFonts w:cstheme="minorHAnsi"/>
                <w:color w:val="00B0F0"/>
                <w:lang w:val="en-US"/>
              </w:rPr>
            </w:pPr>
            <w:r w:rsidRPr="008D1EC5">
              <w:rPr>
                <w:rFonts w:cstheme="minorHAnsi"/>
                <w:b/>
                <w:bCs/>
                <w:lang w:val="en-US"/>
              </w:rPr>
              <w:t>Section S2</w:t>
            </w:r>
          </w:p>
        </w:tc>
      </w:tr>
      <w:tr w:rsidR="00495999" w:rsidRPr="00EE594D" w14:paraId="6495EC6D" w14:textId="77777777" w:rsidTr="00607F22">
        <w:trPr>
          <w:trHeight w:val="32"/>
        </w:trPr>
        <w:tc>
          <w:tcPr>
            <w:tcW w:w="55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268C6D7" w14:textId="77777777" w:rsidR="00495999" w:rsidRPr="00A23B14" w:rsidRDefault="00495999" w:rsidP="00607F22">
            <w:pPr>
              <w:tabs>
                <w:tab w:val="left" w:pos="2040"/>
                <w:tab w:val="left" w:pos="3000"/>
              </w:tabs>
              <w:spacing w:before="60" w:after="60" w:line="240" w:lineRule="auto"/>
              <w:jc w:val="center"/>
              <w:rPr>
                <w:rFonts w:cstheme="minorHAnsi"/>
                <w:b/>
                <w:bCs/>
                <w:color w:val="00B0F0"/>
                <w:lang w:val="en-US"/>
              </w:rPr>
            </w:pPr>
          </w:p>
        </w:tc>
        <w:tc>
          <w:tcPr>
            <w:tcW w:w="8230"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48A106FD" w14:textId="77777777" w:rsidR="00495999" w:rsidRPr="00A23B14" w:rsidRDefault="00495999" w:rsidP="00607F22">
            <w:pPr>
              <w:tabs>
                <w:tab w:val="left" w:pos="2040"/>
                <w:tab w:val="left" w:pos="3000"/>
              </w:tabs>
              <w:spacing w:before="60" w:after="60" w:line="240" w:lineRule="auto"/>
              <w:jc w:val="center"/>
              <w:rPr>
                <w:rFonts w:cstheme="minorHAnsi"/>
                <w:b/>
                <w:bCs/>
                <w:color w:val="00B0F0"/>
                <w:lang w:val="en-US"/>
              </w:rPr>
            </w:pPr>
            <w:r w:rsidRPr="008D1EC5">
              <w:rPr>
                <w:rFonts w:cstheme="minorHAnsi"/>
                <w:b/>
                <w:bCs/>
                <w:lang w:val="en-US"/>
              </w:rPr>
              <w:t>Sterilisation Information Summary</w:t>
            </w:r>
          </w:p>
        </w:tc>
      </w:tr>
      <w:tr w:rsidR="00495999" w:rsidRPr="00EE594D" w14:paraId="604442C9" w14:textId="77777777" w:rsidTr="00607F22">
        <w:trPr>
          <w:trHeight w:val="32"/>
        </w:trPr>
        <w:tc>
          <w:tcPr>
            <w:tcW w:w="554" w:type="dxa"/>
            <w:vMerge/>
            <w:tcBorders>
              <w:left w:val="single" w:sz="4" w:space="0" w:color="auto"/>
              <w:right w:val="single" w:sz="4" w:space="0" w:color="auto"/>
            </w:tcBorders>
            <w:shd w:val="clear" w:color="auto" w:fill="D9D9D9" w:themeFill="background1" w:themeFillShade="D9"/>
            <w:vAlign w:val="center"/>
          </w:tcPr>
          <w:p w14:paraId="669C0D9A" w14:textId="77777777" w:rsidR="00495999" w:rsidRPr="00A23B14" w:rsidRDefault="00495999" w:rsidP="00607F22">
            <w:pPr>
              <w:tabs>
                <w:tab w:val="left" w:pos="2040"/>
                <w:tab w:val="left" w:pos="3000"/>
              </w:tabs>
              <w:spacing w:before="60" w:after="60" w:line="240" w:lineRule="auto"/>
              <w:jc w:val="center"/>
              <w:rPr>
                <w:rFonts w:cstheme="minorHAnsi"/>
                <w:b/>
                <w:bCs/>
                <w:color w:val="00B0F0"/>
                <w:lang w:val="en-US"/>
              </w:rPr>
            </w:pPr>
          </w:p>
        </w:tc>
        <w:tc>
          <w:tcPr>
            <w:tcW w:w="8230" w:type="dxa"/>
            <w:gridSpan w:val="18"/>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7940" w:type="dxa"/>
              <w:tblLayout w:type="fixed"/>
              <w:tblLook w:val="04A0" w:firstRow="1" w:lastRow="0" w:firstColumn="1" w:lastColumn="0" w:noHBand="0" w:noVBand="1"/>
            </w:tblPr>
            <w:tblGrid>
              <w:gridCol w:w="1022"/>
              <w:gridCol w:w="851"/>
              <w:gridCol w:w="992"/>
              <w:gridCol w:w="851"/>
              <w:gridCol w:w="1134"/>
              <w:gridCol w:w="1134"/>
              <w:gridCol w:w="864"/>
              <w:gridCol w:w="546"/>
              <w:gridCol w:w="546"/>
            </w:tblGrid>
            <w:tr w:rsidR="006D166A" w:rsidRPr="00A23B14" w14:paraId="5429A9AC" w14:textId="77777777" w:rsidTr="00840E38">
              <w:tc>
                <w:tcPr>
                  <w:tcW w:w="1022" w:type="dxa"/>
                  <w:vAlign w:val="center"/>
                </w:tcPr>
                <w:p w14:paraId="0BC2BE64" w14:textId="77777777" w:rsidR="006D166A" w:rsidRPr="008D1EC5" w:rsidRDefault="006D166A" w:rsidP="009A3CAE">
                  <w:pPr>
                    <w:framePr w:hSpace="180" w:wrap="around" w:hAnchor="margin" w:xAlign="center" w:y="1100"/>
                    <w:tabs>
                      <w:tab w:val="left" w:pos="2040"/>
                      <w:tab w:val="left" w:pos="3000"/>
                    </w:tabs>
                    <w:rPr>
                      <w:sz w:val="18"/>
                      <w:szCs w:val="18"/>
                      <w:highlight w:val="lightGray"/>
                      <w:lang w:val="en-US"/>
                    </w:rPr>
                  </w:pPr>
                  <w:r w:rsidRPr="008D1EC5">
                    <w:rPr>
                      <w:rFonts w:cstheme="minorHAnsi"/>
                      <w:b/>
                      <w:bCs/>
                      <w:sz w:val="18"/>
                      <w:szCs w:val="18"/>
                    </w:rPr>
                    <w:t>Product Family</w:t>
                  </w:r>
                </w:p>
              </w:tc>
              <w:tc>
                <w:tcPr>
                  <w:tcW w:w="851" w:type="dxa"/>
                  <w:vAlign w:val="center"/>
                </w:tcPr>
                <w:p w14:paraId="490EB5F4" w14:textId="77777777" w:rsidR="006D166A" w:rsidRPr="008D1EC5" w:rsidRDefault="006D166A" w:rsidP="009A3CAE">
                  <w:pPr>
                    <w:framePr w:hSpace="180" w:wrap="around" w:hAnchor="margin" w:xAlign="center" w:y="1100"/>
                    <w:tabs>
                      <w:tab w:val="left" w:pos="2040"/>
                      <w:tab w:val="left" w:pos="3000"/>
                    </w:tabs>
                    <w:rPr>
                      <w:sz w:val="18"/>
                      <w:szCs w:val="18"/>
                      <w:highlight w:val="lightGray"/>
                      <w:lang w:val="en-US"/>
                    </w:rPr>
                  </w:pPr>
                  <w:r w:rsidRPr="008D1EC5">
                    <w:rPr>
                      <w:rFonts w:cstheme="minorHAnsi"/>
                      <w:b/>
                      <w:bCs/>
                      <w:sz w:val="18"/>
                      <w:szCs w:val="18"/>
                    </w:rPr>
                    <w:t>Model/ Part No</w:t>
                  </w:r>
                </w:p>
              </w:tc>
              <w:tc>
                <w:tcPr>
                  <w:tcW w:w="992" w:type="dxa"/>
                  <w:vAlign w:val="center"/>
                </w:tcPr>
                <w:p w14:paraId="54673140" w14:textId="77777777" w:rsidR="006D166A" w:rsidRPr="008D1EC5" w:rsidRDefault="006D166A" w:rsidP="009A3CAE">
                  <w:pPr>
                    <w:framePr w:hSpace="180" w:wrap="around" w:hAnchor="margin" w:xAlign="center" w:y="1100"/>
                    <w:tabs>
                      <w:tab w:val="left" w:pos="2040"/>
                      <w:tab w:val="left" w:pos="3000"/>
                    </w:tabs>
                    <w:rPr>
                      <w:sz w:val="18"/>
                      <w:szCs w:val="18"/>
                      <w:highlight w:val="lightGray"/>
                      <w:lang w:val="en-US"/>
                    </w:rPr>
                  </w:pPr>
                  <w:r w:rsidRPr="008D1EC5">
                    <w:rPr>
                      <w:rFonts w:cstheme="minorHAnsi"/>
                      <w:b/>
                      <w:bCs/>
                      <w:sz w:val="18"/>
                      <w:szCs w:val="18"/>
                    </w:rPr>
                    <w:t>Ster Method</w:t>
                  </w:r>
                </w:p>
              </w:tc>
              <w:tc>
                <w:tcPr>
                  <w:tcW w:w="851" w:type="dxa"/>
                  <w:vAlign w:val="center"/>
                </w:tcPr>
                <w:p w14:paraId="15D93566" w14:textId="77777777" w:rsidR="006D166A" w:rsidRPr="008D1EC5" w:rsidRDefault="006D166A" w:rsidP="009A3CAE">
                  <w:pPr>
                    <w:framePr w:hSpace="180" w:wrap="around" w:hAnchor="margin" w:xAlign="center" w:y="1100"/>
                    <w:tabs>
                      <w:tab w:val="left" w:pos="1135"/>
                      <w:tab w:val="left" w:pos="3000"/>
                    </w:tabs>
                    <w:spacing w:before="60" w:after="60"/>
                    <w:rPr>
                      <w:sz w:val="18"/>
                      <w:szCs w:val="18"/>
                      <w:highlight w:val="lightGray"/>
                      <w:lang w:val="en-US"/>
                    </w:rPr>
                  </w:pPr>
                  <w:r w:rsidRPr="008D1EC5">
                    <w:rPr>
                      <w:rFonts w:cstheme="minorHAnsi"/>
                      <w:b/>
                      <w:bCs/>
                      <w:sz w:val="18"/>
                      <w:szCs w:val="18"/>
                    </w:rPr>
                    <w:t>Mfg Site &amp; Address</w:t>
                  </w:r>
                </w:p>
              </w:tc>
              <w:tc>
                <w:tcPr>
                  <w:tcW w:w="1134" w:type="dxa"/>
                  <w:vAlign w:val="center"/>
                </w:tcPr>
                <w:p w14:paraId="48E25907" w14:textId="77777777" w:rsidR="006D166A" w:rsidRPr="008D1EC5" w:rsidRDefault="006D166A" w:rsidP="009A3CAE">
                  <w:pPr>
                    <w:framePr w:hSpace="180" w:wrap="around" w:hAnchor="margin" w:xAlign="center" w:y="1100"/>
                    <w:tabs>
                      <w:tab w:val="left" w:pos="2040"/>
                      <w:tab w:val="left" w:pos="3000"/>
                    </w:tabs>
                    <w:rPr>
                      <w:sz w:val="18"/>
                      <w:szCs w:val="18"/>
                      <w:highlight w:val="lightGray"/>
                      <w:lang w:val="en-US"/>
                    </w:rPr>
                  </w:pPr>
                  <w:r w:rsidRPr="008D1EC5">
                    <w:rPr>
                      <w:rFonts w:cstheme="minorHAnsi"/>
                      <w:b/>
                      <w:bCs/>
                      <w:sz w:val="18"/>
                      <w:szCs w:val="18"/>
                    </w:rPr>
                    <w:t>Sterilisation Site &amp; Address</w:t>
                  </w:r>
                </w:p>
              </w:tc>
              <w:tc>
                <w:tcPr>
                  <w:tcW w:w="1134" w:type="dxa"/>
                  <w:vAlign w:val="center"/>
                </w:tcPr>
                <w:p w14:paraId="2E7E4C9E" w14:textId="77777777" w:rsidR="006D166A" w:rsidRPr="008D1EC5" w:rsidRDefault="006D166A" w:rsidP="009A3CAE">
                  <w:pPr>
                    <w:framePr w:hSpace="180" w:wrap="around" w:hAnchor="margin" w:xAlign="center" w:y="1100"/>
                    <w:tabs>
                      <w:tab w:val="left" w:pos="2040"/>
                      <w:tab w:val="left" w:pos="3000"/>
                    </w:tabs>
                    <w:rPr>
                      <w:sz w:val="18"/>
                      <w:szCs w:val="18"/>
                      <w:highlight w:val="lightGray"/>
                      <w:lang w:val="en-US"/>
                    </w:rPr>
                  </w:pPr>
                  <w:r w:rsidRPr="008D1EC5">
                    <w:rPr>
                      <w:b/>
                      <w:sz w:val="18"/>
                      <w:szCs w:val="18"/>
                    </w:rPr>
                    <w:t>Site Responsible for Release</w:t>
                  </w:r>
                </w:p>
              </w:tc>
              <w:tc>
                <w:tcPr>
                  <w:tcW w:w="864" w:type="dxa"/>
                </w:tcPr>
                <w:p w14:paraId="19F4451F" w14:textId="3F3EFFE5" w:rsidR="006D166A" w:rsidRPr="00FB282E" w:rsidRDefault="00840E38" w:rsidP="009A3CAE">
                  <w:pPr>
                    <w:framePr w:hSpace="180" w:wrap="around" w:hAnchor="margin" w:xAlign="center" w:y="1100"/>
                    <w:tabs>
                      <w:tab w:val="left" w:pos="1136"/>
                    </w:tabs>
                    <w:rPr>
                      <w:rFonts w:cstheme="minorHAnsi"/>
                      <w:b/>
                      <w:bCs/>
                      <w:sz w:val="18"/>
                      <w:szCs w:val="18"/>
                    </w:rPr>
                  </w:pPr>
                  <w:r w:rsidRPr="00FB282E">
                    <w:rPr>
                      <w:rFonts w:cstheme="minorHAnsi"/>
                      <w:b/>
                      <w:bCs/>
                      <w:sz w:val="18"/>
                      <w:szCs w:val="18"/>
                    </w:rPr>
                    <w:t>Protocol &amp; Report No</w:t>
                  </w:r>
                </w:p>
              </w:tc>
              <w:tc>
                <w:tcPr>
                  <w:tcW w:w="1092" w:type="dxa"/>
                  <w:gridSpan w:val="2"/>
                </w:tcPr>
                <w:p w14:paraId="3E4E1287" w14:textId="23B2B5C6" w:rsidR="006D166A" w:rsidRPr="00E44C10" w:rsidRDefault="006D166A" w:rsidP="009A3CAE">
                  <w:pPr>
                    <w:framePr w:hSpace="180" w:wrap="around" w:hAnchor="margin" w:xAlign="center" w:y="1100"/>
                    <w:tabs>
                      <w:tab w:val="left" w:pos="1136"/>
                    </w:tabs>
                    <w:rPr>
                      <w:rFonts w:cstheme="minorHAnsi"/>
                      <w:b/>
                      <w:bCs/>
                      <w:color w:val="000000" w:themeColor="text1"/>
                      <w:sz w:val="18"/>
                      <w:szCs w:val="18"/>
                    </w:rPr>
                  </w:pPr>
                  <w:r w:rsidRPr="00E44C10">
                    <w:rPr>
                      <w:rFonts w:cstheme="minorHAnsi"/>
                      <w:b/>
                      <w:bCs/>
                      <w:color w:val="000000" w:themeColor="text1"/>
                      <w:sz w:val="18"/>
                      <w:szCs w:val="18"/>
                    </w:rPr>
                    <w:t>Is Parametric release used?</w:t>
                  </w:r>
                </w:p>
              </w:tc>
            </w:tr>
            <w:tr w:rsidR="00E44C10" w:rsidRPr="00A23B14" w14:paraId="65E68760" w14:textId="77777777" w:rsidTr="009730C2">
              <w:trPr>
                <w:trHeight w:val="659"/>
              </w:trPr>
              <w:tc>
                <w:tcPr>
                  <w:tcW w:w="1022" w:type="dxa"/>
                </w:tcPr>
                <w:p w14:paraId="5D5F0326"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2108B694"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992" w:type="dxa"/>
                </w:tcPr>
                <w:p w14:paraId="66510336"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4CF51857"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71B3A6C2"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14114290"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64" w:type="dxa"/>
                </w:tcPr>
                <w:p w14:paraId="3A88D66A" w14:textId="04843039"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5D668F">
                    <w:rPr>
                      <w:sz w:val="18"/>
                      <w:szCs w:val="18"/>
                    </w:rPr>
                    <w:fldChar w:fldCharType="begin">
                      <w:ffData>
                        <w:name w:val="Text5"/>
                        <w:enabled/>
                        <w:calcOnExit w:val="0"/>
                        <w:textInput/>
                      </w:ffData>
                    </w:fldChar>
                  </w:r>
                  <w:r w:rsidRPr="005D668F">
                    <w:rPr>
                      <w:sz w:val="18"/>
                      <w:szCs w:val="18"/>
                    </w:rPr>
                    <w:instrText xml:space="preserve"> FORMTEXT </w:instrText>
                  </w:r>
                  <w:r w:rsidRPr="005D668F">
                    <w:rPr>
                      <w:sz w:val="18"/>
                      <w:szCs w:val="18"/>
                    </w:rPr>
                  </w:r>
                  <w:r w:rsidRPr="005D668F">
                    <w:rPr>
                      <w:sz w:val="18"/>
                      <w:szCs w:val="18"/>
                    </w:rPr>
                    <w:fldChar w:fldCharType="separate"/>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fldChar w:fldCharType="end"/>
                  </w:r>
                </w:p>
              </w:tc>
              <w:tc>
                <w:tcPr>
                  <w:tcW w:w="546" w:type="dxa"/>
                </w:tcPr>
                <w:p w14:paraId="4CC89DF8" w14:textId="5957D1BA"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E44C10">
                    <w:rPr>
                      <w:rFonts w:cstheme="minorHAnsi"/>
                      <w:color w:val="000000" w:themeColor="text1"/>
                      <w:sz w:val="18"/>
                      <w:szCs w:val="18"/>
                    </w:rPr>
                    <w:t xml:space="preserve">Yes </w:t>
                  </w: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c>
                <w:tcPr>
                  <w:tcW w:w="546" w:type="dxa"/>
                </w:tcPr>
                <w:p w14:paraId="080DA32F" w14:textId="3862BC3D"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t xml:space="preserve">No </w:t>
                  </w:r>
                  <w:r w:rsidRPr="00E44C10">
                    <w:rPr>
                      <w:rFonts w:cstheme="minorHAnsi"/>
                      <w:color w:val="000000" w:themeColor="text1"/>
                      <w:sz w:val="18"/>
                      <w:szCs w:val="18"/>
                      <w:lang w:val="en-US"/>
                    </w:rPr>
                    <w:fldChar w:fldCharType="begin">
                      <w:ffData>
                        <w:name w:val="Check8"/>
                        <w:enabled/>
                        <w:calcOnExit w:val="0"/>
                        <w:checkBox>
                          <w:sizeAuto/>
                          <w:default w:val="0"/>
                        </w:checkBox>
                      </w:ffData>
                    </w:fldChar>
                  </w:r>
                  <w:r w:rsidRPr="00E44C10">
                    <w:rPr>
                      <w:rFonts w:cstheme="minorHAnsi"/>
                      <w:color w:val="000000" w:themeColor="text1"/>
                      <w:sz w:val="18"/>
                      <w:szCs w:val="18"/>
                      <w:lang w:val="en-US"/>
                    </w:rPr>
                    <w:instrText xml:space="preserve"> FORMCHECKBOX </w:instrText>
                  </w:r>
                  <w:r w:rsidR="009A3CAE">
                    <w:rPr>
                      <w:rFonts w:cstheme="minorHAnsi"/>
                      <w:color w:val="000000" w:themeColor="text1"/>
                      <w:sz w:val="18"/>
                      <w:szCs w:val="18"/>
                      <w:lang w:val="en-US"/>
                    </w:rPr>
                  </w:r>
                  <w:r w:rsidR="009A3CAE">
                    <w:rPr>
                      <w:rFonts w:cstheme="minorHAnsi"/>
                      <w:color w:val="000000" w:themeColor="text1"/>
                      <w:sz w:val="18"/>
                      <w:szCs w:val="18"/>
                      <w:lang w:val="en-US"/>
                    </w:rPr>
                    <w:fldChar w:fldCharType="separate"/>
                  </w:r>
                  <w:r w:rsidRPr="00E44C10">
                    <w:rPr>
                      <w:rFonts w:cstheme="minorHAnsi"/>
                      <w:color w:val="000000" w:themeColor="text1"/>
                      <w:sz w:val="18"/>
                      <w:szCs w:val="18"/>
                      <w:lang w:val="en-US"/>
                    </w:rPr>
                    <w:fldChar w:fldCharType="end"/>
                  </w:r>
                </w:p>
                <w:p w14:paraId="491C8351" w14:textId="7E2E6C6B" w:rsidR="00E44C10" w:rsidRPr="00E44C10" w:rsidRDefault="00E44C10" w:rsidP="009A3CAE">
                  <w:pPr>
                    <w:framePr w:hSpace="180" w:wrap="around" w:hAnchor="margin" w:xAlign="center" w:y="1100"/>
                    <w:tabs>
                      <w:tab w:val="left" w:pos="2040"/>
                      <w:tab w:val="left" w:pos="3000"/>
                    </w:tabs>
                    <w:rPr>
                      <w:color w:val="000000" w:themeColor="text1"/>
                      <w:sz w:val="18"/>
                      <w:szCs w:val="18"/>
                    </w:rPr>
                  </w:pPr>
                </w:p>
              </w:tc>
            </w:tr>
            <w:tr w:rsidR="00E44C10" w:rsidRPr="00A23B14" w14:paraId="644501F1" w14:textId="77777777" w:rsidTr="009730C2">
              <w:trPr>
                <w:trHeight w:val="659"/>
              </w:trPr>
              <w:tc>
                <w:tcPr>
                  <w:tcW w:w="1022" w:type="dxa"/>
                </w:tcPr>
                <w:p w14:paraId="57E45C9E"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6EC20511"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992" w:type="dxa"/>
                </w:tcPr>
                <w:p w14:paraId="24495E0E"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2DAA02BF"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6E38340C"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7D31A851"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64" w:type="dxa"/>
                </w:tcPr>
                <w:p w14:paraId="3D2F0EF8" w14:textId="5E3ABF7D"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5D668F">
                    <w:rPr>
                      <w:sz w:val="18"/>
                      <w:szCs w:val="18"/>
                    </w:rPr>
                    <w:fldChar w:fldCharType="begin">
                      <w:ffData>
                        <w:name w:val="Text5"/>
                        <w:enabled/>
                        <w:calcOnExit w:val="0"/>
                        <w:textInput/>
                      </w:ffData>
                    </w:fldChar>
                  </w:r>
                  <w:r w:rsidRPr="005D668F">
                    <w:rPr>
                      <w:sz w:val="18"/>
                      <w:szCs w:val="18"/>
                    </w:rPr>
                    <w:instrText xml:space="preserve"> FORMTEXT </w:instrText>
                  </w:r>
                  <w:r w:rsidRPr="005D668F">
                    <w:rPr>
                      <w:sz w:val="18"/>
                      <w:szCs w:val="18"/>
                    </w:rPr>
                  </w:r>
                  <w:r w:rsidRPr="005D668F">
                    <w:rPr>
                      <w:sz w:val="18"/>
                      <w:szCs w:val="18"/>
                    </w:rPr>
                    <w:fldChar w:fldCharType="separate"/>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fldChar w:fldCharType="end"/>
                  </w:r>
                </w:p>
              </w:tc>
              <w:tc>
                <w:tcPr>
                  <w:tcW w:w="546" w:type="dxa"/>
                </w:tcPr>
                <w:p w14:paraId="709190D8" w14:textId="7EA9E3A6"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t xml:space="preserve">Yes </w:t>
                  </w: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c>
                <w:tcPr>
                  <w:tcW w:w="546" w:type="dxa"/>
                </w:tcPr>
                <w:p w14:paraId="21C307EA" w14:textId="77777777"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E44C10">
                    <w:rPr>
                      <w:rFonts w:cstheme="minorHAnsi"/>
                      <w:color w:val="000000" w:themeColor="text1"/>
                      <w:sz w:val="18"/>
                      <w:szCs w:val="18"/>
                    </w:rPr>
                    <w:t>No</w:t>
                  </w:r>
                </w:p>
                <w:p w14:paraId="7A63DDE8" w14:textId="52135F11"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r>
            <w:tr w:rsidR="00E44C10" w:rsidRPr="00A23B14" w14:paraId="774F6ECE" w14:textId="77777777" w:rsidTr="009730C2">
              <w:trPr>
                <w:trHeight w:val="659"/>
              </w:trPr>
              <w:tc>
                <w:tcPr>
                  <w:tcW w:w="1022" w:type="dxa"/>
                </w:tcPr>
                <w:p w14:paraId="466873B6"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302BDBF1"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992" w:type="dxa"/>
                </w:tcPr>
                <w:p w14:paraId="1DA189B0"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592BF64F"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06951895"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20DCC47A"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64" w:type="dxa"/>
                </w:tcPr>
                <w:p w14:paraId="4C02D9DF" w14:textId="0ED114E0"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5D668F">
                    <w:rPr>
                      <w:sz w:val="18"/>
                      <w:szCs w:val="18"/>
                    </w:rPr>
                    <w:fldChar w:fldCharType="begin">
                      <w:ffData>
                        <w:name w:val="Text5"/>
                        <w:enabled/>
                        <w:calcOnExit w:val="0"/>
                        <w:textInput/>
                      </w:ffData>
                    </w:fldChar>
                  </w:r>
                  <w:r w:rsidRPr="005D668F">
                    <w:rPr>
                      <w:sz w:val="18"/>
                      <w:szCs w:val="18"/>
                    </w:rPr>
                    <w:instrText xml:space="preserve"> FORMTEXT </w:instrText>
                  </w:r>
                  <w:r w:rsidRPr="005D668F">
                    <w:rPr>
                      <w:sz w:val="18"/>
                      <w:szCs w:val="18"/>
                    </w:rPr>
                  </w:r>
                  <w:r w:rsidRPr="005D668F">
                    <w:rPr>
                      <w:sz w:val="18"/>
                      <w:szCs w:val="18"/>
                    </w:rPr>
                    <w:fldChar w:fldCharType="separate"/>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fldChar w:fldCharType="end"/>
                  </w:r>
                </w:p>
              </w:tc>
              <w:tc>
                <w:tcPr>
                  <w:tcW w:w="546" w:type="dxa"/>
                </w:tcPr>
                <w:p w14:paraId="4FFC72B2" w14:textId="568F4F0A"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t xml:space="preserve">Yes </w:t>
                  </w: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c>
                <w:tcPr>
                  <w:tcW w:w="546" w:type="dxa"/>
                </w:tcPr>
                <w:p w14:paraId="5B668A7D" w14:textId="77777777"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E44C10">
                    <w:rPr>
                      <w:rFonts w:cstheme="minorHAnsi"/>
                      <w:color w:val="000000" w:themeColor="text1"/>
                      <w:sz w:val="18"/>
                      <w:szCs w:val="18"/>
                    </w:rPr>
                    <w:t xml:space="preserve">No </w:t>
                  </w:r>
                </w:p>
                <w:p w14:paraId="18224F78" w14:textId="07DBD334"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r>
            <w:tr w:rsidR="00E44C10" w:rsidRPr="00A23B14" w14:paraId="169E1A2E" w14:textId="77777777" w:rsidTr="009730C2">
              <w:trPr>
                <w:trHeight w:val="659"/>
              </w:trPr>
              <w:tc>
                <w:tcPr>
                  <w:tcW w:w="1022" w:type="dxa"/>
                </w:tcPr>
                <w:p w14:paraId="3D5AC83A"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5EC0286B"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992" w:type="dxa"/>
                </w:tcPr>
                <w:p w14:paraId="0CDB786D"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5AA7A21F"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6C0365C3"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5963D643"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64" w:type="dxa"/>
                </w:tcPr>
                <w:p w14:paraId="15B210EF" w14:textId="061A8F86"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5D668F">
                    <w:rPr>
                      <w:sz w:val="18"/>
                      <w:szCs w:val="18"/>
                    </w:rPr>
                    <w:fldChar w:fldCharType="begin">
                      <w:ffData>
                        <w:name w:val="Text5"/>
                        <w:enabled/>
                        <w:calcOnExit w:val="0"/>
                        <w:textInput/>
                      </w:ffData>
                    </w:fldChar>
                  </w:r>
                  <w:r w:rsidRPr="005D668F">
                    <w:rPr>
                      <w:sz w:val="18"/>
                      <w:szCs w:val="18"/>
                    </w:rPr>
                    <w:instrText xml:space="preserve"> FORMTEXT </w:instrText>
                  </w:r>
                  <w:r w:rsidRPr="005D668F">
                    <w:rPr>
                      <w:sz w:val="18"/>
                      <w:szCs w:val="18"/>
                    </w:rPr>
                  </w:r>
                  <w:r w:rsidRPr="005D668F">
                    <w:rPr>
                      <w:sz w:val="18"/>
                      <w:szCs w:val="18"/>
                    </w:rPr>
                    <w:fldChar w:fldCharType="separate"/>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fldChar w:fldCharType="end"/>
                  </w:r>
                </w:p>
              </w:tc>
              <w:tc>
                <w:tcPr>
                  <w:tcW w:w="546" w:type="dxa"/>
                </w:tcPr>
                <w:p w14:paraId="21601A86" w14:textId="52D816A9"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t xml:space="preserve">Yes </w:t>
                  </w: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c>
                <w:tcPr>
                  <w:tcW w:w="546" w:type="dxa"/>
                </w:tcPr>
                <w:p w14:paraId="5CF9F757" w14:textId="77777777"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E44C10">
                    <w:rPr>
                      <w:rFonts w:cstheme="minorHAnsi"/>
                      <w:color w:val="000000" w:themeColor="text1"/>
                      <w:sz w:val="18"/>
                      <w:szCs w:val="18"/>
                    </w:rPr>
                    <w:t>No</w:t>
                  </w:r>
                </w:p>
                <w:p w14:paraId="65AC1B3F" w14:textId="7C92AB7B"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r>
            <w:tr w:rsidR="00E44C10" w:rsidRPr="00A23B14" w14:paraId="403C1F59" w14:textId="77777777" w:rsidTr="009730C2">
              <w:trPr>
                <w:trHeight w:val="659"/>
              </w:trPr>
              <w:tc>
                <w:tcPr>
                  <w:tcW w:w="1022" w:type="dxa"/>
                </w:tcPr>
                <w:p w14:paraId="4A5F0577"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3A618D42"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992" w:type="dxa"/>
                </w:tcPr>
                <w:p w14:paraId="4B74ED73"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51" w:type="dxa"/>
                </w:tcPr>
                <w:p w14:paraId="5FC631C3"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516FEFA3"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1134" w:type="dxa"/>
                </w:tcPr>
                <w:p w14:paraId="4E492C56" w14:textId="77777777" w:rsidR="00E44C10" w:rsidRPr="008D1EC5" w:rsidRDefault="00E44C10" w:rsidP="009A3CAE">
                  <w:pPr>
                    <w:framePr w:hSpace="180" w:wrap="around" w:hAnchor="margin" w:xAlign="center" w:y="1100"/>
                    <w:tabs>
                      <w:tab w:val="left" w:pos="2040"/>
                      <w:tab w:val="left" w:pos="3000"/>
                    </w:tabs>
                    <w:rPr>
                      <w:rFonts w:cstheme="minorHAnsi"/>
                      <w:sz w:val="18"/>
                      <w:szCs w:val="18"/>
                    </w:rPr>
                  </w:pPr>
                  <w:r w:rsidRPr="008D1EC5">
                    <w:rPr>
                      <w:sz w:val="18"/>
                      <w:szCs w:val="18"/>
                    </w:rPr>
                    <w:fldChar w:fldCharType="begin">
                      <w:ffData>
                        <w:name w:val="Text5"/>
                        <w:enabled/>
                        <w:calcOnExit w:val="0"/>
                        <w:textInput/>
                      </w:ffData>
                    </w:fldChar>
                  </w:r>
                  <w:r w:rsidRPr="008D1EC5">
                    <w:rPr>
                      <w:sz w:val="18"/>
                      <w:szCs w:val="18"/>
                    </w:rPr>
                    <w:instrText xml:space="preserve"> FORMTEXT </w:instrText>
                  </w:r>
                  <w:r w:rsidRPr="008D1EC5">
                    <w:rPr>
                      <w:sz w:val="18"/>
                      <w:szCs w:val="18"/>
                    </w:rPr>
                  </w:r>
                  <w:r w:rsidRPr="008D1EC5">
                    <w:rPr>
                      <w:sz w:val="18"/>
                      <w:szCs w:val="18"/>
                    </w:rPr>
                    <w:fldChar w:fldCharType="separate"/>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t> </w:t>
                  </w:r>
                  <w:r w:rsidRPr="008D1EC5">
                    <w:rPr>
                      <w:sz w:val="18"/>
                      <w:szCs w:val="18"/>
                    </w:rPr>
                    <w:fldChar w:fldCharType="end"/>
                  </w:r>
                </w:p>
              </w:tc>
              <w:tc>
                <w:tcPr>
                  <w:tcW w:w="864" w:type="dxa"/>
                </w:tcPr>
                <w:p w14:paraId="5FF0518C" w14:textId="4400B95B"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5D668F">
                    <w:rPr>
                      <w:sz w:val="18"/>
                      <w:szCs w:val="18"/>
                    </w:rPr>
                    <w:fldChar w:fldCharType="begin">
                      <w:ffData>
                        <w:name w:val="Text5"/>
                        <w:enabled/>
                        <w:calcOnExit w:val="0"/>
                        <w:textInput/>
                      </w:ffData>
                    </w:fldChar>
                  </w:r>
                  <w:r w:rsidRPr="005D668F">
                    <w:rPr>
                      <w:sz w:val="18"/>
                      <w:szCs w:val="18"/>
                    </w:rPr>
                    <w:instrText xml:space="preserve"> FORMTEXT </w:instrText>
                  </w:r>
                  <w:r w:rsidRPr="005D668F">
                    <w:rPr>
                      <w:sz w:val="18"/>
                      <w:szCs w:val="18"/>
                    </w:rPr>
                  </w:r>
                  <w:r w:rsidRPr="005D668F">
                    <w:rPr>
                      <w:sz w:val="18"/>
                      <w:szCs w:val="18"/>
                    </w:rPr>
                    <w:fldChar w:fldCharType="separate"/>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t> </w:t>
                  </w:r>
                  <w:r w:rsidRPr="005D668F">
                    <w:rPr>
                      <w:sz w:val="18"/>
                      <w:szCs w:val="18"/>
                    </w:rPr>
                    <w:fldChar w:fldCharType="end"/>
                  </w:r>
                </w:p>
              </w:tc>
              <w:tc>
                <w:tcPr>
                  <w:tcW w:w="546" w:type="dxa"/>
                </w:tcPr>
                <w:p w14:paraId="7A155248" w14:textId="46EA3E0A"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t xml:space="preserve">Yes </w:t>
                  </w: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c>
                <w:tcPr>
                  <w:tcW w:w="546" w:type="dxa"/>
                </w:tcPr>
                <w:p w14:paraId="48D7175B" w14:textId="77777777" w:rsidR="00E44C10" w:rsidRPr="00E44C10" w:rsidRDefault="00E44C10" w:rsidP="009A3CAE">
                  <w:pPr>
                    <w:framePr w:hSpace="180" w:wrap="around" w:hAnchor="margin" w:xAlign="center" w:y="1100"/>
                    <w:tabs>
                      <w:tab w:val="left" w:pos="2040"/>
                      <w:tab w:val="left" w:pos="3000"/>
                    </w:tabs>
                    <w:rPr>
                      <w:rFonts w:cstheme="minorHAnsi"/>
                      <w:color w:val="000000" w:themeColor="text1"/>
                      <w:sz w:val="18"/>
                      <w:szCs w:val="18"/>
                    </w:rPr>
                  </w:pPr>
                  <w:r w:rsidRPr="00E44C10">
                    <w:rPr>
                      <w:rFonts w:cstheme="minorHAnsi"/>
                      <w:color w:val="000000" w:themeColor="text1"/>
                      <w:sz w:val="18"/>
                      <w:szCs w:val="18"/>
                    </w:rPr>
                    <w:t xml:space="preserve">No </w:t>
                  </w:r>
                </w:p>
                <w:p w14:paraId="17054531" w14:textId="7EA7E71B" w:rsidR="00E44C10" w:rsidRPr="00E44C10" w:rsidRDefault="00E44C10" w:rsidP="009A3CAE">
                  <w:pPr>
                    <w:framePr w:hSpace="180" w:wrap="around" w:hAnchor="margin" w:xAlign="center" w:y="1100"/>
                    <w:tabs>
                      <w:tab w:val="left" w:pos="2040"/>
                      <w:tab w:val="left" w:pos="3000"/>
                    </w:tabs>
                    <w:rPr>
                      <w:color w:val="000000" w:themeColor="text1"/>
                      <w:sz w:val="18"/>
                      <w:szCs w:val="18"/>
                    </w:rPr>
                  </w:pPr>
                  <w:r w:rsidRPr="00E44C10">
                    <w:rPr>
                      <w:rFonts w:cstheme="minorHAnsi"/>
                      <w:color w:val="000000" w:themeColor="text1"/>
                      <w:sz w:val="18"/>
                      <w:szCs w:val="18"/>
                    </w:rPr>
                    <w:fldChar w:fldCharType="begin">
                      <w:ffData>
                        <w:name w:val=""/>
                        <w:enabled/>
                        <w:calcOnExit w:val="0"/>
                        <w:checkBox>
                          <w:sizeAuto/>
                          <w:default w:val="0"/>
                        </w:checkBox>
                      </w:ffData>
                    </w:fldChar>
                  </w:r>
                  <w:r w:rsidRPr="00E44C10">
                    <w:rPr>
                      <w:rFonts w:cstheme="minorHAnsi"/>
                      <w:color w:val="000000" w:themeColor="text1"/>
                      <w:sz w:val="18"/>
                      <w:szCs w:val="18"/>
                    </w:rPr>
                    <w:instrText xml:space="preserve"> FORMCHECKBOX </w:instrText>
                  </w:r>
                  <w:r w:rsidR="009A3CAE">
                    <w:rPr>
                      <w:rFonts w:cstheme="minorHAnsi"/>
                      <w:color w:val="000000" w:themeColor="text1"/>
                      <w:sz w:val="18"/>
                      <w:szCs w:val="18"/>
                    </w:rPr>
                  </w:r>
                  <w:r w:rsidR="009A3CAE">
                    <w:rPr>
                      <w:rFonts w:cstheme="minorHAnsi"/>
                      <w:color w:val="000000" w:themeColor="text1"/>
                      <w:sz w:val="18"/>
                      <w:szCs w:val="18"/>
                    </w:rPr>
                    <w:fldChar w:fldCharType="separate"/>
                  </w:r>
                  <w:r w:rsidRPr="00E44C10">
                    <w:rPr>
                      <w:rFonts w:cstheme="minorHAnsi"/>
                      <w:color w:val="000000" w:themeColor="text1"/>
                      <w:sz w:val="18"/>
                      <w:szCs w:val="18"/>
                    </w:rPr>
                    <w:fldChar w:fldCharType="end"/>
                  </w:r>
                  <w:r w:rsidRPr="00E44C10">
                    <w:rPr>
                      <w:rFonts w:cstheme="minorHAnsi"/>
                      <w:color w:val="000000" w:themeColor="text1"/>
                      <w:sz w:val="18"/>
                      <w:szCs w:val="18"/>
                    </w:rPr>
                    <w:t xml:space="preserve">  </w:t>
                  </w:r>
                </w:p>
              </w:tc>
            </w:tr>
          </w:tbl>
          <w:p w14:paraId="5D8B7C29" w14:textId="77777777" w:rsidR="00495999" w:rsidRPr="008D1EC5" w:rsidRDefault="00495999" w:rsidP="00607F22">
            <w:pPr>
              <w:tabs>
                <w:tab w:val="left" w:pos="2040"/>
                <w:tab w:val="left" w:pos="3000"/>
              </w:tabs>
              <w:spacing w:before="60" w:after="60" w:line="240" w:lineRule="auto"/>
              <w:rPr>
                <w:rFonts w:ascii="Calibri" w:hAnsi="Calibri"/>
                <w:i/>
                <w:iCs/>
                <w:sz w:val="18"/>
                <w:szCs w:val="18"/>
                <w:lang w:val="en-GB"/>
              </w:rPr>
            </w:pPr>
            <w:r w:rsidRPr="008D1EC5">
              <w:rPr>
                <w:rFonts w:ascii="Calibri" w:hAnsi="Calibri"/>
                <w:i/>
                <w:iCs/>
                <w:sz w:val="18"/>
                <w:szCs w:val="18"/>
                <w:lang w:val="en-GB"/>
              </w:rPr>
              <w:t>Add lines as required.</w:t>
            </w:r>
          </w:p>
          <w:p w14:paraId="4B272123" w14:textId="77777777" w:rsidR="00495999" w:rsidRPr="008D1EC5" w:rsidRDefault="00495999" w:rsidP="00607F22">
            <w:pPr>
              <w:tabs>
                <w:tab w:val="left" w:pos="2040"/>
                <w:tab w:val="left" w:pos="3000"/>
              </w:tabs>
              <w:spacing w:before="60" w:after="60" w:line="240" w:lineRule="auto"/>
              <w:rPr>
                <w:rFonts w:cstheme="minorHAnsi"/>
                <w:sz w:val="8"/>
                <w:szCs w:val="8"/>
                <w:lang w:val="en-US"/>
              </w:rPr>
            </w:pPr>
          </w:p>
          <w:p w14:paraId="372F194D" w14:textId="77777777" w:rsidR="00495999" w:rsidRPr="008D1EC5" w:rsidRDefault="00495999" w:rsidP="00607F22">
            <w:pPr>
              <w:tabs>
                <w:tab w:val="left" w:pos="2040"/>
                <w:tab w:val="left" w:pos="3000"/>
              </w:tabs>
              <w:spacing w:before="60" w:after="60" w:line="240" w:lineRule="auto"/>
              <w:rPr>
                <w:lang w:val="en-US"/>
              </w:rPr>
            </w:pPr>
            <w:r w:rsidRPr="008D1EC5">
              <w:rPr>
                <w:lang w:val="en-US"/>
              </w:rPr>
              <w:t>Provide a history of the sterilisation of the device(s) in scope of application, including how the product was initially validated, information on any revalidations, changes that impacted the sterilisation validation etc.</w:t>
            </w:r>
          </w:p>
          <w:p w14:paraId="24EA73CB" w14:textId="77777777" w:rsidR="00495999" w:rsidRPr="008D1EC5" w:rsidRDefault="00495999" w:rsidP="00607F22">
            <w:pPr>
              <w:tabs>
                <w:tab w:val="left" w:pos="2040"/>
                <w:tab w:val="left" w:pos="3000"/>
              </w:tabs>
              <w:spacing w:before="60" w:after="60" w:line="240" w:lineRule="auto"/>
              <w:rPr>
                <w:rFonts w:cstheme="minorHAnsi"/>
                <w:lang w:val="en-US"/>
              </w:rPr>
            </w:pPr>
            <w:r w:rsidRPr="008D1EC5">
              <w:rPr>
                <w:sz w:val="20"/>
                <w:szCs w:val="20"/>
              </w:rPr>
              <w:fldChar w:fldCharType="begin">
                <w:ffData>
                  <w:name w:val="Text5"/>
                  <w:enabled/>
                  <w:calcOnExit w:val="0"/>
                  <w:textInput/>
                </w:ffData>
              </w:fldChar>
            </w:r>
            <w:r w:rsidRPr="008D1EC5">
              <w:rPr>
                <w:sz w:val="20"/>
                <w:szCs w:val="20"/>
              </w:rPr>
              <w:instrText xml:space="preserve"> FORMTEXT </w:instrText>
            </w:r>
            <w:r w:rsidRPr="008D1EC5">
              <w:rPr>
                <w:sz w:val="20"/>
                <w:szCs w:val="20"/>
              </w:rPr>
            </w:r>
            <w:r w:rsidRPr="008D1EC5">
              <w:rPr>
                <w:sz w:val="20"/>
                <w:szCs w:val="20"/>
              </w:rPr>
              <w:fldChar w:fldCharType="separate"/>
            </w:r>
            <w:r w:rsidRPr="008D1EC5">
              <w:rPr>
                <w:sz w:val="20"/>
                <w:szCs w:val="20"/>
              </w:rPr>
              <w:t> </w:t>
            </w:r>
            <w:r w:rsidRPr="008D1EC5">
              <w:rPr>
                <w:sz w:val="20"/>
                <w:szCs w:val="20"/>
              </w:rPr>
              <w:t> </w:t>
            </w:r>
            <w:r w:rsidRPr="008D1EC5">
              <w:rPr>
                <w:sz w:val="20"/>
                <w:szCs w:val="20"/>
              </w:rPr>
              <w:t> </w:t>
            </w:r>
            <w:r w:rsidRPr="008D1EC5">
              <w:rPr>
                <w:sz w:val="20"/>
                <w:szCs w:val="20"/>
              </w:rPr>
              <w:t> </w:t>
            </w:r>
            <w:r w:rsidRPr="008D1EC5">
              <w:rPr>
                <w:sz w:val="20"/>
                <w:szCs w:val="20"/>
              </w:rPr>
              <w:t> </w:t>
            </w:r>
            <w:r w:rsidRPr="008D1EC5">
              <w:rPr>
                <w:sz w:val="20"/>
                <w:szCs w:val="20"/>
              </w:rPr>
              <w:fldChar w:fldCharType="end"/>
            </w:r>
          </w:p>
          <w:p w14:paraId="5168FDE6" w14:textId="77777777" w:rsidR="00495999" w:rsidRPr="008D1EC5" w:rsidRDefault="00495999" w:rsidP="00607F22">
            <w:pPr>
              <w:tabs>
                <w:tab w:val="left" w:pos="2040"/>
                <w:tab w:val="left" w:pos="3000"/>
              </w:tabs>
              <w:spacing w:before="60" w:after="60" w:line="240" w:lineRule="auto"/>
              <w:rPr>
                <w:rFonts w:cstheme="minorHAnsi"/>
                <w:sz w:val="16"/>
                <w:szCs w:val="16"/>
                <w:lang w:val="en-US"/>
              </w:rPr>
            </w:pPr>
          </w:p>
          <w:p w14:paraId="43E14183" w14:textId="77777777" w:rsidR="00495999" w:rsidRPr="008D1EC5" w:rsidRDefault="00495999" w:rsidP="00607F22">
            <w:pPr>
              <w:tabs>
                <w:tab w:val="left" w:pos="2040"/>
                <w:tab w:val="left" w:pos="3000"/>
              </w:tabs>
              <w:spacing w:before="60" w:after="60" w:line="240" w:lineRule="auto"/>
              <w:rPr>
                <w:rFonts w:cstheme="minorHAnsi"/>
                <w:lang w:val="en-US"/>
              </w:rPr>
            </w:pPr>
            <w:r w:rsidRPr="008D1EC5">
              <w:rPr>
                <w:rFonts w:cstheme="minorHAnsi"/>
                <w:lang w:val="en-US"/>
              </w:rPr>
              <w:t>Any further detail:</w:t>
            </w:r>
          </w:p>
          <w:p w14:paraId="339B1A14" w14:textId="77777777" w:rsidR="00495999" w:rsidRPr="00A23B14" w:rsidRDefault="00495999" w:rsidP="00607F22">
            <w:pPr>
              <w:tabs>
                <w:tab w:val="left" w:pos="2040"/>
                <w:tab w:val="left" w:pos="3000"/>
              </w:tabs>
              <w:spacing w:before="60" w:after="60" w:line="240" w:lineRule="auto"/>
              <w:jc w:val="center"/>
              <w:rPr>
                <w:rFonts w:cstheme="minorHAnsi"/>
                <w:b/>
                <w:bCs/>
                <w:color w:val="00B0F0"/>
                <w:lang w:val="en-US"/>
              </w:rPr>
            </w:pPr>
          </w:p>
        </w:tc>
      </w:tr>
      <w:tr w:rsidR="00495999" w:rsidRPr="00EE594D" w14:paraId="4F5A049F" w14:textId="77777777" w:rsidTr="00607F22">
        <w:trPr>
          <w:trHeight w:val="36"/>
        </w:trPr>
        <w:tc>
          <w:tcPr>
            <w:tcW w:w="554" w:type="dxa"/>
            <w:vMerge/>
            <w:tcBorders>
              <w:left w:val="single" w:sz="4" w:space="0" w:color="auto"/>
              <w:right w:val="single" w:sz="4" w:space="0" w:color="auto"/>
            </w:tcBorders>
            <w:shd w:val="clear" w:color="auto" w:fill="D9D9D9" w:themeFill="background1" w:themeFillShade="D9"/>
            <w:vAlign w:val="center"/>
          </w:tcPr>
          <w:p w14:paraId="35C30AD6" w14:textId="77777777" w:rsidR="00495999" w:rsidRPr="00A23B14" w:rsidRDefault="00495999" w:rsidP="00607F22">
            <w:pPr>
              <w:tabs>
                <w:tab w:val="left" w:pos="2040"/>
                <w:tab w:val="left" w:pos="3000"/>
              </w:tabs>
              <w:rPr>
                <w:rFonts w:cstheme="minorHAnsi"/>
                <w:b/>
                <w:bCs/>
                <w:color w:val="00B0F0"/>
                <w:lang w:val="en-US"/>
              </w:rPr>
            </w:pPr>
          </w:p>
        </w:tc>
        <w:tc>
          <w:tcPr>
            <w:tcW w:w="8230" w:type="dxa"/>
            <w:gridSpan w:val="18"/>
            <w:tcBorders>
              <w:left w:val="single" w:sz="4" w:space="0" w:color="auto"/>
            </w:tcBorders>
            <w:shd w:val="clear" w:color="auto" w:fill="F2F2F2" w:themeFill="background1" w:themeFillShade="F2"/>
            <w:vAlign w:val="center"/>
          </w:tcPr>
          <w:p w14:paraId="16838A36" w14:textId="77777777" w:rsidR="00495999" w:rsidRPr="008D1EC5" w:rsidRDefault="00495999" w:rsidP="00607F22">
            <w:pPr>
              <w:spacing w:before="60" w:after="60" w:line="240" w:lineRule="auto"/>
              <w:rPr>
                <w:b/>
                <w:lang w:val="en-US"/>
              </w:rPr>
            </w:pPr>
            <w:r w:rsidRPr="008D1EC5">
              <w:rPr>
                <w:rFonts w:cstheme="minorHAnsi"/>
                <w:lang w:val="en-US"/>
              </w:rPr>
              <w:t>Confirm that all relevant QMS certificates for the sterilisation providers have been provided for review.</w:t>
            </w:r>
          </w:p>
        </w:tc>
      </w:tr>
      <w:tr w:rsidR="00495999" w:rsidRPr="00EE594D" w14:paraId="412A6017" w14:textId="77777777" w:rsidTr="00607F22">
        <w:trPr>
          <w:trHeight w:val="36"/>
        </w:trPr>
        <w:tc>
          <w:tcPr>
            <w:tcW w:w="554" w:type="dxa"/>
            <w:vMerge/>
            <w:tcBorders>
              <w:left w:val="single" w:sz="4" w:space="0" w:color="auto"/>
              <w:right w:val="single" w:sz="4" w:space="0" w:color="auto"/>
            </w:tcBorders>
            <w:shd w:val="clear" w:color="auto" w:fill="D9D9D9" w:themeFill="background1" w:themeFillShade="D9"/>
            <w:vAlign w:val="center"/>
          </w:tcPr>
          <w:p w14:paraId="4B701AC8" w14:textId="77777777" w:rsidR="00495999" w:rsidRPr="00A23B14" w:rsidRDefault="00495999" w:rsidP="00607F22">
            <w:pPr>
              <w:tabs>
                <w:tab w:val="left" w:pos="2040"/>
                <w:tab w:val="left" w:pos="3000"/>
              </w:tabs>
              <w:rPr>
                <w:rFonts w:cstheme="minorHAnsi"/>
                <w:b/>
                <w:bCs/>
                <w:color w:val="00B0F0"/>
                <w:lang w:val="en-US"/>
              </w:rPr>
            </w:pPr>
          </w:p>
        </w:tc>
        <w:tc>
          <w:tcPr>
            <w:tcW w:w="8230" w:type="dxa"/>
            <w:gridSpan w:val="18"/>
            <w:tcBorders>
              <w:left w:val="single" w:sz="4" w:space="0" w:color="auto"/>
            </w:tcBorders>
            <w:shd w:val="clear" w:color="auto" w:fill="FFFFFF" w:themeFill="background1"/>
          </w:tcPr>
          <w:p w14:paraId="26C04E63"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Location: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3A8BFCBD"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File Name: </w:t>
            </w:r>
            <w:r w:rsidRPr="008D1EC5">
              <w:rPr>
                <w:rFonts w:cstheme="minorHAnsi"/>
                <w:sz w:val="20"/>
                <w:szCs w:val="20"/>
              </w:rPr>
              <w:t xml:space="preserve">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276BB128" w14:textId="77777777" w:rsidR="00495999" w:rsidRPr="008D1EC5" w:rsidRDefault="00495999" w:rsidP="00607F22">
            <w:pPr>
              <w:spacing w:before="40" w:after="40"/>
              <w:ind w:right="238"/>
              <w:rPr>
                <w:rFonts w:cstheme="minorHAnsi"/>
                <w:b/>
                <w:bCs/>
                <w:sz w:val="20"/>
                <w:szCs w:val="20"/>
              </w:rPr>
            </w:pPr>
            <w:r w:rsidRPr="008D1EC5">
              <w:rPr>
                <w:rFonts w:cstheme="minorHAnsi"/>
                <w:b/>
                <w:bCs/>
                <w:sz w:val="20"/>
                <w:szCs w:val="20"/>
              </w:rPr>
              <w:t xml:space="preserve">Page: </w:t>
            </w:r>
            <w:r w:rsidRPr="008D1EC5">
              <w:rPr>
                <w:rFonts w:cstheme="minorHAnsi"/>
                <w:sz w:val="20"/>
                <w:szCs w:val="20"/>
              </w:rPr>
              <w:fldChar w:fldCharType="begin">
                <w:ffData>
                  <w:name w:val="Text2"/>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697824D8" w14:textId="77777777" w:rsidR="00495999" w:rsidRPr="008D1EC5" w:rsidRDefault="00495999" w:rsidP="00607F22">
            <w:pPr>
              <w:spacing w:before="60" w:after="60" w:line="240" w:lineRule="auto"/>
              <w:rPr>
                <w:b/>
                <w:lang w:val="en-US"/>
              </w:rPr>
            </w:pPr>
            <w:r w:rsidRPr="008D1EC5">
              <w:rPr>
                <w:rFonts w:cstheme="minorHAnsi"/>
                <w:b/>
                <w:bCs/>
                <w:sz w:val="20"/>
                <w:szCs w:val="20"/>
              </w:rPr>
              <w:t xml:space="preserve">Note: </w:t>
            </w:r>
            <w:r w:rsidRPr="008D1EC5">
              <w:rPr>
                <w:rFonts w:cstheme="minorHAnsi"/>
                <w:sz w:val="20"/>
                <w:szCs w:val="20"/>
              </w:rPr>
              <w:fldChar w:fldCharType="begin">
                <w:ffData>
                  <w:name w:val="Text3"/>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tc>
      </w:tr>
      <w:tr w:rsidR="00495999" w:rsidRPr="00EE594D" w14:paraId="276E26AD" w14:textId="77777777" w:rsidTr="00607F22">
        <w:trPr>
          <w:trHeight w:val="36"/>
        </w:trPr>
        <w:tc>
          <w:tcPr>
            <w:tcW w:w="554" w:type="dxa"/>
            <w:vMerge/>
            <w:tcBorders>
              <w:left w:val="single" w:sz="4" w:space="0" w:color="auto"/>
              <w:right w:val="single" w:sz="4" w:space="0" w:color="auto"/>
            </w:tcBorders>
            <w:shd w:val="clear" w:color="auto" w:fill="D9D9D9" w:themeFill="background1" w:themeFillShade="D9"/>
            <w:vAlign w:val="center"/>
          </w:tcPr>
          <w:p w14:paraId="11B5223B" w14:textId="77777777" w:rsidR="00495999" w:rsidRPr="00A23B14" w:rsidRDefault="00495999" w:rsidP="00607F22">
            <w:pPr>
              <w:tabs>
                <w:tab w:val="left" w:pos="2040"/>
                <w:tab w:val="left" w:pos="3000"/>
              </w:tabs>
              <w:rPr>
                <w:rFonts w:cstheme="minorHAnsi"/>
                <w:b/>
                <w:bCs/>
                <w:color w:val="00B0F0"/>
                <w:lang w:val="en-US"/>
              </w:rPr>
            </w:pPr>
          </w:p>
        </w:tc>
        <w:tc>
          <w:tcPr>
            <w:tcW w:w="8230" w:type="dxa"/>
            <w:gridSpan w:val="18"/>
            <w:tcBorders>
              <w:left w:val="single" w:sz="4" w:space="0" w:color="auto"/>
            </w:tcBorders>
            <w:shd w:val="clear" w:color="auto" w:fill="F2F2F2" w:themeFill="background1" w:themeFillShade="F2"/>
            <w:vAlign w:val="center"/>
          </w:tcPr>
          <w:p w14:paraId="6CEEFD09" w14:textId="77777777" w:rsidR="00495999" w:rsidRPr="008D1EC5" w:rsidRDefault="00495999" w:rsidP="00607F22">
            <w:pPr>
              <w:spacing w:before="60" w:after="60" w:line="240" w:lineRule="auto"/>
              <w:rPr>
                <w:b/>
                <w:lang w:val="en-US"/>
              </w:rPr>
            </w:pPr>
            <w:r w:rsidRPr="008D1EC5">
              <w:rPr>
                <w:lang w:val="en-US"/>
              </w:rPr>
              <w:t>Confirm</w:t>
            </w:r>
            <w:r w:rsidRPr="008D1EC5">
              <w:t xml:space="preserve"> the Proof of competence of Sterilisation expert (e.g., author/approver) has been provided for review.</w:t>
            </w:r>
          </w:p>
        </w:tc>
      </w:tr>
      <w:tr w:rsidR="00495999" w:rsidRPr="00EE594D" w14:paraId="31645CD6" w14:textId="77777777" w:rsidTr="00607F22">
        <w:trPr>
          <w:trHeight w:val="36"/>
        </w:trPr>
        <w:tc>
          <w:tcPr>
            <w:tcW w:w="554" w:type="dxa"/>
            <w:vMerge/>
            <w:tcBorders>
              <w:left w:val="single" w:sz="4" w:space="0" w:color="auto"/>
              <w:right w:val="single" w:sz="4" w:space="0" w:color="auto"/>
            </w:tcBorders>
            <w:shd w:val="clear" w:color="auto" w:fill="D9D9D9" w:themeFill="background1" w:themeFillShade="D9"/>
            <w:vAlign w:val="center"/>
          </w:tcPr>
          <w:p w14:paraId="47CE7D9C" w14:textId="77777777" w:rsidR="00495999" w:rsidRPr="00A23B14" w:rsidRDefault="00495999" w:rsidP="00607F22">
            <w:pPr>
              <w:tabs>
                <w:tab w:val="left" w:pos="2040"/>
                <w:tab w:val="left" w:pos="3000"/>
              </w:tabs>
              <w:rPr>
                <w:rFonts w:cstheme="minorHAnsi"/>
                <w:b/>
                <w:bCs/>
                <w:color w:val="00B0F0"/>
                <w:lang w:val="en-US"/>
              </w:rPr>
            </w:pPr>
          </w:p>
        </w:tc>
        <w:tc>
          <w:tcPr>
            <w:tcW w:w="8230" w:type="dxa"/>
            <w:gridSpan w:val="18"/>
            <w:tcBorders>
              <w:left w:val="single" w:sz="4" w:space="0" w:color="auto"/>
            </w:tcBorders>
            <w:shd w:val="clear" w:color="auto" w:fill="FFFFFF" w:themeFill="background1"/>
            <w:vAlign w:val="center"/>
          </w:tcPr>
          <w:p w14:paraId="57B59D71"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Location: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6D65D4BC"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File Name: </w:t>
            </w:r>
            <w:r w:rsidRPr="008D1EC5">
              <w:rPr>
                <w:rFonts w:cstheme="minorHAnsi"/>
                <w:sz w:val="20"/>
                <w:szCs w:val="20"/>
              </w:rPr>
              <w:t xml:space="preserve">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769F2495" w14:textId="77777777" w:rsidR="00495999" w:rsidRPr="008D1EC5" w:rsidRDefault="00495999" w:rsidP="00607F22">
            <w:pPr>
              <w:spacing w:before="40" w:after="40"/>
              <w:ind w:right="238"/>
              <w:rPr>
                <w:rFonts w:cstheme="minorHAnsi"/>
                <w:b/>
                <w:bCs/>
                <w:sz w:val="20"/>
                <w:szCs w:val="20"/>
              </w:rPr>
            </w:pPr>
            <w:r w:rsidRPr="008D1EC5">
              <w:rPr>
                <w:rFonts w:cstheme="minorHAnsi"/>
                <w:b/>
                <w:bCs/>
                <w:sz w:val="20"/>
                <w:szCs w:val="20"/>
              </w:rPr>
              <w:t xml:space="preserve">Page: </w:t>
            </w:r>
            <w:r w:rsidRPr="008D1EC5">
              <w:rPr>
                <w:rFonts w:cstheme="minorHAnsi"/>
                <w:sz w:val="20"/>
                <w:szCs w:val="20"/>
              </w:rPr>
              <w:fldChar w:fldCharType="begin">
                <w:ffData>
                  <w:name w:val="Text2"/>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524B64BC" w14:textId="77777777" w:rsidR="00495999" w:rsidRPr="008D1EC5" w:rsidRDefault="00495999" w:rsidP="00607F22">
            <w:pPr>
              <w:spacing w:before="60" w:after="60" w:line="240" w:lineRule="auto"/>
              <w:rPr>
                <w:b/>
                <w:lang w:val="en-US"/>
              </w:rPr>
            </w:pPr>
            <w:r w:rsidRPr="008D1EC5">
              <w:rPr>
                <w:rFonts w:cstheme="minorHAnsi"/>
                <w:b/>
                <w:bCs/>
                <w:sz w:val="20"/>
                <w:szCs w:val="20"/>
              </w:rPr>
              <w:t xml:space="preserve">Note: </w:t>
            </w:r>
            <w:r w:rsidRPr="008D1EC5">
              <w:rPr>
                <w:rFonts w:cstheme="minorHAnsi"/>
                <w:sz w:val="20"/>
                <w:szCs w:val="20"/>
              </w:rPr>
              <w:fldChar w:fldCharType="begin">
                <w:ffData>
                  <w:name w:val="Text3"/>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tc>
      </w:tr>
      <w:tr w:rsidR="00495999" w:rsidRPr="00EE594D" w14:paraId="252F0D6C" w14:textId="77777777" w:rsidTr="00607F22">
        <w:trPr>
          <w:trHeight w:val="32"/>
        </w:trPr>
        <w:tc>
          <w:tcPr>
            <w:tcW w:w="8784" w:type="dxa"/>
            <w:gridSpan w:val="19"/>
            <w:shd w:val="clear" w:color="auto" w:fill="F7CAAC" w:themeFill="accent2" w:themeFillTint="66"/>
            <w:vAlign w:val="center"/>
          </w:tcPr>
          <w:p w14:paraId="724A3DBA" w14:textId="77777777" w:rsidR="00495999" w:rsidRPr="00A23B14" w:rsidRDefault="00495999" w:rsidP="00607F22">
            <w:pPr>
              <w:tabs>
                <w:tab w:val="left" w:pos="2040"/>
                <w:tab w:val="left" w:pos="3000"/>
                <w:tab w:val="left" w:pos="6480"/>
              </w:tabs>
              <w:spacing w:before="60" w:after="60"/>
              <w:jc w:val="center"/>
              <w:rPr>
                <w:rFonts w:cstheme="minorHAnsi"/>
                <w:b/>
                <w:bCs/>
                <w:color w:val="00B0F0"/>
              </w:rPr>
            </w:pPr>
            <w:r w:rsidRPr="00E44C10">
              <w:rPr>
                <w:rFonts w:cstheme="minorHAnsi"/>
                <w:b/>
                <w:bCs/>
                <w:color w:val="000000" w:themeColor="text1"/>
                <w:lang w:val="en-US"/>
              </w:rPr>
              <w:t>Section S3</w:t>
            </w:r>
          </w:p>
        </w:tc>
      </w:tr>
      <w:tr w:rsidR="00495999" w:rsidRPr="00EE594D" w14:paraId="205187E1" w14:textId="77777777" w:rsidTr="00607F22">
        <w:trPr>
          <w:trHeight w:val="36"/>
        </w:trPr>
        <w:tc>
          <w:tcPr>
            <w:tcW w:w="554" w:type="dxa"/>
            <w:vMerge w:val="restart"/>
            <w:shd w:val="clear" w:color="auto" w:fill="D9D9D9" w:themeFill="background1" w:themeFillShade="D9"/>
            <w:vAlign w:val="center"/>
          </w:tcPr>
          <w:p w14:paraId="19229DA9" w14:textId="77777777" w:rsidR="00495999" w:rsidRPr="00A23B14" w:rsidRDefault="00495999" w:rsidP="00607F22">
            <w:pPr>
              <w:pStyle w:val="Smallfont"/>
              <w:jc w:val="center"/>
              <w:rPr>
                <w:b/>
                <w:bCs/>
                <w:color w:val="00B0F0"/>
              </w:rPr>
            </w:pPr>
          </w:p>
          <w:p w14:paraId="6007236D" w14:textId="77777777" w:rsidR="00495999" w:rsidRPr="00A23B14" w:rsidRDefault="00495999" w:rsidP="00607F22">
            <w:pPr>
              <w:pStyle w:val="Smallfont"/>
              <w:jc w:val="center"/>
              <w:rPr>
                <w:b/>
                <w:bCs/>
                <w:color w:val="00B0F0"/>
              </w:rPr>
            </w:pPr>
          </w:p>
        </w:tc>
        <w:tc>
          <w:tcPr>
            <w:tcW w:w="7148" w:type="dxa"/>
            <w:gridSpan w:val="15"/>
            <w:shd w:val="clear" w:color="auto" w:fill="D9D9D9" w:themeFill="background1" w:themeFillShade="D9"/>
            <w:vAlign w:val="center"/>
          </w:tcPr>
          <w:p w14:paraId="0CE6EDEF" w14:textId="77777777" w:rsidR="00495999" w:rsidRPr="008D1EC5" w:rsidRDefault="00495999" w:rsidP="00607F22">
            <w:pPr>
              <w:spacing w:before="60" w:after="60" w:line="240" w:lineRule="auto"/>
              <w:rPr>
                <w:rFonts w:cstheme="minorHAnsi"/>
                <w:lang w:val="en-US"/>
              </w:rPr>
            </w:pPr>
            <w:r w:rsidRPr="008D1EC5">
              <w:rPr>
                <w:rFonts w:cstheme="minorHAnsi"/>
                <w:b/>
                <w:bCs/>
                <w:lang w:val="en-US"/>
              </w:rPr>
              <w:t>Ethylene Oxide (EO): (</w:t>
            </w:r>
            <w:r w:rsidRPr="008D1EC5">
              <w:rPr>
                <w:rFonts w:cstheme="minorHAnsi"/>
                <w:bCs/>
              </w:rPr>
              <w:t xml:space="preserve">Note: If </w:t>
            </w:r>
            <w:r w:rsidRPr="008D1EC5">
              <w:rPr>
                <w:rFonts w:cstheme="minorHAnsi"/>
                <w:b/>
              </w:rPr>
              <w:t>EO is not</w:t>
            </w:r>
            <w:r w:rsidRPr="008D1EC5">
              <w:rPr>
                <w:rFonts w:cstheme="minorHAnsi"/>
                <w:bCs/>
              </w:rPr>
              <w:t xml:space="preserve"> </w:t>
            </w:r>
            <w:r w:rsidRPr="008D1EC5">
              <w:rPr>
                <w:rFonts w:cstheme="minorHAnsi"/>
                <w:b/>
              </w:rPr>
              <w:t>used</w:t>
            </w:r>
            <w:r w:rsidRPr="008D1EC5">
              <w:rPr>
                <w:rFonts w:cstheme="minorHAnsi"/>
                <w:bCs/>
              </w:rPr>
              <w:t xml:space="preserve"> select N/A and do not complete this section).</w:t>
            </w:r>
          </w:p>
        </w:tc>
        <w:tc>
          <w:tcPr>
            <w:tcW w:w="1082" w:type="dxa"/>
            <w:gridSpan w:val="3"/>
            <w:shd w:val="clear" w:color="auto" w:fill="auto"/>
            <w:vAlign w:val="center"/>
          </w:tcPr>
          <w:p w14:paraId="12429B6E" w14:textId="77777777" w:rsidR="00495999" w:rsidRPr="00A23B14" w:rsidRDefault="00495999" w:rsidP="00607F22">
            <w:pPr>
              <w:tabs>
                <w:tab w:val="left" w:pos="2040"/>
                <w:tab w:val="left" w:pos="3000"/>
                <w:tab w:val="left" w:pos="6480"/>
              </w:tabs>
              <w:spacing w:before="60" w:after="60" w:line="300" w:lineRule="auto"/>
              <w:jc w:val="center"/>
              <w:rPr>
                <w:rFonts w:cstheme="minorHAnsi"/>
                <w:color w:val="00B0F0"/>
                <w:lang w:val="en-US"/>
              </w:rPr>
            </w:pPr>
            <w:r w:rsidRPr="006222E5">
              <w:rPr>
                <w:rFonts w:cstheme="minorHAnsi"/>
                <w:lang w:val="en-US"/>
              </w:rPr>
              <w:fldChar w:fldCharType="begin">
                <w:ffData>
                  <w:name w:val="Check9"/>
                  <w:enabled/>
                  <w:calcOnExit w:val="0"/>
                  <w:checkBox>
                    <w:sizeAuto/>
                    <w:default w:val="0"/>
                  </w:checkBox>
                </w:ffData>
              </w:fldChar>
            </w:r>
            <w:r w:rsidRPr="006222E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6222E5">
              <w:rPr>
                <w:rFonts w:cstheme="minorHAnsi"/>
                <w:lang w:val="en-US"/>
              </w:rPr>
              <w:fldChar w:fldCharType="end"/>
            </w:r>
            <w:r w:rsidRPr="006222E5">
              <w:rPr>
                <w:rFonts w:cstheme="minorHAnsi"/>
                <w:lang w:val="en-US"/>
              </w:rPr>
              <w:t xml:space="preserve">  N/A</w:t>
            </w:r>
          </w:p>
        </w:tc>
      </w:tr>
      <w:tr w:rsidR="00495999" w:rsidRPr="00EE594D" w14:paraId="15E87881" w14:textId="77777777" w:rsidTr="00607F22">
        <w:trPr>
          <w:trHeight w:val="36"/>
        </w:trPr>
        <w:tc>
          <w:tcPr>
            <w:tcW w:w="554" w:type="dxa"/>
            <w:vMerge/>
            <w:vAlign w:val="center"/>
          </w:tcPr>
          <w:p w14:paraId="72D69010" w14:textId="77777777" w:rsidR="00495999" w:rsidRPr="00A23B14" w:rsidRDefault="00495999" w:rsidP="00607F22">
            <w:pPr>
              <w:pStyle w:val="Smallfont"/>
              <w:rPr>
                <w:rFonts w:cstheme="minorHAnsi"/>
                <w:color w:val="00B0F0"/>
                <w:szCs w:val="22"/>
              </w:rPr>
            </w:pPr>
          </w:p>
        </w:tc>
        <w:tc>
          <w:tcPr>
            <w:tcW w:w="6387" w:type="dxa"/>
            <w:gridSpan w:val="13"/>
            <w:shd w:val="clear" w:color="auto" w:fill="F2F2F2" w:themeFill="background1" w:themeFillShade="F2"/>
            <w:vAlign w:val="center"/>
          </w:tcPr>
          <w:p w14:paraId="2C61A109" w14:textId="77777777" w:rsidR="00495999" w:rsidRPr="008D1EC5" w:rsidRDefault="00495999" w:rsidP="00607F22">
            <w:pPr>
              <w:tabs>
                <w:tab w:val="left" w:pos="2040"/>
                <w:tab w:val="left" w:pos="3000"/>
                <w:tab w:val="left" w:pos="6480"/>
              </w:tabs>
              <w:spacing w:before="60" w:after="60" w:line="240" w:lineRule="auto"/>
              <w:rPr>
                <w:rFonts w:cstheme="minorHAnsi"/>
                <w:highlight w:val="yellow"/>
                <w:lang w:val="en-US"/>
              </w:rPr>
            </w:pPr>
            <w:r w:rsidRPr="008D1EC5">
              <w:rPr>
                <w:rFonts w:cstheme="minorHAnsi"/>
                <w:lang w:val="en-US"/>
              </w:rPr>
              <w:t xml:space="preserve">Is compliance </w:t>
            </w:r>
            <w:r w:rsidRPr="008D1EC5">
              <w:t>with</w:t>
            </w:r>
            <w:r w:rsidRPr="008D1EC5">
              <w:rPr>
                <w:rFonts w:cstheme="minorHAnsi"/>
                <w:lang w:val="en-US"/>
              </w:rPr>
              <w:t xml:space="preserve"> the current version of EN ISO 11135 claimed?</w:t>
            </w:r>
          </w:p>
        </w:tc>
        <w:tc>
          <w:tcPr>
            <w:tcW w:w="1843" w:type="dxa"/>
            <w:gridSpan w:val="5"/>
            <w:shd w:val="clear" w:color="auto" w:fill="auto"/>
            <w:vAlign w:val="center"/>
          </w:tcPr>
          <w:p w14:paraId="386BAD69" w14:textId="77777777" w:rsidR="00495999" w:rsidRPr="008D1EC5" w:rsidRDefault="00495999" w:rsidP="00607F22">
            <w:pPr>
              <w:tabs>
                <w:tab w:val="left" w:pos="2040"/>
                <w:tab w:val="left" w:pos="3000"/>
                <w:tab w:val="left" w:pos="6480"/>
              </w:tabs>
              <w:spacing w:before="60" w:after="60" w:line="300" w:lineRule="auto"/>
              <w:jc w:val="center"/>
              <w:rPr>
                <w:rFonts w:cstheme="minorHAnsi"/>
                <w:lang w:val="en-US"/>
              </w:rPr>
            </w:pPr>
            <w:r w:rsidRPr="008D1EC5">
              <w:rPr>
                <w:rFonts w:cstheme="minorHAnsi"/>
                <w:lang w:val="en-US"/>
              </w:rPr>
              <w:t xml:space="preserve">Yes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EE594D" w14:paraId="4F09264B" w14:textId="77777777" w:rsidTr="00607F22">
        <w:trPr>
          <w:trHeight w:val="511"/>
        </w:trPr>
        <w:tc>
          <w:tcPr>
            <w:tcW w:w="554" w:type="dxa"/>
            <w:vMerge/>
            <w:vAlign w:val="center"/>
          </w:tcPr>
          <w:p w14:paraId="12639ACC"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123644DA" w14:textId="77777777" w:rsidR="00495999" w:rsidRPr="008D1EC5" w:rsidRDefault="00495999" w:rsidP="00607F22">
            <w:pPr>
              <w:tabs>
                <w:tab w:val="left" w:pos="2040"/>
                <w:tab w:val="left" w:pos="3000"/>
                <w:tab w:val="left" w:pos="6480"/>
              </w:tabs>
              <w:spacing w:before="60" w:after="60" w:line="240" w:lineRule="auto"/>
              <w:rPr>
                <w:highlight w:val="lightGray"/>
                <w:lang w:val="en-US"/>
              </w:rPr>
            </w:pPr>
            <w:r w:rsidRPr="008D1EC5">
              <w:rPr>
                <w:highlight w:val="lightGray"/>
                <w:lang w:val="en-US"/>
              </w:rPr>
              <w:t xml:space="preserve">If no, </w:t>
            </w:r>
            <w:r w:rsidRPr="008D1EC5">
              <w:rPr>
                <w:highlight w:val="lightGray"/>
              </w:rPr>
              <w:t>please</w:t>
            </w:r>
            <w:r w:rsidRPr="008D1EC5">
              <w:rPr>
                <w:highlight w:val="lightGray"/>
                <w:lang w:val="en-US"/>
              </w:rPr>
              <w:t xml:space="preserve"> provide a rationale and supporting documentation to support the applicable GSPR’s.</w:t>
            </w:r>
          </w:p>
          <w:p w14:paraId="46FC1046" w14:textId="77777777" w:rsidR="00495999" w:rsidRPr="008D1EC5" w:rsidRDefault="00495999" w:rsidP="00607F22">
            <w:pPr>
              <w:rPr>
                <w:rFonts w:cstheme="minorHAnsi"/>
              </w:rPr>
            </w:pPr>
            <w:r w:rsidRPr="008D1EC5">
              <w:rPr>
                <w:b/>
                <w:bCs/>
              </w:rPr>
              <w:t>Rationale:</w:t>
            </w:r>
            <w:r w:rsidRPr="008D1EC5">
              <w:t xml:space="preserve"> </w:t>
            </w:r>
            <w:r w:rsidRPr="008D1EC5">
              <w:fldChar w:fldCharType="begin">
                <w:ffData>
                  <w:name w:val="Text5"/>
                  <w:enabled/>
                  <w:calcOnExit w:val="0"/>
                  <w:textInput/>
                </w:ffData>
              </w:fldChar>
            </w:r>
            <w:r w:rsidRPr="008D1EC5">
              <w:instrText xml:space="preserve"> FORMTEXT </w:instrText>
            </w:r>
            <w:r w:rsidRPr="008D1EC5">
              <w:fldChar w:fldCharType="separate"/>
            </w:r>
            <w:r w:rsidRPr="008D1EC5">
              <w:t> </w:t>
            </w:r>
            <w:r w:rsidRPr="008D1EC5">
              <w:t> </w:t>
            </w:r>
            <w:r w:rsidRPr="008D1EC5">
              <w:t> </w:t>
            </w:r>
            <w:r w:rsidRPr="008D1EC5">
              <w:t> </w:t>
            </w:r>
            <w:r w:rsidRPr="008D1EC5">
              <w:t> </w:t>
            </w:r>
            <w:r w:rsidRPr="008D1EC5">
              <w:fldChar w:fldCharType="end"/>
            </w:r>
          </w:p>
        </w:tc>
      </w:tr>
      <w:tr w:rsidR="00495999" w:rsidRPr="00EE594D" w14:paraId="2B3F1C27" w14:textId="77777777" w:rsidTr="00607F22">
        <w:trPr>
          <w:trHeight w:val="511"/>
        </w:trPr>
        <w:tc>
          <w:tcPr>
            <w:tcW w:w="554" w:type="dxa"/>
            <w:vMerge/>
            <w:vAlign w:val="center"/>
          </w:tcPr>
          <w:p w14:paraId="2D0EF56C"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31E9F279"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color w:val="000000" w:themeColor="text1"/>
                <w:highlight w:val="lightGray"/>
                <w:lang w:val="en-US"/>
              </w:rPr>
              <w:t xml:space="preserve">Please provide the following information regarding the sterilisation of the product(s) in scope of application </w:t>
            </w:r>
          </w:p>
          <w:p w14:paraId="7707D54F" w14:textId="77777777" w:rsidR="00495999" w:rsidRPr="00E44C10" w:rsidRDefault="00495999" w:rsidP="00607F22">
            <w:pPr>
              <w:pStyle w:val="pf0"/>
              <w:rPr>
                <w:rFonts w:asciiTheme="minorHAnsi" w:hAnsiTheme="minorHAnsi" w:cstheme="minorHAnsi"/>
                <w:color w:val="000000" w:themeColor="text1"/>
                <w:sz w:val="22"/>
                <w:szCs w:val="22"/>
                <w:lang w:val="en-US"/>
              </w:rPr>
            </w:pPr>
            <w:r w:rsidRPr="00E44C10">
              <w:rPr>
                <w:rFonts w:asciiTheme="minorHAnsi" w:hAnsiTheme="minorHAnsi" w:cstheme="minorHAnsi"/>
                <w:color w:val="000000" w:themeColor="text1"/>
                <w:sz w:val="22"/>
                <w:szCs w:val="22"/>
                <w:lang w:val="en-US"/>
              </w:rPr>
              <w:t xml:space="preserve">Sterilisation Chamber(s) used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028F313D" w14:textId="77777777" w:rsidR="00495999" w:rsidRPr="00E44C10" w:rsidRDefault="00495999" w:rsidP="00607F22">
            <w:pPr>
              <w:pStyle w:val="pf0"/>
              <w:rPr>
                <w:rFonts w:asciiTheme="minorHAnsi" w:hAnsiTheme="minorHAnsi" w:cstheme="minorHAnsi"/>
                <w:color w:val="000000" w:themeColor="text1"/>
                <w:sz w:val="22"/>
                <w:szCs w:val="22"/>
                <w:lang w:val="en-US"/>
              </w:rPr>
            </w:pPr>
            <w:r w:rsidRPr="00E44C10">
              <w:rPr>
                <w:rFonts w:asciiTheme="minorHAnsi" w:hAnsiTheme="minorHAnsi" w:cstheme="minorHAnsi"/>
                <w:color w:val="000000" w:themeColor="text1"/>
                <w:sz w:val="22"/>
                <w:szCs w:val="22"/>
                <w:lang w:val="en-US"/>
              </w:rPr>
              <w:t xml:space="preserve">Sterilisation Cycle number used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4A609640" w14:textId="77777777" w:rsidR="00495999" w:rsidRPr="00E44C10" w:rsidRDefault="00495999" w:rsidP="00607F22">
            <w:pPr>
              <w:pStyle w:val="pf0"/>
              <w:rPr>
                <w:rFonts w:asciiTheme="minorHAnsi" w:hAnsiTheme="minorHAnsi" w:cstheme="minorHAnsi"/>
                <w:color w:val="000000" w:themeColor="text1"/>
                <w:sz w:val="22"/>
                <w:szCs w:val="22"/>
                <w:lang w:val="en-US"/>
              </w:rPr>
            </w:pPr>
            <w:r w:rsidRPr="00E44C10">
              <w:rPr>
                <w:rFonts w:asciiTheme="minorHAnsi" w:hAnsiTheme="minorHAnsi" w:cstheme="minorHAnsi"/>
                <w:color w:val="000000" w:themeColor="text1"/>
                <w:sz w:val="22"/>
                <w:szCs w:val="22"/>
                <w:lang w:val="en-US"/>
              </w:rPr>
              <w:t xml:space="preserve">Validation method used e.g. Annex B Overkill/Half Cycle, Annex A Fraction Negative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7670EBB7"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p>
          <w:p w14:paraId="650FD3D9"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p>
        </w:tc>
      </w:tr>
      <w:tr w:rsidR="00495999" w:rsidRPr="00EE594D" w14:paraId="0D9CED2D" w14:textId="77777777" w:rsidTr="00607F22">
        <w:trPr>
          <w:trHeight w:val="511"/>
        </w:trPr>
        <w:tc>
          <w:tcPr>
            <w:tcW w:w="554" w:type="dxa"/>
            <w:vMerge/>
            <w:vAlign w:val="center"/>
          </w:tcPr>
          <w:p w14:paraId="2F27C25C" w14:textId="77777777" w:rsidR="00495999" w:rsidRPr="00A23B14" w:rsidRDefault="00495999" w:rsidP="00607F22">
            <w:pPr>
              <w:pStyle w:val="Smallfont"/>
              <w:rPr>
                <w:rFonts w:cstheme="minorHAnsi"/>
                <w:color w:val="00B0F0"/>
                <w:szCs w:val="22"/>
              </w:rPr>
            </w:pPr>
          </w:p>
        </w:tc>
        <w:tc>
          <w:tcPr>
            <w:tcW w:w="3410" w:type="dxa"/>
            <w:gridSpan w:val="4"/>
            <w:vMerge w:val="restart"/>
            <w:shd w:val="clear" w:color="auto" w:fill="auto"/>
            <w:vAlign w:val="center"/>
          </w:tcPr>
          <w:p w14:paraId="2358141F" w14:textId="77777777" w:rsidR="00495999" w:rsidRPr="00A23B14" w:rsidRDefault="00495999" w:rsidP="00607F22">
            <w:pPr>
              <w:tabs>
                <w:tab w:val="left" w:pos="2040"/>
                <w:tab w:val="left" w:pos="3000"/>
                <w:tab w:val="left" w:pos="6480"/>
              </w:tabs>
              <w:spacing w:before="60" w:after="60" w:line="240" w:lineRule="auto"/>
              <w:rPr>
                <w:color w:val="00B0F0"/>
                <w:highlight w:val="lightGray"/>
                <w:lang w:val="en-US"/>
              </w:rPr>
            </w:pPr>
            <w:r w:rsidRPr="001C19F8">
              <w:rPr>
                <w:rFonts w:cstheme="minorHAnsi"/>
                <w:color w:val="0070C0"/>
                <w:lang w:val="en-US"/>
              </w:rPr>
              <w:t xml:space="preserve">Provide the Initial validation information </w:t>
            </w:r>
            <w:r w:rsidRPr="001C19F8">
              <w:rPr>
                <w:rFonts w:cstheme="minorHAnsi"/>
                <w:i/>
                <w:iCs/>
                <w:color w:val="0070C0"/>
                <w:lang w:val="en-US"/>
              </w:rPr>
              <w:t>(For all devices under the scope of this application)</w:t>
            </w:r>
          </w:p>
        </w:tc>
        <w:tc>
          <w:tcPr>
            <w:tcW w:w="1252" w:type="dxa"/>
            <w:gridSpan w:val="4"/>
            <w:shd w:val="clear" w:color="auto" w:fill="F2F2F2" w:themeFill="background1" w:themeFillShade="F2"/>
            <w:vAlign w:val="center"/>
          </w:tcPr>
          <w:p w14:paraId="0508B4CB" w14:textId="77777777" w:rsidR="00495999" w:rsidRPr="001C19F8" w:rsidRDefault="00495999" w:rsidP="00607F22">
            <w:pPr>
              <w:tabs>
                <w:tab w:val="left" w:pos="2040"/>
                <w:tab w:val="left" w:pos="3000"/>
                <w:tab w:val="left" w:pos="6480"/>
              </w:tabs>
              <w:spacing w:before="60" w:after="60" w:line="240" w:lineRule="auto"/>
              <w:rPr>
                <w:color w:val="0070C0"/>
                <w:highlight w:val="lightGray"/>
                <w:lang w:val="en-US"/>
              </w:rPr>
            </w:pPr>
            <w:r w:rsidRPr="001C19F8">
              <w:rPr>
                <w:b/>
                <w:bCs/>
                <w:color w:val="0070C0"/>
                <w:lang w:val="en-US"/>
              </w:rPr>
              <w:t>Protocol#</w:t>
            </w:r>
            <w:r w:rsidRPr="001C19F8">
              <w:rPr>
                <w:color w:val="0070C0"/>
                <w:lang w:val="en-US"/>
              </w:rPr>
              <w:t xml:space="preserve"> </w:t>
            </w:r>
            <w:r w:rsidRPr="001C19F8">
              <w:rPr>
                <w:rFonts w:cstheme="minorHAnsi"/>
                <w:color w:val="0070C0"/>
                <w:sz w:val="20"/>
                <w:szCs w:val="20"/>
              </w:rPr>
              <w:t xml:space="preserve"> </w:t>
            </w:r>
          </w:p>
        </w:tc>
        <w:tc>
          <w:tcPr>
            <w:tcW w:w="3568" w:type="dxa"/>
            <w:gridSpan w:val="10"/>
            <w:shd w:val="clear" w:color="auto" w:fill="FFFFFF" w:themeFill="background1"/>
            <w:vAlign w:val="center"/>
          </w:tcPr>
          <w:p w14:paraId="3A0C86D2"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2E2B303A" w14:textId="77777777" w:rsidTr="00607F22">
        <w:trPr>
          <w:trHeight w:val="511"/>
        </w:trPr>
        <w:tc>
          <w:tcPr>
            <w:tcW w:w="554" w:type="dxa"/>
            <w:vMerge/>
            <w:vAlign w:val="center"/>
          </w:tcPr>
          <w:p w14:paraId="58438461" w14:textId="77777777" w:rsidR="00495999" w:rsidRPr="00A23B14" w:rsidRDefault="00495999" w:rsidP="00607F22">
            <w:pPr>
              <w:pStyle w:val="Smallfont"/>
              <w:rPr>
                <w:rFonts w:cstheme="minorHAnsi"/>
                <w:color w:val="00B0F0"/>
                <w:szCs w:val="22"/>
              </w:rPr>
            </w:pPr>
          </w:p>
        </w:tc>
        <w:tc>
          <w:tcPr>
            <w:tcW w:w="3410" w:type="dxa"/>
            <w:gridSpan w:val="4"/>
            <w:vMerge/>
            <w:shd w:val="clear" w:color="auto" w:fill="auto"/>
            <w:vAlign w:val="center"/>
          </w:tcPr>
          <w:p w14:paraId="313A5D73" w14:textId="77777777" w:rsidR="00495999" w:rsidRPr="00A23B14" w:rsidRDefault="00495999" w:rsidP="00607F22">
            <w:pPr>
              <w:tabs>
                <w:tab w:val="left" w:pos="2040"/>
                <w:tab w:val="left" w:pos="3000"/>
                <w:tab w:val="left" w:pos="6480"/>
              </w:tabs>
              <w:spacing w:before="60" w:after="60" w:line="240" w:lineRule="auto"/>
              <w:rPr>
                <w:color w:val="00B0F0"/>
                <w:highlight w:val="lightGray"/>
                <w:lang w:val="en-US"/>
              </w:rPr>
            </w:pPr>
          </w:p>
        </w:tc>
        <w:tc>
          <w:tcPr>
            <w:tcW w:w="1252" w:type="dxa"/>
            <w:gridSpan w:val="4"/>
            <w:shd w:val="clear" w:color="auto" w:fill="F2F2F2" w:themeFill="background1" w:themeFillShade="F2"/>
            <w:vAlign w:val="center"/>
          </w:tcPr>
          <w:p w14:paraId="271FC0F2" w14:textId="77777777" w:rsidR="00495999" w:rsidRPr="001C19F8" w:rsidRDefault="00495999" w:rsidP="00607F22">
            <w:pPr>
              <w:tabs>
                <w:tab w:val="left" w:pos="2040"/>
                <w:tab w:val="left" w:pos="3000"/>
                <w:tab w:val="left" w:pos="6480"/>
              </w:tabs>
              <w:spacing w:before="60" w:after="60" w:line="240" w:lineRule="auto"/>
              <w:rPr>
                <w:color w:val="0070C0"/>
                <w:highlight w:val="lightGray"/>
                <w:lang w:val="en-US"/>
              </w:rPr>
            </w:pPr>
            <w:r w:rsidRPr="001C19F8">
              <w:rPr>
                <w:b/>
                <w:bCs/>
                <w:color w:val="0070C0"/>
                <w:lang w:val="en-US"/>
              </w:rPr>
              <w:t>Year:</w:t>
            </w:r>
            <w:r w:rsidRPr="001C19F8">
              <w:rPr>
                <w:rFonts w:cstheme="minorHAnsi"/>
                <w:color w:val="0070C0"/>
                <w:sz w:val="20"/>
                <w:szCs w:val="20"/>
              </w:rPr>
              <w:t xml:space="preserve"> </w:t>
            </w:r>
          </w:p>
        </w:tc>
        <w:tc>
          <w:tcPr>
            <w:tcW w:w="3568" w:type="dxa"/>
            <w:gridSpan w:val="10"/>
            <w:shd w:val="clear" w:color="auto" w:fill="FFFFFF" w:themeFill="background1"/>
            <w:vAlign w:val="center"/>
          </w:tcPr>
          <w:p w14:paraId="0839D849"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600B4E4" w14:textId="77777777" w:rsidTr="00607F22">
        <w:trPr>
          <w:trHeight w:val="544"/>
        </w:trPr>
        <w:tc>
          <w:tcPr>
            <w:tcW w:w="554" w:type="dxa"/>
            <w:vMerge/>
            <w:vAlign w:val="center"/>
          </w:tcPr>
          <w:p w14:paraId="49E5F464" w14:textId="77777777" w:rsidR="00495999" w:rsidRPr="00A23B14" w:rsidRDefault="00495999" w:rsidP="00607F22">
            <w:pPr>
              <w:pStyle w:val="Smallfont"/>
              <w:rPr>
                <w:rFonts w:cstheme="minorHAnsi"/>
                <w:color w:val="00B0F0"/>
                <w:szCs w:val="22"/>
              </w:rPr>
            </w:pPr>
          </w:p>
        </w:tc>
        <w:tc>
          <w:tcPr>
            <w:tcW w:w="3410" w:type="dxa"/>
            <w:gridSpan w:val="4"/>
            <w:vMerge/>
            <w:shd w:val="clear" w:color="auto" w:fill="auto"/>
            <w:vAlign w:val="center"/>
          </w:tcPr>
          <w:p w14:paraId="15DD7992" w14:textId="77777777" w:rsidR="00495999" w:rsidRPr="00A23B14" w:rsidRDefault="00495999" w:rsidP="00607F22">
            <w:pPr>
              <w:tabs>
                <w:tab w:val="left" w:pos="2040"/>
                <w:tab w:val="left" w:pos="3000"/>
                <w:tab w:val="left" w:pos="6480"/>
              </w:tabs>
              <w:spacing w:before="60" w:after="60" w:line="240" w:lineRule="auto"/>
              <w:rPr>
                <w:color w:val="00B0F0"/>
                <w:highlight w:val="lightGray"/>
                <w:lang w:val="en-US"/>
              </w:rPr>
            </w:pPr>
          </w:p>
        </w:tc>
        <w:tc>
          <w:tcPr>
            <w:tcW w:w="1252" w:type="dxa"/>
            <w:gridSpan w:val="4"/>
            <w:shd w:val="clear" w:color="auto" w:fill="F2F2F2" w:themeFill="background1" w:themeFillShade="F2"/>
            <w:vAlign w:val="center"/>
          </w:tcPr>
          <w:p w14:paraId="6C8D9653" w14:textId="77777777" w:rsidR="00495999" w:rsidRPr="001C19F8" w:rsidRDefault="00495999" w:rsidP="00607F22">
            <w:pPr>
              <w:tabs>
                <w:tab w:val="left" w:pos="2040"/>
                <w:tab w:val="left" w:pos="3000"/>
                <w:tab w:val="left" w:pos="6480"/>
              </w:tabs>
              <w:spacing w:before="60" w:after="60" w:line="240" w:lineRule="auto"/>
              <w:rPr>
                <w:color w:val="0070C0"/>
                <w:highlight w:val="lightGray"/>
                <w:lang w:val="en-US"/>
              </w:rPr>
            </w:pPr>
            <w:r w:rsidRPr="001C19F8">
              <w:rPr>
                <w:b/>
                <w:bCs/>
                <w:color w:val="0070C0"/>
                <w:lang w:val="en-US"/>
              </w:rPr>
              <w:t>Report#</w:t>
            </w:r>
            <w:r w:rsidRPr="001C19F8">
              <w:rPr>
                <w:color w:val="0070C0"/>
                <w:lang w:val="en-US"/>
              </w:rPr>
              <w:t xml:space="preserve"> </w:t>
            </w:r>
            <w:r w:rsidRPr="001C19F8">
              <w:rPr>
                <w:rFonts w:cstheme="minorHAnsi"/>
                <w:color w:val="0070C0"/>
                <w:sz w:val="20"/>
                <w:szCs w:val="20"/>
              </w:rPr>
              <w:t xml:space="preserve"> </w:t>
            </w:r>
          </w:p>
        </w:tc>
        <w:tc>
          <w:tcPr>
            <w:tcW w:w="3568" w:type="dxa"/>
            <w:gridSpan w:val="10"/>
            <w:shd w:val="clear" w:color="auto" w:fill="FFFFFF" w:themeFill="background1"/>
            <w:vAlign w:val="center"/>
          </w:tcPr>
          <w:p w14:paraId="0ECCE883"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40DAF5FE" w14:textId="77777777" w:rsidTr="00607F22">
        <w:trPr>
          <w:trHeight w:val="544"/>
        </w:trPr>
        <w:tc>
          <w:tcPr>
            <w:tcW w:w="554" w:type="dxa"/>
            <w:vMerge/>
            <w:vAlign w:val="center"/>
          </w:tcPr>
          <w:p w14:paraId="44287DB9" w14:textId="77777777" w:rsidR="00495999" w:rsidRPr="00A23B14" w:rsidRDefault="00495999" w:rsidP="00607F22">
            <w:pPr>
              <w:pStyle w:val="Smallfont"/>
              <w:rPr>
                <w:rFonts w:cstheme="minorHAnsi"/>
                <w:color w:val="00B0F0"/>
                <w:szCs w:val="22"/>
              </w:rPr>
            </w:pPr>
          </w:p>
        </w:tc>
        <w:tc>
          <w:tcPr>
            <w:tcW w:w="3410" w:type="dxa"/>
            <w:gridSpan w:val="4"/>
            <w:vMerge/>
            <w:shd w:val="clear" w:color="auto" w:fill="auto"/>
            <w:vAlign w:val="center"/>
          </w:tcPr>
          <w:p w14:paraId="606BF573" w14:textId="77777777" w:rsidR="00495999" w:rsidRPr="00A23B14" w:rsidRDefault="00495999" w:rsidP="00607F22">
            <w:pPr>
              <w:tabs>
                <w:tab w:val="left" w:pos="2040"/>
                <w:tab w:val="left" w:pos="3000"/>
                <w:tab w:val="left" w:pos="6480"/>
              </w:tabs>
              <w:spacing w:before="60" w:after="60" w:line="240" w:lineRule="auto"/>
              <w:rPr>
                <w:color w:val="00B0F0"/>
                <w:highlight w:val="lightGray"/>
                <w:lang w:val="en-US"/>
              </w:rPr>
            </w:pPr>
          </w:p>
        </w:tc>
        <w:tc>
          <w:tcPr>
            <w:tcW w:w="1252" w:type="dxa"/>
            <w:gridSpan w:val="4"/>
            <w:shd w:val="clear" w:color="auto" w:fill="F2F2F2" w:themeFill="background1" w:themeFillShade="F2"/>
            <w:vAlign w:val="center"/>
          </w:tcPr>
          <w:p w14:paraId="28B4356A" w14:textId="77777777" w:rsidR="00495999" w:rsidRPr="001C19F8" w:rsidRDefault="00495999" w:rsidP="00607F22">
            <w:pPr>
              <w:tabs>
                <w:tab w:val="left" w:pos="2040"/>
                <w:tab w:val="left" w:pos="3000"/>
                <w:tab w:val="left" w:pos="6480"/>
              </w:tabs>
              <w:spacing w:before="60" w:after="60" w:line="240" w:lineRule="auto"/>
              <w:rPr>
                <w:color w:val="0070C0"/>
                <w:highlight w:val="lightGray"/>
                <w:lang w:val="en-US"/>
              </w:rPr>
            </w:pPr>
            <w:r w:rsidRPr="001C19F8">
              <w:rPr>
                <w:b/>
                <w:bCs/>
                <w:color w:val="0070C0"/>
                <w:lang w:val="en-US"/>
              </w:rPr>
              <w:t xml:space="preserve">Year: </w:t>
            </w:r>
            <w:r w:rsidRPr="001C19F8">
              <w:rPr>
                <w:rFonts w:cstheme="minorHAnsi"/>
                <w:b/>
                <w:bCs/>
                <w:color w:val="0070C0"/>
                <w:sz w:val="20"/>
                <w:szCs w:val="20"/>
              </w:rPr>
              <w:t xml:space="preserve"> </w:t>
            </w:r>
          </w:p>
        </w:tc>
        <w:tc>
          <w:tcPr>
            <w:tcW w:w="3568" w:type="dxa"/>
            <w:gridSpan w:val="10"/>
            <w:shd w:val="clear" w:color="auto" w:fill="FFFFFF" w:themeFill="background1"/>
            <w:vAlign w:val="center"/>
          </w:tcPr>
          <w:p w14:paraId="2471E7EB"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2DB69C3" w14:textId="77777777" w:rsidTr="00607F22">
        <w:trPr>
          <w:trHeight w:val="511"/>
        </w:trPr>
        <w:tc>
          <w:tcPr>
            <w:tcW w:w="554" w:type="dxa"/>
            <w:vMerge/>
            <w:vAlign w:val="center"/>
          </w:tcPr>
          <w:p w14:paraId="2B1BE006" w14:textId="77777777" w:rsidR="00495999" w:rsidRPr="00A23B14" w:rsidRDefault="00495999" w:rsidP="00607F22">
            <w:pPr>
              <w:pStyle w:val="Smallfont"/>
              <w:rPr>
                <w:rFonts w:cstheme="minorHAnsi"/>
                <w:color w:val="00B0F0"/>
                <w:szCs w:val="22"/>
              </w:rPr>
            </w:pPr>
          </w:p>
        </w:tc>
        <w:tc>
          <w:tcPr>
            <w:tcW w:w="6387" w:type="dxa"/>
            <w:gridSpan w:val="13"/>
            <w:shd w:val="clear" w:color="auto" w:fill="auto"/>
            <w:vAlign w:val="center"/>
          </w:tcPr>
          <w:p w14:paraId="676E1C58" w14:textId="77777777" w:rsidR="00495999" w:rsidRPr="00E44C10" w:rsidRDefault="00495999" w:rsidP="00607F22">
            <w:pPr>
              <w:rPr>
                <w:color w:val="000000" w:themeColor="text1"/>
                <w:lang w:val="en-US"/>
              </w:rPr>
            </w:pPr>
            <w:r w:rsidRPr="00E44C10">
              <w:rPr>
                <w:color w:val="000000" w:themeColor="text1"/>
                <w:lang w:val="en-US"/>
              </w:rPr>
              <w:t xml:space="preserve">Please provide evidence that the IQ and OQ has been completed and approved. </w:t>
            </w:r>
          </w:p>
          <w:p w14:paraId="064257D4" w14:textId="77777777" w:rsidR="00495999" w:rsidRPr="00E44C10" w:rsidRDefault="00495999" w:rsidP="00607F22">
            <w:pPr>
              <w:rPr>
                <w:color w:val="000000" w:themeColor="text1"/>
                <w:lang w:val="en-US"/>
              </w:rPr>
            </w:pPr>
          </w:p>
        </w:tc>
        <w:tc>
          <w:tcPr>
            <w:tcW w:w="1843" w:type="dxa"/>
            <w:gridSpan w:val="5"/>
            <w:shd w:val="clear" w:color="auto" w:fill="auto"/>
            <w:vAlign w:val="center"/>
          </w:tcPr>
          <w:p w14:paraId="3A301D28" w14:textId="77777777" w:rsidR="00495999" w:rsidRPr="00E44C10" w:rsidRDefault="00495999" w:rsidP="00607F22">
            <w:pPr>
              <w:rPr>
                <w:color w:val="000000" w:themeColor="text1"/>
                <w:highlight w:val="lightGray"/>
                <w:lang w:val="en-US"/>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435A3F96" w14:textId="77777777" w:rsidTr="00607F22">
        <w:trPr>
          <w:trHeight w:val="511"/>
        </w:trPr>
        <w:tc>
          <w:tcPr>
            <w:tcW w:w="554" w:type="dxa"/>
            <w:vMerge/>
            <w:vAlign w:val="center"/>
          </w:tcPr>
          <w:p w14:paraId="16753CB4" w14:textId="77777777" w:rsidR="00495999" w:rsidRPr="00A23B14" w:rsidRDefault="00495999" w:rsidP="00607F22">
            <w:pPr>
              <w:pStyle w:val="Smallfont"/>
              <w:rPr>
                <w:rFonts w:cstheme="minorHAnsi"/>
                <w:color w:val="00B0F0"/>
                <w:szCs w:val="22"/>
              </w:rPr>
            </w:pPr>
          </w:p>
        </w:tc>
        <w:tc>
          <w:tcPr>
            <w:tcW w:w="6387" w:type="dxa"/>
            <w:gridSpan w:val="13"/>
            <w:shd w:val="clear" w:color="auto" w:fill="auto"/>
            <w:vAlign w:val="center"/>
          </w:tcPr>
          <w:p w14:paraId="2AA67738" w14:textId="77777777" w:rsidR="00495999" w:rsidRPr="00E44C10" w:rsidRDefault="00495999" w:rsidP="00607F22">
            <w:pPr>
              <w:rPr>
                <w:color w:val="000000" w:themeColor="text1"/>
                <w:lang w:val="en-US"/>
              </w:rPr>
            </w:pPr>
            <w:r w:rsidRPr="00E44C10">
              <w:rPr>
                <w:color w:val="000000" w:themeColor="text1"/>
                <w:lang w:val="en-US"/>
              </w:rPr>
              <w:t>Has a full PQ validation been performed?</w:t>
            </w:r>
            <w:r w:rsidRPr="00E44C10">
              <w:rPr>
                <w:color w:val="000000" w:themeColor="text1"/>
                <w:lang w:val="en-US"/>
              </w:rPr>
              <w:tab/>
            </w:r>
          </w:p>
        </w:tc>
        <w:tc>
          <w:tcPr>
            <w:tcW w:w="1843" w:type="dxa"/>
            <w:gridSpan w:val="5"/>
            <w:shd w:val="clear" w:color="auto" w:fill="auto"/>
            <w:vAlign w:val="center"/>
          </w:tcPr>
          <w:p w14:paraId="4F38712A" w14:textId="77777777" w:rsidR="00495999" w:rsidRPr="00E44C10" w:rsidRDefault="00495999" w:rsidP="00607F22">
            <w:pPr>
              <w:rPr>
                <w:rFonts w:cstheme="minorHAnsi"/>
                <w:color w:val="000000" w:themeColor="text1"/>
                <w:lang w:val="en-US"/>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37D99266" w14:textId="77777777" w:rsidTr="00607F22">
        <w:trPr>
          <w:trHeight w:val="511"/>
        </w:trPr>
        <w:tc>
          <w:tcPr>
            <w:tcW w:w="554" w:type="dxa"/>
            <w:vMerge/>
            <w:vAlign w:val="center"/>
          </w:tcPr>
          <w:p w14:paraId="78462379" w14:textId="77777777" w:rsidR="00495999" w:rsidRPr="00A23B14" w:rsidRDefault="00495999" w:rsidP="00607F22">
            <w:pPr>
              <w:pStyle w:val="Smallfont"/>
              <w:rPr>
                <w:rFonts w:cstheme="minorHAnsi"/>
                <w:color w:val="00B0F0"/>
                <w:szCs w:val="22"/>
              </w:rPr>
            </w:pPr>
          </w:p>
        </w:tc>
        <w:tc>
          <w:tcPr>
            <w:tcW w:w="6387" w:type="dxa"/>
            <w:gridSpan w:val="13"/>
            <w:shd w:val="clear" w:color="auto" w:fill="auto"/>
            <w:vAlign w:val="center"/>
          </w:tcPr>
          <w:p w14:paraId="35CBCBD3" w14:textId="77777777" w:rsidR="00495999" w:rsidRPr="00E44C10" w:rsidRDefault="00495999" w:rsidP="00607F22">
            <w:pPr>
              <w:rPr>
                <w:color w:val="000000" w:themeColor="text1"/>
                <w:lang w:val="en-US"/>
              </w:rPr>
            </w:pPr>
            <w:r w:rsidRPr="00E44C10">
              <w:rPr>
                <w:color w:val="000000" w:themeColor="text1"/>
                <w:lang w:val="en-US"/>
              </w:rPr>
              <w:t>In the instance where a full validation was not performed, has adoption into an existing product family or processing category, or equivalence to a validated product been used?</w:t>
            </w:r>
            <w:r w:rsidRPr="00E44C10">
              <w:rPr>
                <w:rFonts w:ascii="Calibri" w:eastAsia="Times New Roman" w:hAnsi="Calibri" w:cs="Calibri"/>
                <w:color w:val="000000" w:themeColor="text1"/>
                <w:lang w:eastAsia="en-IE"/>
              </w:rPr>
              <w:t> </w:t>
            </w:r>
          </w:p>
        </w:tc>
        <w:tc>
          <w:tcPr>
            <w:tcW w:w="1843" w:type="dxa"/>
            <w:gridSpan w:val="5"/>
            <w:shd w:val="clear" w:color="auto" w:fill="auto"/>
            <w:vAlign w:val="center"/>
          </w:tcPr>
          <w:p w14:paraId="665722A9" w14:textId="77777777" w:rsidR="00495999" w:rsidRPr="00E44C10" w:rsidRDefault="00495999" w:rsidP="00607F22">
            <w:pPr>
              <w:rPr>
                <w:rFonts w:cstheme="minorHAnsi"/>
                <w:color w:val="000000" w:themeColor="text1"/>
                <w:lang w:val="en-US"/>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3F7234AA" w14:textId="77777777" w:rsidTr="00607F22">
        <w:trPr>
          <w:trHeight w:val="511"/>
        </w:trPr>
        <w:tc>
          <w:tcPr>
            <w:tcW w:w="554" w:type="dxa"/>
            <w:vMerge/>
            <w:vAlign w:val="center"/>
          </w:tcPr>
          <w:p w14:paraId="30D22733"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0936A8B2" w14:textId="77777777" w:rsidR="00495999" w:rsidRPr="00E44C10" w:rsidRDefault="00495999" w:rsidP="00607F22">
            <w:pPr>
              <w:tabs>
                <w:tab w:val="left" w:pos="2040"/>
                <w:tab w:val="left" w:pos="3000"/>
              </w:tabs>
              <w:jc w:val="both"/>
              <w:rPr>
                <w:b/>
                <w:bCs/>
                <w:color w:val="000000" w:themeColor="text1"/>
                <w:sz w:val="20"/>
                <w:szCs w:val="20"/>
              </w:rPr>
            </w:pPr>
            <w:r w:rsidRPr="00E44C10">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E44C10">
              <w:rPr>
                <w:color w:val="000000" w:themeColor="text1"/>
              </w:rPr>
              <w:t>all supporting documentation (e.g., the initial validation protocol and report referenced in the adoption report).</w:t>
            </w:r>
          </w:p>
          <w:p w14:paraId="10F26DFD"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495999" w:rsidRPr="00EE594D" w14:paraId="0DE1310A" w14:textId="77777777" w:rsidTr="00607F22">
        <w:trPr>
          <w:trHeight w:val="511"/>
        </w:trPr>
        <w:tc>
          <w:tcPr>
            <w:tcW w:w="554" w:type="dxa"/>
            <w:vMerge/>
            <w:vAlign w:val="center"/>
          </w:tcPr>
          <w:p w14:paraId="1B5B289D"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1331D41F" w14:textId="77777777" w:rsidR="00495999" w:rsidRPr="00E44C10" w:rsidRDefault="00495999" w:rsidP="00607F22">
            <w:pPr>
              <w:tabs>
                <w:tab w:val="left" w:pos="2040"/>
                <w:tab w:val="left" w:pos="3000"/>
              </w:tabs>
              <w:rPr>
                <w:rFonts w:cstheme="minorHAnsi"/>
                <w:color w:val="000000" w:themeColor="text1"/>
                <w:lang w:val="en-US"/>
              </w:rPr>
            </w:pPr>
            <w:r w:rsidRPr="00E44C10">
              <w:rPr>
                <w:rFonts w:cstheme="minorHAnsi"/>
                <w:color w:val="000000" w:themeColor="text1"/>
                <w:lang w:val="en-US"/>
              </w:rPr>
              <w:t>List the supporting document titles and references:</w:t>
            </w:r>
          </w:p>
          <w:p w14:paraId="79A36EDE"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7D4DB55" w14:textId="77777777" w:rsidTr="00607F22">
        <w:trPr>
          <w:trHeight w:val="511"/>
        </w:trPr>
        <w:tc>
          <w:tcPr>
            <w:tcW w:w="554" w:type="dxa"/>
            <w:vMerge/>
            <w:vAlign w:val="center"/>
          </w:tcPr>
          <w:p w14:paraId="1322FFD0" w14:textId="77777777" w:rsidR="00495999" w:rsidRPr="00A23B14" w:rsidRDefault="00495999" w:rsidP="00607F22">
            <w:pPr>
              <w:pStyle w:val="Smallfont"/>
              <w:rPr>
                <w:rFonts w:cstheme="minorHAnsi"/>
                <w:color w:val="00B0F0"/>
                <w:szCs w:val="22"/>
              </w:rPr>
            </w:pPr>
          </w:p>
        </w:tc>
        <w:tc>
          <w:tcPr>
            <w:tcW w:w="6387" w:type="dxa"/>
            <w:gridSpan w:val="13"/>
            <w:shd w:val="clear" w:color="auto" w:fill="auto"/>
            <w:vAlign w:val="center"/>
          </w:tcPr>
          <w:p w14:paraId="40BC845C"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rFonts w:cstheme="minorHAnsi"/>
                <w:color w:val="000000" w:themeColor="text1"/>
                <w:lang w:val="en-US"/>
              </w:rPr>
              <w:t xml:space="preserve">Confirm </w:t>
            </w:r>
            <w:r w:rsidRPr="00E44C10">
              <w:rPr>
                <w:color w:val="000000" w:themeColor="text1"/>
                <w:lang w:val="en-US"/>
              </w:rPr>
              <w:t>that the documents have been provided for review.</w:t>
            </w:r>
          </w:p>
        </w:tc>
        <w:tc>
          <w:tcPr>
            <w:tcW w:w="1843" w:type="dxa"/>
            <w:gridSpan w:val="5"/>
            <w:shd w:val="clear" w:color="auto" w:fill="auto"/>
            <w:vAlign w:val="center"/>
          </w:tcPr>
          <w:p w14:paraId="1B2EA74C"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17A93099" w14:textId="77777777" w:rsidTr="00607F22">
        <w:trPr>
          <w:trHeight w:val="511"/>
        </w:trPr>
        <w:tc>
          <w:tcPr>
            <w:tcW w:w="554" w:type="dxa"/>
            <w:vMerge/>
            <w:vAlign w:val="center"/>
          </w:tcPr>
          <w:p w14:paraId="6BEF4C14"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5646934D"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C8DCA82"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69EDFC1"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7FAB2C5" w14:textId="77777777" w:rsidR="00495999" w:rsidRPr="00E44C10" w:rsidRDefault="00495999" w:rsidP="00607F22">
            <w:pPr>
              <w:tabs>
                <w:tab w:val="left" w:pos="2040"/>
                <w:tab w:val="left" w:pos="3000"/>
                <w:tab w:val="left" w:pos="6480"/>
              </w:tabs>
              <w:spacing w:before="60" w:after="60" w:line="240" w:lineRule="auto"/>
              <w:rPr>
                <w:color w:val="000000" w:themeColor="text1"/>
                <w:highlight w:val="lightGray"/>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1D5CBA5B" w14:textId="77777777" w:rsidTr="00607F22">
        <w:trPr>
          <w:trHeight w:val="553"/>
        </w:trPr>
        <w:tc>
          <w:tcPr>
            <w:tcW w:w="554" w:type="dxa"/>
            <w:vMerge/>
            <w:vAlign w:val="center"/>
          </w:tcPr>
          <w:p w14:paraId="50BA08D1" w14:textId="77777777" w:rsidR="00495999" w:rsidRPr="00A23B14" w:rsidRDefault="00495999" w:rsidP="00607F22">
            <w:pPr>
              <w:pStyle w:val="Smallfont"/>
              <w:rPr>
                <w:rFonts w:cstheme="minorHAnsi"/>
                <w:color w:val="00B0F0"/>
                <w:szCs w:val="22"/>
              </w:rPr>
            </w:pPr>
          </w:p>
        </w:tc>
        <w:tc>
          <w:tcPr>
            <w:tcW w:w="3410" w:type="dxa"/>
            <w:gridSpan w:val="4"/>
            <w:vMerge w:val="restart"/>
            <w:shd w:val="clear" w:color="auto" w:fill="auto"/>
            <w:vAlign w:val="center"/>
          </w:tcPr>
          <w:p w14:paraId="0BF10C5A" w14:textId="77777777" w:rsidR="00495999" w:rsidRPr="001C19F8" w:rsidRDefault="00495999" w:rsidP="00607F22">
            <w:pPr>
              <w:spacing w:before="40" w:after="40"/>
              <w:ind w:right="238"/>
              <w:rPr>
                <w:rFonts w:cstheme="minorHAnsi"/>
                <w:b/>
                <w:bCs/>
                <w:color w:val="0070C0"/>
                <w:sz w:val="20"/>
                <w:szCs w:val="20"/>
              </w:rPr>
            </w:pPr>
            <w:r w:rsidRPr="00E44C10">
              <w:rPr>
                <w:color w:val="000000" w:themeColor="text1"/>
                <w:lang w:val="en-US"/>
              </w:rPr>
              <w:t xml:space="preserve">If the Initial Validation is greater than 1 year old, please also provide the latest revalidation/ requalification </w:t>
            </w:r>
            <w:r w:rsidRPr="00E44C10">
              <w:rPr>
                <w:i/>
                <w:iCs/>
                <w:color w:val="000000" w:themeColor="text1"/>
                <w:lang w:val="en-US"/>
              </w:rPr>
              <w:t>(For all device types under the scope of this application)</w:t>
            </w:r>
          </w:p>
        </w:tc>
        <w:tc>
          <w:tcPr>
            <w:tcW w:w="2076" w:type="dxa"/>
            <w:gridSpan w:val="5"/>
            <w:shd w:val="clear" w:color="auto" w:fill="F2F2F2" w:themeFill="background1" w:themeFillShade="F2"/>
            <w:vAlign w:val="center"/>
          </w:tcPr>
          <w:p w14:paraId="397384AE"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Protocol#</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shd w:val="clear" w:color="auto" w:fill="FFFFFF" w:themeFill="background1"/>
            <w:vAlign w:val="center"/>
          </w:tcPr>
          <w:p w14:paraId="1FB5D297"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088CB4B5" w14:textId="77777777" w:rsidTr="00607F22">
        <w:trPr>
          <w:trHeight w:val="551"/>
        </w:trPr>
        <w:tc>
          <w:tcPr>
            <w:tcW w:w="554" w:type="dxa"/>
            <w:vMerge/>
            <w:vAlign w:val="center"/>
          </w:tcPr>
          <w:p w14:paraId="09660430" w14:textId="77777777" w:rsidR="00495999" w:rsidRPr="00A23B14" w:rsidRDefault="00495999" w:rsidP="00607F22">
            <w:pPr>
              <w:pStyle w:val="Smallfont"/>
              <w:rPr>
                <w:rFonts w:cstheme="minorHAnsi"/>
                <w:color w:val="00B0F0"/>
                <w:szCs w:val="22"/>
              </w:rPr>
            </w:pPr>
          </w:p>
        </w:tc>
        <w:tc>
          <w:tcPr>
            <w:tcW w:w="3410" w:type="dxa"/>
            <w:gridSpan w:val="4"/>
            <w:vMerge/>
            <w:shd w:val="clear" w:color="auto" w:fill="auto"/>
            <w:vAlign w:val="center"/>
          </w:tcPr>
          <w:p w14:paraId="29BB51B9" w14:textId="77777777" w:rsidR="00495999" w:rsidRPr="001C19F8" w:rsidRDefault="00495999" w:rsidP="00607F22">
            <w:pPr>
              <w:spacing w:before="40" w:after="40"/>
              <w:ind w:right="238"/>
              <w:rPr>
                <w:rFonts w:cstheme="minorHAnsi"/>
                <w:b/>
                <w:bCs/>
                <w:color w:val="0070C0"/>
                <w:sz w:val="20"/>
                <w:szCs w:val="20"/>
              </w:rPr>
            </w:pPr>
          </w:p>
        </w:tc>
        <w:tc>
          <w:tcPr>
            <w:tcW w:w="2076" w:type="dxa"/>
            <w:gridSpan w:val="5"/>
            <w:shd w:val="clear" w:color="auto" w:fill="F2F2F2" w:themeFill="background1" w:themeFillShade="F2"/>
            <w:vAlign w:val="center"/>
          </w:tcPr>
          <w:p w14:paraId="123AE719"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Year:</w:t>
            </w:r>
            <w:r w:rsidRPr="00E44C10">
              <w:rPr>
                <w:rFonts w:cstheme="minorHAnsi"/>
                <w:color w:val="000000" w:themeColor="text1"/>
                <w:sz w:val="20"/>
                <w:szCs w:val="20"/>
              </w:rPr>
              <w:t xml:space="preserve"> </w:t>
            </w:r>
          </w:p>
        </w:tc>
        <w:tc>
          <w:tcPr>
            <w:tcW w:w="2744" w:type="dxa"/>
            <w:gridSpan w:val="9"/>
            <w:shd w:val="clear" w:color="auto" w:fill="FFFFFF" w:themeFill="background1"/>
            <w:vAlign w:val="center"/>
          </w:tcPr>
          <w:p w14:paraId="78C06918"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5C66F2FF" w14:textId="77777777" w:rsidTr="00607F22">
        <w:trPr>
          <w:trHeight w:val="551"/>
        </w:trPr>
        <w:tc>
          <w:tcPr>
            <w:tcW w:w="554" w:type="dxa"/>
            <w:vMerge/>
            <w:vAlign w:val="center"/>
          </w:tcPr>
          <w:p w14:paraId="18FD4851" w14:textId="77777777" w:rsidR="00495999" w:rsidRPr="00A23B14" w:rsidRDefault="00495999" w:rsidP="00607F22">
            <w:pPr>
              <w:pStyle w:val="Smallfont"/>
              <w:rPr>
                <w:rFonts w:cstheme="minorHAnsi"/>
                <w:color w:val="00B0F0"/>
                <w:szCs w:val="22"/>
              </w:rPr>
            </w:pPr>
          </w:p>
        </w:tc>
        <w:tc>
          <w:tcPr>
            <w:tcW w:w="3410" w:type="dxa"/>
            <w:gridSpan w:val="4"/>
            <w:vMerge/>
            <w:shd w:val="clear" w:color="auto" w:fill="auto"/>
            <w:vAlign w:val="center"/>
          </w:tcPr>
          <w:p w14:paraId="47CC069E" w14:textId="77777777" w:rsidR="00495999" w:rsidRPr="001C19F8" w:rsidRDefault="00495999" w:rsidP="00607F22">
            <w:pPr>
              <w:spacing w:before="40" w:after="40"/>
              <w:ind w:right="238"/>
              <w:rPr>
                <w:rFonts w:cstheme="minorHAnsi"/>
                <w:b/>
                <w:bCs/>
                <w:color w:val="0070C0"/>
                <w:sz w:val="20"/>
                <w:szCs w:val="20"/>
              </w:rPr>
            </w:pPr>
          </w:p>
        </w:tc>
        <w:tc>
          <w:tcPr>
            <w:tcW w:w="2076" w:type="dxa"/>
            <w:gridSpan w:val="5"/>
            <w:shd w:val="clear" w:color="auto" w:fill="F2F2F2" w:themeFill="background1" w:themeFillShade="F2"/>
            <w:vAlign w:val="center"/>
          </w:tcPr>
          <w:p w14:paraId="7926C844"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Report#</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shd w:val="clear" w:color="auto" w:fill="FFFFFF" w:themeFill="background1"/>
            <w:vAlign w:val="center"/>
          </w:tcPr>
          <w:p w14:paraId="5FDDD5FB"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075EDAC6" w14:textId="77777777" w:rsidTr="00607F22">
        <w:trPr>
          <w:trHeight w:val="551"/>
        </w:trPr>
        <w:tc>
          <w:tcPr>
            <w:tcW w:w="554" w:type="dxa"/>
            <w:vMerge/>
            <w:vAlign w:val="center"/>
          </w:tcPr>
          <w:p w14:paraId="7485014B" w14:textId="77777777" w:rsidR="00495999" w:rsidRPr="00A23B14" w:rsidRDefault="00495999" w:rsidP="00607F22">
            <w:pPr>
              <w:pStyle w:val="Smallfont"/>
              <w:rPr>
                <w:rFonts w:cstheme="minorHAnsi"/>
                <w:color w:val="00B0F0"/>
                <w:szCs w:val="22"/>
              </w:rPr>
            </w:pPr>
          </w:p>
        </w:tc>
        <w:tc>
          <w:tcPr>
            <w:tcW w:w="3410" w:type="dxa"/>
            <w:gridSpan w:val="4"/>
            <w:vMerge/>
            <w:shd w:val="clear" w:color="auto" w:fill="auto"/>
            <w:vAlign w:val="center"/>
          </w:tcPr>
          <w:p w14:paraId="2D8F803A" w14:textId="77777777" w:rsidR="00495999" w:rsidRPr="001C19F8" w:rsidRDefault="00495999" w:rsidP="00607F22">
            <w:pPr>
              <w:spacing w:before="40" w:after="40"/>
              <w:ind w:right="238"/>
              <w:rPr>
                <w:rFonts w:cstheme="minorHAnsi"/>
                <w:b/>
                <w:bCs/>
                <w:color w:val="0070C0"/>
                <w:sz w:val="20"/>
                <w:szCs w:val="20"/>
              </w:rPr>
            </w:pPr>
          </w:p>
        </w:tc>
        <w:tc>
          <w:tcPr>
            <w:tcW w:w="2076" w:type="dxa"/>
            <w:gridSpan w:val="5"/>
            <w:shd w:val="clear" w:color="auto" w:fill="F2F2F2" w:themeFill="background1" w:themeFillShade="F2"/>
            <w:vAlign w:val="center"/>
          </w:tcPr>
          <w:p w14:paraId="7536ECC9"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 xml:space="preserve">Year: </w:t>
            </w:r>
            <w:r w:rsidRPr="00E44C10">
              <w:rPr>
                <w:rFonts w:cstheme="minorHAnsi"/>
                <w:b/>
                <w:bCs/>
                <w:color w:val="000000" w:themeColor="text1"/>
                <w:sz w:val="20"/>
                <w:szCs w:val="20"/>
              </w:rPr>
              <w:t xml:space="preserve"> </w:t>
            </w:r>
          </w:p>
        </w:tc>
        <w:tc>
          <w:tcPr>
            <w:tcW w:w="2744" w:type="dxa"/>
            <w:gridSpan w:val="9"/>
            <w:shd w:val="clear" w:color="auto" w:fill="FFFFFF" w:themeFill="background1"/>
            <w:vAlign w:val="center"/>
          </w:tcPr>
          <w:p w14:paraId="5726D24E"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787AAE8" w14:textId="77777777" w:rsidTr="00607F22">
        <w:trPr>
          <w:trHeight w:val="551"/>
        </w:trPr>
        <w:tc>
          <w:tcPr>
            <w:tcW w:w="554" w:type="dxa"/>
            <w:vMerge/>
            <w:vAlign w:val="center"/>
          </w:tcPr>
          <w:p w14:paraId="5CFB88A3"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38B5C396" w14:textId="77777777" w:rsidR="00495999" w:rsidRPr="00E44C10" w:rsidRDefault="00495999" w:rsidP="00607F22">
            <w:pPr>
              <w:spacing w:before="40" w:after="40"/>
              <w:ind w:right="238"/>
              <w:rPr>
                <w:color w:val="000000" w:themeColor="text1"/>
                <w:lang w:val="en-US"/>
              </w:rPr>
            </w:pPr>
            <w:r w:rsidRPr="00E44C10">
              <w:rPr>
                <w:color w:val="000000" w:themeColor="text1"/>
                <w:lang w:val="en-US"/>
              </w:rPr>
              <w:t>Please define the frequency of the requalification and how it was justified</w:t>
            </w:r>
          </w:p>
          <w:p w14:paraId="301D1A53" w14:textId="77777777" w:rsidR="00495999" w:rsidRPr="00E44C10" w:rsidRDefault="00495999" w:rsidP="00607F22">
            <w:pPr>
              <w:spacing w:before="40" w:after="40"/>
              <w:ind w:right="238"/>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sz w:val="20"/>
                <w:szCs w:val="20"/>
              </w:rPr>
              <w:fldChar w:fldCharType="end"/>
            </w:r>
          </w:p>
        </w:tc>
      </w:tr>
      <w:tr w:rsidR="00495999" w:rsidRPr="00EE594D" w14:paraId="2A482AF0" w14:textId="77777777" w:rsidTr="00607F22">
        <w:trPr>
          <w:trHeight w:val="511"/>
        </w:trPr>
        <w:tc>
          <w:tcPr>
            <w:tcW w:w="554" w:type="dxa"/>
            <w:vMerge/>
            <w:vAlign w:val="center"/>
          </w:tcPr>
          <w:p w14:paraId="5AB46E6E"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56FD5E3B" w14:textId="77777777" w:rsidR="00495999" w:rsidRPr="008D1EC5" w:rsidRDefault="00495999" w:rsidP="00607F22">
            <w:pPr>
              <w:tabs>
                <w:tab w:val="left" w:pos="2040"/>
                <w:tab w:val="left" w:pos="3000"/>
                <w:tab w:val="left" w:pos="6480"/>
              </w:tabs>
              <w:spacing w:before="60" w:after="60" w:line="240" w:lineRule="auto"/>
              <w:jc w:val="both"/>
            </w:pPr>
            <w:r w:rsidRPr="008D1EC5">
              <w:t>If internal or external process devices (EPCDs or IPCDs) are used, please describe these in detail.</w:t>
            </w:r>
          </w:p>
          <w:p w14:paraId="5114E954" w14:textId="77777777" w:rsidR="00495999" w:rsidRPr="008D1EC5" w:rsidRDefault="00495999" w:rsidP="00607F22">
            <w:pPr>
              <w:tabs>
                <w:tab w:val="left" w:pos="2040"/>
                <w:tab w:val="left" w:pos="3000"/>
                <w:tab w:val="left" w:pos="6480"/>
              </w:tabs>
              <w:spacing w:before="60" w:after="60" w:line="240" w:lineRule="auto"/>
              <w:rPr>
                <w:lang w:val="en-US"/>
              </w:rPr>
            </w:pPr>
            <w:r w:rsidRPr="008D1EC5">
              <w:rPr>
                <w:sz w:val="20"/>
                <w:szCs w:val="20"/>
              </w:rPr>
              <w:fldChar w:fldCharType="begin"/>
            </w:r>
            <w:r w:rsidRPr="008D1EC5">
              <w:rPr>
                <w:sz w:val="20"/>
                <w:szCs w:val="20"/>
              </w:rPr>
              <w:instrText xml:space="preserve"> FORMTEXT </w:instrText>
            </w:r>
            <w:r w:rsidRPr="008D1EC5">
              <w:rPr>
                <w:sz w:val="20"/>
                <w:szCs w:val="20"/>
              </w:rPr>
              <w:fldChar w:fldCharType="separate"/>
            </w:r>
            <w:r w:rsidRPr="008D1EC5">
              <w:rPr>
                <w:sz w:val="20"/>
                <w:szCs w:val="20"/>
              </w:rPr>
              <w:t> </w:t>
            </w:r>
            <w:r w:rsidRPr="008D1EC5">
              <w:rPr>
                <w:sz w:val="20"/>
                <w:szCs w:val="20"/>
              </w:rPr>
              <w:t> </w:t>
            </w:r>
            <w:r w:rsidRPr="008D1EC5">
              <w:rPr>
                <w:sz w:val="20"/>
                <w:szCs w:val="20"/>
              </w:rPr>
              <w:t> </w:t>
            </w:r>
            <w:r w:rsidRPr="008D1EC5">
              <w:rPr>
                <w:sz w:val="20"/>
                <w:szCs w:val="20"/>
              </w:rPr>
              <w:t> </w:t>
            </w:r>
            <w:r w:rsidRPr="008D1EC5">
              <w:rPr>
                <w:sz w:val="20"/>
                <w:szCs w:val="20"/>
              </w:rPr>
              <w:t> </w:t>
            </w:r>
            <w:r w:rsidRPr="008D1EC5">
              <w:rPr>
                <w:sz w:val="20"/>
                <w:szCs w:val="20"/>
              </w:rPr>
              <w:fldChar w:fldCharType="end"/>
            </w:r>
          </w:p>
        </w:tc>
      </w:tr>
      <w:tr w:rsidR="00495999" w:rsidRPr="00EE594D" w14:paraId="7B97A542" w14:textId="77777777" w:rsidTr="00607F22">
        <w:trPr>
          <w:trHeight w:val="511"/>
        </w:trPr>
        <w:tc>
          <w:tcPr>
            <w:tcW w:w="554" w:type="dxa"/>
            <w:vMerge/>
            <w:vAlign w:val="center"/>
          </w:tcPr>
          <w:p w14:paraId="2DA3F07C"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054DA0D7" w14:textId="77777777" w:rsidR="00495999" w:rsidRPr="008D1EC5" w:rsidRDefault="00495999" w:rsidP="00607F22">
            <w:pPr>
              <w:tabs>
                <w:tab w:val="left" w:pos="2040"/>
                <w:tab w:val="left" w:pos="3000"/>
                <w:tab w:val="left" w:pos="6480"/>
              </w:tabs>
              <w:spacing w:before="60" w:after="60" w:line="240" w:lineRule="auto"/>
              <w:jc w:val="both"/>
            </w:pPr>
            <w:r w:rsidRPr="008D1EC5">
              <w:t>If the PCD’s are different to those used in the initial validation, please provide a rationale.</w:t>
            </w:r>
          </w:p>
          <w:p w14:paraId="0E1FF8C7" w14:textId="77777777" w:rsidR="00495999" w:rsidRPr="008D1EC5" w:rsidRDefault="00495999" w:rsidP="00607F22">
            <w:pPr>
              <w:tabs>
                <w:tab w:val="left" w:pos="2040"/>
                <w:tab w:val="left" w:pos="3000"/>
                <w:tab w:val="left" w:pos="6480"/>
              </w:tabs>
              <w:spacing w:before="60" w:after="60" w:line="240" w:lineRule="auto"/>
              <w:rPr>
                <w:lang w:val="en-US"/>
              </w:rPr>
            </w:pPr>
            <w:r w:rsidRPr="008D1EC5">
              <w:rPr>
                <w:b/>
                <w:bCs/>
              </w:rPr>
              <w:t>Rationale:</w:t>
            </w:r>
            <w:r w:rsidRPr="008D1EC5">
              <w:t xml:space="preserve"> </w:t>
            </w:r>
            <w:r w:rsidRPr="008D1EC5">
              <w:fldChar w:fldCharType="begin"/>
            </w:r>
            <w:r w:rsidRPr="008D1EC5">
              <w:instrText>FORMTEXT</w:instrText>
            </w:r>
            <w:r w:rsidRPr="008D1EC5">
              <w:fldChar w:fldCharType="separate"/>
            </w:r>
            <w:r w:rsidRPr="008D1EC5">
              <w:t> </w:t>
            </w:r>
            <w:r w:rsidRPr="008D1EC5">
              <w:t> </w:t>
            </w:r>
            <w:r w:rsidRPr="008D1EC5">
              <w:t> </w:t>
            </w:r>
            <w:r w:rsidRPr="008D1EC5">
              <w:t> </w:t>
            </w:r>
            <w:r w:rsidRPr="008D1EC5">
              <w:t> </w:t>
            </w:r>
            <w:r w:rsidRPr="008D1EC5">
              <w:fldChar w:fldCharType="end"/>
            </w:r>
          </w:p>
        </w:tc>
      </w:tr>
      <w:tr w:rsidR="00495999" w:rsidRPr="00EE594D" w14:paraId="0E17545D" w14:textId="77777777" w:rsidTr="00607F22">
        <w:trPr>
          <w:trHeight w:val="511"/>
        </w:trPr>
        <w:tc>
          <w:tcPr>
            <w:tcW w:w="554" w:type="dxa"/>
            <w:vMerge/>
            <w:vAlign w:val="center"/>
          </w:tcPr>
          <w:p w14:paraId="03ABD34F" w14:textId="77777777" w:rsidR="00495999" w:rsidRPr="00A23B14" w:rsidRDefault="00495999" w:rsidP="00607F22">
            <w:pPr>
              <w:pStyle w:val="Smallfont"/>
              <w:rPr>
                <w:rFonts w:cstheme="minorHAnsi"/>
                <w:color w:val="00B0F0"/>
                <w:szCs w:val="22"/>
              </w:rPr>
            </w:pPr>
          </w:p>
        </w:tc>
        <w:tc>
          <w:tcPr>
            <w:tcW w:w="6387"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D63AC3" w14:textId="77777777" w:rsidR="00495999" w:rsidRPr="008D1EC5" w:rsidRDefault="00495999" w:rsidP="00607F22">
            <w:pPr>
              <w:tabs>
                <w:tab w:val="left" w:pos="2040"/>
                <w:tab w:val="left" w:pos="3000"/>
                <w:tab w:val="left" w:pos="6480"/>
              </w:tabs>
              <w:spacing w:before="60" w:after="60" w:line="240" w:lineRule="auto"/>
              <w:jc w:val="both"/>
            </w:pPr>
            <w:r w:rsidRPr="008D1EC5">
              <w:t xml:space="preserve">Provide supporting documentation to show the appropriateness of the PCD used for Process definition, validation or routine monitoring and control.  The PCD shall present a challenge to the sterilisation process that is equivalent to or greater than the challenge presented by the natural product bioburden, at the most difficult to sterilise location within the product.  </w:t>
            </w:r>
            <w:r w:rsidRPr="008D1EC5">
              <w:rPr>
                <w:rFonts w:eastAsiaTheme="minorEastAsia"/>
              </w:rPr>
              <w:t>Confirm supporting documentation has been provided for review</w:t>
            </w:r>
            <w:r w:rsidRPr="008D1EC5">
              <w:t xml:space="preserve">  </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994C77" w14:textId="77777777" w:rsidR="00495999" w:rsidRPr="00A23B14" w:rsidRDefault="00495999" w:rsidP="00607F22">
            <w:pPr>
              <w:tabs>
                <w:tab w:val="left" w:pos="2040"/>
                <w:tab w:val="left" w:pos="3000"/>
                <w:tab w:val="left" w:pos="6480"/>
              </w:tabs>
              <w:spacing w:before="60" w:after="60" w:line="240" w:lineRule="auto"/>
              <w:jc w:val="both"/>
              <w:rPr>
                <w:color w:val="00B0F0"/>
              </w:rPr>
            </w:pPr>
            <w:r w:rsidRPr="008D1EC5">
              <w:rPr>
                <w:rFonts w:cstheme="minorHAnsi"/>
                <w:lang w:val="en-US"/>
              </w:rPr>
              <w:t xml:space="preserve">Yes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EE594D" w14:paraId="6F7F1027" w14:textId="77777777" w:rsidTr="00607F22">
        <w:trPr>
          <w:trHeight w:val="511"/>
        </w:trPr>
        <w:tc>
          <w:tcPr>
            <w:tcW w:w="554" w:type="dxa"/>
            <w:vMerge/>
            <w:vAlign w:val="center"/>
          </w:tcPr>
          <w:p w14:paraId="300C332D" w14:textId="77777777" w:rsidR="00495999" w:rsidRPr="00A23B14" w:rsidRDefault="00495999" w:rsidP="00607F22">
            <w:pPr>
              <w:pStyle w:val="Smallfont"/>
              <w:rPr>
                <w:rFonts w:cstheme="minorHAnsi"/>
                <w:color w:val="00B0F0"/>
                <w:szCs w:val="22"/>
              </w:rPr>
            </w:pPr>
          </w:p>
        </w:tc>
        <w:tc>
          <w:tcPr>
            <w:tcW w:w="8230" w:type="dxa"/>
            <w:gridSpan w:val="18"/>
            <w:shd w:val="clear" w:color="auto" w:fill="auto"/>
            <w:vAlign w:val="center"/>
          </w:tcPr>
          <w:p w14:paraId="5F141273"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Location: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20149C19"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lastRenderedPageBreak/>
              <w:t xml:space="preserve">File Name: </w:t>
            </w:r>
            <w:r w:rsidRPr="008D1EC5">
              <w:rPr>
                <w:rFonts w:cstheme="minorHAnsi"/>
                <w:sz w:val="20"/>
                <w:szCs w:val="20"/>
              </w:rPr>
              <w:t xml:space="preserve">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51B52826" w14:textId="77777777" w:rsidR="00495999" w:rsidRPr="008D1EC5" w:rsidRDefault="00495999" w:rsidP="00607F22">
            <w:pPr>
              <w:spacing w:before="40" w:after="40"/>
              <w:ind w:right="238"/>
              <w:rPr>
                <w:rFonts w:cstheme="minorHAnsi"/>
                <w:b/>
                <w:bCs/>
                <w:sz w:val="20"/>
                <w:szCs w:val="20"/>
              </w:rPr>
            </w:pPr>
            <w:r w:rsidRPr="008D1EC5">
              <w:rPr>
                <w:rFonts w:cstheme="minorHAnsi"/>
                <w:b/>
                <w:bCs/>
                <w:sz w:val="20"/>
                <w:szCs w:val="20"/>
              </w:rPr>
              <w:t xml:space="preserve">Page: </w:t>
            </w:r>
            <w:r w:rsidRPr="008D1EC5">
              <w:rPr>
                <w:rFonts w:cstheme="minorHAnsi"/>
                <w:sz w:val="20"/>
                <w:szCs w:val="20"/>
              </w:rPr>
              <w:fldChar w:fldCharType="begin">
                <w:ffData>
                  <w:name w:val="Text2"/>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2DD21512" w14:textId="77777777" w:rsidR="00495999" w:rsidRPr="008D1EC5" w:rsidRDefault="00495999" w:rsidP="00607F22">
            <w:pPr>
              <w:tabs>
                <w:tab w:val="left" w:pos="2040"/>
                <w:tab w:val="left" w:pos="3000"/>
                <w:tab w:val="left" w:pos="6480"/>
              </w:tabs>
              <w:spacing w:before="60" w:after="60" w:line="240" w:lineRule="auto"/>
              <w:jc w:val="both"/>
            </w:pPr>
            <w:r w:rsidRPr="008D1EC5">
              <w:rPr>
                <w:rFonts w:cstheme="minorHAnsi"/>
                <w:b/>
                <w:bCs/>
                <w:sz w:val="20"/>
                <w:szCs w:val="20"/>
              </w:rPr>
              <w:t xml:space="preserve">Note: </w:t>
            </w:r>
            <w:r w:rsidRPr="008D1EC5">
              <w:rPr>
                <w:rFonts w:cstheme="minorHAnsi"/>
                <w:sz w:val="20"/>
                <w:szCs w:val="20"/>
              </w:rPr>
              <w:fldChar w:fldCharType="begin">
                <w:ffData>
                  <w:name w:val="Text3"/>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tc>
      </w:tr>
      <w:tr w:rsidR="00495999" w:rsidRPr="00EE594D" w14:paraId="2E0527DA" w14:textId="77777777" w:rsidTr="00607F22">
        <w:trPr>
          <w:trHeight w:val="511"/>
        </w:trPr>
        <w:tc>
          <w:tcPr>
            <w:tcW w:w="554" w:type="dxa"/>
            <w:vMerge/>
            <w:vAlign w:val="center"/>
          </w:tcPr>
          <w:p w14:paraId="789BA658" w14:textId="77777777" w:rsidR="00495999" w:rsidRPr="00A23B14" w:rsidRDefault="00495999" w:rsidP="00607F22">
            <w:pPr>
              <w:pStyle w:val="Smallfont"/>
              <w:rPr>
                <w:rFonts w:cstheme="minorHAnsi"/>
                <w:color w:val="00B0F0"/>
                <w:sz w:val="20"/>
                <w:szCs w:val="20"/>
              </w:rPr>
            </w:pPr>
          </w:p>
        </w:tc>
        <w:tc>
          <w:tcPr>
            <w:tcW w:w="8230" w:type="dxa"/>
            <w:gridSpan w:val="18"/>
            <w:shd w:val="clear" w:color="auto" w:fill="D9D9D9" w:themeFill="background1" w:themeFillShade="D9"/>
            <w:vAlign w:val="center"/>
          </w:tcPr>
          <w:p w14:paraId="064979AE" w14:textId="77777777" w:rsidR="00495999" w:rsidRPr="008D1EC5" w:rsidRDefault="00495999" w:rsidP="00607F22">
            <w:pPr>
              <w:spacing w:before="60" w:after="60" w:line="240" w:lineRule="auto"/>
              <w:rPr>
                <w:rFonts w:cstheme="minorHAnsi"/>
                <w:b/>
                <w:bCs/>
                <w:lang w:val="en-US"/>
              </w:rPr>
            </w:pPr>
            <w:r w:rsidRPr="008D1EC5">
              <w:rPr>
                <w:rFonts w:cstheme="minorHAnsi"/>
                <w:b/>
                <w:bCs/>
                <w:lang w:val="en-US"/>
              </w:rPr>
              <w:t>EO Residuals</w:t>
            </w:r>
          </w:p>
          <w:p w14:paraId="4BCDB77E" w14:textId="77777777" w:rsidR="00495999" w:rsidRPr="008D1EC5" w:rsidRDefault="00495999" w:rsidP="00607F22">
            <w:pPr>
              <w:tabs>
                <w:tab w:val="left" w:pos="2040"/>
                <w:tab w:val="left" w:pos="3000"/>
                <w:tab w:val="left" w:pos="6480"/>
              </w:tabs>
              <w:spacing w:before="60" w:after="60" w:line="240" w:lineRule="auto"/>
              <w:rPr>
                <w:rFonts w:cstheme="minorHAnsi"/>
              </w:rPr>
            </w:pPr>
            <w:r w:rsidRPr="008D1EC5">
              <w:rPr>
                <w:rFonts w:cstheme="minorHAnsi"/>
                <w:bCs/>
                <w:lang w:val="en-US"/>
              </w:rPr>
              <w:t xml:space="preserve">Categorize </w:t>
            </w:r>
            <w:r w:rsidRPr="008D1EC5">
              <w:t>the</w:t>
            </w:r>
            <w:r w:rsidRPr="008D1EC5">
              <w:rPr>
                <w:rFonts w:cstheme="minorHAnsi"/>
                <w:bCs/>
                <w:lang w:val="en-US"/>
              </w:rPr>
              <w:t xml:space="preserve"> device </w:t>
            </w:r>
            <w:r w:rsidRPr="008D1EC5">
              <w:t>according</w:t>
            </w:r>
            <w:r w:rsidRPr="008D1EC5">
              <w:rPr>
                <w:rFonts w:cstheme="minorHAnsi"/>
                <w:bCs/>
                <w:lang w:val="en-US"/>
              </w:rPr>
              <w:t xml:space="preserve"> to the duration of contact:</w:t>
            </w:r>
          </w:p>
        </w:tc>
      </w:tr>
      <w:tr w:rsidR="00495999" w:rsidRPr="00EE594D" w14:paraId="114F53C9" w14:textId="77777777" w:rsidTr="00607F22">
        <w:trPr>
          <w:trHeight w:val="511"/>
        </w:trPr>
        <w:tc>
          <w:tcPr>
            <w:tcW w:w="554" w:type="dxa"/>
            <w:vMerge/>
            <w:vAlign w:val="center"/>
          </w:tcPr>
          <w:p w14:paraId="16D6B030" w14:textId="77777777" w:rsidR="00495999" w:rsidRPr="00A23B14" w:rsidRDefault="00495999" w:rsidP="00607F22">
            <w:pPr>
              <w:pStyle w:val="Smallfont"/>
              <w:rPr>
                <w:rFonts w:cstheme="minorHAnsi"/>
                <w:color w:val="00B0F0"/>
                <w:sz w:val="20"/>
                <w:szCs w:val="20"/>
              </w:rPr>
            </w:pPr>
          </w:p>
        </w:tc>
        <w:tc>
          <w:tcPr>
            <w:tcW w:w="3128" w:type="dxa"/>
            <w:gridSpan w:val="3"/>
            <w:shd w:val="clear" w:color="auto" w:fill="F2F2F2" w:themeFill="background1" w:themeFillShade="F2"/>
            <w:vAlign w:val="center"/>
          </w:tcPr>
          <w:p w14:paraId="4531DAAF" w14:textId="77777777" w:rsidR="00495999" w:rsidRPr="008D1EC5" w:rsidRDefault="00495999" w:rsidP="00607F22">
            <w:pPr>
              <w:tabs>
                <w:tab w:val="left" w:pos="2040"/>
                <w:tab w:val="left" w:pos="3000"/>
                <w:tab w:val="left" w:pos="6480"/>
              </w:tabs>
              <w:spacing w:before="60" w:after="60" w:line="240" w:lineRule="auto"/>
            </w:pPr>
            <w:r w:rsidRPr="008D1EC5">
              <w:t>A – Limited Exposure</w:t>
            </w:r>
          </w:p>
        </w:tc>
        <w:tc>
          <w:tcPr>
            <w:tcW w:w="633" w:type="dxa"/>
            <w:gridSpan w:val="4"/>
            <w:shd w:val="clear" w:color="auto" w:fill="auto"/>
            <w:vAlign w:val="center"/>
          </w:tcPr>
          <w:p w14:paraId="249F3CB9" w14:textId="77777777" w:rsidR="00495999" w:rsidRPr="008D1EC5" w:rsidRDefault="00495999" w:rsidP="00607F22">
            <w:pPr>
              <w:tabs>
                <w:tab w:val="left" w:pos="2040"/>
                <w:tab w:val="left" w:pos="3000"/>
                <w:tab w:val="left" w:pos="6480"/>
              </w:tabs>
              <w:jc w:val="center"/>
              <w:rPr>
                <w:rFonts w:cstheme="minorHAnsi"/>
              </w:rPr>
            </w:pPr>
            <w:r w:rsidRPr="008D1EC5">
              <w:rPr>
                <w:rFonts w:cstheme="minorHAnsi"/>
              </w:rPr>
              <w:fldChar w:fldCharType="begin">
                <w:ffData>
                  <w:name w:val="Check9"/>
                  <w:enabled/>
                  <w:calcOnExit w:val="0"/>
                  <w:checkBox>
                    <w:sizeAuto/>
                    <w:default w:val="0"/>
                  </w:checkBox>
                </w:ffData>
              </w:fldChar>
            </w:r>
            <w:r w:rsidRPr="008D1EC5">
              <w:rPr>
                <w:rFonts w:cstheme="minorHAnsi"/>
              </w:rPr>
              <w:instrText xml:space="preserve"> FORMCHECKBOX </w:instrText>
            </w:r>
            <w:r w:rsidR="009A3CAE">
              <w:rPr>
                <w:rFonts w:cstheme="minorHAnsi"/>
              </w:rPr>
            </w:r>
            <w:r w:rsidR="009A3CAE">
              <w:rPr>
                <w:rFonts w:cstheme="minorHAnsi"/>
              </w:rPr>
              <w:fldChar w:fldCharType="separate"/>
            </w:r>
            <w:r w:rsidRPr="008D1EC5">
              <w:rPr>
                <w:rFonts w:cstheme="minorHAnsi"/>
              </w:rPr>
              <w:fldChar w:fldCharType="end"/>
            </w:r>
          </w:p>
        </w:tc>
        <w:tc>
          <w:tcPr>
            <w:tcW w:w="4469" w:type="dxa"/>
            <w:gridSpan w:val="11"/>
            <w:vMerge w:val="restart"/>
            <w:tcBorders>
              <w:tr2bl w:val="single" w:sz="4" w:space="0" w:color="auto"/>
            </w:tcBorders>
            <w:shd w:val="clear" w:color="auto" w:fill="F2F2F2" w:themeFill="background1" w:themeFillShade="F2"/>
            <w:vAlign w:val="center"/>
          </w:tcPr>
          <w:p w14:paraId="0BE9542F" w14:textId="77777777" w:rsidR="00495999" w:rsidRPr="00A23B14" w:rsidRDefault="00495999" w:rsidP="00607F22">
            <w:pPr>
              <w:tabs>
                <w:tab w:val="left" w:pos="2040"/>
                <w:tab w:val="left" w:pos="3000"/>
                <w:tab w:val="left" w:pos="6480"/>
              </w:tabs>
              <w:rPr>
                <w:rFonts w:cstheme="minorHAnsi"/>
                <w:color w:val="00B0F0"/>
              </w:rPr>
            </w:pPr>
          </w:p>
        </w:tc>
      </w:tr>
      <w:tr w:rsidR="00495999" w:rsidRPr="00EE594D" w14:paraId="2D57F9C4" w14:textId="77777777" w:rsidTr="00607F22">
        <w:trPr>
          <w:trHeight w:val="511"/>
        </w:trPr>
        <w:tc>
          <w:tcPr>
            <w:tcW w:w="554" w:type="dxa"/>
            <w:vMerge/>
            <w:vAlign w:val="center"/>
          </w:tcPr>
          <w:p w14:paraId="2B4E0F27" w14:textId="77777777" w:rsidR="00495999" w:rsidRPr="00A23B14" w:rsidRDefault="00495999" w:rsidP="00607F22">
            <w:pPr>
              <w:pStyle w:val="Smallfont"/>
              <w:rPr>
                <w:rFonts w:cstheme="minorHAnsi"/>
                <w:color w:val="00B0F0"/>
                <w:sz w:val="20"/>
                <w:szCs w:val="20"/>
              </w:rPr>
            </w:pPr>
          </w:p>
        </w:tc>
        <w:tc>
          <w:tcPr>
            <w:tcW w:w="3128" w:type="dxa"/>
            <w:gridSpan w:val="3"/>
            <w:shd w:val="clear" w:color="auto" w:fill="F2F2F2" w:themeFill="background1" w:themeFillShade="F2"/>
            <w:vAlign w:val="center"/>
          </w:tcPr>
          <w:p w14:paraId="6CA8096E" w14:textId="77777777" w:rsidR="00495999" w:rsidRPr="008D1EC5" w:rsidRDefault="00495999" w:rsidP="00607F22">
            <w:pPr>
              <w:tabs>
                <w:tab w:val="left" w:pos="2040"/>
                <w:tab w:val="left" w:pos="3000"/>
                <w:tab w:val="left" w:pos="6480"/>
              </w:tabs>
              <w:spacing w:before="60" w:after="60" w:line="240" w:lineRule="auto"/>
            </w:pPr>
            <w:r w:rsidRPr="008D1EC5">
              <w:t>B – Prolonged Exposure</w:t>
            </w:r>
          </w:p>
        </w:tc>
        <w:tc>
          <w:tcPr>
            <w:tcW w:w="633" w:type="dxa"/>
            <w:gridSpan w:val="4"/>
            <w:shd w:val="clear" w:color="auto" w:fill="auto"/>
            <w:vAlign w:val="center"/>
          </w:tcPr>
          <w:p w14:paraId="057EBEFF" w14:textId="77777777" w:rsidR="00495999" w:rsidRPr="008D1EC5" w:rsidRDefault="00495999" w:rsidP="00607F22">
            <w:pPr>
              <w:tabs>
                <w:tab w:val="left" w:pos="2040"/>
                <w:tab w:val="left" w:pos="3000"/>
                <w:tab w:val="left" w:pos="6480"/>
              </w:tabs>
              <w:jc w:val="center"/>
              <w:rPr>
                <w:rFonts w:cstheme="minorHAnsi"/>
              </w:rPr>
            </w:pPr>
            <w:r w:rsidRPr="008D1EC5">
              <w:rPr>
                <w:rFonts w:cstheme="minorHAnsi"/>
              </w:rPr>
              <w:fldChar w:fldCharType="begin">
                <w:ffData>
                  <w:name w:val="Check9"/>
                  <w:enabled/>
                  <w:calcOnExit w:val="0"/>
                  <w:checkBox>
                    <w:sizeAuto/>
                    <w:default w:val="0"/>
                  </w:checkBox>
                </w:ffData>
              </w:fldChar>
            </w:r>
            <w:r w:rsidRPr="008D1EC5">
              <w:rPr>
                <w:rFonts w:cstheme="minorHAnsi"/>
              </w:rPr>
              <w:instrText xml:space="preserve"> FORMCHECKBOX </w:instrText>
            </w:r>
            <w:r w:rsidR="009A3CAE">
              <w:rPr>
                <w:rFonts w:cstheme="minorHAnsi"/>
              </w:rPr>
            </w:r>
            <w:r w:rsidR="009A3CAE">
              <w:rPr>
                <w:rFonts w:cstheme="minorHAnsi"/>
              </w:rPr>
              <w:fldChar w:fldCharType="separate"/>
            </w:r>
            <w:r w:rsidRPr="008D1EC5">
              <w:rPr>
                <w:rFonts w:cstheme="minorHAnsi"/>
              </w:rPr>
              <w:fldChar w:fldCharType="end"/>
            </w:r>
          </w:p>
        </w:tc>
        <w:tc>
          <w:tcPr>
            <w:tcW w:w="4469" w:type="dxa"/>
            <w:gridSpan w:val="11"/>
            <w:vMerge/>
            <w:tcBorders>
              <w:tr2bl w:val="single" w:sz="4" w:space="0" w:color="auto"/>
            </w:tcBorders>
            <w:vAlign w:val="center"/>
          </w:tcPr>
          <w:p w14:paraId="6A71DDD4" w14:textId="77777777" w:rsidR="00495999" w:rsidRPr="00A23B14" w:rsidRDefault="00495999" w:rsidP="00607F22">
            <w:pPr>
              <w:tabs>
                <w:tab w:val="left" w:pos="2040"/>
                <w:tab w:val="left" w:pos="3000"/>
                <w:tab w:val="left" w:pos="6480"/>
              </w:tabs>
              <w:rPr>
                <w:rFonts w:cstheme="minorHAnsi"/>
                <w:color w:val="00B0F0"/>
              </w:rPr>
            </w:pPr>
          </w:p>
        </w:tc>
      </w:tr>
      <w:tr w:rsidR="00495999" w:rsidRPr="00EE594D" w14:paraId="2F54E564" w14:textId="77777777" w:rsidTr="00607F22">
        <w:trPr>
          <w:trHeight w:val="511"/>
        </w:trPr>
        <w:tc>
          <w:tcPr>
            <w:tcW w:w="554" w:type="dxa"/>
            <w:vMerge/>
            <w:vAlign w:val="center"/>
          </w:tcPr>
          <w:p w14:paraId="23158F53" w14:textId="77777777" w:rsidR="00495999" w:rsidRPr="00A23B14" w:rsidRDefault="00495999" w:rsidP="00607F22">
            <w:pPr>
              <w:pStyle w:val="Smallfont"/>
              <w:rPr>
                <w:rFonts w:cstheme="minorHAnsi"/>
                <w:color w:val="00B0F0"/>
                <w:sz w:val="20"/>
                <w:szCs w:val="20"/>
              </w:rPr>
            </w:pPr>
          </w:p>
        </w:tc>
        <w:tc>
          <w:tcPr>
            <w:tcW w:w="3128" w:type="dxa"/>
            <w:gridSpan w:val="3"/>
            <w:shd w:val="clear" w:color="auto" w:fill="F2F2F2" w:themeFill="background1" w:themeFillShade="F2"/>
            <w:vAlign w:val="center"/>
          </w:tcPr>
          <w:p w14:paraId="0D2822B2" w14:textId="77777777" w:rsidR="00495999" w:rsidRPr="008D1EC5" w:rsidRDefault="00495999" w:rsidP="00607F22">
            <w:pPr>
              <w:tabs>
                <w:tab w:val="left" w:pos="2040"/>
                <w:tab w:val="left" w:pos="3000"/>
                <w:tab w:val="left" w:pos="6480"/>
              </w:tabs>
              <w:spacing w:before="60" w:after="60" w:line="240" w:lineRule="auto"/>
            </w:pPr>
            <w:r w:rsidRPr="008D1EC5">
              <w:t>C – Permanent Contact</w:t>
            </w:r>
          </w:p>
        </w:tc>
        <w:tc>
          <w:tcPr>
            <w:tcW w:w="633" w:type="dxa"/>
            <w:gridSpan w:val="4"/>
            <w:shd w:val="clear" w:color="auto" w:fill="auto"/>
            <w:vAlign w:val="center"/>
          </w:tcPr>
          <w:p w14:paraId="57C7BB56" w14:textId="77777777" w:rsidR="00495999" w:rsidRPr="008D1EC5" w:rsidRDefault="00495999" w:rsidP="00607F22">
            <w:pPr>
              <w:tabs>
                <w:tab w:val="left" w:pos="2040"/>
                <w:tab w:val="left" w:pos="3000"/>
                <w:tab w:val="left" w:pos="6480"/>
              </w:tabs>
              <w:jc w:val="center"/>
              <w:rPr>
                <w:rFonts w:cstheme="minorHAnsi"/>
              </w:rPr>
            </w:pPr>
            <w:r w:rsidRPr="008D1EC5">
              <w:rPr>
                <w:rFonts w:cstheme="minorHAnsi"/>
              </w:rPr>
              <w:fldChar w:fldCharType="begin">
                <w:ffData>
                  <w:name w:val="Check9"/>
                  <w:enabled/>
                  <w:calcOnExit w:val="0"/>
                  <w:checkBox>
                    <w:sizeAuto/>
                    <w:default w:val="0"/>
                  </w:checkBox>
                </w:ffData>
              </w:fldChar>
            </w:r>
            <w:r w:rsidRPr="008D1EC5">
              <w:rPr>
                <w:rFonts w:cstheme="minorHAnsi"/>
              </w:rPr>
              <w:instrText xml:space="preserve"> FORMCHECKBOX </w:instrText>
            </w:r>
            <w:r w:rsidR="009A3CAE">
              <w:rPr>
                <w:rFonts w:cstheme="minorHAnsi"/>
              </w:rPr>
            </w:r>
            <w:r w:rsidR="009A3CAE">
              <w:rPr>
                <w:rFonts w:cstheme="minorHAnsi"/>
              </w:rPr>
              <w:fldChar w:fldCharType="separate"/>
            </w:r>
            <w:r w:rsidRPr="008D1EC5">
              <w:rPr>
                <w:rFonts w:cstheme="minorHAnsi"/>
              </w:rPr>
              <w:fldChar w:fldCharType="end"/>
            </w:r>
          </w:p>
        </w:tc>
        <w:tc>
          <w:tcPr>
            <w:tcW w:w="4469" w:type="dxa"/>
            <w:gridSpan w:val="11"/>
            <w:vMerge/>
            <w:tcBorders>
              <w:tr2bl w:val="single" w:sz="4" w:space="0" w:color="auto"/>
            </w:tcBorders>
            <w:vAlign w:val="center"/>
          </w:tcPr>
          <w:p w14:paraId="246AC6AF" w14:textId="77777777" w:rsidR="00495999" w:rsidRPr="00A23B14" w:rsidRDefault="00495999" w:rsidP="00607F22">
            <w:pPr>
              <w:tabs>
                <w:tab w:val="left" w:pos="2040"/>
                <w:tab w:val="left" w:pos="3000"/>
                <w:tab w:val="left" w:pos="6480"/>
              </w:tabs>
              <w:rPr>
                <w:rFonts w:cstheme="minorHAnsi"/>
                <w:color w:val="00B0F0"/>
              </w:rPr>
            </w:pPr>
          </w:p>
        </w:tc>
      </w:tr>
      <w:tr w:rsidR="00495999" w:rsidRPr="00EE594D" w14:paraId="1B91783C" w14:textId="77777777" w:rsidTr="00607F22">
        <w:trPr>
          <w:trHeight w:val="511"/>
        </w:trPr>
        <w:tc>
          <w:tcPr>
            <w:tcW w:w="554" w:type="dxa"/>
            <w:vMerge/>
            <w:vAlign w:val="center"/>
          </w:tcPr>
          <w:p w14:paraId="66F1018C" w14:textId="77777777" w:rsidR="00495999" w:rsidRPr="00A23B14" w:rsidRDefault="00495999" w:rsidP="00607F22">
            <w:pPr>
              <w:pStyle w:val="Smallfont"/>
              <w:rPr>
                <w:rFonts w:cstheme="minorHAnsi"/>
                <w:color w:val="00B0F0"/>
                <w:sz w:val="20"/>
                <w:szCs w:val="20"/>
              </w:rPr>
            </w:pPr>
          </w:p>
        </w:tc>
        <w:tc>
          <w:tcPr>
            <w:tcW w:w="6387" w:type="dxa"/>
            <w:gridSpan w:val="13"/>
            <w:shd w:val="clear" w:color="auto" w:fill="F2F2F2" w:themeFill="background1" w:themeFillShade="F2"/>
            <w:vAlign w:val="center"/>
          </w:tcPr>
          <w:p w14:paraId="46D537FE" w14:textId="77777777" w:rsidR="00495999" w:rsidRPr="008D1EC5" w:rsidRDefault="00495999" w:rsidP="00607F22">
            <w:pPr>
              <w:spacing w:before="60" w:after="60" w:line="240" w:lineRule="auto"/>
              <w:jc w:val="both"/>
              <w:rPr>
                <w:lang w:val="en-US"/>
              </w:rPr>
            </w:pPr>
            <w:r w:rsidRPr="008D1EC5">
              <w:rPr>
                <w:lang w:val="en-US"/>
              </w:rPr>
              <w:t xml:space="preserve">Is </w:t>
            </w:r>
            <w:r w:rsidRPr="008D1EC5">
              <w:t>compliance</w:t>
            </w:r>
            <w:r w:rsidRPr="008D1EC5">
              <w:rPr>
                <w:lang w:val="en-US"/>
              </w:rPr>
              <w:t xml:space="preserve"> with the current version of EN ISO 10993-7 claimed?</w:t>
            </w:r>
          </w:p>
        </w:tc>
        <w:tc>
          <w:tcPr>
            <w:tcW w:w="1843" w:type="dxa"/>
            <w:gridSpan w:val="5"/>
            <w:shd w:val="clear" w:color="auto" w:fill="auto"/>
            <w:vAlign w:val="center"/>
          </w:tcPr>
          <w:p w14:paraId="7CD1E6D5" w14:textId="77777777" w:rsidR="00495999" w:rsidRPr="008D1EC5" w:rsidRDefault="00495999" w:rsidP="00607F22">
            <w:pPr>
              <w:spacing w:before="60" w:after="60" w:line="300" w:lineRule="auto"/>
              <w:jc w:val="center"/>
              <w:rPr>
                <w:rFonts w:cstheme="minorHAnsi"/>
              </w:rPr>
            </w:pPr>
            <w:r w:rsidRPr="008D1EC5">
              <w:rPr>
                <w:rFonts w:cstheme="minorHAnsi"/>
                <w:lang w:val="en-US"/>
              </w:rPr>
              <w:t xml:space="preserve">Yes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117E22" w14:paraId="2B20AFE8" w14:textId="77777777" w:rsidTr="00607F22">
        <w:trPr>
          <w:trHeight w:val="765"/>
        </w:trPr>
        <w:tc>
          <w:tcPr>
            <w:tcW w:w="554" w:type="dxa"/>
            <w:vMerge/>
            <w:vAlign w:val="center"/>
          </w:tcPr>
          <w:p w14:paraId="36BE5D34" w14:textId="77777777" w:rsidR="00495999" w:rsidRPr="00A23B14" w:rsidRDefault="00495999" w:rsidP="00607F22">
            <w:pPr>
              <w:pStyle w:val="Smallfont"/>
              <w:rPr>
                <w:rFonts w:cstheme="minorHAnsi"/>
                <w:color w:val="00B0F0"/>
                <w:sz w:val="20"/>
                <w:szCs w:val="20"/>
              </w:rPr>
            </w:pPr>
          </w:p>
        </w:tc>
        <w:tc>
          <w:tcPr>
            <w:tcW w:w="8230" w:type="dxa"/>
            <w:gridSpan w:val="18"/>
            <w:shd w:val="clear" w:color="auto" w:fill="auto"/>
            <w:vAlign w:val="center"/>
          </w:tcPr>
          <w:p w14:paraId="400A71B3" w14:textId="77777777" w:rsidR="00495999" w:rsidRPr="008D1EC5" w:rsidRDefault="00495999" w:rsidP="00607F22">
            <w:pPr>
              <w:shd w:val="clear" w:color="auto" w:fill="FFFFFF" w:themeFill="background1"/>
              <w:tabs>
                <w:tab w:val="left" w:pos="2040"/>
                <w:tab w:val="left" w:pos="3000"/>
                <w:tab w:val="left" w:pos="6480"/>
              </w:tabs>
              <w:spacing w:before="60" w:after="60" w:line="240" w:lineRule="auto"/>
              <w:rPr>
                <w:lang w:val="en-US"/>
              </w:rPr>
            </w:pPr>
            <w:r w:rsidRPr="008D1EC5">
              <w:rPr>
                <w:lang w:val="en-US"/>
              </w:rPr>
              <w:t xml:space="preserve">If no, please </w:t>
            </w:r>
            <w:r w:rsidRPr="008D1EC5">
              <w:t>provide</w:t>
            </w:r>
            <w:r w:rsidRPr="008D1EC5">
              <w:rPr>
                <w:lang w:val="en-US"/>
              </w:rPr>
              <w:t xml:space="preserve"> a rationale and supporting documentation to support the applicable GSPR’s.</w:t>
            </w:r>
          </w:p>
          <w:p w14:paraId="6BB8C9C0" w14:textId="77777777" w:rsidR="00495999" w:rsidRPr="008D1EC5" w:rsidRDefault="00495999" w:rsidP="00607F22">
            <w:pPr>
              <w:tabs>
                <w:tab w:val="left" w:pos="2040"/>
                <w:tab w:val="left" w:pos="3000"/>
                <w:tab w:val="left" w:pos="6480"/>
              </w:tabs>
              <w:rPr>
                <w:rFonts w:eastAsia="Times New Roman" w:cstheme="minorHAnsi"/>
                <w:lang w:eastAsia="en-IE"/>
              </w:rPr>
            </w:pPr>
            <w:r w:rsidRPr="008D1EC5">
              <w:rPr>
                <w:b/>
                <w:bCs/>
              </w:rPr>
              <w:t>Rationale:</w:t>
            </w:r>
            <w:r w:rsidRPr="008D1EC5">
              <w:t xml:space="preserve"> </w:t>
            </w:r>
            <w:r w:rsidRPr="008D1EC5">
              <w:fldChar w:fldCharType="begin">
                <w:ffData>
                  <w:name w:val="Text5"/>
                  <w:enabled/>
                  <w:calcOnExit w:val="0"/>
                  <w:textInput/>
                </w:ffData>
              </w:fldChar>
            </w:r>
            <w:r w:rsidRPr="008D1EC5">
              <w:instrText xml:space="preserve"> FORMTEXT </w:instrText>
            </w:r>
            <w:r w:rsidRPr="008D1EC5">
              <w:fldChar w:fldCharType="separate"/>
            </w:r>
            <w:r w:rsidRPr="008D1EC5">
              <w:t> </w:t>
            </w:r>
            <w:r w:rsidRPr="008D1EC5">
              <w:t> </w:t>
            </w:r>
            <w:r w:rsidRPr="008D1EC5">
              <w:t> </w:t>
            </w:r>
            <w:r w:rsidRPr="008D1EC5">
              <w:t> </w:t>
            </w:r>
            <w:r w:rsidRPr="008D1EC5">
              <w:t> </w:t>
            </w:r>
            <w:r w:rsidRPr="008D1EC5">
              <w:fldChar w:fldCharType="end"/>
            </w:r>
          </w:p>
        </w:tc>
      </w:tr>
      <w:tr w:rsidR="00495999" w:rsidRPr="00117E22" w14:paraId="6E0B1819" w14:textId="77777777" w:rsidTr="00607F22">
        <w:trPr>
          <w:trHeight w:val="765"/>
        </w:trPr>
        <w:tc>
          <w:tcPr>
            <w:tcW w:w="554" w:type="dxa"/>
            <w:vMerge/>
            <w:vAlign w:val="center"/>
          </w:tcPr>
          <w:p w14:paraId="20091327" w14:textId="77777777" w:rsidR="00495999" w:rsidRPr="00A23B14" w:rsidRDefault="00495999" w:rsidP="00607F22">
            <w:pPr>
              <w:pStyle w:val="Smallfont"/>
              <w:rPr>
                <w:rFonts w:cstheme="minorHAnsi"/>
                <w:color w:val="00B0F0"/>
                <w:sz w:val="20"/>
                <w:szCs w:val="20"/>
              </w:rPr>
            </w:pPr>
          </w:p>
        </w:tc>
        <w:tc>
          <w:tcPr>
            <w:tcW w:w="8230" w:type="dxa"/>
            <w:gridSpan w:val="18"/>
            <w:shd w:val="clear" w:color="auto" w:fill="auto"/>
            <w:vAlign w:val="center"/>
          </w:tcPr>
          <w:p w14:paraId="173077AB" w14:textId="77777777" w:rsidR="00495999" w:rsidRPr="00E44C10" w:rsidRDefault="00495999" w:rsidP="00607F22">
            <w:pPr>
              <w:rPr>
                <w:color w:val="000000" w:themeColor="text1"/>
              </w:rPr>
            </w:pPr>
            <w:r w:rsidRPr="00E44C10">
              <w:rPr>
                <w:color w:val="000000" w:themeColor="text1"/>
              </w:rPr>
              <w:t xml:space="preserve">If the device is a </w:t>
            </w:r>
            <w:r w:rsidRPr="00E44C10">
              <w:rPr>
                <w:color w:val="000000" w:themeColor="text1"/>
                <w:u w:val="single"/>
              </w:rPr>
              <w:t xml:space="preserve">surface contacting device </w:t>
            </w:r>
            <w:r w:rsidRPr="00E44C10">
              <w:rPr>
                <w:color w:val="000000" w:themeColor="text1"/>
              </w:rPr>
              <w:t xml:space="preserve">or an </w:t>
            </w:r>
            <w:r w:rsidRPr="00E44C10">
              <w:rPr>
                <w:color w:val="000000" w:themeColor="text1"/>
                <w:u w:val="single"/>
              </w:rPr>
              <w:t>implant</w:t>
            </w:r>
            <w:r w:rsidRPr="00E44C10">
              <w:rPr>
                <w:color w:val="000000" w:themeColor="text1"/>
              </w:rPr>
              <w:t xml:space="preserve"> as defined in ISO 10993-7, please either submit (under this section of the Application File) the necessary </w:t>
            </w:r>
            <w:r w:rsidRPr="00E44C10">
              <w:rPr>
                <w:b/>
                <w:bCs/>
                <w:color w:val="000000" w:themeColor="text1"/>
              </w:rPr>
              <w:t>Tolerable Contact Limit (TCL) testing</w:t>
            </w:r>
            <w:r w:rsidRPr="00E44C10">
              <w:rPr>
                <w:color w:val="000000" w:themeColor="text1"/>
              </w:rPr>
              <w:t xml:space="preserve"> in accordance with ISO 10993-7 or confirm that the necessary irritation testing to the biocompatibility standard ISO 10993-10 has been completed and meets the acceptance criteria. </w:t>
            </w:r>
          </w:p>
          <w:p w14:paraId="396B8CF3" w14:textId="77777777" w:rsidR="00495999" w:rsidRPr="00A23B14" w:rsidRDefault="00495999" w:rsidP="00607F22">
            <w:pPr>
              <w:shd w:val="clear" w:color="auto" w:fill="FFFFFF" w:themeFill="background1"/>
              <w:tabs>
                <w:tab w:val="left" w:pos="2040"/>
                <w:tab w:val="left" w:pos="3000"/>
                <w:tab w:val="left" w:pos="6480"/>
              </w:tabs>
              <w:spacing w:before="60" w:after="60" w:line="240" w:lineRule="auto"/>
              <w:rPr>
                <w:color w:val="00B0F0"/>
                <w:lang w:val="en-US"/>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495999" w:rsidRPr="00117E22" w14:paraId="7D21FE98" w14:textId="77777777" w:rsidTr="00607F22">
        <w:trPr>
          <w:trHeight w:val="36"/>
        </w:trPr>
        <w:tc>
          <w:tcPr>
            <w:tcW w:w="554" w:type="dxa"/>
            <w:vMerge/>
            <w:vAlign w:val="center"/>
          </w:tcPr>
          <w:p w14:paraId="3AA85E69" w14:textId="77777777" w:rsidR="00495999" w:rsidRPr="00A23B14" w:rsidRDefault="00495999" w:rsidP="00607F22">
            <w:pPr>
              <w:pStyle w:val="Smallfont"/>
              <w:rPr>
                <w:rFonts w:cstheme="minorHAnsi"/>
                <w:color w:val="00B0F0"/>
                <w:sz w:val="20"/>
                <w:szCs w:val="20"/>
              </w:rPr>
            </w:pPr>
          </w:p>
        </w:tc>
        <w:tc>
          <w:tcPr>
            <w:tcW w:w="6387" w:type="dxa"/>
            <w:gridSpan w:val="13"/>
            <w:shd w:val="clear" w:color="auto" w:fill="F2F2F2" w:themeFill="background1" w:themeFillShade="F2"/>
            <w:vAlign w:val="center"/>
          </w:tcPr>
          <w:p w14:paraId="683AA833" w14:textId="77777777" w:rsidR="00495999" w:rsidRPr="008D1EC5" w:rsidRDefault="00495999" w:rsidP="00607F22">
            <w:pPr>
              <w:spacing w:before="60" w:after="60" w:line="240" w:lineRule="auto"/>
              <w:jc w:val="both"/>
              <w:rPr>
                <w:rFonts w:cstheme="minorHAnsi"/>
                <w:lang w:val="en-US"/>
              </w:rPr>
            </w:pPr>
            <w:r w:rsidRPr="008D1EC5">
              <w:rPr>
                <w:rFonts w:cstheme="minorHAnsi"/>
              </w:rPr>
              <w:t xml:space="preserve">Is the </w:t>
            </w:r>
            <w:r w:rsidRPr="008D1EC5">
              <w:t>device</w:t>
            </w:r>
            <w:r w:rsidRPr="008D1EC5">
              <w:rPr>
                <w:rFonts w:cstheme="minorHAnsi"/>
              </w:rPr>
              <w:t xml:space="preserve"> intended for use by neonates and infants?</w:t>
            </w:r>
            <w:r w:rsidRPr="008D1EC5">
              <w:rPr>
                <w:rFonts w:cstheme="minorHAnsi"/>
                <w:lang w:val="en-US"/>
              </w:rPr>
              <w:t> </w:t>
            </w:r>
          </w:p>
        </w:tc>
        <w:tc>
          <w:tcPr>
            <w:tcW w:w="1843" w:type="dxa"/>
            <w:gridSpan w:val="5"/>
            <w:shd w:val="clear" w:color="auto" w:fill="auto"/>
            <w:vAlign w:val="center"/>
          </w:tcPr>
          <w:p w14:paraId="2D53A65D" w14:textId="77777777" w:rsidR="00495999" w:rsidRPr="008D1EC5" w:rsidRDefault="00495999" w:rsidP="00607F22">
            <w:pPr>
              <w:spacing w:before="60" w:after="60" w:line="300" w:lineRule="auto"/>
              <w:jc w:val="center"/>
              <w:rPr>
                <w:rFonts w:cstheme="minorHAnsi"/>
                <w:lang w:val="en-US"/>
              </w:rPr>
            </w:pPr>
            <w:r w:rsidRPr="008D1EC5">
              <w:rPr>
                <w:rFonts w:cstheme="minorHAnsi"/>
                <w:lang w:val="en-US"/>
              </w:rPr>
              <w:t xml:space="preserve">Yes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117E22" w14:paraId="1ED1FB15" w14:textId="77777777" w:rsidTr="00607F22">
        <w:trPr>
          <w:trHeight w:val="765"/>
        </w:trPr>
        <w:tc>
          <w:tcPr>
            <w:tcW w:w="554" w:type="dxa"/>
            <w:vMerge/>
            <w:vAlign w:val="center"/>
          </w:tcPr>
          <w:p w14:paraId="1C3111FF" w14:textId="77777777" w:rsidR="00495999" w:rsidRPr="00A23B14" w:rsidRDefault="00495999" w:rsidP="00607F22">
            <w:pPr>
              <w:pStyle w:val="Smallfont"/>
              <w:rPr>
                <w:rFonts w:cstheme="minorHAnsi"/>
                <w:color w:val="00B0F0"/>
                <w:sz w:val="20"/>
                <w:szCs w:val="20"/>
              </w:rPr>
            </w:pPr>
          </w:p>
        </w:tc>
        <w:tc>
          <w:tcPr>
            <w:tcW w:w="6387" w:type="dxa"/>
            <w:gridSpan w:val="13"/>
            <w:shd w:val="clear" w:color="auto" w:fill="F2F2F2" w:themeFill="background1" w:themeFillShade="F2"/>
            <w:vAlign w:val="center"/>
          </w:tcPr>
          <w:p w14:paraId="218C1205" w14:textId="77777777" w:rsidR="00495999" w:rsidRPr="008D1EC5" w:rsidRDefault="00495999" w:rsidP="00607F22">
            <w:pPr>
              <w:pStyle w:val="paragraph"/>
              <w:spacing w:before="0" w:beforeAutospacing="0" w:after="0" w:afterAutospacing="0"/>
              <w:textAlignment w:val="baseline"/>
              <w:rPr>
                <w:rFonts w:asciiTheme="minorHAnsi" w:eastAsiaTheme="minorHAnsi" w:hAnsiTheme="minorHAnsi" w:cstheme="minorBidi"/>
                <w:sz w:val="22"/>
                <w:szCs w:val="22"/>
                <w:lang w:eastAsia="en-US"/>
              </w:rPr>
            </w:pPr>
            <w:r w:rsidRPr="008D1EC5">
              <w:rPr>
                <w:rFonts w:asciiTheme="minorHAnsi" w:eastAsiaTheme="minorHAnsi" w:hAnsiTheme="minorHAnsi" w:cstheme="minorBidi"/>
                <w:sz w:val="22"/>
                <w:szCs w:val="22"/>
                <w:lang w:eastAsia="en-US"/>
              </w:rPr>
              <w:t>If Yes, is compliance with the current version of EN ISO 10993-7/Amendment 1 claimed. </w:t>
            </w:r>
          </w:p>
        </w:tc>
        <w:tc>
          <w:tcPr>
            <w:tcW w:w="1843" w:type="dxa"/>
            <w:gridSpan w:val="5"/>
            <w:shd w:val="clear" w:color="auto" w:fill="FFFFFF" w:themeFill="background1"/>
            <w:vAlign w:val="center"/>
          </w:tcPr>
          <w:p w14:paraId="159C0E01" w14:textId="77777777" w:rsidR="00495999" w:rsidRPr="008D1EC5" w:rsidRDefault="00495999" w:rsidP="00607F22">
            <w:pPr>
              <w:spacing w:before="60" w:after="60" w:line="300" w:lineRule="auto"/>
              <w:jc w:val="center"/>
              <w:rPr>
                <w:rFonts w:cstheme="minorHAnsi"/>
                <w:lang w:val="en-US"/>
              </w:rPr>
            </w:pPr>
            <w:r w:rsidRPr="008D1EC5">
              <w:rPr>
                <w:rFonts w:cstheme="minorHAnsi"/>
                <w:lang w:val="en-US"/>
              </w:rPr>
              <w:t xml:space="preserve">Yes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EE594D" w14:paraId="072C80E8" w14:textId="77777777" w:rsidTr="00607F22">
        <w:trPr>
          <w:trHeight w:val="312"/>
        </w:trPr>
        <w:tc>
          <w:tcPr>
            <w:tcW w:w="554" w:type="dxa"/>
            <w:vMerge/>
            <w:vAlign w:val="center"/>
          </w:tcPr>
          <w:p w14:paraId="789A0960" w14:textId="77777777" w:rsidR="00495999" w:rsidRPr="00A23B14" w:rsidRDefault="00495999" w:rsidP="00607F22">
            <w:pPr>
              <w:pStyle w:val="Smallfont"/>
              <w:rPr>
                <w:rFonts w:cstheme="minorHAnsi"/>
                <w:b/>
                <w:color w:val="00B0F0"/>
                <w:sz w:val="20"/>
                <w:szCs w:val="20"/>
                <w:lang w:val="en-US"/>
              </w:rPr>
            </w:pPr>
          </w:p>
        </w:tc>
        <w:tc>
          <w:tcPr>
            <w:tcW w:w="6387" w:type="dxa"/>
            <w:gridSpan w:val="13"/>
            <w:shd w:val="clear" w:color="auto" w:fill="F2F2F2" w:themeFill="background1" w:themeFillShade="F2"/>
          </w:tcPr>
          <w:p w14:paraId="4866A348" w14:textId="77777777" w:rsidR="00495999" w:rsidRPr="008D1EC5" w:rsidRDefault="00495999" w:rsidP="00607F22">
            <w:pPr>
              <w:pStyle w:val="paragraph"/>
              <w:spacing w:before="0" w:beforeAutospacing="0" w:after="0" w:afterAutospacing="0"/>
              <w:textAlignment w:val="baseline"/>
              <w:rPr>
                <w:rFonts w:asciiTheme="minorHAnsi" w:eastAsiaTheme="minorHAnsi" w:hAnsiTheme="minorHAnsi" w:cstheme="minorBidi"/>
                <w:sz w:val="22"/>
                <w:szCs w:val="22"/>
                <w:lang w:eastAsia="en-US"/>
              </w:rPr>
            </w:pPr>
            <w:r w:rsidRPr="008D1EC5">
              <w:rPr>
                <w:rFonts w:asciiTheme="minorHAnsi" w:eastAsiaTheme="minorHAnsi" w:hAnsiTheme="minorHAnsi" w:cstheme="minorBidi"/>
                <w:sz w:val="22"/>
                <w:szCs w:val="22"/>
                <w:lang w:eastAsia="en-US"/>
              </w:rPr>
              <w:t xml:space="preserve">Provide the relevant EO residual protocols and reports.  </w:t>
            </w:r>
          </w:p>
          <w:p w14:paraId="2492E14B" w14:textId="77777777" w:rsidR="00495999" w:rsidRPr="008D1EC5" w:rsidRDefault="00495999" w:rsidP="00607F22">
            <w:pPr>
              <w:pStyle w:val="paragraph"/>
              <w:spacing w:before="0" w:beforeAutospacing="0" w:after="0" w:afterAutospacing="0"/>
              <w:textAlignment w:val="baseline"/>
            </w:pPr>
            <w:r w:rsidRPr="008D1EC5">
              <w:rPr>
                <w:rFonts w:asciiTheme="minorHAnsi" w:eastAsiaTheme="minorHAnsi" w:hAnsiTheme="minorHAnsi" w:cstheme="minorBidi"/>
                <w:sz w:val="22"/>
                <w:szCs w:val="22"/>
                <w:lang w:eastAsia="en-US"/>
              </w:rPr>
              <w:t>Confirm that the supporting documents have been provided for review</w:t>
            </w:r>
          </w:p>
        </w:tc>
        <w:tc>
          <w:tcPr>
            <w:tcW w:w="1843" w:type="dxa"/>
            <w:gridSpan w:val="5"/>
            <w:shd w:val="clear" w:color="auto" w:fill="auto"/>
            <w:vAlign w:val="center"/>
          </w:tcPr>
          <w:p w14:paraId="31D9AF72" w14:textId="77777777" w:rsidR="00495999" w:rsidRPr="008D1EC5" w:rsidRDefault="00495999" w:rsidP="00607F22">
            <w:pPr>
              <w:spacing w:before="60" w:after="60" w:line="300" w:lineRule="auto"/>
              <w:jc w:val="center"/>
              <w:rPr>
                <w:rFonts w:cstheme="minorHAnsi"/>
                <w:lang w:val="en-US"/>
              </w:rPr>
            </w:pPr>
            <w:r w:rsidRPr="008D1EC5">
              <w:rPr>
                <w:rFonts w:cstheme="minorHAnsi"/>
                <w:lang w:val="en-US"/>
              </w:rPr>
              <w:t xml:space="preserve">Yes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EE594D" w14:paraId="5952EDC2" w14:textId="77777777" w:rsidTr="00607F22">
        <w:trPr>
          <w:trHeight w:val="32"/>
        </w:trPr>
        <w:tc>
          <w:tcPr>
            <w:tcW w:w="554" w:type="dxa"/>
            <w:vMerge/>
            <w:vAlign w:val="center"/>
          </w:tcPr>
          <w:p w14:paraId="515A0B9D"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tcPr>
          <w:p w14:paraId="067C5CE2"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Location: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6C03EB38" w14:textId="77777777" w:rsidR="00495999" w:rsidRPr="008D1EC5" w:rsidRDefault="00495999" w:rsidP="00607F22">
            <w:pPr>
              <w:spacing w:before="40" w:after="40"/>
              <w:ind w:right="238"/>
              <w:rPr>
                <w:rFonts w:cstheme="minorHAnsi"/>
                <w:sz w:val="20"/>
                <w:szCs w:val="20"/>
              </w:rPr>
            </w:pPr>
            <w:r w:rsidRPr="008D1EC5">
              <w:rPr>
                <w:rFonts w:cstheme="minorHAnsi"/>
                <w:b/>
                <w:bCs/>
                <w:sz w:val="20"/>
                <w:szCs w:val="20"/>
              </w:rPr>
              <w:t xml:space="preserve">File Name: </w:t>
            </w:r>
            <w:r w:rsidRPr="008D1EC5">
              <w:rPr>
                <w:rFonts w:cstheme="minorHAnsi"/>
                <w:sz w:val="20"/>
                <w:szCs w:val="20"/>
              </w:rPr>
              <w:t xml:space="preserve"> </w:t>
            </w:r>
            <w:r w:rsidRPr="008D1EC5">
              <w:rPr>
                <w:rFonts w:cstheme="minorHAnsi"/>
                <w:sz w:val="20"/>
                <w:szCs w:val="20"/>
              </w:rPr>
              <w:fldChar w:fldCharType="begin">
                <w:ffData>
                  <w:name w:val="Text1"/>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6D63A81F" w14:textId="77777777" w:rsidR="00495999" w:rsidRPr="008D1EC5" w:rsidRDefault="00495999" w:rsidP="00607F22">
            <w:pPr>
              <w:spacing w:before="40" w:after="40"/>
              <w:ind w:right="238"/>
              <w:rPr>
                <w:rFonts w:cstheme="minorHAnsi"/>
                <w:b/>
                <w:bCs/>
                <w:sz w:val="20"/>
                <w:szCs w:val="20"/>
              </w:rPr>
            </w:pPr>
            <w:r w:rsidRPr="008D1EC5">
              <w:rPr>
                <w:rFonts w:cstheme="minorHAnsi"/>
                <w:b/>
                <w:bCs/>
                <w:sz w:val="20"/>
                <w:szCs w:val="20"/>
              </w:rPr>
              <w:t xml:space="preserve">Page: </w:t>
            </w:r>
            <w:r w:rsidRPr="008D1EC5">
              <w:rPr>
                <w:rFonts w:cstheme="minorHAnsi"/>
                <w:sz w:val="20"/>
                <w:szCs w:val="20"/>
              </w:rPr>
              <w:fldChar w:fldCharType="begin">
                <w:ffData>
                  <w:name w:val="Text2"/>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p w14:paraId="233592F1" w14:textId="77777777" w:rsidR="00495999" w:rsidRPr="00A23B14" w:rsidDel="00475D68" w:rsidRDefault="00495999" w:rsidP="00607F22">
            <w:pPr>
              <w:tabs>
                <w:tab w:val="left" w:pos="2040"/>
                <w:tab w:val="left" w:pos="3000"/>
                <w:tab w:val="left" w:pos="6480"/>
              </w:tabs>
              <w:rPr>
                <w:rFonts w:cstheme="minorHAnsi"/>
                <w:color w:val="00B0F0"/>
              </w:rPr>
            </w:pPr>
            <w:r w:rsidRPr="008D1EC5">
              <w:rPr>
                <w:rFonts w:cstheme="minorHAnsi"/>
                <w:b/>
                <w:bCs/>
                <w:sz w:val="20"/>
                <w:szCs w:val="20"/>
              </w:rPr>
              <w:t xml:space="preserve">Note: </w:t>
            </w:r>
            <w:r w:rsidRPr="008D1EC5">
              <w:rPr>
                <w:rFonts w:cstheme="minorHAnsi"/>
                <w:sz w:val="20"/>
                <w:szCs w:val="20"/>
              </w:rPr>
              <w:fldChar w:fldCharType="begin">
                <w:ffData>
                  <w:name w:val="Text3"/>
                  <w:enabled/>
                  <w:calcOnExit w:val="0"/>
                  <w:textInput/>
                </w:ffData>
              </w:fldChar>
            </w:r>
            <w:r w:rsidRPr="008D1EC5">
              <w:rPr>
                <w:rFonts w:cstheme="minorHAnsi"/>
                <w:sz w:val="20"/>
                <w:szCs w:val="20"/>
              </w:rPr>
              <w:instrText xml:space="preserve"> FORMTEXT </w:instrText>
            </w:r>
            <w:r w:rsidRPr="008D1EC5">
              <w:rPr>
                <w:rFonts w:cstheme="minorHAnsi"/>
                <w:sz w:val="20"/>
                <w:szCs w:val="20"/>
              </w:rPr>
            </w:r>
            <w:r w:rsidRPr="008D1EC5">
              <w:rPr>
                <w:rFonts w:cstheme="minorHAnsi"/>
                <w:sz w:val="20"/>
                <w:szCs w:val="20"/>
              </w:rPr>
              <w:fldChar w:fldCharType="separate"/>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noProof/>
                <w:sz w:val="20"/>
                <w:szCs w:val="20"/>
              </w:rPr>
              <w:t> </w:t>
            </w:r>
            <w:r w:rsidRPr="008D1EC5">
              <w:rPr>
                <w:rFonts w:cstheme="minorHAnsi"/>
                <w:sz w:val="20"/>
                <w:szCs w:val="20"/>
              </w:rPr>
              <w:fldChar w:fldCharType="end"/>
            </w:r>
          </w:p>
        </w:tc>
      </w:tr>
      <w:tr w:rsidR="00495999" w:rsidRPr="00EE594D" w14:paraId="688B42A9" w14:textId="77777777" w:rsidTr="00607F22">
        <w:trPr>
          <w:trHeight w:val="32"/>
        </w:trPr>
        <w:tc>
          <w:tcPr>
            <w:tcW w:w="554" w:type="dxa"/>
            <w:vMerge w:val="restart"/>
            <w:shd w:val="clear" w:color="auto" w:fill="D9D9D9" w:themeFill="background1" w:themeFillShade="D9"/>
            <w:vAlign w:val="center"/>
          </w:tcPr>
          <w:p w14:paraId="5D780CE2" w14:textId="77777777" w:rsidR="00495999" w:rsidRPr="00A23B14" w:rsidRDefault="00495999" w:rsidP="00607F22">
            <w:pPr>
              <w:pStyle w:val="Smallfont"/>
              <w:rPr>
                <w:rFonts w:cstheme="minorHAnsi"/>
                <w:b/>
                <w:color w:val="00B0F0"/>
                <w:sz w:val="20"/>
                <w:szCs w:val="20"/>
                <w:lang w:val="en-US"/>
              </w:rPr>
            </w:pPr>
          </w:p>
        </w:tc>
        <w:tc>
          <w:tcPr>
            <w:tcW w:w="6387" w:type="dxa"/>
            <w:gridSpan w:val="13"/>
            <w:shd w:val="clear" w:color="auto" w:fill="auto"/>
            <w:vAlign w:val="center"/>
          </w:tcPr>
          <w:p w14:paraId="61931909"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Is the device placed on the market in a “defined microbiological condition” per Annex II, 6.2 e) of MDR (2017/745); e.g., non-pyrogenic.</w:t>
            </w:r>
          </w:p>
        </w:tc>
        <w:tc>
          <w:tcPr>
            <w:tcW w:w="1843" w:type="dxa"/>
            <w:gridSpan w:val="5"/>
            <w:shd w:val="clear" w:color="auto" w:fill="auto"/>
            <w:vAlign w:val="center"/>
          </w:tcPr>
          <w:p w14:paraId="63344D6D"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24A1815D" w14:textId="77777777" w:rsidTr="00607F22">
        <w:trPr>
          <w:trHeight w:val="32"/>
        </w:trPr>
        <w:tc>
          <w:tcPr>
            <w:tcW w:w="554" w:type="dxa"/>
            <w:vMerge/>
            <w:shd w:val="clear" w:color="auto" w:fill="D9D9D9" w:themeFill="background1" w:themeFillShade="D9"/>
            <w:vAlign w:val="center"/>
          </w:tcPr>
          <w:p w14:paraId="41893518"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tcPr>
          <w:p w14:paraId="47C6C28B" w14:textId="77777777" w:rsidR="00495999" w:rsidRPr="00E44C10" w:rsidRDefault="00495999" w:rsidP="00607F22">
            <w:pPr>
              <w:spacing w:before="20" w:after="20" w:line="240" w:lineRule="auto"/>
              <w:jc w:val="both"/>
              <w:rPr>
                <w:color w:val="000000" w:themeColor="text1"/>
              </w:rPr>
            </w:pPr>
            <w:r w:rsidRPr="00E44C10">
              <w:rPr>
                <w:color w:val="000000" w:themeColor="text1"/>
              </w:rPr>
              <w:t xml:space="preserve">If </w:t>
            </w:r>
            <w:r w:rsidRPr="00E44C10">
              <w:rPr>
                <w:b/>
                <w:bCs/>
                <w:color w:val="000000" w:themeColor="text1"/>
              </w:rPr>
              <w:t>Yes</w:t>
            </w:r>
            <w:r w:rsidRPr="00E44C10">
              <w:rPr>
                <w:color w:val="000000" w:themeColor="text1"/>
              </w:rPr>
              <w:t>, please state the microbiological condition, and provide evidence to support this microbiological condition.</w:t>
            </w:r>
          </w:p>
          <w:p w14:paraId="2F222CC2"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Test method used.</w:t>
            </w:r>
          </w:p>
          <w:p w14:paraId="4D1BD549"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3FD21DF2"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lastRenderedPageBreak/>
              <w:t>Test method qualification protocol and report.</w:t>
            </w:r>
          </w:p>
          <w:p w14:paraId="7AD3B13D"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264379AE"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Requirements for routine monitoring (sample size and frequency).</w:t>
            </w:r>
          </w:p>
          <w:p w14:paraId="059FE041"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616AE17F"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Acceptance criteria.</w:t>
            </w:r>
          </w:p>
          <w:p w14:paraId="5C59B4B4"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787648FC" w14:textId="77777777" w:rsidR="00495999" w:rsidRPr="00E44C10" w:rsidRDefault="00495999" w:rsidP="00607F22">
            <w:pPr>
              <w:pStyle w:val="ListParagraph"/>
              <w:numPr>
                <w:ilvl w:val="0"/>
                <w:numId w:val="20"/>
              </w:numPr>
              <w:spacing w:before="20" w:after="20" w:line="240" w:lineRule="auto"/>
              <w:ind w:hanging="357"/>
              <w:jc w:val="both"/>
              <w:rPr>
                <w:rFonts w:cstheme="minorHAnsi"/>
                <w:color w:val="000000" w:themeColor="text1"/>
              </w:rPr>
            </w:pPr>
            <w:r w:rsidRPr="00E44C10">
              <w:rPr>
                <w:color w:val="000000" w:themeColor="text1"/>
              </w:rPr>
              <w:t>Results of two recent tests.</w:t>
            </w:r>
          </w:p>
          <w:p w14:paraId="6CDAE574" w14:textId="77777777" w:rsidR="00495999" w:rsidRPr="00E44C10" w:rsidRDefault="00495999" w:rsidP="00607F22">
            <w:pPr>
              <w:pStyle w:val="ListParagraph"/>
              <w:numPr>
                <w:ilvl w:val="0"/>
                <w:numId w:val="46"/>
              </w:numPr>
              <w:spacing w:before="40" w:after="40"/>
              <w:ind w:right="238" w:hanging="46"/>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sz w:val="20"/>
                <w:szCs w:val="20"/>
              </w:rPr>
              <w:fldChar w:fldCharType="end"/>
            </w:r>
          </w:p>
        </w:tc>
      </w:tr>
      <w:tr w:rsidR="00495999" w:rsidRPr="00EE594D" w14:paraId="2E086930" w14:textId="77777777" w:rsidTr="00607F22">
        <w:trPr>
          <w:trHeight w:val="32"/>
        </w:trPr>
        <w:tc>
          <w:tcPr>
            <w:tcW w:w="554" w:type="dxa"/>
            <w:vMerge w:val="restart"/>
            <w:shd w:val="clear" w:color="auto" w:fill="D9D9D9" w:themeFill="background1" w:themeFillShade="D9"/>
            <w:vAlign w:val="center"/>
          </w:tcPr>
          <w:p w14:paraId="62EC87C0"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tcPr>
          <w:p w14:paraId="2720CF15" w14:textId="77777777" w:rsidR="00495999" w:rsidRPr="00E44C10" w:rsidRDefault="00495999" w:rsidP="00607F22">
            <w:pPr>
              <w:tabs>
                <w:tab w:val="left" w:pos="2040"/>
                <w:tab w:val="left" w:pos="3000"/>
                <w:tab w:val="left" w:pos="6480"/>
              </w:tabs>
              <w:spacing w:before="60" w:after="60" w:line="300" w:lineRule="auto"/>
              <w:rPr>
                <w:color w:val="000000" w:themeColor="text1"/>
              </w:rPr>
            </w:pPr>
            <w:r w:rsidRPr="00E44C10">
              <w:rPr>
                <w:color w:val="000000" w:themeColor="text1"/>
              </w:rPr>
              <w:t xml:space="preserve">If </w:t>
            </w:r>
            <w:r w:rsidRPr="00E44C10">
              <w:rPr>
                <w:b/>
                <w:bCs/>
                <w:color w:val="000000" w:themeColor="text1"/>
              </w:rPr>
              <w:t xml:space="preserve">No, </w:t>
            </w:r>
            <w:r w:rsidRPr="00E44C10">
              <w:rPr>
                <w:color w:val="000000" w:themeColor="text1"/>
              </w:rPr>
              <w:t>please provide a rationale.</w:t>
            </w:r>
          </w:p>
          <w:p w14:paraId="30B5158C"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sz w:val="20"/>
                <w:szCs w:val="20"/>
              </w:rPr>
              <w:t>Rationale:</w:t>
            </w:r>
            <w:r w:rsidRPr="00E44C10">
              <w:rPr>
                <w:color w:val="000000" w:themeColor="text1"/>
                <w:sz w:val="20"/>
                <w:szCs w:val="20"/>
              </w:rPr>
              <w:t xml:space="preserve">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218AEC37" w14:textId="77777777" w:rsidTr="00607F22">
        <w:trPr>
          <w:trHeight w:val="32"/>
        </w:trPr>
        <w:tc>
          <w:tcPr>
            <w:tcW w:w="554" w:type="dxa"/>
            <w:vMerge/>
            <w:shd w:val="clear" w:color="auto" w:fill="D9D9D9" w:themeFill="background1" w:themeFillShade="D9"/>
            <w:vAlign w:val="center"/>
          </w:tcPr>
          <w:p w14:paraId="13B81B4D" w14:textId="77777777" w:rsidR="00495999" w:rsidRPr="00A23B14" w:rsidRDefault="00495999" w:rsidP="00607F22">
            <w:pPr>
              <w:pStyle w:val="Smallfont"/>
              <w:rPr>
                <w:rFonts w:cstheme="minorHAnsi"/>
                <w:b/>
                <w:color w:val="00B0F0"/>
                <w:sz w:val="20"/>
                <w:szCs w:val="20"/>
                <w:lang w:val="en-US"/>
              </w:rPr>
            </w:pPr>
          </w:p>
        </w:tc>
        <w:tc>
          <w:tcPr>
            <w:tcW w:w="6387" w:type="dxa"/>
            <w:gridSpan w:val="13"/>
            <w:shd w:val="clear" w:color="auto" w:fill="FFFFFF" w:themeFill="background1"/>
          </w:tcPr>
          <w:p w14:paraId="18FC09A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Confirm that the supporting documents have been provided for review</w:t>
            </w:r>
            <w:r w:rsidRPr="00E44C10">
              <w:rPr>
                <w:rFonts w:cstheme="minorHAnsi"/>
                <w:color w:val="000000" w:themeColor="text1"/>
              </w:rPr>
              <w:t>.</w:t>
            </w:r>
          </w:p>
        </w:tc>
        <w:tc>
          <w:tcPr>
            <w:tcW w:w="1843" w:type="dxa"/>
            <w:gridSpan w:val="5"/>
            <w:shd w:val="clear" w:color="auto" w:fill="FFFFFF" w:themeFill="background1"/>
          </w:tcPr>
          <w:p w14:paraId="180C0E3D"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0A9D6A3C" w14:textId="77777777" w:rsidTr="00607F22">
        <w:trPr>
          <w:trHeight w:val="32"/>
        </w:trPr>
        <w:tc>
          <w:tcPr>
            <w:tcW w:w="554" w:type="dxa"/>
            <w:vMerge/>
            <w:shd w:val="clear" w:color="auto" w:fill="D9D9D9" w:themeFill="background1" w:themeFillShade="D9"/>
            <w:vAlign w:val="center"/>
          </w:tcPr>
          <w:p w14:paraId="6994BA57"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tcPr>
          <w:p w14:paraId="09BD9CEF"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4A3A43EE"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384CE9C3"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9B0B1A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7A8ACC03" w14:textId="77777777" w:rsidTr="00607F22">
        <w:trPr>
          <w:trHeight w:val="32"/>
        </w:trPr>
        <w:tc>
          <w:tcPr>
            <w:tcW w:w="554" w:type="dxa"/>
            <w:vMerge/>
            <w:shd w:val="clear" w:color="auto" w:fill="D9D9D9" w:themeFill="background1" w:themeFillShade="D9"/>
            <w:vAlign w:val="center"/>
          </w:tcPr>
          <w:p w14:paraId="54012363"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tcPr>
          <w:p w14:paraId="4AB77185"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Please provide product Bioburden data for the last 12 months.</w:t>
            </w:r>
          </w:p>
        </w:tc>
      </w:tr>
      <w:tr w:rsidR="00495999" w:rsidRPr="00EE594D" w14:paraId="57C8C956" w14:textId="77777777" w:rsidTr="00607F22">
        <w:trPr>
          <w:trHeight w:val="32"/>
        </w:trPr>
        <w:tc>
          <w:tcPr>
            <w:tcW w:w="554" w:type="dxa"/>
            <w:vMerge/>
            <w:shd w:val="clear" w:color="auto" w:fill="D9D9D9" w:themeFill="background1" w:themeFillShade="D9"/>
            <w:vAlign w:val="center"/>
          </w:tcPr>
          <w:p w14:paraId="39C180FB" w14:textId="77777777" w:rsidR="00495999" w:rsidRPr="00A23B14" w:rsidRDefault="00495999" w:rsidP="00607F22">
            <w:pPr>
              <w:pStyle w:val="Smallfont"/>
              <w:rPr>
                <w:rFonts w:cstheme="minorHAnsi"/>
                <w:b/>
                <w:color w:val="00B0F0"/>
                <w:sz w:val="20"/>
                <w:szCs w:val="20"/>
                <w:lang w:val="en-US"/>
              </w:rPr>
            </w:pPr>
          </w:p>
        </w:tc>
        <w:tc>
          <w:tcPr>
            <w:tcW w:w="6387" w:type="dxa"/>
            <w:gridSpan w:val="13"/>
            <w:shd w:val="clear" w:color="auto" w:fill="FFFFFF" w:themeFill="background1"/>
            <w:vAlign w:val="center"/>
          </w:tcPr>
          <w:p w14:paraId="4F7DFA9E" w14:textId="77777777" w:rsidR="00495999" w:rsidRPr="00E44C10" w:rsidRDefault="00495999" w:rsidP="00607F22">
            <w:pPr>
              <w:spacing w:before="40" w:after="40"/>
              <w:ind w:right="238"/>
              <w:rPr>
                <w:color w:val="000000" w:themeColor="text1"/>
              </w:rPr>
            </w:pPr>
            <w:r w:rsidRPr="00E44C10">
              <w:rPr>
                <w:rFonts w:cstheme="minorHAnsi"/>
                <w:color w:val="000000" w:themeColor="text1"/>
              </w:rPr>
              <w:t>Confirm that the supporting documents have been provided for review</w:t>
            </w:r>
            <w:r w:rsidRPr="00E44C10">
              <w:rPr>
                <w:rStyle w:val="normaltextrun"/>
                <w:rFonts w:ascii="Calibri" w:eastAsiaTheme="majorEastAsia" w:hAnsi="Calibri" w:cs="Calibri"/>
                <w:color w:val="000000" w:themeColor="text1"/>
              </w:rPr>
              <w:t>.</w:t>
            </w:r>
          </w:p>
        </w:tc>
        <w:tc>
          <w:tcPr>
            <w:tcW w:w="1843" w:type="dxa"/>
            <w:gridSpan w:val="5"/>
            <w:shd w:val="clear" w:color="auto" w:fill="FFFFFF" w:themeFill="background1"/>
            <w:vAlign w:val="center"/>
          </w:tcPr>
          <w:p w14:paraId="2F046CA5" w14:textId="77777777" w:rsidR="00495999" w:rsidRPr="00E44C10" w:rsidRDefault="00495999" w:rsidP="00607F22">
            <w:pPr>
              <w:spacing w:before="40" w:after="40"/>
              <w:ind w:right="238"/>
              <w:rPr>
                <w:color w:val="000000" w:themeColor="text1"/>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61342570" w14:textId="77777777" w:rsidTr="00607F22">
        <w:trPr>
          <w:trHeight w:val="32"/>
        </w:trPr>
        <w:tc>
          <w:tcPr>
            <w:tcW w:w="554" w:type="dxa"/>
            <w:vMerge/>
            <w:shd w:val="clear" w:color="auto" w:fill="D9D9D9" w:themeFill="background1" w:themeFillShade="D9"/>
            <w:vAlign w:val="center"/>
          </w:tcPr>
          <w:p w14:paraId="4CE0C873"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vAlign w:val="center"/>
          </w:tcPr>
          <w:p w14:paraId="6676C64E"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5A29911"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9D70F3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4A70B748" w14:textId="77777777" w:rsidR="00495999" w:rsidRPr="00E44C10" w:rsidRDefault="00495999" w:rsidP="00607F22">
            <w:pPr>
              <w:spacing w:before="40" w:after="40"/>
              <w:ind w:right="238"/>
              <w:rPr>
                <w:rFonts w:cstheme="minorHAnsi"/>
                <w:color w:val="000000" w:themeColor="text1"/>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2A8CCC6F" w14:textId="77777777" w:rsidTr="00607F22">
        <w:trPr>
          <w:trHeight w:val="32"/>
        </w:trPr>
        <w:tc>
          <w:tcPr>
            <w:tcW w:w="554" w:type="dxa"/>
            <w:vMerge/>
            <w:shd w:val="clear" w:color="auto" w:fill="D9D9D9" w:themeFill="background1" w:themeFillShade="D9"/>
            <w:vAlign w:val="center"/>
          </w:tcPr>
          <w:p w14:paraId="288D2330"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vAlign w:val="center"/>
          </w:tcPr>
          <w:p w14:paraId="498BB8AF"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eastAsia="Tahoma"/>
                <w:color w:val="000000" w:themeColor="text1"/>
              </w:rPr>
              <w:t xml:space="preserve">Please </w:t>
            </w:r>
            <w:r w:rsidRPr="00E44C10">
              <w:rPr>
                <w:rFonts w:cstheme="minorHAnsi"/>
                <w:color w:val="000000" w:themeColor="text1"/>
                <w:lang w:val="en-US"/>
              </w:rPr>
              <w:t xml:space="preserve">provide an approved copy of the Process Specification used for routine sterilisation of the product. </w:t>
            </w:r>
          </w:p>
          <w:p w14:paraId="10390006"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color w:val="000000" w:themeColor="text1"/>
                <w:lang w:val="en-US"/>
              </w:rPr>
              <w:t xml:space="preserve">For each Process specification, show how compliance is shown with each clause of the ‘Review and Approval of Validation’ section of </w:t>
            </w:r>
            <w:r w:rsidRPr="00E44C10">
              <w:rPr>
                <w:rFonts w:cstheme="minorHAnsi"/>
                <w:color w:val="000000" w:themeColor="text1"/>
                <w:lang w:val="en-US"/>
              </w:rPr>
              <w:t>EN ISO 11135 section 9.5 .</w:t>
            </w:r>
          </w:p>
          <w:p w14:paraId="75C28F9D"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cstheme="minorHAnsi"/>
                <w:color w:val="000000" w:themeColor="text1"/>
                <w:lang w:val="en-US"/>
              </w:rPr>
              <w:t>Identify the location of the supporting evidence for each part of the standard in the table below:</w:t>
            </w:r>
          </w:p>
          <w:p w14:paraId="440C6508"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lang w:val="en-US"/>
              </w:rPr>
              <w:t>Note:  Please replicate this Table as required</w:t>
            </w:r>
          </w:p>
        </w:tc>
      </w:tr>
      <w:tr w:rsidR="00495999" w:rsidRPr="00EE594D" w14:paraId="102F58DA" w14:textId="77777777" w:rsidTr="00607F22">
        <w:trPr>
          <w:trHeight w:val="32"/>
        </w:trPr>
        <w:tc>
          <w:tcPr>
            <w:tcW w:w="554" w:type="dxa"/>
            <w:vMerge/>
            <w:shd w:val="clear" w:color="auto" w:fill="D9D9D9" w:themeFill="background1" w:themeFillShade="D9"/>
            <w:vAlign w:val="center"/>
          </w:tcPr>
          <w:p w14:paraId="768B80B5"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E44C10" w:rsidRPr="00E44C10" w14:paraId="789A3491" w14:textId="77777777" w:rsidTr="00607F22">
              <w:trPr>
                <w:trHeight w:val="404"/>
              </w:trPr>
              <w:tc>
                <w:tcPr>
                  <w:tcW w:w="1010" w:type="dxa"/>
                  <w:shd w:val="clear" w:color="auto" w:fill="D9D9D9" w:themeFill="background1" w:themeFillShade="D9"/>
                  <w:vAlign w:val="center"/>
                </w:tcPr>
                <w:p w14:paraId="60D59D68"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7E049025"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101AD4D4"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70638661"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i/>
                      <w:iCs/>
                      <w:color w:val="000000" w:themeColor="text1"/>
                      <w:sz w:val="18"/>
                      <w:szCs w:val="18"/>
                      <w:highlight w:val="lightGray"/>
                      <w:lang w:val="en-US"/>
                    </w:rPr>
                    <w:t>Protocol &amp;/or Report Docume</w:t>
                  </w:r>
                  <w:r w:rsidRPr="00E44C10">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35272E60"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3B2AEB86"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Paragraph #</w:t>
                  </w:r>
                </w:p>
              </w:tc>
            </w:tr>
            <w:tr w:rsidR="00E44C10" w:rsidRPr="00E44C10" w14:paraId="50F8928C" w14:textId="77777777" w:rsidTr="00607F22">
              <w:trPr>
                <w:trHeight w:val="348"/>
              </w:trPr>
              <w:tc>
                <w:tcPr>
                  <w:tcW w:w="1010" w:type="dxa"/>
                  <w:shd w:val="clear" w:color="auto" w:fill="F2F2F2" w:themeFill="background1" w:themeFillShade="F2"/>
                  <w:vAlign w:val="center"/>
                </w:tcPr>
                <w:p w14:paraId="4EDF840E"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Acme </w:t>
                  </w:r>
                </w:p>
              </w:tc>
              <w:tc>
                <w:tcPr>
                  <w:tcW w:w="1396" w:type="dxa"/>
                  <w:shd w:val="clear" w:color="auto" w:fill="F2F2F2" w:themeFill="background1" w:themeFillShade="F2"/>
                  <w:vAlign w:val="center"/>
                </w:tcPr>
                <w:p w14:paraId="6FD9DDC8"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ABC Doc</w:t>
                  </w:r>
                </w:p>
              </w:tc>
              <w:tc>
                <w:tcPr>
                  <w:tcW w:w="1420" w:type="dxa"/>
                  <w:shd w:val="clear" w:color="auto" w:fill="F2F2F2" w:themeFill="background1" w:themeFillShade="F2"/>
                  <w:vAlign w:val="center"/>
                </w:tcPr>
                <w:p w14:paraId="141E338D"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ISO11135 9.5 a)</w:t>
                  </w:r>
                </w:p>
              </w:tc>
              <w:tc>
                <w:tcPr>
                  <w:tcW w:w="2010" w:type="dxa"/>
                  <w:shd w:val="clear" w:color="auto" w:fill="F2F2F2" w:themeFill="background1" w:themeFillShade="F2"/>
                  <w:vAlign w:val="center"/>
                </w:tcPr>
                <w:p w14:paraId="65AC5F4B"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PP 123</w:t>
                  </w:r>
                </w:p>
              </w:tc>
              <w:tc>
                <w:tcPr>
                  <w:tcW w:w="854" w:type="dxa"/>
                  <w:shd w:val="clear" w:color="auto" w:fill="F2F2F2" w:themeFill="background1" w:themeFillShade="F2"/>
                  <w:vAlign w:val="center"/>
                </w:tcPr>
                <w:p w14:paraId="20D0AD7E" w14:textId="77777777" w:rsidR="00495999" w:rsidRPr="00E44C10" w:rsidDel="005C042D"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w:t>
                  </w:r>
                </w:p>
                <w:p w14:paraId="009C8E2C"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Page 23</w:t>
                  </w:r>
                </w:p>
              </w:tc>
              <w:tc>
                <w:tcPr>
                  <w:tcW w:w="1249" w:type="dxa"/>
                  <w:shd w:val="clear" w:color="auto" w:fill="F2F2F2" w:themeFill="background1" w:themeFillShade="F2"/>
                  <w:vAlign w:val="center"/>
                </w:tcPr>
                <w:p w14:paraId="1106E7D5"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6.2</w:t>
                  </w:r>
                </w:p>
              </w:tc>
            </w:tr>
            <w:tr w:rsidR="00E44C10" w:rsidRPr="00E44C10" w14:paraId="1BA77F25" w14:textId="77777777" w:rsidTr="00607F22">
              <w:trPr>
                <w:trHeight w:val="365"/>
              </w:trPr>
              <w:tc>
                <w:tcPr>
                  <w:tcW w:w="1010" w:type="dxa"/>
                  <w:vAlign w:val="center"/>
                </w:tcPr>
                <w:p w14:paraId="6B1AE4BA"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396" w:type="dxa"/>
                  <w:vAlign w:val="center"/>
                </w:tcPr>
                <w:p w14:paraId="01C5B041"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420" w:type="dxa"/>
                  <w:vAlign w:val="center"/>
                </w:tcPr>
                <w:p w14:paraId="18076AAF"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2010" w:type="dxa"/>
                  <w:vAlign w:val="center"/>
                </w:tcPr>
                <w:p w14:paraId="6F947079"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854" w:type="dxa"/>
                  <w:vAlign w:val="center"/>
                </w:tcPr>
                <w:p w14:paraId="2CABCBF1"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249" w:type="dxa"/>
                  <w:vAlign w:val="center"/>
                </w:tcPr>
                <w:p w14:paraId="55BBAB4D"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r>
            <w:tr w:rsidR="00E44C10" w:rsidRPr="00E44C10" w14:paraId="2A0BFF3D" w14:textId="77777777" w:rsidTr="00607F22">
              <w:trPr>
                <w:trHeight w:val="365"/>
              </w:trPr>
              <w:tc>
                <w:tcPr>
                  <w:tcW w:w="1010" w:type="dxa"/>
                  <w:vAlign w:val="center"/>
                </w:tcPr>
                <w:p w14:paraId="03C55D93" w14:textId="77777777" w:rsidR="00495999" w:rsidRPr="00E44C10" w:rsidRDefault="00495999" w:rsidP="009A3CAE">
                  <w:pPr>
                    <w:framePr w:hSpace="180" w:wrap="around" w:hAnchor="margin" w:xAlign="center" w:y="1100"/>
                    <w:rPr>
                      <w:rFonts w:eastAsia="Tahoma" w:cstheme="minorHAnsi"/>
                      <w:color w:val="000000" w:themeColor="text1"/>
                    </w:rPr>
                  </w:pPr>
                </w:p>
              </w:tc>
              <w:tc>
                <w:tcPr>
                  <w:tcW w:w="1396" w:type="dxa"/>
                  <w:vAlign w:val="center"/>
                </w:tcPr>
                <w:p w14:paraId="45A38D8B" w14:textId="77777777" w:rsidR="00495999" w:rsidRPr="00E44C10" w:rsidRDefault="00495999" w:rsidP="009A3CAE">
                  <w:pPr>
                    <w:framePr w:hSpace="180" w:wrap="around" w:hAnchor="margin" w:xAlign="center" w:y="1100"/>
                    <w:rPr>
                      <w:rFonts w:eastAsia="Tahoma" w:cstheme="minorHAnsi"/>
                      <w:color w:val="000000" w:themeColor="text1"/>
                    </w:rPr>
                  </w:pPr>
                </w:p>
              </w:tc>
              <w:tc>
                <w:tcPr>
                  <w:tcW w:w="1420" w:type="dxa"/>
                  <w:vAlign w:val="center"/>
                </w:tcPr>
                <w:p w14:paraId="2E79EFBA" w14:textId="77777777" w:rsidR="00495999" w:rsidRPr="00E44C10" w:rsidRDefault="00495999" w:rsidP="009A3CAE">
                  <w:pPr>
                    <w:framePr w:hSpace="180" w:wrap="around" w:hAnchor="margin" w:xAlign="center" w:y="1100"/>
                    <w:rPr>
                      <w:rFonts w:eastAsia="Tahoma" w:cstheme="minorHAnsi"/>
                      <w:color w:val="000000" w:themeColor="text1"/>
                    </w:rPr>
                  </w:pPr>
                </w:p>
              </w:tc>
              <w:tc>
                <w:tcPr>
                  <w:tcW w:w="2010" w:type="dxa"/>
                  <w:vAlign w:val="center"/>
                </w:tcPr>
                <w:p w14:paraId="16EE916F" w14:textId="77777777" w:rsidR="00495999" w:rsidRPr="00E44C10" w:rsidRDefault="00495999" w:rsidP="009A3CAE">
                  <w:pPr>
                    <w:framePr w:hSpace="180" w:wrap="around" w:hAnchor="margin" w:xAlign="center" w:y="1100"/>
                    <w:rPr>
                      <w:rFonts w:eastAsia="Tahoma" w:cstheme="minorHAnsi"/>
                      <w:color w:val="000000" w:themeColor="text1"/>
                    </w:rPr>
                  </w:pPr>
                </w:p>
              </w:tc>
              <w:tc>
                <w:tcPr>
                  <w:tcW w:w="854" w:type="dxa"/>
                  <w:vAlign w:val="center"/>
                </w:tcPr>
                <w:p w14:paraId="594E0126" w14:textId="77777777" w:rsidR="00495999" w:rsidRPr="00E44C10" w:rsidRDefault="00495999" w:rsidP="009A3CAE">
                  <w:pPr>
                    <w:framePr w:hSpace="180" w:wrap="around" w:hAnchor="margin" w:xAlign="center" w:y="1100"/>
                    <w:rPr>
                      <w:color w:val="000000" w:themeColor="text1"/>
                      <w:sz w:val="18"/>
                      <w:szCs w:val="18"/>
                    </w:rPr>
                  </w:pPr>
                </w:p>
              </w:tc>
              <w:tc>
                <w:tcPr>
                  <w:tcW w:w="1249" w:type="dxa"/>
                  <w:vAlign w:val="center"/>
                </w:tcPr>
                <w:p w14:paraId="208F06FE" w14:textId="77777777" w:rsidR="00495999" w:rsidRPr="00E44C10" w:rsidRDefault="00495999" w:rsidP="009A3CAE">
                  <w:pPr>
                    <w:framePr w:hSpace="180" w:wrap="around" w:hAnchor="margin" w:xAlign="center" w:y="1100"/>
                    <w:rPr>
                      <w:color w:val="000000" w:themeColor="text1"/>
                      <w:sz w:val="18"/>
                      <w:szCs w:val="18"/>
                    </w:rPr>
                  </w:pPr>
                </w:p>
              </w:tc>
            </w:tr>
          </w:tbl>
          <w:p w14:paraId="294B8D25" w14:textId="77777777" w:rsidR="00495999" w:rsidRPr="00E44C10" w:rsidRDefault="00495999" w:rsidP="00607F22">
            <w:pPr>
              <w:shd w:val="clear" w:color="auto" w:fill="FFFFFF" w:themeFill="background1"/>
              <w:rPr>
                <w:rFonts w:ascii="Calibri" w:hAnsi="Calibri"/>
                <w:i/>
                <w:iCs/>
                <w:color w:val="000000" w:themeColor="text1"/>
                <w:sz w:val="2"/>
                <w:szCs w:val="2"/>
                <w:lang w:val="en-GB"/>
              </w:rPr>
            </w:pPr>
          </w:p>
          <w:p w14:paraId="527290F1" w14:textId="77777777" w:rsidR="00495999" w:rsidRPr="00E44C10" w:rsidRDefault="00495999" w:rsidP="00607F22">
            <w:pPr>
              <w:spacing w:before="40" w:after="40"/>
              <w:ind w:right="238"/>
              <w:rPr>
                <w:rFonts w:cstheme="minorHAnsi"/>
                <w:b/>
                <w:bCs/>
                <w:color w:val="000000" w:themeColor="text1"/>
                <w:sz w:val="20"/>
                <w:szCs w:val="20"/>
              </w:rPr>
            </w:pPr>
            <w:r w:rsidRPr="00E44C10">
              <w:rPr>
                <w:rFonts w:ascii="Calibri" w:hAnsi="Calibri"/>
                <w:i/>
                <w:iCs/>
                <w:color w:val="000000" w:themeColor="text1"/>
                <w:sz w:val="18"/>
                <w:szCs w:val="18"/>
                <w:lang w:val="en-GB"/>
              </w:rPr>
              <w:t>Add lines as required.</w:t>
            </w:r>
          </w:p>
        </w:tc>
      </w:tr>
      <w:tr w:rsidR="00495999" w:rsidRPr="00EE594D" w14:paraId="609961C8" w14:textId="77777777" w:rsidTr="00607F22">
        <w:trPr>
          <w:trHeight w:val="32"/>
        </w:trPr>
        <w:tc>
          <w:tcPr>
            <w:tcW w:w="554" w:type="dxa"/>
            <w:vMerge w:val="restart"/>
            <w:shd w:val="clear" w:color="auto" w:fill="D9D9D9" w:themeFill="background1" w:themeFillShade="D9"/>
            <w:vAlign w:val="center"/>
          </w:tcPr>
          <w:p w14:paraId="03705ADF" w14:textId="77777777" w:rsidR="00495999" w:rsidRPr="00A23B14" w:rsidRDefault="00495999" w:rsidP="00607F22">
            <w:pPr>
              <w:pStyle w:val="Smallfont"/>
              <w:rPr>
                <w:rFonts w:cstheme="minorHAnsi"/>
                <w:b/>
                <w:color w:val="00B0F0"/>
                <w:sz w:val="20"/>
                <w:szCs w:val="20"/>
                <w:lang w:val="en-US"/>
              </w:rPr>
            </w:pPr>
          </w:p>
        </w:tc>
        <w:tc>
          <w:tcPr>
            <w:tcW w:w="6387" w:type="dxa"/>
            <w:gridSpan w:val="13"/>
            <w:shd w:val="clear" w:color="auto" w:fill="FFFFFF" w:themeFill="background1"/>
            <w:vAlign w:val="center"/>
          </w:tcPr>
          <w:p w14:paraId="085ACEEB" w14:textId="77777777" w:rsidR="00495999" w:rsidRPr="00E44C10" w:rsidRDefault="00495999" w:rsidP="00607F22">
            <w:pPr>
              <w:tabs>
                <w:tab w:val="left" w:pos="2040"/>
                <w:tab w:val="left" w:pos="3000"/>
              </w:tabs>
              <w:spacing w:after="0" w:line="240" w:lineRule="auto"/>
              <w:rPr>
                <w:color w:val="000000" w:themeColor="text1"/>
                <w:lang w:val="en-US"/>
              </w:rPr>
            </w:pPr>
            <w:r w:rsidRPr="00E44C10">
              <w:rPr>
                <w:color w:val="000000" w:themeColor="text1"/>
                <w:lang w:val="en-US"/>
              </w:rPr>
              <w:t>Confirm that the supporting documents have been provided for review.</w:t>
            </w:r>
          </w:p>
          <w:p w14:paraId="1EC0BFCD" w14:textId="77777777" w:rsidR="00495999" w:rsidRPr="00E44C10" w:rsidRDefault="00495999" w:rsidP="00607F22">
            <w:pPr>
              <w:tabs>
                <w:tab w:val="left" w:pos="2040"/>
                <w:tab w:val="left" w:pos="3000"/>
              </w:tabs>
              <w:spacing w:after="0" w:line="240" w:lineRule="auto"/>
              <w:rPr>
                <w:b/>
                <w:bCs/>
                <w:color w:val="000000" w:themeColor="text1"/>
                <w:sz w:val="18"/>
                <w:szCs w:val="18"/>
                <w:highlight w:val="lightGray"/>
                <w:lang w:val="en-US"/>
              </w:rPr>
            </w:pPr>
          </w:p>
        </w:tc>
        <w:tc>
          <w:tcPr>
            <w:tcW w:w="1843" w:type="dxa"/>
            <w:gridSpan w:val="5"/>
            <w:shd w:val="clear" w:color="auto" w:fill="FFFFFF" w:themeFill="background1"/>
            <w:vAlign w:val="center"/>
          </w:tcPr>
          <w:p w14:paraId="638AD850" w14:textId="77777777" w:rsidR="00495999" w:rsidRPr="00E44C10" w:rsidRDefault="00495999" w:rsidP="00607F22">
            <w:pPr>
              <w:tabs>
                <w:tab w:val="left" w:pos="2040"/>
                <w:tab w:val="left" w:pos="3000"/>
              </w:tabs>
              <w:spacing w:after="0" w:line="240" w:lineRule="auto"/>
              <w:rPr>
                <w:b/>
                <w:bCs/>
                <w:color w:val="000000" w:themeColor="text1"/>
                <w:sz w:val="18"/>
                <w:szCs w:val="18"/>
                <w:highlight w:val="lightGray"/>
                <w:lang w:val="en-US"/>
              </w:rPr>
            </w:pPr>
            <w:r w:rsidRPr="00E44C10">
              <w:rPr>
                <w:rFonts w:cstheme="minorHAnsi"/>
                <w:color w:val="000000" w:themeColor="text1"/>
                <w:lang w:val="en-US"/>
              </w:rPr>
              <w:lastRenderedPageBreak/>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68A3E3EE" w14:textId="77777777" w:rsidTr="00607F22">
        <w:trPr>
          <w:trHeight w:val="32"/>
        </w:trPr>
        <w:tc>
          <w:tcPr>
            <w:tcW w:w="554" w:type="dxa"/>
            <w:vMerge/>
            <w:shd w:val="clear" w:color="auto" w:fill="D9D9D9" w:themeFill="background1" w:themeFillShade="D9"/>
            <w:vAlign w:val="center"/>
          </w:tcPr>
          <w:p w14:paraId="774924FF" w14:textId="77777777" w:rsidR="00495999" w:rsidRPr="00A23B14" w:rsidRDefault="00495999" w:rsidP="00607F22">
            <w:pPr>
              <w:pStyle w:val="Smallfont"/>
              <w:rPr>
                <w:rFonts w:cstheme="minorHAnsi"/>
                <w:b/>
                <w:color w:val="00B0F0"/>
                <w:sz w:val="20"/>
                <w:szCs w:val="20"/>
                <w:lang w:val="en-US"/>
              </w:rPr>
            </w:pPr>
          </w:p>
        </w:tc>
        <w:tc>
          <w:tcPr>
            <w:tcW w:w="8230" w:type="dxa"/>
            <w:gridSpan w:val="18"/>
            <w:shd w:val="clear" w:color="auto" w:fill="FFFFFF" w:themeFill="background1"/>
            <w:vAlign w:val="center"/>
          </w:tcPr>
          <w:p w14:paraId="4C1D47B1"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A543149"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2AF38B26"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C2DEB2C" w14:textId="77777777" w:rsidR="00495999" w:rsidRPr="00E44C10" w:rsidRDefault="00495999" w:rsidP="00607F22">
            <w:pPr>
              <w:tabs>
                <w:tab w:val="left" w:pos="2040"/>
                <w:tab w:val="left" w:pos="3000"/>
              </w:tabs>
              <w:spacing w:after="0" w:line="240" w:lineRule="auto"/>
              <w:rPr>
                <w:rFonts w:cstheme="minorHAnsi"/>
                <w:color w:val="000000" w:themeColor="text1"/>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342FC3A9" w14:textId="77777777" w:rsidTr="00607F22">
        <w:trPr>
          <w:trHeight w:val="32"/>
        </w:trPr>
        <w:tc>
          <w:tcPr>
            <w:tcW w:w="8784" w:type="dxa"/>
            <w:gridSpan w:val="19"/>
            <w:shd w:val="clear" w:color="auto" w:fill="F7CAAC" w:themeFill="accent2" w:themeFillTint="66"/>
            <w:vAlign w:val="center"/>
          </w:tcPr>
          <w:p w14:paraId="726BFF58" w14:textId="77777777" w:rsidR="00495999" w:rsidRPr="00A23B14" w:rsidRDefault="00495999" w:rsidP="00607F22">
            <w:pPr>
              <w:tabs>
                <w:tab w:val="left" w:pos="2040"/>
                <w:tab w:val="left" w:pos="3000"/>
                <w:tab w:val="left" w:pos="6480"/>
              </w:tabs>
              <w:spacing w:before="60" w:after="60"/>
              <w:jc w:val="center"/>
              <w:rPr>
                <w:rFonts w:cstheme="minorHAnsi"/>
                <w:b/>
                <w:bCs/>
                <w:color w:val="00B0F0"/>
              </w:rPr>
            </w:pPr>
            <w:r w:rsidRPr="008D1EC5">
              <w:rPr>
                <w:rFonts w:cstheme="minorHAnsi"/>
                <w:b/>
                <w:bCs/>
                <w:lang w:val="en-US"/>
              </w:rPr>
              <w:t>Section S4</w:t>
            </w:r>
          </w:p>
        </w:tc>
      </w:tr>
      <w:tr w:rsidR="00495999" w:rsidRPr="00EE594D" w14:paraId="75EEAB1A" w14:textId="77777777" w:rsidTr="00607F22">
        <w:trPr>
          <w:trHeight w:val="553"/>
        </w:trPr>
        <w:tc>
          <w:tcPr>
            <w:tcW w:w="554" w:type="dxa"/>
            <w:vMerge w:val="restart"/>
            <w:tcBorders>
              <w:right w:val="single" w:sz="4" w:space="0" w:color="auto"/>
            </w:tcBorders>
            <w:shd w:val="clear" w:color="auto" w:fill="D9D9D9" w:themeFill="background1" w:themeFillShade="D9"/>
            <w:vAlign w:val="center"/>
          </w:tcPr>
          <w:p w14:paraId="27720B6E" w14:textId="77777777" w:rsidR="00495999" w:rsidRPr="00A23B14" w:rsidRDefault="00495999" w:rsidP="00607F22">
            <w:pPr>
              <w:tabs>
                <w:tab w:val="left" w:pos="2040"/>
                <w:tab w:val="left" w:pos="3000"/>
                <w:tab w:val="left" w:pos="6480"/>
              </w:tabs>
              <w:jc w:val="center"/>
              <w:rPr>
                <w:rFonts w:eastAsia="Times New Roman" w:cstheme="minorHAnsi"/>
                <w:b/>
                <w:bCs/>
                <w:color w:val="00B0F0"/>
                <w:lang w:eastAsia="en-IE"/>
              </w:rPr>
            </w:pPr>
          </w:p>
        </w:tc>
        <w:tc>
          <w:tcPr>
            <w:tcW w:w="7200" w:type="dxa"/>
            <w:gridSpan w:val="1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D370D" w14:textId="77777777" w:rsidR="00495999" w:rsidRPr="008D1EC5" w:rsidRDefault="00495999" w:rsidP="00607F22">
            <w:pPr>
              <w:tabs>
                <w:tab w:val="left" w:pos="2040"/>
                <w:tab w:val="left" w:pos="3000"/>
                <w:tab w:val="left" w:pos="6480"/>
              </w:tabs>
              <w:spacing w:before="60" w:after="60" w:line="300" w:lineRule="auto"/>
              <w:rPr>
                <w:rFonts w:cstheme="minorHAnsi"/>
                <w:b/>
                <w:bCs/>
                <w:lang w:val="en-US"/>
              </w:rPr>
            </w:pPr>
            <w:r w:rsidRPr="008D1EC5">
              <w:rPr>
                <w:rFonts w:cstheme="minorHAnsi"/>
                <w:b/>
                <w:bCs/>
                <w:lang w:val="en-US"/>
              </w:rPr>
              <w:t xml:space="preserve">Irradiation: </w:t>
            </w:r>
          </w:p>
          <w:p w14:paraId="2AA5E17D" w14:textId="77777777" w:rsidR="00495999" w:rsidRPr="008D1EC5" w:rsidRDefault="00495999" w:rsidP="00607F22">
            <w:pPr>
              <w:tabs>
                <w:tab w:val="left" w:pos="2040"/>
                <w:tab w:val="left" w:pos="3000"/>
                <w:tab w:val="left" w:pos="6480"/>
              </w:tabs>
              <w:spacing w:before="60" w:after="60" w:line="300" w:lineRule="auto"/>
              <w:rPr>
                <w:rFonts w:cstheme="minorHAnsi"/>
              </w:rPr>
            </w:pPr>
            <w:r w:rsidRPr="008D1EC5">
              <w:rPr>
                <w:rFonts w:cstheme="minorHAnsi"/>
                <w:b/>
                <w:bCs/>
                <w:lang w:val="en-US"/>
              </w:rPr>
              <w:t>(</w:t>
            </w:r>
            <w:r w:rsidRPr="008D1EC5">
              <w:rPr>
                <w:rFonts w:cstheme="minorHAnsi"/>
              </w:rPr>
              <w:t xml:space="preserve">If </w:t>
            </w:r>
            <w:r w:rsidRPr="008D1EC5">
              <w:rPr>
                <w:rFonts w:cstheme="minorHAnsi"/>
                <w:b/>
                <w:bCs/>
              </w:rPr>
              <w:t>Irradiation is not used</w:t>
            </w:r>
            <w:r w:rsidRPr="008D1EC5">
              <w:rPr>
                <w:rFonts w:cstheme="minorHAnsi"/>
              </w:rPr>
              <w:t xml:space="preserve"> select N/A and do not complete this section).</w:t>
            </w:r>
          </w:p>
        </w:tc>
        <w:tc>
          <w:tcPr>
            <w:tcW w:w="10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C8443D" w14:textId="77777777" w:rsidR="00495999" w:rsidRPr="008D1EC5" w:rsidRDefault="00495999" w:rsidP="00607F22">
            <w:pPr>
              <w:tabs>
                <w:tab w:val="left" w:pos="2040"/>
                <w:tab w:val="left" w:pos="3000"/>
                <w:tab w:val="left" w:pos="6480"/>
              </w:tabs>
              <w:spacing w:before="60" w:after="60" w:line="300" w:lineRule="auto"/>
              <w:jc w:val="center"/>
              <w:rPr>
                <w:rFonts w:cstheme="minorHAnsi"/>
              </w:rPr>
            </w:pP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N/A</w:t>
            </w:r>
          </w:p>
        </w:tc>
      </w:tr>
      <w:tr w:rsidR="00495999" w:rsidRPr="00EE594D" w14:paraId="2C910E88" w14:textId="77777777" w:rsidTr="00607F22">
        <w:trPr>
          <w:trHeight w:val="36"/>
        </w:trPr>
        <w:tc>
          <w:tcPr>
            <w:tcW w:w="554" w:type="dxa"/>
            <w:vMerge/>
            <w:shd w:val="clear" w:color="auto" w:fill="D9D9D9" w:themeFill="background1" w:themeFillShade="D9"/>
            <w:vAlign w:val="center"/>
          </w:tcPr>
          <w:p w14:paraId="60270791"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6387"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5A4115" w14:textId="77777777" w:rsidR="00495999" w:rsidRPr="008D1EC5" w:rsidRDefault="00495999" w:rsidP="00607F22">
            <w:pPr>
              <w:tabs>
                <w:tab w:val="left" w:pos="2040"/>
                <w:tab w:val="left" w:pos="3000"/>
                <w:tab w:val="left" w:pos="6480"/>
              </w:tabs>
              <w:spacing w:before="60" w:after="60" w:line="240" w:lineRule="auto"/>
              <w:jc w:val="both"/>
              <w:rPr>
                <w:rFonts w:cstheme="minorHAnsi"/>
                <w:lang w:val="en-US"/>
              </w:rPr>
            </w:pPr>
            <w:r w:rsidRPr="008D1EC5">
              <w:rPr>
                <w:rFonts w:eastAsia="Times New Roman" w:cstheme="minorHAnsi"/>
                <w:lang w:eastAsia="en-IE"/>
              </w:rPr>
              <w:t>Is compliance with the current version of EN ISO 11137 claimed?</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7FA2B0" w14:textId="77777777" w:rsidR="00495999" w:rsidRPr="008D1EC5" w:rsidRDefault="00495999" w:rsidP="00607F22">
            <w:pPr>
              <w:tabs>
                <w:tab w:val="left" w:pos="2040"/>
                <w:tab w:val="left" w:pos="3000"/>
                <w:tab w:val="left" w:pos="6480"/>
              </w:tabs>
              <w:spacing w:before="60" w:after="60" w:line="300" w:lineRule="auto"/>
              <w:jc w:val="center"/>
              <w:rPr>
                <w:rFonts w:eastAsia="Times New Roman" w:cstheme="minorHAnsi"/>
                <w:sz w:val="18"/>
                <w:szCs w:val="18"/>
                <w:lang w:eastAsia="en-IE"/>
              </w:rPr>
            </w:pPr>
            <w:r w:rsidRPr="008D1EC5">
              <w:rPr>
                <w:rFonts w:cstheme="minorHAnsi"/>
              </w:rPr>
              <w:t>Yes</w:t>
            </w:r>
            <w:r w:rsidRPr="008D1EC5">
              <w:rPr>
                <w:rFonts w:cstheme="minorHAnsi"/>
                <w:lang w:val="en-US"/>
              </w:rPr>
              <w:t xml:space="preserve"> </w:t>
            </w:r>
            <w:r w:rsidRPr="008D1EC5">
              <w:rPr>
                <w:rFonts w:cstheme="minorHAnsi"/>
                <w:lang w:val="en-US"/>
              </w:rPr>
              <w:fldChar w:fldCharType="begin">
                <w:ffData>
                  <w:name w:val="Check9"/>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r w:rsidRPr="008D1EC5">
              <w:rPr>
                <w:rFonts w:cstheme="minorHAnsi"/>
                <w:lang w:val="en-US"/>
              </w:rPr>
              <w:t xml:space="preserve">  No </w:t>
            </w:r>
            <w:r w:rsidRPr="008D1EC5">
              <w:rPr>
                <w:rFonts w:cstheme="minorHAnsi"/>
                <w:lang w:val="en-US"/>
              </w:rPr>
              <w:fldChar w:fldCharType="begin">
                <w:ffData>
                  <w:name w:val="Check8"/>
                  <w:enabled/>
                  <w:calcOnExit w:val="0"/>
                  <w:checkBox>
                    <w:sizeAuto/>
                    <w:default w:val="0"/>
                  </w:checkBox>
                </w:ffData>
              </w:fldChar>
            </w:r>
            <w:r w:rsidRPr="008D1EC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8D1EC5">
              <w:rPr>
                <w:rFonts w:cstheme="minorHAnsi"/>
                <w:lang w:val="en-US"/>
              </w:rPr>
              <w:fldChar w:fldCharType="end"/>
            </w:r>
          </w:p>
        </w:tc>
      </w:tr>
      <w:tr w:rsidR="00495999" w:rsidRPr="00EE594D" w14:paraId="161FA17C" w14:textId="77777777" w:rsidTr="00607F22">
        <w:trPr>
          <w:trHeight w:val="553"/>
        </w:trPr>
        <w:tc>
          <w:tcPr>
            <w:tcW w:w="554" w:type="dxa"/>
            <w:vMerge/>
            <w:shd w:val="clear" w:color="auto" w:fill="D9D9D9" w:themeFill="background1" w:themeFillShade="D9"/>
            <w:vAlign w:val="center"/>
          </w:tcPr>
          <w:p w14:paraId="53E75404"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8230"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6C8F0AC5" w14:textId="77777777" w:rsidR="00495999" w:rsidRPr="008D1EC5" w:rsidRDefault="00495999" w:rsidP="00607F22">
            <w:pPr>
              <w:tabs>
                <w:tab w:val="left" w:pos="2040"/>
                <w:tab w:val="left" w:pos="3000"/>
                <w:tab w:val="left" w:pos="6480"/>
              </w:tabs>
              <w:spacing w:before="60" w:after="60" w:line="240" w:lineRule="auto"/>
              <w:jc w:val="both"/>
              <w:rPr>
                <w:rFonts w:cstheme="minorHAnsi"/>
              </w:rPr>
            </w:pPr>
            <w:r w:rsidRPr="008D1EC5">
              <w:rPr>
                <w:rFonts w:cstheme="minorHAnsi"/>
              </w:rPr>
              <w:t>If no, please provide rationale and any supporting documentation to support the applicable GSPR’s.</w:t>
            </w:r>
          </w:p>
          <w:p w14:paraId="469D284B" w14:textId="77777777" w:rsidR="00495999" w:rsidRPr="008D1EC5" w:rsidRDefault="00495999" w:rsidP="00607F22">
            <w:pPr>
              <w:tabs>
                <w:tab w:val="left" w:pos="2040"/>
                <w:tab w:val="left" w:pos="3000"/>
                <w:tab w:val="left" w:pos="6480"/>
              </w:tabs>
              <w:rPr>
                <w:rFonts w:cstheme="minorHAnsi"/>
              </w:rPr>
            </w:pPr>
            <w:r w:rsidRPr="008D1EC5">
              <w:rPr>
                <w:rFonts w:cstheme="minorHAnsi"/>
              </w:rPr>
              <w:fldChar w:fldCharType="begin">
                <w:ffData>
                  <w:name w:val="Text5"/>
                  <w:enabled/>
                  <w:calcOnExit w:val="0"/>
                  <w:textInput/>
                </w:ffData>
              </w:fldChar>
            </w:r>
            <w:r w:rsidRPr="008D1EC5">
              <w:rPr>
                <w:rFonts w:cstheme="minorHAnsi"/>
              </w:rPr>
              <w:instrText xml:space="preserve"> FORMTEXT </w:instrText>
            </w:r>
            <w:r w:rsidRPr="008D1EC5">
              <w:rPr>
                <w:rFonts w:cstheme="minorHAnsi"/>
              </w:rPr>
            </w:r>
            <w:r w:rsidRPr="008D1EC5">
              <w:rPr>
                <w:rFonts w:cstheme="minorHAnsi"/>
              </w:rPr>
              <w:fldChar w:fldCharType="separate"/>
            </w:r>
            <w:r w:rsidRPr="008D1EC5">
              <w:rPr>
                <w:rFonts w:cstheme="minorHAnsi"/>
              </w:rPr>
              <w:t> </w:t>
            </w:r>
            <w:r w:rsidRPr="008D1EC5">
              <w:rPr>
                <w:rFonts w:cstheme="minorHAnsi"/>
              </w:rPr>
              <w:t> </w:t>
            </w:r>
            <w:r w:rsidRPr="008D1EC5">
              <w:rPr>
                <w:rFonts w:cstheme="minorHAnsi"/>
              </w:rPr>
              <w:t> </w:t>
            </w:r>
            <w:r w:rsidRPr="008D1EC5">
              <w:rPr>
                <w:rFonts w:cstheme="minorHAnsi"/>
              </w:rPr>
              <w:t> </w:t>
            </w:r>
            <w:r w:rsidRPr="008D1EC5">
              <w:rPr>
                <w:rFonts w:cstheme="minorHAnsi"/>
              </w:rPr>
              <w:t> </w:t>
            </w:r>
            <w:r w:rsidRPr="008D1EC5">
              <w:rPr>
                <w:rFonts w:cstheme="minorHAnsi"/>
              </w:rPr>
              <w:fldChar w:fldCharType="end"/>
            </w:r>
          </w:p>
        </w:tc>
      </w:tr>
      <w:tr w:rsidR="00495999" w:rsidRPr="00EE594D" w14:paraId="17317657" w14:textId="77777777" w:rsidTr="00607F22">
        <w:trPr>
          <w:trHeight w:val="339"/>
        </w:trPr>
        <w:tc>
          <w:tcPr>
            <w:tcW w:w="554" w:type="dxa"/>
            <w:vMerge/>
            <w:shd w:val="clear" w:color="auto" w:fill="D9D9D9" w:themeFill="background1" w:themeFillShade="D9"/>
            <w:vAlign w:val="center"/>
          </w:tcPr>
          <w:p w14:paraId="5682DC86"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restart"/>
            <w:tcBorders>
              <w:top w:val="single" w:sz="4" w:space="0" w:color="auto"/>
              <w:right w:val="single" w:sz="4" w:space="0" w:color="auto"/>
            </w:tcBorders>
            <w:shd w:val="clear" w:color="auto" w:fill="F2F2F2" w:themeFill="background1" w:themeFillShade="F2"/>
            <w:vAlign w:val="center"/>
          </w:tcPr>
          <w:p w14:paraId="7552EFA5" w14:textId="77777777" w:rsidR="00495999" w:rsidRPr="00FE7C3E" w:rsidRDefault="00495999" w:rsidP="00607F22">
            <w:pPr>
              <w:tabs>
                <w:tab w:val="left" w:pos="2040"/>
                <w:tab w:val="left" w:pos="3000"/>
                <w:tab w:val="left" w:pos="6480"/>
              </w:tabs>
              <w:spacing w:before="60" w:after="60" w:line="240" w:lineRule="auto"/>
            </w:pPr>
            <w:r w:rsidRPr="00FE7C3E">
              <w:t>Select the irradiation process used:</w:t>
            </w:r>
          </w:p>
        </w:tc>
        <w:tc>
          <w:tcPr>
            <w:tcW w:w="709" w:type="dxa"/>
            <w:gridSpan w:val="5"/>
            <w:tcBorders>
              <w:top w:val="single" w:sz="4" w:space="0" w:color="auto"/>
              <w:right w:val="single" w:sz="4" w:space="0" w:color="auto"/>
            </w:tcBorders>
            <w:shd w:val="clear" w:color="auto" w:fill="FFFFFF" w:themeFill="background1"/>
            <w:vAlign w:val="center"/>
          </w:tcPr>
          <w:p w14:paraId="09C08D86" w14:textId="77777777" w:rsidR="00495999" w:rsidRPr="00FE7C3E" w:rsidRDefault="00495999" w:rsidP="00607F22">
            <w:pPr>
              <w:tabs>
                <w:tab w:val="left" w:pos="2040"/>
                <w:tab w:val="left" w:pos="3000"/>
                <w:tab w:val="left" w:pos="6480"/>
              </w:tabs>
              <w:spacing w:before="60" w:after="60" w:line="240" w:lineRule="auto"/>
              <w:jc w:val="cente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top w:val="single" w:sz="4" w:space="0" w:color="auto"/>
              <w:bottom w:val="single" w:sz="4" w:space="0" w:color="auto"/>
              <w:right w:val="single" w:sz="4" w:space="0" w:color="auto"/>
            </w:tcBorders>
            <w:shd w:val="clear" w:color="auto" w:fill="F2F2F2" w:themeFill="background1" w:themeFillShade="F2"/>
            <w:vAlign w:val="center"/>
          </w:tcPr>
          <w:p w14:paraId="3B01F578" w14:textId="77777777" w:rsidR="00495999" w:rsidRPr="00FE7C3E" w:rsidRDefault="00495999" w:rsidP="00607F22">
            <w:pPr>
              <w:tabs>
                <w:tab w:val="left" w:pos="2040"/>
                <w:tab w:val="left" w:pos="3000"/>
                <w:tab w:val="left" w:pos="6480"/>
              </w:tabs>
              <w:spacing w:before="60" w:after="60" w:line="240" w:lineRule="auto"/>
              <w:jc w:val="both"/>
            </w:pPr>
            <w:r w:rsidRPr="00FE7C3E">
              <w:t>E – Beam</w:t>
            </w:r>
          </w:p>
        </w:tc>
        <w:tc>
          <w:tcPr>
            <w:tcW w:w="2026" w:type="dxa"/>
            <w:gridSpan w:val="7"/>
            <w:vMerge w:val="restart"/>
            <w:tcBorders>
              <w:top w:val="single" w:sz="4" w:space="0" w:color="auto"/>
              <w:left w:val="single" w:sz="4" w:space="0" w:color="auto"/>
              <w:bottom w:val="single" w:sz="4" w:space="0" w:color="auto"/>
              <w:right w:val="nil"/>
              <w:tr2bl w:val="single" w:sz="4" w:space="0" w:color="auto"/>
            </w:tcBorders>
            <w:shd w:val="clear" w:color="auto" w:fill="F2F2F2" w:themeFill="background1" w:themeFillShade="F2"/>
            <w:vAlign w:val="center"/>
          </w:tcPr>
          <w:p w14:paraId="5532C161" w14:textId="77777777" w:rsidR="00495999" w:rsidRPr="00FE7C3E" w:rsidRDefault="00495999" w:rsidP="00607F22">
            <w:pPr>
              <w:tabs>
                <w:tab w:val="left" w:pos="2040"/>
                <w:tab w:val="left" w:pos="3000"/>
                <w:tab w:val="left" w:pos="6480"/>
              </w:tabs>
              <w:spacing w:before="60" w:after="60" w:line="300" w:lineRule="auto"/>
              <w:jc w:val="both"/>
            </w:pPr>
          </w:p>
        </w:tc>
      </w:tr>
      <w:tr w:rsidR="00495999" w:rsidRPr="00EE594D" w14:paraId="2193361F" w14:textId="77777777" w:rsidTr="00607F22">
        <w:trPr>
          <w:trHeight w:val="353"/>
        </w:trPr>
        <w:tc>
          <w:tcPr>
            <w:tcW w:w="554" w:type="dxa"/>
            <w:vMerge/>
            <w:shd w:val="clear" w:color="auto" w:fill="D9D9D9" w:themeFill="background1" w:themeFillShade="D9"/>
            <w:vAlign w:val="center"/>
          </w:tcPr>
          <w:p w14:paraId="5F95A1C0"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0A6B1ACB" w14:textId="77777777" w:rsidR="00495999" w:rsidRPr="00FE7C3E" w:rsidRDefault="00495999" w:rsidP="00607F22">
            <w:pPr>
              <w:tabs>
                <w:tab w:val="left" w:pos="2040"/>
                <w:tab w:val="left" w:pos="3000"/>
                <w:tab w:val="left" w:pos="6480"/>
              </w:tabs>
              <w:spacing w:before="60" w:after="60" w:line="240" w:lineRule="auto"/>
              <w:jc w:val="both"/>
            </w:pPr>
          </w:p>
        </w:tc>
        <w:tc>
          <w:tcPr>
            <w:tcW w:w="709" w:type="dxa"/>
            <w:gridSpan w:val="5"/>
            <w:vAlign w:val="center"/>
          </w:tcPr>
          <w:p w14:paraId="49EFA1A1" w14:textId="77777777" w:rsidR="00495999" w:rsidRPr="00FE7C3E" w:rsidRDefault="00495999" w:rsidP="00607F22">
            <w:pPr>
              <w:tabs>
                <w:tab w:val="left" w:pos="2040"/>
                <w:tab w:val="left" w:pos="3000"/>
                <w:tab w:val="left" w:pos="6480"/>
              </w:tabs>
              <w:spacing w:before="60" w:after="60" w:line="240" w:lineRule="auto"/>
              <w:jc w:val="cente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top w:val="single" w:sz="4" w:space="0" w:color="auto"/>
              <w:bottom w:val="single" w:sz="4" w:space="0" w:color="auto"/>
              <w:right w:val="single" w:sz="4" w:space="0" w:color="auto"/>
            </w:tcBorders>
            <w:shd w:val="clear" w:color="auto" w:fill="F2F2F2" w:themeFill="background1" w:themeFillShade="F2"/>
            <w:vAlign w:val="center"/>
          </w:tcPr>
          <w:p w14:paraId="09188D0F" w14:textId="77777777" w:rsidR="00495999" w:rsidRPr="00FE7C3E" w:rsidRDefault="00495999" w:rsidP="00607F22">
            <w:pPr>
              <w:tabs>
                <w:tab w:val="left" w:pos="2040"/>
                <w:tab w:val="left" w:pos="3000"/>
                <w:tab w:val="left" w:pos="6480"/>
              </w:tabs>
              <w:spacing w:before="60" w:after="60" w:line="240" w:lineRule="auto"/>
              <w:jc w:val="both"/>
            </w:pPr>
            <w:r w:rsidRPr="00FE7C3E">
              <w:t>Gamma</w:t>
            </w:r>
          </w:p>
        </w:tc>
        <w:tc>
          <w:tcPr>
            <w:tcW w:w="2026" w:type="dxa"/>
            <w:gridSpan w:val="7"/>
            <w:vMerge/>
            <w:tcBorders>
              <w:tr2bl w:val="single" w:sz="4" w:space="0" w:color="auto"/>
            </w:tcBorders>
            <w:vAlign w:val="center"/>
          </w:tcPr>
          <w:p w14:paraId="0DE83DB0" w14:textId="77777777" w:rsidR="00495999" w:rsidRPr="00FE7C3E" w:rsidRDefault="00495999" w:rsidP="00607F22">
            <w:pPr>
              <w:tabs>
                <w:tab w:val="left" w:pos="2040"/>
                <w:tab w:val="left" w:pos="3000"/>
                <w:tab w:val="left" w:pos="6480"/>
              </w:tabs>
              <w:spacing w:before="60" w:after="60" w:line="300" w:lineRule="auto"/>
              <w:jc w:val="both"/>
            </w:pPr>
          </w:p>
        </w:tc>
      </w:tr>
      <w:tr w:rsidR="00495999" w:rsidRPr="00EE594D" w14:paraId="0C8D01A0" w14:textId="77777777" w:rsidTr="00607F22">
        <w:trPr>
          <w:trHeight w:val="516"/>
        </w:trPr>
        <w:tc>
          <w:tcPr>
            <w:tcW w:w="554" w:type="dxa"/>
            <w:vMerge/>
            <w:shd w:val="clear" w:color="auto" w:fill="D9D9D9" w:themeFill="background1" w:themeFillShade="D9"/>
            <w:vAlign w:val="center"/>
          </w:tcPr>
          <w:p w14:paraId="27900B0B"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5C047F49" w14:textId="77777777" w:rsidR="00495999" w:rsidRPr="00FE7C3E" w:rsidRDefault="00495999" w:rsidP="00607F22">
            <w:pPr>
              <w:tabs>
                <w:tab w:val="left" w:pos="2040"/>
                <w:tab w:val="left" w:pos="3000"/>
                <w:tab w:val="left" w:pos="6480"/>
              </w:tabs>
              <w:spacing w:before="60" w:after="60" w:line="240" w:lineRule="auto"/>
              <w:jc w:val="both"/>
            </w:pPr>
          </w:p>
        </w:tc>
        <w:tc>
          <w:tcPr>
            <w:tcW w:w="709" w:type="dxa"/>
            <w:gridSpan w:val="5"/>
            <w:vAlign w:val="center"/>
          </w:tcPr>
          <w:p w14:paraId="3393E8A4" w14:textId="77777777" w:rsidR="00495999" w:rsidRPr="00FE7C3E" w:rsidRDefault="00495999" w:rsidP="00607F22">
            <w:pPr>
              <w:tabs>
                <w:tab w:val="left" w:pos="2040"/>
                <w:tab w:val="left" w:pos="3000"/>
                <w:tab w:val="left" w:pos="6480"/>
              </w:tabs>
              <w:spacing w:before="60" w:after="60" w:line="240" w:lineRule="auto"/>
              <w:jc w:val="cente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top w:val="single" w:sz="4" w:space="0" w:color="auto"/>
              <w:bottom w:val="single" w:sz="4" w:space="0" w:color="auto"/>
              <w:right w:val="single" w:sz="4" w:space="0" w:color="auto"/>
            </w:tcBorders>
            <w:shd w:val="clear" w:color="auto" w:fill="F2F2F2" w:themeFill="background1" w:themeFillShade="F2"/>
            <w:vAlign w:val="center"/>
          </w:tcPr>
          <w:p w14:paraId="4C509C3E" w14:textId="77777777" w:rsidR="00495999" w:rsidRPr="00FE7C3E" w:rsidRDefault="00495999" w:rsidP="00607F22">
            <w:pPr>
              <w:tabs>
                <w:tab w:val="left" w:pos="2040"/>
                <w:tab w:val="left" w:pos="3000"/>
                <w:tab w:val="left" w:pos="6480"/>
              </w:tabs>
              <w:spacing w:before="60" w:after="60" w:line="240" w:lineRule="auto"/>
              <w:jc w:val="both"/>
            </w:pPr>
            <w:r w:rsidRPr="00FE7C3E">
              <w:t>X-Ray</w:t>
            </w:r>
          </w:p>
        </w:tc>
        <w:tc>
          <w:tcPr>
            <w:tcW w:w="2026" w:type="dxa"/>
            <w:gridSpan w:val="7"/>
            <w:vMerge/>
            <w:tcBorders>
              <w:tr2bl w:val="single" w:sz="4" w:space="0" w:color="auto"/>
            </w:tcBorders>
            <w:vAlign w:val="center"/>
          </w:tcPr>
          <w:p w14:paraId="4B86C6FF" w14:textId="77777777" w:rsidR="00495999" w:rsidRPr="00FE7C3E" w:rsidDel="00AC25D6" w:rsidRDefault="00495999" w:rsidP="00607F22">
            <w:pPr>
              <w:tabs>
                <w:tab w:val="left" w:pos="2040"/>
                <w:tab w:val="left" w:pos="3000"/>
                <w:tab w:val="left" w:pos="6480"/>
              </w:tabs>
              <w:spacing w:before="60" w:after="60" w:line="300" w:lineRule="auto"/>
              <w:jc w:val="both"/>
            </w:pPr>
          </w:p>
        </w:tc>
      </w:tr>
      <w:tr w:rsidR="00495999" w:rsidRPr="00EE594D" w14:paraId="132488A6" w14:textId="77777777" w:rsidTr="00607F22">
        <w:trPr>
          <w:trHeight w:val="421"/>
        </w:trPr>
        <w:tc>
          <w:tcPr>
            <w:tcW w:w="554" w:type="dxa"/>
            <w:vMerge/>
            <w:shd w:val="clear" w:color="auto" w:fill="D9D9D9" w:themeFill="background1" w:themeFillShade="D9"/>
            <w:vAlign w:val="center"/>
          </w:tcPr>
          <w:p w14:paraId="18841A90"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1EFBCC13" w14:textId="77777777" w:rsidR="00495999" w:rsidRPr="00FE7C3E" w:rsidRDefault="00495999" w:rsidP="00607F22">
            <w:pPr>
              <w:tabs>
                <w:tab w:val="left" w:pos="2040"/>
                <w:tab w:val="left" w:pos="3000"/>
                <w:tab w:val="left" w:pos="6480"/>
              </w:tabs>
              <w:spacing w:before="60" w:after="60" w:line="240" w:lineRule="auto"/>
              <w:jc w:val="both"/>
            </w:pPr>
          </w:p>
        </w:tc>
        <w:tc>
          <w:tcPr>
            <w:tcW w:w="709" w:type="dxa"/>
            <w:gridSpan w:val="5"/>
            <w:vAlign w:val="center"/>
          </w:tcPr>
          <w:p w14:paraId="3CD0AC80" w14:textId="77777777" w:rsidR="00495999" w:rsidRPr="00FE7C3E" w:rsidRDefault="00495999" w:rsidP="00607F22">
            <w:pPr>
              <w:tabs>
                <w:tab w:val="left" w:pos="2040"/>
                <w:tab w:val="left" w:pos="3000"/>
                <w:tab w:val="left" w:pos="6480"/>
              </w:tabs>
              <w:spacing w:before="60" w:after="60" w:line="240" w:lineRule="auto"/>
              <w:jc w:val="cente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top w:val="single" w:sz="4" w:space="0" w:color="auto"/>
              <w:bottom w:val="single" w:sz="4" w:space="0" w:color="auto"/>
              <w:right w:val="single" w:sz="4" w:space="0" w:color="auto"/>
            </w:tcBorders>
            <w:shd w:val="clear" w:color="auto" w:fill="F2F2F2" w:themeFill="background1" w:themeFillShade="F2"/>
            <w:vAlign w:val="center"/>
          </w:tcPr>
          <w:p w14:paraId="2C767BCC" w14:textId="77777777" w:rsidR="00495999" w:rsidRPr="00FE7C3E" w:rsidRDefault="00495999" w:rsidP="00607F22">
            <w:pPr>
              <w:tabs>
                <w:tab w:val="left" w:pos="2040"/>
                <w:tab w:val="left" w:pos="3000"/>
                <w:tab w:val="left" w:pos="6480"/>
              </w:tabs>
              <w:spacing w:before="60" w:after="60" w:line="240" w:lineRule="auto"/>
              <w:jc w:val="both"/>
            </w:pPr>
            <w:r w:rsidRPr="00FE7C3E">
              <w:t>Other</w:t>
            </w:r>
          </w:p>
        </w:tc>
        <w:tc>
          <w:tcPr>
            <w:tcW w:w="2026" w:type="dxa"/>
            <w:gridSpan w:val="7"/>
            <w:vMerge/>
            <w:tcBorders>
              <w:tr2bl w:val="single" w:sz="4" w:space="0" w:color="auto"/>
            </w:tcBorders>
            <w:vAlign w:val="center"/>
          </w:tcPr>
          <w:p w14:paraId="58781E05" w14:textId="77777777" w:rsidR="00495999" w:rsidRPr="00FE7C3E" w:rsidDel="00AC25D6" w:rsidRDefault="00495999" w:rsidP="00607F22">
            <w:pPr>
              <w:tabs>
                <w:tab w:val="left" w:pos="2040"/>
                <w:tab w:val="left" w:pos="3000"/>
                <w:tab w:val="left" w:pos="6480"/>
              </w:tabs>
              <w:spacing w:before="60" w:after="60" w:line="300" w:lineRule="auto"/>
              <w:jc w:val="both"/>
            </w:pPr>
          </w:p>
        </w:tc>
      </w:tr>
      <w:tr w:rsidR="00495999" w:rsidRPr="00EE594D" w14:paraId="14E4F302" w14:textId="77777777" w:rsidTr="00607F22">
        <w:trPr>
          <w:trHeight w:val="380"/>
        </w:trPr>
        <w:tc>
          <w:tcPr>
            <w:tcW w:w="554" w:type="dxa"/>
            <w:vMerge/>
            <w:shd w:val="clear" w:color="auto" w:fill="D9D9D9" w:themeFill="background1" w:themeFillShade="D9"/>
            <w:vAlign w:val="center"/>
          </w:tcPr>
          <w:p w14:paraId="7B9B122E"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071572AA" w14:textId="77777777" w:rsidR="00495999" w:rsidRPr="00FE7C3E" w:rsidRDefault="00495999" w:rsidP="00607F22">
            <w:pPr>
              <w:tabs>
                <w:tab w:val="left" w:pos="2040"/>
                <w:tab w:val="left" w:pos="3000"/>
                <w:tab w:val="left" w:pos="6480"/>
              </w:tabs>
              <w:spacing w:before="60" w:after="60" w:line="240" w:lineRule="auto"/>
              <w:jc w:val="both"/>
            </w:pPr>
          </w:p>
        </w:tc>
        <w:tc>
          <w:tcPr>
            <w:tcW w:w="5416" w:type="dxa"/>
            <w:gridSpan w:val="17"/>
            <w:vAlign w:val="center"/>
          </w:tcPr>
          <w:p w14:paraId="5CDC9249" w14:textId="77777777" w:rsidR="00495999" w:rsidRPr="00FE7C3E" w:rsidRDefault="00495999" w:rsidP="00607F22">
            <w:pPr>
              <w:tabs>
                <w:tab w:val="left" w:pos="2040"/>
                <w:tab w:val="left" w:pos="3000"/>
                <w:tab w:val="left" w:pos="6480"/>
              </w:tabs>
              <w:spacing w:before="60" w:after="60" w:line="300" w:lineRule="auto"/>
              <w:jc w:val="both"/>
            </w:pPr>
            <w:r w:rsidRPr="00FE7C3E">
              <w:t xml:space="preserve">If </w:t>
            </w:r>
            <w:r w:rsidRPr="00FE7C3E">
              <w:rPr>
                <w:b/>
                <w:bCs/>
              </w:rPr>
              <w:t>Other</w:t>
            </w:r>
            <w:r w:rsidRPr="00FE7C3E">
              <w:t xml:space="preserve"> selected, please state process: </w:t>
            </w:r>
            <w:r w:rsidRPr="00FE7C3E">
              <w:rPr>
                <w:sz w:val="20"/>
                <w:szCs w:val="20"/>
              </w:rPr>
              <w:fldChar w:fldCharType="begin">
                <w:ffData>
                  <w:name w:val="Text5"/>
                  <w:enabled/>
                  <w:calcOnExit w:val="0"/>
                  <w:textInput/>
                </w:ffData>
              </w:fldChar>
            </w:r>
            <w:r w:rsidRPr="00FE7C3E">
              <w:rPr>
                <w:sz w:val="20"/>
                <w:szCs w:val="20"/>
              </w:rPr>
              <w:instrText xml:space="preserve"> FORMTEXT </w:instrText>
            </w:r>
            <w:r w:rsidRPr="00FE7C3E">
              <w:rPr>
                <w:sz w:val="20"/>
                <w:szCs w:val="20"/>
              </w:rPr>
            </w:r>
            <w:r w:rsidRPr="00FE7C3E">
              <w:rPr>
                <w:sz w:val="20"/>
                <w:szCs w:val="20"/>
              </w:rPr>
              <w:fldChar w:fldCharType="separate"/>
            </w:r>
            <w:r w:rsidRPr="00FE7C3E">
              <w:rPr>
                <w:sz w:val="20"/>
                <w:szCs w:val="20"/>
              </w:rPr>
              <w:t> </w:t>
            </w:r>
            <w:r w:rsidRPr="00FE7C3E">
              <w:rPr>
                <w:sz w:val="20"/>
                <w:szCs w:val="20"/>
              </w:rPr>
              <w:t> </w:t>
            </w:r>
            <w:r w:rsidRPr="00FE7C3E">
              <w:rPr>
                <w:sz w:val="20"/>
                <w:szCs w:val="20"/>
              </w:rPr>
              <w:t> </w:t>
            </w:r>
            <w:r w:rsidRPr="00FE7C3E">
              <w:rPr>
                <w:sz w:val="20"/>
                <w:szCs w:val="20"/>
              </w:rPr>
              <w:t> </w:t>
            </w:r>
            <w:r w:rsidRPr="00FE7C3E">
              <w:rPr>
                <w:sz w:val="20"/>
                <w:szCs w:val="20"/>
              </w:rPr>
              <w:t> </w:t>
            </w:r>
            <w:r w:rsidRPr="00FE7C3E">
              <w:rPr>
                <w:sz w:val="20"/>
                <w:szCs w:val="20"/>
              </w:rPr>
              <w:fldChar w:fldCharType="end"/>
            </w:r>
          </w:p>
        </w:tc>
      </w:tr>
      <w:tr w:rsidR="00495999" w:rsidRPr="00EE594D" w14:paraId="6AA98467" w14:textId="77777777" w:rsidTr="00607F22">
        <w:trPr>
          <w:trHeight w:val="318"/>
        </w:trPr>
        <w:tc>
          <w:tcPr>
            <w:tcW w:w="554" w:type="dxa"/>
            <w:vMerge/>
            <w:shd w:val="clear" w:color="auto" w:fill="D9D9D9" w:themeFill="background1" w:themeFillShade="D9"/>
            <w:vAlign w:val="center"/>
          </w:tcPr>
          <w:p w14:paraId="2E4B4A33"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restart"/>
            <w:tcBorders>
              <w:right w:val="single" w:sz="4" w:space="0" w:color="auto"/>
            </w:tcBorders>
            <w:shd w:val="clear" w:color="auto" w:fill="F2F2F2" w:themeFill="background1" w:themeFillShade="F2"/>
            <w:vAlign w:val="center"/>
          </w:tcPr>
          <w:p w14:paraId="196A6264" w14:textId="77777777" w:rsidR="00495999" w:rsidRPr="00FE7C3E" w:rsidRDefault="00495999" w:rsidP="00607F22">
            <w:pPr>
              <w:tabs>
                <w:tab w:val="left" w:pos="2040"/>
                <w:tab w:val="left" w:pos="3000"/>
                <w:tab w:val="left" w:pos="6480"/>
              </w:tabs>
              <w:spacing w:before="60" w:after="60" w:line="240" w:lineRule="auto"/>
            </w:pPr>
            <w:r w:rsidRPr="00FE7C3E">
              <w:t>What dose setting method(s) is used:</w:t>
            </w:r>
          </w:p>
        </w:tc>
        <w:tc>
          <w:tcPr>
            <w:tcW w:w="709" w:type="dxa"/>
            <w:gridSpan w:val="5"/>
            <w:tcBorders>
              <w:right w:val="single" w:sz="4" w:space="0" w:color="auto"/>
            </w:tcBorders>
            <w:shd w:val="clear" w:color="auto" w:fill="FFFFFF" w:themeFill="background1"/>
            <w:vAlign w:val="center"/>
          </w:tcPr>
          <w:p w14:paraId="214D6455" w14:textId="77777777" w:rsidR="00495999" w:rsidRPr="00FE7C3E" w:rsidRDefault="00495999" w:rsidP="00607F22">
            <w:pPr>
              <w:tabs>
                <w:tab w:val="left" w:pos="2040"/>
                <w:tab w:val="left" w:pos="3000"/>
                <w:tab w:val="left" w:pos="6480"/>
              </w:tabs>
              <w:spacing w:before="60" w:after="60" w:line="300" w:lineRule="auto"/>
              <w:jc w:val="center"/>
              <w:rPr>
                <w:rFonts w:cstheme="minorHAnsi"/>
              </w:rP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right w:val="single" w:sz="4" w:space="0" w:color="auto"/>
            </w:tcBorders>
            <w:shd w:val="clear" w:color="auto" w:fill="F2F2F2" w:themeFill="background1" w:themeFillShade="F2"/>
            <w:vAlign w:val="center"/>
          </w:tcPr>
          <w:p w14:paraId="310EC7BA" w14:textId="77777777" w:rsidR="00495999" w:rsidRPr="00FE7C3E" w:rsidRDefault="00495999" w:rsidP="00607F22">
            <w:pPr>
              <w:tabs>
                <w:tab w:val="left" w:pos="2040"/>
                <w:tab w:val="left" w:pos="3000"/>
                <w:tab w:val="left" w:pos="6480"/>
              </w:tabs>
              <w:spacing w:before="60" w:after="60" w:line="240" w:lineRule="auto"/>
              <w:jc w:val="both"/>
            </w:pPr>
            <w:r w:rsidRPr="00FE7C3E">
              <w:t>VDMAX25</w:t>
            </w:r>
          </w:p>
        </w:tc>
        <w:tc>
          <w:tcPr>
            <w:tcW w:w="2026" w:type="dxa"/>
            <w:gridSpan w:val="7"/>
            <w:vMerge w:val="restart"/>
            <w:tcBorders>
              <w:left w:val="single" w:sz="4" w:space="0" w:color="auto"/>
              <w:tr2bl w:val="single" w:sz="4" w:space="0" w:color="auto"/>
            </w:tcBorders>
            <w:shd w:val="clear" w:color="auto" w:fill="F2F2F2" w:themeFill="background1" w:themeFillShade="F2"/>
            <w:vAlign w:val="center"/>
          </w:tcPr>
          <w:p w14:paraId="1F1102EA" w14:textId="77777777" w:rsidR="00495999" w:rsidRPr="00A23B14" w:rsidRDefault="00495999" w:rsidP="00607F22">
            <w:pPr>
              <w:tabs>
                <w:tab w:val="left" w:pos="2040"/>
                <w:tab w:val="left" w:pos="3000"/>
                <w:tab w:val="left" w:pos="6480"/>
              </w:tabs>
              <w:spacing w:before="60" w:after="60" w:line="300" w:lineRule="auto"/>
              <w:jc w:val="both"/>
              <w:rPr>
                <w:color w:val="00B0F0"/>
              </w:rPr>
            </w:pPr>
          </w:p>
        </w:tc>
      </w:tr>
      <w:tr w:rsidR="00495999" w:rsidRPr="00EE594D" w14:paraId="0843024A" w14:textId="77777777" w:rsidTr="00607F22">
        <w:trPr>
          <w:trHeight w:val="244"/>
        </w:trPr>
        <w:tc>
          <w:tcPr>
            <w:tcW w:w="554" w:type="dxa"/>
            <w:vMerge/>
            <w:shd w:val="clear" w:color="auto" w:fill="D9D9D9" w:themeFill="background1" w:themeFillShade="D9"/>
            <w:vAlign w:val="center"/>
          </w:tcPr>
          <w:p w14:paraId="04494282"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09891599" w14:textId="77777777" w:rsidR="00495999" w:rsidRPr="00FE7C3E" w:rsidRDefault="00495999" w:rsidP="00607F22">
            <w:pPr>
              <w:pStyle w:val="Smallfont"/>
              <w:tabs>
                <w:tab w:val="left" w:pos="360"/>
              </w:tabs>
              <w:rPr>
                <w:rFonts w:cstheme="minorHAnsi"/>
              </w:rPr>
            </w:pPr>
          </w:p>
        </w:tc>
        <w:tc>
          <w:tcPr>
            <w:tcW w:w="709" w:type="dxa"/>
            <w:gridSpan w:val="5"/>
            <w:tcBorders>
              <w:left w:val="single" w:sz="4" w:space="0" w:color="auto"/>
              <w:right w:val="single" w:sz="4" w:space="0" w:color="auto"/>
            </w:tcBorders>
            <w:shd w:val="clear" w:color="auto" w:fill="FFFFFF" w:themeFill="background1"/>
            <w:vAlign w:val="center"/>
          </w:tcPr>
          <w:p w14:paraId="6B0E540A" w14:textId="77777777" w:rsidR="00495999" w:rsidRPr="00FE7C3E" w:rsidRDefault="00495999" w:rsidP="00607F22">
            <w:pPr>
              <w:tabs>
                <w:tab w:val="left" w:pos="2040"/>
                <w:tab w:val="left" w:pos="3000"/>
                <w:tab w:val="left" w:pos="6480"/>
              </w:tabs>
              <w:spacing w:before="60" w:after="60" w:line="300" w:lineRule="auto"/>
              <w:jc w:val="center"/>
              <w:rPr>
                <w:rFonts w:cstheme="minorHAnsi"/>
              </w:rP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right w:val="single" w:sz="4" w:space="0" w:color="auto"/>
            </w:tcBorders>
            <w:shd w:val="clear" w:color="auto" w:fill="F2F2F2" w:themeFill="background1" w:themeFillShade="F2"/>
            <w:vAlign w:val="center"/>
          </w:tcPr>
          <w:p w14:paraId="1FBAEC16" w14:textId="77777777" w:rsidR="00495999" w:rsidRPr="00FE7C3E" w:rsidRDefault="00495999" w:rsidP="00607F22">
            <w:pPr>
              <w:tabs>
                <w:tab w:val="left" w:pos="2040"/>
                <w:tab w:val="left" w:pos="3000"/>
                <w:tab w:val="left" w:pos="6480"/>
              </w:tabs>
              <w:spacing w:before="60" w:after="60" w:line="240" w:lineRule="auto"/>
              <w:jc w:val="both"/>
            </w:pPr>
            <w:r w:rsidRPr="00FE7C3E">
              <w:t>Other VDMAX:</w:t>
            </w:r>
          </w:p>
          <w:p w14:paraId="60FFC38F" w14:textId="77777777" w:rsidR="00495999" w:rsidRPr="00FE7C3E" w:rsidRDefault="00495999" w:rsidP="00607F22">
            <w:pPr>
              <w:tabs>
                <w:tab w:val="left" w:pos="2040"/>
                <w:tab w:val="left" w:pos="3000"/>
                <w:tab w:val="left" w:pos="6480"/>
              </w:tabs>
              <w:spacing w:before="60" w:after="60" w:line="240" w:lineRule="auto"/>
              <w:jc w:val="both"/>
            </w:pPr>
            <w:r w:rsidRPr="00FE7C3E">
              <w:t xml:space="preserve">Please provide VDMAX method used  </w:t>
            </w:r>
            <w:r w:rsidRPr="00FE7C3E">
              <w:fldChar w:fldCharType="begin">
                <w:ffData>
                  <w:name w:val=""/>
                  <w:enabled/>
                  <w:calcOnExit w:val="0"/>
                  <w:textInput/>
                </w:ffData>
              </w:fldChar>
            </w:r>
            <w:r w:rsidRPr="00FE7C3E">
              <w:instrText xml:space="preserve"> FORMTEXT </w:instrText>
            </w:r>
            <w:r w:rsidRPr="00FE7C3E">
              <w:fldChar w:fldCharType="separate"/>
            </w:r>
            <w:r w:rsidRPr="00FE7C3E">
              <w:t> </w:t>
            </w:r>
            <w:r w:rsidRPr="00FE7C3E">
              <w:t> </w:t>
            </w:r>
            <w:r w:rsidRPr="00FE7C3E">
              <w:t> </w:t>
            </w:r>
            <w:r w:rsidRPr="00FE7C3E">
              <w:t> </w:t>
            </w:r>
            <w:r w:rsidRPr="00FE7C3E">
              <w:t> </w:t>
            </w:r>
            <w:r w:rsidRPr="00FE7C3E">
              <w:fldChar w:fldCharType="end"/>
            </w:r>
          </w:p>
        </w:tc>
        <w:tc>
          <w:tcPr>
            <w:tcW w:w="2026" w:type="dxa"/>
            <w:gridSpan w:val="7"/>
            <w:vMerge/>
            <w:tcBorders>
              <w:tr2bl w:val="single" w:sz="4" w:space="0" w:color="auto"/>
            </w:tcBorders>
            <w:vAlign w:val="center"/>
          </w:tcPr>
          <w:p w14:paraId="4EFE2E4C" w14:textId="77777777" w:rsidR="00495999" w:rsidRPr="00A23B14" w:rsidRDefault="00495999" w:rsidP="00607F22">
            <w:pPr>
              <w:tabs>
                <w:tab w:val="left" w:pos="2040"/>
                <w:tab w:val="left" w:pos="3000"/>
                <w:tab w:val="left" w:pos="6480"/>
              </w:tabs>
              <w:spacing w:before="60" w:after="60" w:line="300" w:lineRule="auto"/>
              <w:jc w:val="both"/>
              <w:rPr>
                <w:color w:val="00B0F0"/>
              </w:rPr>
            </w:pPr>
          </w:p>
        </w:tc>
      </w:tr>
      <w:tr w:rsidR="00495999" w:rsidRPr="00EE594D" w14:paraId="0D82B0D8" w14:textId="77777777" w:rsidTr="00607F22">
        <w:trPr>
          <w:trHeight w:val="326"/>
        </w:trPr>
        <w:tc>
          <w:tcPr>
            <w:tcW w:w="554" w:type="dxa"/>
            <w:vMerge/>
            <w:shd w:val="clear" w:color="auto" w:fill="D9D9D9" w:themeFill="background1" w:themeFillShade="D9"/>
            <w:vAlign w:val="center"/>
          </w:tcPr>
          <w:p w14:paraId="0DBB7AD9"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6C647F84" w14:textId="77777777" w:rsidR="00495999" w:rsidRPr="00FE7C3E" w:rsidRDefault="00495999" w:rsidP="00607F22">
            <w:pPr>
              <w:pStyle w:val="Smallfont"/>
              <w:tabs>
                <w:tab w:val="left" w:pos="360"/>
              </w:tabs>
              <w:rPr>
                <w:rFonts w:cstheme="minorHAnsi"/>
              </w:rPr>
            </w:pPr>
          </w:p>
        </w:tc>
        <w:tc>
          <w:tcPr>
            <w:tcW w:w="709" w:type="dxa"/>
            <w:gridSpan w:val="5"/>
            <w:tcBorders>
              <w:left w:val="single" w:sz="4" w:space="0" w:color="auto"/>
              <w:right w:val="single" w:sz="4" w:space="0" w:color="auto"/>
            </w:tcBorders>
            <w:shd w:val="clear" w:color="auto" w:fill="FFFFFF" w:themeFill="background1"/>
            <w:vAlign w:val="center"/>
          </w:tcPr>
          <w:p w14:paraId="667CDCFE" w14:textId="77777777" w:rsidR="00495999" w:rsidRPr="00FE7C3E" w:rsidRDefault="00495999" w:rsidP="00607F22">
            <w:pPr>
              <w:tabs>
                <w:tab w:val="left" w:pos="2040"/>
                <w:tab w:val="left" w:pos="3000"/>
                <w:tab w:val="left" w:pos="6480"/>
              </w:tabs>
              <w:spacing w:before="60" w:after="60" w:line="300" w:lineRule="auto"/>
              <w:jc w:val="center"/>
              <w:rPr>
                <w:rFonts w:cstheme="minorHAnsi"/>
              </w:rP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right w:val="single" w:sz="4" w:space="0" w:color="auto"/>
            </w:tcBorders>
            <w:shd w:val="clear" w:color="auto" w:fill="F2F2F2" w:themeFill="background1" w:themeFillShade="F2"/>
            <w:vAlign w:val="center"/>
          </w:tcPr>
          <w:p w14:paraId="5F36E7CB" w14:textId="77777777" w:rsidR="00495999" w:rsidRPr="00FE7C3E" w:rsidRDefault="00495999" w:rsidP="00607F22">
            <w:pPr>
              <w:tabs>
                <w:tab w:val="left" w:pos="2040"/>
                <w:tab w:val="left" w:pos="3000"/>
                <w:tab w:val="left" w:pos="6480"/>
              </w:tabs>
              <w:spacing w:before="60" w:after="60" w:line="240" w:lineRule="auto"/>
              <w:jc w:val="both"/>
            </w:pPr>
            <w:r w:rsidRPr="00FE7C3E">
              <w:t>Method 1</w:t>
            </w:r>
          </w:p>
        </w:tc>
        <w:tc>
          <w:tcPr>
            <w:tcW w:w="2026" w:type="dxa"/>
            <w:gridSpan w:val="7"/>
            <w:vMerge/>
            <w:tcBorders>
              <w:tr2bl w:val="single" w:sz="4" w:space="0" w:color="auto"/>
            </w:tcBorders>
            <w:vAlign w:val="center"/>
          </w:tcPr>
          <w:p w14:paraId="586749AF" w14:textId="77777777" w:rsidR="00495999" w:rsidRPr="00A23B14" w:rsidRDefault="00495999" w:rsidP="00607F22">
            <w:pPr>
              <w:tabs>
                <w:tab w:val="left" w:pos="2040"/>
                <w:tab w:val="left" w:pos="3000"/>
                <w:tab w:val="left" w:pos="6480"/>
              </w:tabs>
              <w:spacing w:before="60" w:after="60" w:line="300" w:lineRule="auto"/>
              <w:jc w:val="both"/>
              <w:rPr>
                <w:color w:val="00B0F0"/>
              </w:rPr>
            </w:pPr>
          </w:p>
        </w:tc>
      </w:tr>
      <w:tr w:rsidR="00495999" w:rsidRPr="00EE594D" w14:paraId="7CEB9CD1" w14:textId="77777777" w:rsidTr="00607F22">
        <w:trPr>
          <w:trHeight w:val="258"/>
        </w:trPr>
        <w:tc>
          <w:tcPr>
            <w:tcW w:w="554" w:type="dxa"/>
            <w:vMerge/>
            <w:shd w:val="clear" w:color="auto" w:fill="D9D9D9" w:themeFill="background1" w:themeFillShade="D9"/>
            <w:vAlign w:val="center"/>
          </w:tcPr>
          <w:p w14:paraId="69C70204"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2814" w:type="dxa"/>
            <w:vMerge/>
            <w:vAlign w:val="center"/>
          </w:tcPr>
          <w:p w14:paraId="12A55276" w14:textId="77777777" w:rsidR="00495999" w:rsidRPr="00FE7C3E" w:rsidRDefault="00495999" w:rsidP="00607F22">
            <w:pPr>
              <w:pStyle w:val="Smallfont"/>
              <w:tabs>
                <w:tab w:val="left" w:pos="360"/>
              </w:tabs>
              <w:rPr>
                <w:rFonts w:cstheme="minorHAnsi"/>
              </w:rPr>
            </w:pPr>
          </w:p>
        </w:tc>
        <w:tc>
          <w:tcPr>
            <w:tcW w:w="709" w:type="dxa"/>
            <w:gridSpan w:val="5"/>
            <w:tcBorders>
              <w:left w:val="single" w:sz="4" w:space="0" w:color="auto"/>
              <w:right w:val="single" w:sz="4" w:space="0" w:color="auto"/>
            </w:tcBorders>
            <w:shd w:val="clear" w:color="auto" w:fill="FFFFFF" w:themeFill="background1"/>
            <w:vAlign w:val="center"/>
          </w:tcPr>
          <w:p w14:paraId="6B5927C5" w14:textId="77777777" w:rsidR="00495999" w:rsidRPr="00FE7C3E" w:rsidRDefault="00495999" w:rsidP="00607F22">
            <w:pPr>
              <w:tabs>
                <w:tab w:val="left" w:pos="2040"/>
                <w:tab w:val="left" w:pos="3000"/>
                <w:tab w:val="left" w:pos="6480"/>
              </w:tabs>
              <w:spacing w:before="60" w:after="60" w:line="300" w:lineRule="auto"/>
              <w:jc w:val="center"/>
              <w:rPr>
                <w:rFonts w:cstheme="minorHAnsi"/>
              </w:rPr>
            </w:pPr>
            <w:r w:rsidRPr="00FE7C3E">
              <w:rPr>
                <w:rFonts w:cstheme="minorHAnsi"/>
              </w:rPr>
              <w:fldChar w:fldCharType="begin">
                <w:ffData>
                  <w:name w:val="Check8"/>
                  <w:enabled/>
                  <w:calcOnExit w:val="0"/>
                  <w:checkBox>
                    <w:sizeAuto/>
                    <w:default w:val="0"/>
                  </w:checkBox>
                </w:ffData>
              </w:fldChar>
            </w:r>
            <w:r w:rsidRPr="00FE7C3E">
              <w:rPr>
                <w:rFonts w:cstheme="minorHAnsi"/>
              </w:rPr>
              <w:instrText xml:space="preserve"> FORMCHECKBOX </w:instrText>
            </w:r>
            <w:r w:rsidR="009A3CAE">
              <w:rPr>
                <w:rFonts w:cstheme="minorHAnsi"/>
              </w:rPr>
            </w:r>
            <w:r w:rsidR="009A3CAE">
              <w:rPr>
                <w:rFonts w:cstheme="minorHAnsi"/>
              </w:rPr>
              <w:fldChar w:fldCharType="separate"/>
            </w:r>
            <w:r w:rsidRPr="00FE7C3E">
              <w:rPr>
                <w:rFonts w:cstheme="minorHAnsi"/>
              </w:rPr>
              <w:fldChar w:fldCharType="end"/>
            </w:r>
          </w:p>
        </w:tc>
        <w:tc>
          <w:tcPr>
            <w:tcW w:w="2681" w:type="dxa"/>
            <w:gridSpan w:val="5"/>
            <w:tcBorders>
              <w:right w:val="single" w:sz="4" w:space="0" w:color="auto"/>
            </w:tcBorders>
            <w:shd w:val="clear" w:color="auto" w:fill="F2F2F2" w:themeFill="background1" w:themeFillShade="F2"/>
            <w:vAlign w:val="center"/>
          </w:tcPr>
          <w:p w14:paraId="5657A587" w14:textId="77777777" w:rsidR="00495999" w:rsidRPr="00FE7C3E" w:rsidRDefault="00495999" w:rsidP="00607F22">
            <w:pPr>
              <w:tabs>
                <w:tab w:val="left" w:pos="2040"/>
                <w:tab w:val="left" w:pos="3000"/>
                <w:tab w:val="left" w:pos="6480"/>
              </w:tabs>
              <w:spacing w:before="60" w:after="60" w:line="240" w:lineRule="auto"/>
              <w:jc w:val="both"/>
            </w:pPr>
            <w:r w:rsidRPr="00FE7C3E">
              <w:t>Method 2</w:t>
            </w:r>
          </w:p>
        </w:tc>
        <w:tc>
          <w:tcPr>
            <w:tcW w:w="2026" w:type="dxa"/>
            <w:gridSpan w:val="7"/>
            <w:vMerge/>
            <w:tcBorders>
              <w:tr2bl w:val="single" w:sz="4" w:space="0" w:color="auto"/>
            </w:tcBorders>
            <w:vAlign w:val="center"/>
          </w:tcPr>
          <w:p w14:paraId="7B761AB5" w14:textId="77777777" w:rsidR="00495999" w:rsidRPr="00A23B14" w:rsidRDefault="00495999" w:rsidP="00607F22">
            <w:pPr>
              <w:tabs>
                <w:tab w:val="left" w:pos="2040"/>
                <w:tab w:val="left" w:pos="3000"/>
                <w:tab w:val="left" w:pos="6480"/>
              </w:tabs>
              <w:spacing w:before="60" w:after="60" w:line="300" w:lineRule="auto"/>
              <w:jc w:val="both"/>
              <w:rPr>
                <w:color w:val="00B0F0"/>
              </w:rPr>
            </w:pPr>
          </w:p>
        </w:tc>
      </w:tr>
      <w:tr w:rsidR="00495999" w:rsidRPr="00EE594D" w14:paraId="448B9AD3" w14:textId="77777777" w:rsidTr="00607F22">
        <w:trPr>
          <w:trHeight w:val="258"/>
        </w:trPr>
        <w:tc>
          <w:tcPr>
            <w:tcW w:w="554" w:type="dxa"/>
            <w:vMerge/>
            <w:shd w:val="clear" w:color="auto" w:fill="D9D9D9" w:themeFill="background1" w:themeFillShade="D9"/>
            <w:vAlign w:val="center"/>
          </w:tcPr>
          <w:p w14:paraId="75EC02EC"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6387" w:type="dxa"/>
            <w:gridSpan w:val="13"/>
            <w:shd w:val="clear" w:color="auto" w:fill="F2F2F2" w:themeFill="background1" w:themeFillShade="F2"/>
            <w:vAlign w:val="center"/>
          </w:tcPr>
          <w:p w14:paraId="7A390174" w14:textId="77777777" w:rsidR="00495999" w:rsidRPr="00FE7C3E" w:rsidRDefault="00495999" w:rsidP="00607F22">
            <w:pPr>
              <w:tabs>
                <w:tab w:val="left" w:pos="2040"/>
                <w:tab w:val="left" w:pos="3000"/>
                <w:tab w:val="left" w:pos="6480"/>
              </w:tabs>
              <w:spacing w:before="60" w:after="60" w:line="240" w:lineRule="auto"/>
              <w:jc w:val="both"/>
            </w:pPr>
            <w:r w:rsidRPr="00FE7C3E">
              <w:t>Confirm that the full validation(s) has been provided for review.</w:t>
            </w:r>
          </w:p>
          <w:p w14:paraId="77F9CABB" w14:textId="77777777" w:rsidR="00495999" w:rsidRPr="00FE7C3E" w:rsidRDefault="00495999" w:rsidP="00607F22">
            <w:pPr>
              <w:tabs>
                <w:tab w:val="left" w:pos="2040"/>
                <w:tab w:val="left" w:pos="3000"/>
                <w:tab w:val="left" w:pos="6480"/>
              </w:tabs>
              <w:spacing w:before="60" w:after="60" w:line="240" w:lineRule="auto"/>
              <w:jc w:val="both"/>
            </w:pPr>
            <w:r w:rsidRPr="00FE7C3E">
              <w:t>This must include:</w:t>
            </w:r>
          </w:p>
          <w:p w14:paraId="44E3510F" w14:textId="77777777" w:rsidR="00495999" w:rsidRPr="00FE7C3E" w:rsidRDefault="00495999" w:rsidP="00607F22">
            <w:pPr>
              <w:pStyle w:val="ListParagraph"/>
              <w:numPr>
                <w:ilvl w:val="0"/>
                <w:numId w:val="23"/>
              </w:numPr>
              <w:tabs>
                <w:tab w:val="left" w:pos="2040"/>
                <w:tab w:val="left" w:pos="3000"/>
                <w:tab w:val="left" w:pos="6480"/>
              </w:tabs>
              <w:spacing w:before="40" w:after="40" w:line="240" w:lineRule="auto"/>
              <w:ind w:left="714" w:hanging="357"/>
              <w:jc w:val="both"/>
            </w:pPr>
            <w:r w:rsidRPr="00FE7C3E">
              <w:t>Initial dose establishment with protocol, report and supporting data.</w:t>
            </w:r>
          </w:p>
          <w:p w14:paraId="5FA9804B" w14:textId="77777777" w:rsidR="00495999" w:rsidRPr="00FE7C3E" w:rsidRDefault="00495999" w:rsidP="00607F22">
            <w:pPr>
              <w:pStyle w:val="ListParagraph"/>
              <w:numPr>
                <w:ilvl w:val="0"/>
                <w:numId w:val="23"/>
              </w:numPr>
              <w:tabs>
                <w:tab w:val="left" w:pos="2040"/>
                <w:tab w:val="left" w:pos="3000"/>
                <w:tab w:val="left" w:pos="6480"/>
              </w:tabs>
              <w:spacing w:before="40" w:after="40" w:line="240" w:lineRule="auto"/>
              <w:ind w:left="714" w:hanging="357"/>
              <w:jc w:val="both"/>
            </w:pPr>
            <w:r w:rsidRPr="00FE7C3E">
              <w:t>Dose mapping and load configuration for the sterilisation facility(-ies) used.</w:t>
            </w:r>
          </w:p>
          <w:p w14:paraId="04ABA0E8" w14:textId="77777777" w:rsidR="00495999" w:rsidRPr="00FE7C3E" w:rsidRDefault="00495999" w:rsidP="00607F22">
            <w:pPr>
              <w:pStyle w:val="ListParagraph"/>
              <w:numPr>
                <w:ilvl w:val="0"/>
                <w:numId w:val="23"/>
              </w:numPr>
              <w:tabs>
                <w:tab w:val="left" w:pos="2040"/>
                <w:tab w:val="left" w:pos="3000"/>
                <w:tab w:val="left" w:pos="6480"/>
              </w:tabs>
              <w:spacing w:before="40" w:after="40" w:line="240" w:lineRule="auto"/>
              <w:ind w:left="714" w:hanging="357"/>
              <w:jc w:val="both"/>
              <w:rPr>
                <w:rFonts w:cstheme="minorHAnsi"/>
                <w:lang w:val="en-US"/>
              </w:rPr>
            </w:pPr>
            <w:r w:rsidRPr="00FE7C3E">
              <w:t>Product family definition and last annual product family review per EN ISO 11137-2, Section 4.</w:t>
            </w:r>
          </w:p>
        </w:tc>
        <w:tc>
          <w:tcPr>
            <w:tcW w:w="1843" w:type="dxa"/>
            <w:gridSpan w:val="5"/>
            <w:shd w:val="clear" w:color="auto" w:fill="auto"/>
            <w:vAlign w:val="center"/>
          </w:tcPr>
          <w:p w14:paraId="474887B9" w14:textId="77777777" w:rsidR="00495999" w:rsidRPr="00FE7C3E" w:rsidRDefault="00495999" w:rsidP="00607F22">
            <w:pPr>
              <w:tabs>
                <w:tab w:val="left" w:pos="2040"/>
                <w:tab w:val="left" w:pos="3000"/>
                <w:tab w:val="left" w:pos="6480"/>
              </w:tabs>
              <w:spacing w:before="60" w:after="60" w:line="300" w:lineRule="auto"/>
              <w:jc w:val="center"/>
              <w:rPr>
                <w:rFonts w:cstheme="minorHAnsi"/>
                <w:szCs w:val="18"/>
                <w:lang w:val="en-US"/>
              </w:rPr>
            </w:pPr>
            <w:r w:rsidRPr="00FE7C3E">
              <w:rPr>
                <w:rFonts w:cstheme="minorHAnsi"/>
              </w:rPr>
              <w:t>Yes</w:t>
            </w:r>
            <w:r w:rsidRPr="00FE7C3E">
              <w:rPr>
                <w:rFonts w:cstheme="minorHAnsi"/>
                <w:lang w:val="en-US"/>
              </w:rPr>
              <w:t xml:space="preserve"> </w:t>
            </w:r>
            <w:r w:rsidRPr="00FE7C3E">
              <w:rPr>
                <w:rFonts w:cstheme="minorHAnsi"/>
                <w:lang w:val="en-US"/>
              </w:rPr>
              <w:fldChar w:fldCharType="begin">
                <w:ffData>
                  <w:name w:val="Check9"/>
                  <w:enabled/>
                  <w:calcOnExit w:val="0"/>
                  <w:checkBox>
                    <w:sizeAuto/>
                    <w:default w:val="0"/>
                  </w:checkBox>
                </w:ffData>
              </w:fldChar>
            </w:r>
            <w:r w:rsidRPr="00FE7C3E">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FE7C3E">
              <w:rPr>
                <w:rFonts w:cstheme="minorHAnsi"/>
                <w:lang w:val="en-US"/>
              </w:rPr>
              <w:fldChar w:fldCharType="end"/>
            </w:r>
            <w:r w:rsidRPr="00FE7C3E">
              <w:rPr>
                <w:rFonts w:cstheme="minorHAnsi"/>
                <w:lang w:val="en-US"/>
              </w:rPr>
              <w:t xml:space="preserve">  No </w:t>
            </w:r>
            <w:r w:rsidRPr="00FE7C3E">
              <w:rPr>
                <w:rFonts w:cstheme="minorHAnsi"/>
                <w:lang w:val="en-US"/>
              </w:rPr>
              <w:fldChar w:fldCharType="begin">
                <w:ffData>
                  <w:name w:val="Check8"/>
                  <w:enabled/>
                  <w:calcOnExit w:val="0"/>
                  <w:checkBox>
                    <w:sizeAuto/>
                    <w:default w:val="0"/>
                  </w:checkBox>
                </w:ffData>
              </w:fldChar>
            </w:r>
            <w:r w:rsidRPr="00FE7C3E">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FE7C3E">
              <w:rPr>
                <w:rFonts w:cstheme="minorHAnsi"/>
                <w:lang w:val="en-US"/>
              </w:rPr>
              <w:fldChar w:fldCharType="end"/>
            </w:r>
          </w:p>
        </w:tc>
      </w:tr>
      <w:tr w:rsidR="00495999" w:rsidRPr="00EE594D" w14:paraId="4D9EF0C6" w14:textId="77777777" w:rsidTr="00607F22">
        <w:trPr>
          <w:trHeight w:val="217"/>
        </w:trPr>
        <w:tc>
          <w:tcPr>
            <w:tcW w:w="554" w:type="dxa"/>
            <w:vMerge/>
            <w:shd w:val="clear" w:color="auto" w:fill="D9D9D9" w:themeFill="background1" w:themeFillShade="D9"/>
            <w:vAlign w:val="center"/>
          </w:tcPr>
          <w:p w14:paraId="3ABF6998"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8230" w:type="dxa"/>
            <w:gridSpan w:val="18"/>
            <w:shd w:val="clear" w:color="auto" w:fill="FFFFFF" w:themeFill="background1"/>
            <w:vAlign w:val="center"/>
          </w:tcPr>
          <w:p w14:paraId="5C42B6FF" w14:textId="77777777" w:rsidR="00495999" w:rsidRPr="00FE7C3E" w:rsidRDefault="00495999" w:rsidP="00607F22">
            <w:pPr>
              <w:spacing w:before="40" w:after="40"/>
              <w:ind w:right="238"/>
              <w:rPr>
                <w:rFonts w:cstheme="minorHAnsi"/>
                <w:sz w:val="20"/>
                <w:szCs w:val="20"/>
              </w:rPr>
            </w:pPr>
            <w:r w:rsidRPr="00FE7C3E">
              <w:rPr>
                <w:rFonts w:cstheme="minorHAnsi"/>
                <w:b/>
                <w:bCs/>
                <w:sz w:val="20"/>
                <w:szCs w:val="20"/>
              </w:rPr>
              <w:t xml:space="preserve">Location: </w:t>
            </w:r>
            <w:r w:rsidRPr="00FE7C3E">
              <w:rPr>
                <w:rFonts w:cstheme="minorHAnsi"/>
                <w:sz w:val="20"/>
                <w:szCs w:val="20"/>
              </w:rPr>
              <w:fldChar w:fldCharType="begin">
                <w:ffData>
                  <w:name w:val="Text1"/>
                  <w:enabled/>
                  <w:calcOnExit w:val="0"/>
                  <w:textInput/>
                </w:ffData>
              </w:fldChar>
            </w:r>
            <w:r w:rsidRPr="00FE7C3E">
              <w:rPr>
                <w:rFonts w:cstheme="minorHAnsi"/>
                <w:sz w:val="20"/>
                <w:szCs w:val="20"/>
              </w:rPr>
              <w:instrText xml:space="preserve"> FORMTEXT </w:instrText>
            </w:r>
            <w:r w:rsidRPr="00FE7C3E">
              <w:rPr>
                <w:rFonts w:cstheme="minorHAnsi"/>
                <w:sz w:val="20"/>
                <w:szCs w:val="20"/>
              </w:rPr>
            </w:r>
            <w:r w:rsidRPr="00FE7C3E">
              <w:rPr>
                <w:rFonts w:cstheme="minorHAnsi"/>
                <w:sz w:val="20"/>
                <w:szCs w:val="20"/>
              </w:rPr>
              <w:fldChar w:fldCharType="separate"/>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sz w:val="20"/>
                <w:szCs w:val="20"/>
              </w:rPr>
              <w:fldChar w:fldCharType="end"/>
            </w:r>
          </w:p>
          <w:p w14:paraId="0673391F" w14:textId="77777777" w:rsidR="00495999" w:rsidRPr="00FE7C3E" w:rsidRDefault="00495999" w:rsidP="00607F22">
            <w:pPr>
              <w:spacing w:before="40" w:after="40"/>
              <w:ind w:right="238"/>
              <w:rPr>
                <w:rFonts w:cstheme="minorHAnsi"/>
                <w:sz w:val="20"/>
                <w:szCs w:val="20"/>
              </w:rPr>
            </w:pPr>
            <w:r w:rsidRPr="00FE7C3E">
              <w:rPr>
                <w:rFonts w:cstheme="minorHAnsi"/>
                <w:b/>
                <w:bCs/>
                <w:sz w:val="20"/>
                <w:szCs w:val="20"/>
              </w:rPr>
              <w:t xml:space="preserve">File Name: </w:t>
            </w:r>
            <w:r w:rsidRPr="00FE7C3E">
              <w:rPr>
                <w:rFonts w:cstheme="minorHAnsi"/>
                <w:sz w:val="20"/>
                <w:szCs w:val="20"/>
              </w:rPr>
              <w:t xml:space="preserve"> </w:t>
            </w:r>
            <w:r w:rsidRPr="00FE7C3E">
              <w:rPr>
                <w:rFonts w:cstheme="minorHAnsi"/>
                <w:sz w:val="20"/>
                <w:szCs w:val="20"/>
              </w:rPr>
              <w:fldChar w:fldCharType="begin">
                <w:ffData>
                  <w:name w:val="Text1"/>
                  <w:enabled/>
                  <w:calcOnExit w:val="0"/>
                  <w:textInput/>
                </w:ffData>
              </w:fldChar>
            </w:r>
            <w:r w:rsidRPr="00FE7C3E">
              <w:rPr>
                <w:rFonts w:cstheme="minorHAnsi"/>
                <w:sz w:val="20"/>
                <w:szCs w:val="20"/>
              </w:rPr>
              <w:instrText xml:space="preserve"> FORMTEXT </w:instrText>
            </w:r>
            <w:r w:rsidRPr="00FE7C3E">
              <w:rPr>
                <w:rFonts w:cstheme="minorHAnsi"/>
                <w:sz w:val="20"/>
                <w:szCs w:val="20"/>
              </w:rPr>
            </w:r>
            <w:r w:rsidRPr="00FE7C3E">
              <w:rPr>
                <w:rFonts w:cstheme="minorHAnsi"/>
                <w:sz w:val="20"/>
                <w:szCs w:val="20"/>
              </w:rPr>
              <w:fldChar w:fldCharType="separate"/>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sz w:val="20"/>
                <w:szCs w:val="20"/>
              </w:rPr>
              <w:fldChar w:fldCharType="end"/>
            </w:r>
          </w:p>
          <w:p w14:paraId="0D62FDA2" w14:textId="77777777" w:rsidR="00495999" w:rsidRPr="00FE7C3E" w:rsidRDefault="00495999" w:rsidP="00607F22">
            <w:pPr>
              <w:spacing w:before="40" w:after="40"/>
              <w:ind w:right="238"/>
              <w:rPr>
                <w:rFonts w:cstheme="minorHAnsi"/>
                <w:b/>
                <w:bCs/>
                <w:sz w:val="20"/>
                <w:szCs w:val="20"/>
              </w:rPr>
            </w:pPr>
            <w:r w:rsidRPr="00FE7C3E">
              <w:rPr>
                <w:rFonts w:cstheme="minorHAnsi"/>
                <w:b/>
                <w:bCs/>
                <w:sz w:val="20"/>
                <w:szCs w:val="20"/>
              </w:rPr>
              <w:t xml:space="preserve">Page: </w:t>
            </w:r>
            <w:r w:rsidRPr="00FE7C3E">
              <w:rPr>
                <w:rFonts w:cstheme="minorHAnsi"/>
                <w:sz w:val="20"/>
                <w:szCs w:val="20"/>
              </w:rPr>
              <w:fldChar w:fldCharType="begin">
                <w:ffData>
                  <w:name w:val="Text2"/>
                  <w:enabled/>
                  <w:calcOnExit w:val="0"/>
                  <w:textInput/>
                </w:ffData>
              </w:fldChar>
            </w:r>
            <w:r w:rsidRPr="00FE7C3E">
              <w:rPr>
                <w:rFonts w:cstheme="minorHAnsi"/>
                <w:sz w:val="20"/>
                <w:szCs w:val="20"/>
              </w:rPr>
              <w:instrText xml:space="preserve"> FORMTEXT </w:instrText>
            </w:r>
            <w:r w:rsidRPr="00FE7C3E">
              <w:rPr>
                <w:rFonts w:cstheme="minorHAnsi"/>
                <w:sz w:val="20"/>
                <w:szCs w:val="20"/>
              </w:rPr>
            </w:r>
            <w:r w:rsidRPr="00FE7C3E">
              <w:rPr>
                <w:rFonts w:cstheme="minorHAnsi"/>
                <w:sz w:val="20"/>
                <w:szCs w:val="20"/>
              </w:rPr>
              <w:fldChar w:fldCharType="separate"/>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sz w:val="20"/>
                <w:szCs w:val="20"/>
              </w:rPr>
              <w:fldChar w:fldCharType="end"/>
            </w:r>
          </w:p>
          <w:p w14:paraId="29A8D924" w14:textId="77777777" w:rsidR="00495999" w:rsidRPr="00A23B14" w:rsidRDefault="00495999" w:rsidP="00607F22">
            <w:pPr>
              <w:tabs>
                <w:tab w:val="left" w:pos="2040"/>
                <w:tab w:val="left" w:pos="3000"/>
                <w:tab w:val="left" w:pos="6480"/>
              </w:tabs>
              <w:rPr>
                <w:rFonts w:cstheme="minorHAnsi"/>
                <w:color w:val="00B0F0"/>
                <w:szCs w:val="18"/>
                <w:lang w:val="en-US"/>
              </w:rPr>
            </w:pPr>
            <w:r w:rsidRPr="00FE7C3E">
              <w:rPr>
                <w:rFonts w:cstheme="minorHAnsi"/>
                <w:b/>
                <w:bCs/>
                <w:sz w:val="20"/>
                <w:szCs w:val="20"/>
              </w:rPr>
              <w:lastRenderedPageBreak/>
              <w:t xml:space="preserve">Note: </w:t>
            </w:r>
            <w:r w:rsidRPr="00FE7C3E">
              <w:rPr>
                <w:rFonts w:cstheme="minorHAnsi"/>
                <w:sz w:val="20"/>
                <w:szCs w:val="20"/>
              </w:rPr>
              <w:fldChar w:fldCharType="begin">
                <w:ffData>
                  <w:name w:val="Text3"/>
                  <w:enabled/>
                  <w:calcOnExit w:val="0"/>
                  <w:textInput/>
                </w:ffData>
              </w:fldChar>
            </w:r>
            <w:r w:rsidRPr="00FE7C3E">
              <w:rPr>
                <w:rFonts w:cstheme="minorHAnsi"/>
                <w:sz w:val="20"/>
                <w:szCs w:val="20"/>
              </w:rPr>
              <w:instrText xml:space="preserve"> FORMTEXT </w:instrText>
            </w:r>
            <w:r w:rsidRPr="00FE7C3E">
              <w:rPr>
                <w:rFonts w:cstheme="minorHAnsi"/>
                <w:sz w:val="20"/>
                <w:szCs w:val="20"/>
              </w:rPr>
            </w:r>
            <w:r w:rsidRPr="00FE7C3E">
              <w:rPr>
                <w:rFonts w:cstheme="minorHAnsi"/>
                <w:sz w:val="20"/>
                <w:szCs w:val="20"/>
              </w:rPr>
              <w:fldChar w:fldCharType="separate"/>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noProof/>
                <w:sz w:val="20"/>
                <w:szCs w:val="20"/>
              </w:rPr>
              <w:t> </w:t>
            </w:r>
            <w:r w:rsidRPr="00FE7C3E">
              <w:rPr>
                <w:rFonts w:cstheme="minorHAnsi"/>
                <w:sz w:val="20"/>
                <w:szCs w:val="20"/>
              </w:rPr>
              <w:fldChar w:fldCharType="end"/>
            </w:r>
          </w:p>
        </w:tc>
      </w:tr>
      <w:tr w:rsidR="00495999" w:rsidRPr="00EE594D" w14:paraId="566C8E7E" w14:textId="77777777" w:rsidTr="00607F22">
        <w:trPr>
          <w:trHeight w:val="217"/>
        </w:trPr>
        <w:tc>
          <w:tcPr>
            <w:tcW w:w="554" w:type="dxa"/>
            <w:vMerge/>
            <w:shd w:val="clear" w:color="auto" w:fill="D9D9D9" w:themeFill="background1" w:themeFillShade="D9"/>
            <w:vAlign w:val="center"/>
          </w:tcPr>
          <w:p w14:paraId="6587CCB2"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8230" w:type="dxa"/>
            <w:gridSpan w:val="18"/>
            <w:shd w:val="clear" w:color="auto" w:fill="FFFFFF" w:themeFill="background1"/>
            <w:vAlign w:val="center"/>
          </w:tcPr>
          <w:p w14:paraId="25C4B0AB" w14:textId="77777777" w:rsidR="00495999" w:rsidRPr="00E44C10" w:rsidRDefault="00495999" w:rsidP="00607F22">
            <w:pPr>
              <w:rPr>
                <w:color w:val="000000" w:themeColor="text1"/>
                <w:lang w:val="en-US"/>
              </w:rPr>
            </w:pPr>
            <w:r w:rsidRPr="00E44C10">
              <w:rPr>
                <w:color w:val="000000" w:themeColor="text1"/>
                <w:lang w:val="en-US"/>
              </w:rPr>
              <w:t xml:space="preserve">Please provide evidence that the IQ and OQ has been completed and approved. </w:t>
            </w:r>
          </w:p>
          <w:p w14:paraId="05BA4819" w14:textId="77777777" w:rsidR="00495999" w:rsidRPr="00E44C10" w:rsidRDefault="00495999" w:rsidP="00607F22">
            <w:pPr>
              <w:spacing w:before="40" w:after="40"/>
              <w:ind w:right="238"/>
              <w:rPr>
                <w:rFonts w:cstheme="minorHAnsi"/>
                <w:b/>
                <w:bCs/>
                <w:color w:val="000000" w:themeColor="text1"/>
                <w:sz w:val="20"/>
                <w:szCs w:val="20"/>
              </w:rPr>
            </w:pPr>
          </w:p>
        </w:tc>
      </w:tr>
      <w:tr w:rsidR="00495999" w:rsidRPr="00EE594D" w14:paraId="32407758" w14:textId="77777777" w:rsidTr="00607F22">
        <w:trPr>
          <w:trHeight w:val="217"/>
        </w:trPr>
        <w:tc>
          <w:tcPr>
            <w:tcW w:w="554" w:type="dxa"/>
            <w:vMerge/>
            <w:shd w:val="clear" w:color="auto" w:fill="D9D9D9" w:themeFill="background1" w:themeFillShade="D9"/>
            <w:vAlign w:val="center"/>
          </w:tcPr>
          <w:p w14:paraId="1DA36672"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8230" w:type="dxa"/>
            <w:gridSpan w:val="18"/>
            <w:shd w:val="clear" w:color="auto" w:fill="FFFFFF" w:themeFill="background1"/>
            <w:vAlign w:val="center"/>
          </w:tcPr>
          <w:p w14:paraId="209DE1C2"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3EA87BF"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37669409"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549FB74"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3C87323E" w14:textId="77777777" w:rsidTr="00607F22">
        <w:trPr>
          <w:trHeight w:val="217"/>
        </w:trPr>
        <w:tc>
          <w:tcPr>
            <w:tcW w:w="554" w:type="dxa"/>
            <w:vMerge/>
            <w:shd w:val="clear" w:color="auto" w:fill="D9D9D9" w:themeFill="background1" w:themeFillShade="D9"/>
            <w:vAlign w:val="center"/>
          </w:tcPr>
          <w:p w14:paraId="6E2F3B84"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6387" w:type="dxa"/>
            <w:gridSpan w:val="13"/>
            <w:shd w:val="clear" w:color="auto" w:fill="FFFFFF" w:themeFill="background1"/>
            <w:vAlign w:val="center"/>
          </w:tcPr>
          <w:p w14:paraId="250B1AE9" w14:textId="77777777" w:rsidR="00495999" w:rsidRPr="00E44C10" w:rsidRDefault="00495999" w:rsidP="00607F22">
            <w:pPr>
              <w:tabs>
                <w:tab w:val="left" w:pos="2040"/>
                <w:tab w:val="left" w:pos="3000"/>
              </w:tabs>
              <w:jc w:val="both"/>
              <w:rPr>
                <w:color w:val="000000" w:themeColor="text1"/>
              </w:rPr>
            </w:pPr>
            <w:r w:rsidRPr="00E44C10">
              <w:rPr>
                <w:color w:val="000000" w:themeColor="text1"/>
                <w:lang w:val="en-US"/>
              </w:rPr>
              <w:t>Has a full PQ validation been performed?</w:t>
            </w:r>
          </w:p>
        </w:tc>
        <w:tc>
          <w:tcPr>
            <w:tcW w:w="1843" w:type="dxa"/>
            <w:gridSpan w:val="5"/>
            <w:shd w:val="clear" w:color="auto" w:fill="FFFFFF" w:themeFill="background1"/>
            <w:vAlign w:val="center"/>
          </w:tcPr>
          <w:p w14:paraId="36141C1C"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41F4E423" w14:textId="77777777" w:rsidTr="00607F22">
        <w:trPr>
          <w:trHeight w:val="217"/>
        </w:trPr>
        <w:tc>
          <w:tcPr>
            <w:tcW w:w="554" w:type="dxa"/>
            <w:vMerge/>
            <w:shd w:val="clear" w:color="auto" w:fill="D9D9D9" w:themeFill="background1" w:themeFillShade="D9"/>
            <w:vAlign w:val="center"/>
          </w:tcPr>
          <w:p w14:paraId="299F46B9" w14:textId="77777777" w:rsidR="00495999" w:rsidRPr="00A23B14" w:rsidRDefault="00495999" w:rsidP="00607F22">
            <w:pPr>
              <w:tabs>
                <w:tab w:val="left" w:pos="2040"/>
                <w:tab w:val="left" w:pos="3000"/>
                <w:tab w:val="left" w:pos="6480"/>
              </w:tabs>
              <w:rPr>
                <w:rFonts w:eastAsia="Times New Roman" w:cstheme="minorHAnsi"/>
                <w:color w:val="00B0F0"/>
                <w:sz w:val="18"/>
                <w:szCs w:val="18"/>
                <w:lang w:eastAsia="en-IE"/>
              </w:rPr>
            </w:pPr>
          </w:p>
        </w:tc>
        <w:tc>
          <w:tcPr>
            <w:tcW w:w="6387" w:type="dxa"/>
            <w:gridSpan w:val="13"/>
            <w:shd w:val="clear" w:color="auto" w:fill="FFFFFF" w:themeFill="background1"/>
            <w:vAlign w:val="center"/>
          </w:tcPr>
          <w:p w14:paraId="5E68E4A6" w14:textId="77777777" w:rsidR="00495999" w:rsidRPr="00E44C10" w:rsidRDefault="00495999" w:rsidP="00607F22">
            <w:pPr>
              <w:tabs>
                <w:tab w:val="left" w:pos="2040"/>
                <w:tab w:val="left" w:pos="3000"/>
              </w:tabs>
              <w:jc w:val="both"/>
              <w:rPr>
                <w:color w:val="000000" w:themeColor="text1"/>
              </w:rPr>
            </w:pPr>
            <w:r w:rsidRPr="00E44C10">
              <w:rPr>
                <w:color w:val="000000" w:themeColor="text1"/>
              </w:rPr>
              <w:t xml:space="preserve">In the instance where a full validation has not been performed, has adoption </w:t>
            </w:r>
            <w:r w:rsidRPr="00E44C10">
              <w:rPr>
                <w:color w:val="000000" w:themeColor="text1"/>
                <w:lang w:val="en-US"/>
              </w:rPr>
              <w:t>into an existing product family or processing category, or equivalence to a validated product</w:t>
            </w:r>
            <w:r w:rsidRPr="00E44C10">
              <w:rPr>
                <w:color w:val="000000" w:themeColor="text1"/>
              </w:rPr>
              <w:t xml:space="preserve"> been used? </w:t>
            </w:r>
          </w:p>
        </w:tc>
        <w:tc>
          <w:tcPr>
            <w:tcW w:w="1843" w:type="dxa"/>
            <w:gridSpan w:val="5"/>
            <w:shd w:val="clear" w:color="auto" w:fill="FFFFFF" w:themeFill="background1"/>
            <w:vAlign w:val="center"/>
          </w:tcPr>
          <w:p w14:paraId="79188C0B" w14:textId="77777777" w:rsidR="00495999" w:rsidRPr="00E44C10" w:rsidRDefault="00495999" w:rsidP="00607F22">
            <w:pPr>
              <w:spacing w:before="40" w:after="40"/>
              <w:ind w:right="238"/>
              <w:rPr>
                <w:b/>
                <w:bCs/>
                <w:color w:val="000000" w:themeColor="text1"/>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p w14:paraId="3DC176BC" w14:textId="77777777" w:rsidR="00495999" w:rsidRPr="00E44C10" w:rsidRDefault="00495999" w:rsidP="00607F22">
            <w:pPr>
              <w:spacing w:before="40" w:after="40"/>
              <w:ind w:right="238"/>
              <w:rPr>
                <w:rFonts w:cstheme="minorHAnsi"/>
                <w:b/>
                <w:bCs/>
                <w:color w:val="000000" w:themeColor="text1"/>
                <w:sz w:val="20"/>
                <w:szCs w:val="20"/>
              </w:rPr>
            </w:pPr>
          </w:p>
        </w:tc>
      </w:tr>
      <w:tr w:rsidR="00495999" w:rsidRPr="00EE594D" w14:paraId="5EEF8424" w14:textId="77777777" w:rsidTr="00607F22">
        <w:trPr>
          <w:trHeight w:val="217"/>
        </w:trPr>
        <w:tc>
          <w:tcPr>
            <w:tcW w:w="554" w:type="dxa"/>
            <w:vMerge/>
            <w:shd w:val="clear" w:color="auto" w:fill="D9D9D9" w:themeFill="background1" w:themeFillShade="D9"/>
            <w:vAlign w:val="center"/>
          </w:tcPr>
          <w:p w14:paraId="6AE0E462"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50A6835B" w14:textId="77777777" w:rsidR="00495999" w:rsidRPr="00E44C10" w:rsidRDefault="00495999" w:rsidP="00607F22">
            <w:pPr>
              <w:tabs>
                <w:tab w:val="left" w:pos="2040"/>
                <w:tab w:val="left" w:pos="3000"/>
              </w:tabs>
              <w:jc w:val="both"/>
              <w:rPr>
                <w:b/>
                <w:bCs/>
                <w:color w:val="000000" w:themeColor="text1"/>
                <w:sz w:val="20"/>
                <w:szCs w:val="20"/>
              </w:rPr>
            </w:pPr>
            <w:r w:rsidRPr="00E44C10">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E44C10">
              <w:rPr>
                <w:color w:val="000000" w:themeColor="text1"/>
              </w:rPr>
              <w:t>all supporting documentation (e.g., the initial validation protocol and report referenced in the adoption report).</w:t>
            </w:r>
          </w:p>
          <w:p w14:paraId="1F0A085C" w14:textId="77777777" w:rsidR="00495999" w:rsidRPr="00E44C10" w:rsidRDefault="00495999" w:rsidP="00607F22">
            <w:pPr>
              <w:tabs>
                <w:tab w:val="left" w:pos="2040"/>
                <w:tab w:val="left" w:pos="3000"/>
              </w:tabs>
              <w:jc w:val="both"/>
              <w:rPr>
                <w:rFonts w:cstheme="minorHAnsi"/>
                <w:color w:val="000000" w:themeColor="text1"/>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495999" w:rsidRPr="00EE594D" w14:paraId="5F1D0957" w14:textId="77777777" w:rsidTr="00607F22">
        <w:trPr>
          <w:trHeight w:val="217"/>
        </w:trPr>
        <w:tc>
          <w:tcPr>
            <w:tcW w:w="554" w:type="dxa"/>
            <w:vMerge/>
            <w:shd w:val="clear" w:color="auto" w:fill="D9D9D9" w:themeFill="background1" w:themeFillShade="D9"/>
            <w:vAlign w:val="center"/>
          </w:tcPr>
          <w:p w14:paraId="25AD474D"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03950FDF" w14:textId="77777777" w:rsidR="00495999" w:rsidRPr="00E44C10" w:rsidRDefault="00495999" w:rsidP="00607F22">
            <w:pPr>
              <w:tabs>
                <w:tab w:val="left" w:pos="2040"/>
                <w:tab w:val="left" w:pos="3000"/>
              </w:tabs>
              <w:rPr>
                <w:rFonts w:cstheme="minorHAnsi"/>
                <w:color w:val="000000" w:themeColor="text1"/>
                <w:lang w:val="en-US"/>
              </w:rPr>
            </w:pPr>
            <w:r w:rsidRPr="00E44C10">
              <w:rPr>
                <w:rFonts w:cstheme="minorHAnsi"/>
                <w:color w:val="000000" w:themeColor="text1"/>
                <w:lang w:val="en-US"/>
              </w:rPr>
              <w:t>List the supporting document titles and references:</w:t>
            </w:r>
          </w:p>
          <w:p w14:paraId="088E88A6" w14:textId="77777777" w:rsidR="00495999" w:rsidRPr="00E44C10" w:rsidRDefault="00495999" w:rsidP="00607F22">
            <w:pPr>
              <w:tabs>
                <w:tab w:val="left" w:pos="2040"/>
                <w:tab w:val="left" w:pos="3000"/>
              </w:tabs>
              <w:jc w:val="both"/>
              <w:rPr>
                <w:rFonts w:cstheme="minorHAnsi"/>
                <w:color w:val="000000" w:themeColor="text1"/>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3D095A82" w14:textId="77777777" w:rsidTr="00607F22">
        <w:trPr>
          <w:trHeight w:val="217"/>
        </w:trPr>
        <w:tc>
          <w:tcPr>
            <w:tcW w:w="554" w:type="dxa"/>
            <w:vMerge/>
            <w:shd w:val="clear" w:color="auto" w:fill="D9D9D9" w:themeFill="background1" w:themeFillShade="D9"/>
            <w:vAlign w:val="center"/>
          </w:tcPr>
          <w:p w14:paraId="77FC41EB"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6387" w:type="dxa"/>
            <w:gridSpan w:val="13"/>
            <w:shd w:val="clear" w:color="auto" w:fill="FFFFFF" w:themeFill="background1"/>
            <w:vAlign w:val="center"/>
          </w:tcPr>
          <w:p w14:paraId="2379C31E" w14:textId="77777777" w:rsidR="00495999" w:rsidRPr="00E44C10" w:rsidRDefault="00495999" w:rsidP="00607F22">
            <w:pPr>
              <w:tabs>
                <w:tab w:val="left" w:pos="2040"/>
                <w:tab w:val="left" w:pos="3000"/>
              </w:tabs>
              <w:rPr>
                <w:rFonts w:cstheme="minorHAnsi"/>
                <w:color w:val="000000" w:themeColor="text1"/>
                <w:lang w:val="en-US"/>
              </w:rPr>
            </w:pPr>
            <w:r w:rsidRPr="00E44C10">
              <w:rPr>
                <w:rFonts w:cstheme="minorHAnsi"/>
                <w:color w:val="000000" w:themeColor="text1"/>
                <w:lang w:val="en-US"/>
              </w:rPr>
              <w:t xml:space="preserve">Confirm </w:t>
            </w:r>
            <w:r w:rsidRPr="00E44C10">
              <w:rPr>
                <w:color w:val="000000" w:themeColor="text1"/>
                <w:lang w:val="en-US"/>
              </w:rPr>
              <w:t>that the documents have been provided for review.</w:t>
            </w:r>
          </w:p>
        </w:tc>
        <w:tc>
          <w:tcPr>
            <w:tcW w:w="1843" w:type="dxa"/>
            <w:gridSpan w:val="5"/>
            <w:shd w:val="clear" w:color="auto" w:fill="FFFFFF" w:themeFill="background1"/>
            <w:vAlign w:val="center"/>
          </w:tcPr>
          <w:p w14:paraId="113F1B5C" w14:textId="77777777" w:rsidR="00495999" w:rsidRPr="00E44C10" w:rsidRDefault="00495999" w:rsidP="00607F22">
            <w:pPr>
              <w:tabs>
                <w:tab w:val="left" w:pos="2040"/>
                <w:tab w:val="left" w:pos="3000"/>
              </w:tabs>
              <w:rPr>
                <w:rFonts w:cstheme="minorHAnsi"/>
                <w:color w:val="000000" w:themeColor="text1"/>
                <w:lang w:val="en-US"/>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26B2AFD4" w14:textId="77777777" w:rsidTr="00607F22">
        <w:trPr>
          <w:trHeight w:val="217"/>
        </w:trPr>
        <w:tc>
          <w:tcPr>
            <w:tcW w:w="554" w:type="dxa"/>
            <w:vMerge/>
            <w:shd w:val="clear" w:color="auto" w:fill="D9D9D9" w:themeFill="background1" w:themeFillShade="D9"/>
            <w:vAlign w:val="center"/>
          </w:tcPr>
          <w:p w14:paraId="2AE20F02"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3D669B24"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245A7EA2"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3EB8DC6D"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4ED17B0" w14:textId="77777777" w:rsidR="00495999" w:rsidRPr="00E44C10" w:rsidRDefault="00495999" w:rsidP="00607F22">
            <w:pPr>
              <w:tabs>
                <w:tab w:val="left" w:pos="2040"/>
                <w:tab w:val="left" w:pos="3000"/>
              </w:tabs>
              <w:rPr>
                <w:rFonts w:cstheme="minorHAnsi"/>
                <w:color w:val="000000" w:themeColor="text1"/>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0F2B8A73" w14:textId="77777777" w:rsidTr="00607F22">
        <w:trPr>
          <w:trHeight w:val="231"/>
        </w:trPr>
        <w:tc>
          <w:tcPr>
            <w:tcW w:w="554" w:type="dxa"/>
            <w:vMerge/>
            <w:shd w:val="clear" w:color="auto" w:fill="D9D9D9" w:themeFill="background1" w:themeFillShade="D9"/>
            <w:vAlign w:val="center"/>
          </w:tcPr>
          <w:p w14:paraId="30101948"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6387" w:type="dxa"/>
            <w:gridSpan w:val="13"/>
            <w:shd w:val="clear" w:color="auto" w:fill="F2F2F2" w:themeFill="background1" w:themeFillShade="F2"/>
            <w:vAlign w:val="center"/>
          </w:tcPr>
          <w:p w14:paraId="74A69AA5" w14:textId="77777777" w:rsidR="00495999" w:rsidRPr="00EE594D" w:rsidRDefault="00495999" w:rsidP="00607F22">
            <w:pPr>
              <w:tabs>
                <w:tab w:val="left" w:pos="2040"/>
                <w:tab w:val="left" w:pos="3000"/>
                <w:tab w:val="left" w:pos="6480"/>
              </w:tabs>
              <w:spacing w:before="60" w:after="60" w:line="240" w:lineRule="auto"/>
              <w:rPr>
                <w:lang w:val="en-US"/>
              </w:rPr>
            </w:pPr>
            <w:r>
              <w:t>Confirm that the last year’s dose audit reports (If the initial dose establishment is greater than 12 months) have been provided for review.</w:t>
            </w:r>
          </w:p>
        </w:tc>
        <w:tc>
          <w:tcPr>
            <w:tcW w:w="1843" w:type="dxa"/>
            <w:gridSpan w:val="5"/>
            <w:shd w:val="clear" w:color="auto" w:fill="auto"/>
            <w:vAlign w:val="center"/>
          </w:tcPr>
          <w:p w14:paraId="3687B4B0" w14:textId="77777777" w:rsidR="00495999" w:rsidRPr="00EE594D" w:rsidRDefault="00495999" w:rsidP="00607F22">
            <w:pPr>
              <w:tabs>
                <w:tab w:val="left" w:pos="2040"/>
                <w:tab w:val="left" w:pos="3000"/>
                <w:tab w:val="left" w:pos="6480"/>
              </w:tabs>
              <w:rPr>
                <w:rFonts w:cstheme="minorHAnsi"/>
                <w:szCs w:val="18"/>
                <w:lang w:val="en-US"/>
              </w:rPr>
            </w:pPr>
            <w:r w:rsidRPr="001A29E0">
              <w:rPr>
                <w:rFonts w:cstheme="minorHAnsi"/>
              </w:rPr>
              <w:t>Yes</w:t>
            </w:r>
            <w:r w:rsidRPr="00B4504D">
              <w:rPr>
                <w:rFonts w:cstheme="minorHAnsi"/>
                <w:lang w:val="en-US"/>
              </w:rPr>
              <w:t xml:space="preserve"> </w:t>
            </w:r>
            <w:r w:rsidRPr="00B4504D">
              <w:rPr>
                <w:rFonts w:cstheme="minorHAnsi"/>
                <w:lang w:val="en-US"/>
              </w:rPr>
              <w:fldChar w:fldCharType="begin">
                <w:ffData>
                  <w:name w:val="Check9"/>
                  <w:enabled/>
                  <w:calcOnExit w:val="0"/>
                  <w:checkBox>
                    <w:sizeAuto/>
                    <w:default w:val="0"/>
                  </w:checkBox>
                </w:ffData>
              </w:fldChar>
            </w:r>
            <w:r w:rsidRPr="00B4504D">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B4504D">
              <w:rPr>
                <w:rFonts w:cstheme="minorHAnsi"/>
                <w:lang w:val="en-US"/>
              </w:rPr>
              <w:fldChar w:fldCharType="end"/>
            </w:r>
            <w:r w:rsidRPr="00B4504D">
              <w:rPr>
                <w:rFonts w:cstheme="minorHAnsi"/>
                <w:lang w:val="en-US"/>
              </w:rPr>
              <w:t xml:space="preserve">  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495999" w:rsidRPr="00EE594D" w14:paraId="18C078D5" w14:textId="77777777" w:rsidTr="00607F22">
        <w:trPr>
          <w:trHeight w:val="231"/>
        </w:trPr>
        <w:tc>
          <w:tcPr>
            <w:tcW w:w="554" w:type="dxa"/>
            <w:vMerge/>
            <w:shd w:val="clear" w:color="auto" w:fill="D9D9D9" w:themeFill="background1" w:themeFillShade="D9"/>
            <w:vAlign w:val="center"/>
          </w:tcPr>
          <w:p w14:paraId="146B0E55"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6A11A154"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166F42C"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5B221F7" w14:textId="77777777" w:rsidR="00495999" w:rsidRPr="00623B3A" w:rsidRDefault="00495999" w:rsidP="00607F22">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DCDBC60" w14:textId="77777777" w:rsidR="00495999" w:rsidRPr="00EE594D" w:rsidRDefault="00495999" w:rsidP="00607F22">
            <w:pPr>
              <w:tabs>
                <w:tab w:val="left" w:pos="2040"/>
                <w:tab w:val="left" w:pos="3000"/>
                <w:tab w:val="left" w:pos="6480"/>
              </w:tabs>
              <w:rPr>
                <w:rFonts w:cstheme="minorHAnsi"/>
                <w:szCs w:val="18"/>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95999" w:rsidRPr="00EE594D" w14:paraId="69B332DF" w14:textId="77777777" w:rsidTr="00607F22">
        <w:trPr>
          <w:trHeight w:val="231"/>
        </w:trPr>
        <w:tc>
          <w:tcPr>
            <w:tcW w:w="554" w:type="dxa"/>
            <w:vMerge w:val="restart"/>
            <w:shd w:val="clear" w:color="auto" w:fill="D9D9D9" w:themeFill="background1" w:themeFillShade="D9"/>
            <w:vAlign w:val="center"/>
          </w:tcPr>
          <w:p w14:paraId="2AE84192"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6387" w:type="dxa"/>
            <w:gridSpan w:val="13"/>
            <w:shd w:val="clear" w:color="auto" w:fill="FFFFFF" w:themeFill="background1"/>
            <w:vAlign w:val="center"/>
          </w:tcPr>
          <w:p w14:paraId="2B284EBD"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Is the device placed on the market in a “defined microbiological condition” per Annex II, 6.2 e) of MDR (2017/745); e.g., non-pyrogenic.</w:t>
            </w:r>
          </w:p>
        </w:tc>
        <w:tc>
          <w:tcPr>
            <w:tcW w:w="1843" w:type="dxa"/>
            <w:gridSpan w:val="5"/>
            <w:shd w:val="clear" w:color="auto" w:fill="FFFFFF" w:themeFill="background1"/>
            <w:vAlign w:val="center"/>
          </w:tcPr>
          <w:p w14:paraId="44617430"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7880A01E" w14:textId="77777777" w:rsidTr="00607F22">
        <w:trPr>
          <w:trHeight w:val="231"/>
        </w:trPr>
        <w:tc>
          <w:tcPr>
            <w:tcW w:w="554" w:type="dxa"/>
            <w:vMerge/>
            <w:shd w:val="clear" w:color="auto" w:fill="D9D9D9" w:themeFill="background1" w:themeFillShade="D9"/>
            <w:vAlign w:val="center"/>
          </w:tcPr>
          <w:p w14:paraId="1AB38243"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7398F15E" w14:textId="77777777" w:rsidR="00495999" w:rsidRPr="00E44C10" w:rsidRDefault="00495999" w:rsidP="00607F22">
            <w:pPr>
              <w:spacing w:before="20" w:after="20" w:line="240" w:lineRule="auto"/>
              <w:jc w:val="both"/>
              <w:rPr>
                <w:color w:val="000000" w:themeColor="text1"/>
              </w:rPr>
            </w:pPr>
            <w:r w:rsidRPr="00E44C10">
              <w:rPr>
                <w:color w:val="000000" w:themeColor="text1"/>
              </w:rPr>
              <w:t xml:space="preserve">If </w:t>
            </w:r>
            <w:r w:rsidRPr="00E44C10">
              <w:rPr>
                <w:b/>
                <w:bCs/>
                <w:color w:val="000000" w:themeColor="text1"/>
              </w:rPr>
              <w:t>Yes</w:t>
            </w:r>
            <w:r w:rsidRPr="00E44C10">
              <w:rPr>
                <w:color w:val="000000" w:themeColor="text1"/>
              </w:rPr>
              <w:t>, please state the microbiological condition, and provide evidence to support this microbiological condition.</w:t>
            </w:r>
          </w:p>
          <w:p w14:paraId="4D70A9B8"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lastRenderedPageBreak/>
              <w:t>Test method used.</w:t>
            </w:r>
          </w:p>
          <w:p w14:paraId="762BDA5F"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0B65693F"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Test method qualification protocol and report.</w:t>
            </w:r>
          </w:p>
          <w:p w14:paraId="4C835DBE"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66B02347"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Requirements for routine monitoring (sample size and frequency).</w:t>
            </w:r>
          </w:p>
          <w:p w14:paraId="0E465228"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3ACA8992"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Acceptance criteria.</w:t>
            </w:r>
          </w:p>
          <w:p w14:paraId="070C72FF"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03A442A8" w14:textId="77777777" w:rsidR="00495999" w:rsidRPr="00E44C10" w:rsidRDefault="00495999" w:rsidP="00607F22">
            <w:pPr>
              <w:pStyle w:val="ListParagraph"/>
              <w:numPr>
                <w:ilvl w:val="0"/>
                <w:numId w:val="20"/>
              </w:numPr>
              <w:spacing w:before="20" w:after="20" w:line="240" w:lineRule="auto"/>
              <w:ind w:hanging="357"/>
              <w:jc w:val="both"/>
              <w:rPr>
                <w:rFonts w:cstheme="minorHAnsi"/>
                <w:color w:val="000000" w:themeColor="text1"/>
              </w:rPr>
            </w:pPr>
            <w:r w:rsidRPr="00E44C10">
              <w:rPr>
                <w:color w:val="000000" w:themeColor="text1"/>
              </w:rPr>
              <w:t>Results of two recent tests.</w:t>
            </w:r>
          </w:p>
          <w:p w14:paraId="4F9DEC57"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42AE34ED" w14:textId="77777777" w:rsidTr="00607F22">
        <w:trPr>
          <w:trHeight w:val="231"/>
        </w:trPr>
        <w:tc>
          <w:tcPr>
            <w:tcW w:w="554" w:type="dxa"/>
            <w:vMerge/>
            <w:shd w:val="clear" w:color="auto" w:fill="D9D9D9" w:themeFill="background1" w:themeFillShade="D9"/>
            <w:vAlign w:val="center"/>
          </w:tcPr>
          <w:p w14:paraId="798B88EB"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7910A078" w14:textId="77777777" w:rsidR="00495999" w:rsidRPr="00E44C10" w:rsidRDefault="00495999" w:rsidP="00607F22">
            <w:pPr>
              <w:tabs>
                <w:tab w:val="left" w:pos="2040"/>
                <w:tab w:val="left" w:pos="3000"/>
                <w:tab w:val="left" w:pos="6480"/>
              </w:tabs>
              <w:spacing w:before="60" w:after="60" w:line="300" w:lineRule="auto"/>
              <w:rPr>
                <w:color w:val="000000" w:themeColor="text1"/>
              </w:rPr>
            </w:pPr>
            <w:r w:rsidRPr="00E44C10">
              <w:rPr>
                <w:color w:val="000000" w:themeColor="text1"/>
              </w:rPr>
              <w:t xml:space="preserve">If </w:t>
            </w:r>
            <w:r w:rsidRPr="00E44C10">
              <w:rPr>
                <w:b/>
                <w:bCs/>
                <w:color w:val="000000" w:themeColor="text1"/>
              </w:rPr>
              <w:t xml:space="preserve">No, </w:t>
            </w:r>
            <w:r w:rsidRPr="00E44C10">
              <w:rPr>
                <w:color w:val="000000" w:themeColor="text1"/>
              </w:rPr>
              <w:t>please provide a rationale.</w:t>
            </w:r>
          </w:p>
          <w:p w14:paraId="0DE91A9A"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sz w:val="20"/>
                <w:szCs w:val="20"/>
              </w:rPr>
              <w:t>Rationale:</w:t>
            </w:r>
            <w:r w:rsidRPr="00E44C10">
              <w:rPr>
                <w:color w:val="000000" w:themeColor="text1"/>
                <w:sz w:val="20"/>
                <w:szCs w:val="20"/>
              </w:rPr>
              <w:t xml:space="preserve">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1F7929BB" w14:textId="77777777" w:rsidTr="00607F22">
        <w:trPr>
          <w:trHeight w:val="231"/>
        </w:trPr>
        <w:tc>
          <w:tcPr>
            <w:tcW w:w="554" w:type="dxa"/>
            <w:vMerge w:val="restart"/>
            <w:shd w:val="clear" w:color="auto" w:fill="D9D9D9" w:themeFill="background1" w:themeFillShade="D9"/>
            <w:vAlign w:val="center"/>
          </w:tcPr>
          <w:p w14:paraId="30313DAB"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6387" w:type="dxa"/>
            <w:gridSpan w:val="13"/>
            <w:shd w:val="clear" w:color="auto" w:fill="FFFFFF" w:themeFill="background1"/>
            <w:vAlign w:val="center"/>
          </w:tcPr>
          <w:p w14:paraId="6C178D3B" w14:textId="77777777" w:rsidR="00495999" w:rsidRPr="00E44C10" w:rsidRDefault="00495999" w:rsidP="00607F22">
            <w:pPr>
              <w:tabs>
                <w:tab w:val="left" w:pos="2040"/>
                <w:tab w:val="left" w:pos="3000"/>
                <w:tab w:val="left" w:pos="6480"/>
              </w:tabs>
              <w:spacing w:before="60" w:after="60" w:line="300" w:lineRule="auto"/>
              <w:rPr>
                <w:color w:val="000000" w:themeColor="text1"/>
              </w:rPr>
            </w:pPr>
            <w:r w:rsidRPr="00E44C10">
              <w:rPr>
                <w:rFonts w:cstheme="minorHAnsi"/>
                <w:color w:val="000000" w:themeColor="text1"/>
                <w:lang w:val="en-US"/>
              </w:rPr>
              <w:t>Confirm that the supporting documents have been provided for review</w:t>
            </w:r>
            <w:r w:rsidRPr="00E44C10">
              <w:rPr>
                <w:rFonts w:cstheme="minorHAnsi"/>
                <w:color w:val="000000" w:themeColor="text1"/>
              </w:rPr>
              <w:t>.</w:t>
            </w:r>
          </w:p>
        </w:tc>
        <w:tc>
          <w:tcPr>
            <w:tcW w:w="1843" w:type="dxa"/>
            <w:gridSpan w:val="5"/>
            <w:shd w:val="clear" w:color="auto" w:fill="FFFFFF" w:themeFill="background1"/>
            <w:vAlign w:val="center"/>
          </w:tcPr>
          <w:p w14:paraId="5E91EE8B" w14:textId="77777777" w:rsidR="00495999" w:rsidRPr="00E44C10" w:rsidRDefault="00495999" w:rsidP="00607F22">
            <w:pPr>
              <w:tabs>
                <w:tab w:val="left" w:pos="2040"/>
                <w:tab w:val="left" w:pos="3000"/>
                <w:tab w:val="left" w:pos="6480"/>
              </w:tabs>
              <w:spacing w:before="60" w:after="60" w:line="300" w:lineRule="auto"/>
              <w:rPr>
                <w:color w:val="000000" w:themeColor="text1"/>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32B18E27" w14:textId="77777777" w:rsidTr="00607F22">
        <w:trPr>
          <w:trHeight w:val="231"/>
        </w:trPr>
        <w:tc>
          <w:tcPr>
            <w:tcW w:w="554" w:type="dxa"/>
            <w:vMerge/>
            <w:shd w:val="clear" w:color="auto" w:fill="D9D9D9" w:themeFill="background1" w:themeFillShade="D9"/>
            <w:vAlign w:val="center"/>
          </w:tcPr>
          <w:p w14:paraId="0642BF9B"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49BD5A86"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0046AFE2"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32D6257A"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C6891E3" w14:textId="77777777" w:rsidR="00495999" w:rsidRPr="00E44C10" w:rsidRDefault="00495999" w:rsidP="00607F22">
            <w:pPr>
              <w:tabs>
                <w:tab w:val="left" w:pos="2040"/>
                <w:tab w:val="left" w:pos="3000"/>
                <w:tab w:val="left" w:pos="6480"/>
              </w:tabs>
              <w:spacing w:before="60" w:after="60" w:line="300" w:lineRule="auto"/>
              <w:rPr>
                <w:rFonts w:cstheme="minorHAnsi"/>
                <w:color w:val="000000" w:themeColor="text1"/>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7F17CBD3" w14:textId="77777777" w:rsidTr="00607F22">
        <w:trPr>
          <w:trHeight w:val="231"/>
        </w:trPr>
        <w:tc>
          <w:tcPr>
            <w:tcW w:w="554" w:type="dxa"/>
            <w:vMerge/>
            <w:shd w:val="clear" w:color="auto" w:fill="D9D9D9" w:themeFill="background1" w:themeFillShade="D9"/>
            <w:vAlign w:val="center"/>
          </w:tcPr>
          <w:p w14:paraId="60A73C17"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0AB93AF7" w14:textId="77777777" w:rsidR="00495999" w:rsidRPr="00E44C10" w:rsidRDefault="00495999" w:rsidP="00607F22">
            <w:pPr>
              <w:tabs>
                <w:tab w:val="left" w:pos="2040"/>
                <w:tab w:val="left" w:pos="3000"/>
                <w:tab w:val="left" w:pos="6480"/>
              </w:tabs>
              <w:spacing w:before="60" w:after="60" w:line="300" w:lineRule="auto"/>
              <w:rPr>
                <w:rFonts w:cstheme="minorHAnsi"/>
                <w:color w:val="000000" w:themeColor="text1"/>
              </w:rPr>
            </w:pPr>
            <w:r w:rsidRPr="00E44C10">
              <w:rPr>
                <w:color w:val="000000" w:themeColor="text1"/>
              </w:rPr>
              <w:t>Please provide product Bioburden data for the last 12 months.</w:t>
            </w:r>
          </w:p>
        </w:tc>
      </w:tr>
      <w:tr w:rsidR="00495999" w:rsidRPr="00EE594D" w14:paraId="2CF6689B" w14:textId="77777777" w:rsidTr="00607F22">
        <w:trPr>
          <w:trHeight w:val="231"/>
        </w:trPr>
        <w:tc>
          <w:tcPr>
            <w:tcW w:w="554" w:type="dxa"/>
            <w:vMerge/>
            <w:shd w:val="clear" w:color="auto" w:fill="D9D9D9" w:themeFill="background1" w:themeFillShade="D9"/>
            <w:vAlign w:val="center"/>
          </w:tcPr>
          <w:p w14:paraId="4EF36366"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6A3922BC" w14:textId="77777777" w:rsidR="00495999" w:rsidRPr="00E44C10" w:rsidRDefault="00495999" w:rsidP="00607F22">
            <w:pPr>
              <w:tabs>
                <w:tab w:val="left" w:pos="2040"/>
                <w:tab w:val="left" w:pos="3000"/>
                <w:tab w:val="left" w:pos="6480"/>
              </w:tabs>
              <w:spacing w:before="60" w:after="60" w:line="300" w:lineRule="auto"/>
              <w:rPr>
                <w:rFonts w:cstheme="minorHAnsi"/>
                <w:color w:val="000000" w:themeColor="text1"/>
              </w:rPr>
            </w:pP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495999" w:rsidRPr="00EE594D" w14:paraId="4105F0F8" w14:textId="77777777" w:rsidTr="00607F22">
        <w:trPr>
          <w:trHeight w:val="231"/>
        </w:trPr>
        <w:tc>
          <w:tcPr>
            <w:tcW w:w="554" w:type="dxa"/>
            <w:vMerge/>
            <w:shd w:val="clear" w:color="auto" w:fill="D9D9D9" w:themeFill="background1" w:themeFillShade="D9"/>
            <w:vAlign w:val="center"/>
          </w:tcPr>
          <w:p w14:paraId="0417C1C7"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6387" w:type="dxa"/>
            <w:gridSpan w:val="13"/>
            <w:shd w:val="clear" w:color="auto" w:fill="FFFFFF" w:themeFill="background1"/>
          </w:tcPr>
          <w:p w14:paraId="1E719D00" w14:textId="77777777" w:rsidR="00495999" w:rsidRPr="00E44C10" w:rsidRDefault="00495999" w:rsidP="00607F22">
            <w:pPr>
              <w:spacing w:before="40" w:after="40"/>
              <w:ind w:right="238"/>
              <w:rPr>
                <w:color w:val="000000" w:themeColor="text1"/>
              </w:rPr>
            </w:pPr>
            <w:r w:rsidRPr="00E44C10">
              <w:rPr>
                <w:rFonts w:cstheme="minorHAnsi"/>
                <w:color w:val="000000" w:themeColor="text1"/>
              </w:rPr>
              <w:t>Confirm that the supporting documents have been provided for review</w:t>
            </w:r>
            <w:r w:rsidRPr="00E44C10">
              <w:rPr>
                <w:rStyle w:val="normaltextrun"/>
                <w:rFonts w:ascii="Calibri" w:eastAsiaTheme="majorEastAsia" w:hAnsi="Calibri" w:cs="Calibri"/>
                <w:color w:val="000000" w:themeColor="text1"/>
              </w:rPr>
              <w:t>.</w:t>
            </w:r>
          </w:p>
        </w:tc>
        <w:tc>
          <w:tcPr>
            <w:tcW w:w="1843" w:type="dxa"/>
            <w:gridSpan w:val="5"/>
            <w:shd w:val="clear" w:color="auto" w:fill="FFFFFF" w:themeFill="background1"/>
          </w:tcPr>
          <w:p w14:paraId="07A0DB33" w14:textId="77777777" w:rsidR="00495999" w:rsidRPr="00E44C10" w:rsidRDefault="00495999" w:rsidP="00607F22">
            <w:pPr>
              <w:tabs>
                <w:tab w:val="left" w:pos="2040"/>
                <w:tab w:val="left" w:pos="3000"/>
                <w:tab w:val="left" w:pos="6480"/>
              </w:tabs>
              <w:spacing w:before="60" w:after="60" w:line="300" w:lineRule="auto"/>
              <w:rPr>
                <w:rFonts w:cstheme="minorHAnsi"/>
                <w:color w:val="000000" w:themeColor="text1"/>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12643BE4" w14:textId="77777777" w:rsidTr="00607F22">
        <w:trPr>
          <w:trHeight w:val="231"/>
        </w:trPr>
        <w:tc>
          <w:tcPr>
            <w:tcW w:w="554" w:type="dxa"/>
            <w:vMerge/>
            <w:shd w:val="clear" w:color="auto" w:fill="D9D9D9" w:themeFill="background1" w:themeFillShade="D9"/>
            <w:vAlign w:val="center"/>
          </w:tcPr>
          <w:p w14:paraId="1BFA31D6"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tcPr>
          <w:p w14:paraId="6856AD1D"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03C3196"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00473198"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46464F7D" w14:textId="77777777" w:rsidR="00495999" w:rsidRPr="00E44C10" w:rsidRDefault="00495999" w:rsidP="00607F22">
            <w:pPr>
              <w:tabs>
                <w:tab w:val="left" w:pos="2040"/>
                <w:tab w:val="left" w:pos="3000"/>
                <w:tab w:val="left" w:pos="6480"/>
              </w:tabs>
              <w:spacing w:before="60" w:after="60" w:line="300" w:lineRule="auto"/>
              <w:rPr>
                <w:rFonts w:cstheme="minorHAnsi"/>
                <w:color w:val="000000" w:themeColor="text1"/>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73E46B0B" w14:textId="77777777" w:rsidTr="00607F22">
        <w:trPr>
          <w:trHeight w:val="231"/>
        </w:trPr>
        <w:tc>
          <w:tcPr>
            <w:tcW w:w="554" w:type="dxa"/>
            <w:vMerge/>
            <w:shd w:val="clear" w:color="auto" w:fill="D9D9D9" w:themeFill="background1" w:themeFillShade="D9"/>
            <w:vAlign w:val="center"/>
          </w:tcPr>
          <w:p w14:paraId="2A5A54A6"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p w14:paraId="666E2E55"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eastAsia="Tahoma"/>
                <w:color w:val="000000" w:themeColor="text1"/>
              </w:rPr>
              <w:t xml:space="preserve">Please </w:t>
            </w:r>
            <w:r w:rsidRPr="00E44C10">
              <w:rPr>
                <w:rFonts w:cstheme="minorHAnsi"/>
                <w:color w:val="000000" w:themeColor="text1"/>
                <w:lang w:val="en-US"/>
              </w:rPr>
              <w:t xml:space="preserve">provide an approved copy of the Process Specification used for routine sterilisation of the product. </w:t>
            </w:r>
          </w:p>
          <w:p w14:paraId="2BF45E67"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color w:val="000000" w:themeColor="text1"/>
                <w:lang w:val="en-US"/>
              </w:rPr>
              <w:t xml:space="preserve">For each Process specification, show how compliance is shown with each clause of the ‘Review and Approval of Validation’ section of </w:t>
            </w:r>
            <w:r w:rsidRPr="00E44C10">
              <w:rPr>
                <w:rFonts w:cstheme="minorHAnsi"/>
                <w:color w:val="000000" w:themeColor="text1"/>
                <w:lang w:val="en-US"/>
              </w:rPr>
              <w:t>EN ISO 11137-1 section 9.4.3 (Gamma) or 9.4.4 (E beam/X Ray).</w:t>
            </w:r>
          </w:p>
          <w:p w14:paraId="58D661FE"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cstheme="minorHAnsi"/>
                <w:color w:val="000000" w:themeColor="text1"/>
                <w:lang w:val="en-US"/>
              </w:rPr>
              <w:t>Identify the location of the supporting evidence for each part of the standard in the table below:</w:t>
            </w:r>
          </w:p>
          <w:p w14:paraId="337A3F8A"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lang w:val="en-US"/>
              </w:rPr>
              <w:t>Note:  Please replicate this Table as required</w:t>
            </w:r>
          </w:p>
        </w:tc>
      </w:tr>
      <w:tr w:rsidR="00495999" w:rsidRPr="00EE594D" w14:paraId="6A33219F" w14:textId="77777777" w:rsidTr="00607F22">
        <w:trPr>
          <w:trHeight w:val="231"/>
        </w:trPr>
        <w:tc>
          <w:tcPr>
            <w:tcW w:w="554" w:type="dxa"/>
            <w:vMerge/>
            <w:shd w:val="clear" w:color="auto" w:fill="D9D9D9" w:themeFill="background1" w:themeFillShade="D9"/>
            <w:vAlign w:val="center"/>
          </w:tcPr>
          <w:p w14:paraId="1CEB8401"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FFFFF" w:themeFill="background1"/>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E44C10" w:rsidRPr="00E44C10" w14:paraId="75F6C8F9" w14:textId="77777777" w:rsidTr="00607F22">
              <w:trPr>
                <w:trHeight w:val="404"/>
              </w:trPr>
              <w:tc>
                <w:tcPr>
                  <w:tcW w:w="1010" w:type="dxa"/>
                  <w:shd w:val="clear" w:color="auto" w:fill="D9D9D9" w:themeFill="background1" w:themeFillShade="D9"/>
                  <w:vAlign w:val="center"/>
                </w:tcPr>
                <w:p w14:paraId="1233C959"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67C00A89"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4D61143E"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20526CA3"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i/>
                      <w:iCs/>
                      <w:color w:val="000000" w:themeColor="text1"/>
                      <w:sz w:val="18"/>
                      <w:szCs w:val="18"/>
                      <w:highlight w:val="lightGray"/>
                      <w:lang w:val="en-US"/>
                    </w:rPr>
                    <w:t>Protocol &amp;/or Report Docume</w:t>
                  </w:r>
                  <w:r w:rsidRPr="00E44C10">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151E6217"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49A5BAA9"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Paragraph #</w:t>
                  </w:r>
                </w:p>
              </w:tc>
            </w:tr>
            <w:tr w:rsidR="00E44C10" w:rsidRPr="00E44C10" w14:paraId="7BDE099C" w14:textId="77777777" w:rsidTr="00607F22">
              <w:trPr>
                <w:trHeight w:val="348"/>
              </w:trPr>
              <w:tc>
                <w:tcPr>
                  <w:tcW w:w="1010" w:type="dxa"/>
                  <w:shd w:val="clear" w:color="auto" w:fill="F2F2F2" w:themeFill="background1" w:themeFillShade="F2"/>
                  <w:vAlign w:val="center"/>
                </w:tcPr>
                <w:p w14:paraId="1788E1A9"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Acme </w:t>
                  </w:r>
                </w:p>
              </w:tc>
              <w:tc>
                <w:tcPr>
                  <w:tcW w:w="1396" w:type="dxa"/>
                  <w:shd w:val="clear" w:color="auto" w:fill="F2F2F2" w:themeFill="background1" w:themeFillShade="F2"/>
                  <w:vAlign w:val="center"/>
                </w:tcPr>
                <w:p w14:paraId="7945C4C4"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ABC Doc</w:t>
                  </w:r>
                </w:p>
              </w:tc>
              <w:tc>
                <w:tcPr>
                  <w:tcW w:w="1420" w:type="dxa"/>
                  <w:shd w:val="clear" w:color="auto" w:fill="F2F2F2" w:themeFill="background1" w:themeFillShade="F2"/>
                  <w:vAlign w:val="center"/>
                </w:tcPr>
                <w:p w14:paraId="049A9223"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ISO11137-1 9.4.3 a)</w:t>
                  </w:r>
                </w:p>
              </w:tc>
              <w:tc>
                <w:tcPr>
                  <w:tcW w:w="2010" w:type="dxa"/>
                  <w:shd w:val="clear" w:color="auto" w:fill="F2F2F2" w:themeFill="background1" w:themeFillShade="F2"/>
                  <w:vAlign w:val="center"/>
                </w:tcPr>
                <w:p w14:paraId="38E4F0CD"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PP 123</w:t>
                  </w:r>
                </w:p>
              </w:tc>
              <w:tc>
                <w:tcPr>
                  <w:tcW w:w="854" w:type="dxa"/>
                  <w:shd w:val="clear" w:color="auto" w:fill="F2F2F2" w:themeFill="background1" w:themeFillShade="F2"/>
                  <w:vAlign w:val="center"/>
                </w:tcPr>
                <w:p w14:paraId="41F6C921" w14:textId="77777777" w:rsidR="00495999" w:rsidRPr="00E44C10" w:rsidDel="005C042D"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w:t>
                  </w:r>
                </w:p>
                <w:p w14:paraId="338EDCF7"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Page 23</w:t>
                  </w:r>
                </w:p>
              </w:tc>
              <w:tc>
                <w:tcPr>
                  <w:tcW w:w="1249" w:type="dxa"/>
                  <w:shd w:val="clear" w:color="auto" w:fill="F2F2F2" w:themeFill="background1" w:themeFillShade="F2"/>
                  <w:vAlign w:val="center"/>
                </w:tcPr>
                <w:p w14:paraId="0ABFD1BE"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6.2</w:t>
                  </w:r>
                </w:p>
              </w:tc>
            </w:tr>
            <w:tr w:rsidR="00E44C10" w:rsidRPr="00E44C10" w14:paraId="34D81706" w14:textId="77777777" w:rsidTr="00607F22">
              <w:trPr>
                <w:trHeight w:val="365"/>
              </w:trPr>
              <w:tc>
                <w:tcPr>
                  <w:tcW w:w="1010" w:type="dxa"/>
                  <w:vAlign w:val="center"/>
                </w:tcPr>
                <w:p w14:paraId="1023B098"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lastRenderedPageBreak/>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396" w:type="dxa"/>
                  <w:vAlign w:val="center"/>
                </w:tcPr>
                <w:p w14:paraId="443A61B4"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420" w:type="dxa"/>
                  <w:vAlign w:val="center"/>
                </w:tcPr>
                <w:p w14:paraId="0EC30FDC"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2010" w:type="dxa"/>
                  <w:vAlign w:val="center"/>
                </w:tcPr>
                <w:p w14:paraId="6C4419C0"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854" w:type="dxa"/>
                  <w:vAlign w:val="center"/>
                </w:tcPr>
                <w:p w14:paraId="0B9CC8C0"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249" w:type="dxa"/>
                  <w:vAlign w:val="center"/>
                </w:tcPr>
                <w:p w14:paraId="18CE13BE"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r>
            <w:tr w:rsidR="00E44C10" w:rsidRPr="00E44C10" w14:paraId="658F064A" w14:textId="77777777" w:rsidTr="00607F22">
              <w:trPr>
                <w:trHeight w:val="365"/>
              </w:trPr>
              <w:tc>
                <w:tcPr>
                  <w:tcW w:w="1010" w:type="dxa"/>
                  <w:vAlign w:val="center"/>
                </w:tcPr>
                <w:p w14:paraId="60F80118" w14:textId="77777777" w:rsidR="00495999" w:rsidRPr="00E44C10" w:rsidRDefault="00495999" w:rsidP="009A3CAE">
                  <w:pPr>
                    <w:framePr w:hSpace="180" w:wrap="around" w:hAnchor="margin" w:xAlign="center" w:y="1100"/>
                    <w:rPr>
                      <w:rFonts w:eastAsia="Tahoma" w:cstheme="minorHAnsi"/>
                      <w:color w:val="000000" w:themeColor="text1"/>
                    </w:rPr>
                  </w:pPr>
                </w:p>
              </w:tc>
              <w:tc>
                <w:tcPr>
                  <w:tcW w:w="1396" w:type="dxa"/>
                  <w:vAlign w:val="center"/>
                </w:tcPr>
                <w:p w14:paraId="254ECD3D" w14:textId="77777777" w:rsidR="00495999" w:rsidRPr="00E44C10" w:rsidRDefault="00495999" w:rsidP="009A3CAE">
                  <w:pPr>
                    <w:framePr w:hSpace="180" w:wrap="around" w:hAnchor="margin" w:xAlign="center" w:y="1100"/>
                    <w:rPr>
                      <w:rFonts w:eastAsia="Tahoma" w:cstheme="minorHAnsi"/>
                      <w:color w:val="000000" w:themeColor="text1"/>
                    </w:rPr>
                  </w:pPr>
                </w:p>
              </w:tc>
              <w:tc>
                <w:tcPr>
                  <w:tcW w:w="1420" w:type="dxa"/>
                  <w:vAlign w:val="center"/>
                </w:tcPr>
                <w:p w14:paraId="5B2456A1" w14:textId="77777777" w:rsidR="00495999" w:rsidRPr="00E44C10" w:rsidRDefault="00495999" w:rsidP="009A3CAE">
                  <w:pPr>
                    <w:framePr w:hSpace="180" w:wrap="around" w:hAnchor="margin" w:xAlign="center" w:y="1100"/>
                    <w:rPr>
                      <w:rFonts w:eastAsia="Tahoma" w:cstheme="minorHAnsi"/>
                      <w:color w:val="000000" w:themeColor="text1"/>
                    </w:rPr>
                  </w:pPr>
                </w:p>
              </w:tc>
              <w:tc>
                <w:tcPr>
                  <w:tcW w:w="2010" w:type="dxa"/>
                  <w:vAlign w:val="center"/>
                </w:tcPr>
                <w:p w14:paraId="1C1C448B" w14:textId="77777777" w:rsidR="00495999" w:rsidRPr="00E44C10" w:rsidRDefault="00495999" w:rsidP="009A3CAE">
                  <w:pPr>
                    <w:framePr w:hSpace="180" w:wrap="around" w:hAnchor="margin" w:xAlign="center" w:y="1100"/>
                    <w:rPr>
                      <w:rFonts w:eastAsia="Tahoma" w:cstheme="minorHAnsi"/>
                      <w:color w:val="000000" w:themeColor="text1"/>
                    </w:rPr>
                  </w:pPr>
                </w:p>
              </w:tc>
              <w:tc>
                <w:tcPr>
                  <w:tcW w:w="854" w:type="dxa"/>
                  <w:vAlign w:val="center"/>
                </w:tcPr>
                <w:p w14:paraId="037E4B1D" w14:textId="77777777" w:rsidR="00495999" w:rsidRPr="00E44C10" w:rsidRDefault="00495999" w:rsidP="009A3CAE">
                  <w:pPr>
                    <w:framePr w:hSpace="180" w:wrap="around" w:hAnchor="margin" w:xAlign="center" w:y="1100"/>
                    <w:rPr>
                      <w:color w:val="000000" w:themeColor="text1"/>
                      <w:sz w:val="18"/>
                      <w:szCs w:val="18"/>
                    </w:rPr>
                  </w:pPr>
                </w:p>
              </w:tc>
              <w:tc>
                <w:tcPr>
                  <w:tcW w:w="1249" w:type="dxa"/>
                  <w:vAlign w:val="center"/>
                </w:tcPr>
                <w:p w14:paraId="1F143702" w14:textId="77777777" w:rsidR="00495999" w:rsidRPr="00E44C10" w:rsidRDefault="00495999" w:rsidP="009A3CAE">
                  <w:pPr>
                    <w:framePr w:hSpace="180" w:wrap="around" w:hAnchor="margin" w:xAlign="center" w:y="1100"/>
                    <w:rPr>
                      <w:color w:val="000000" w:themeColor="text1"/>
                      <w:sz w:val="18"/>
                      <w:szCs w:val="18"/>
                    </w:rPr>
                  </w:pPr>
                </w:p>
              </w:tc>
            </w:tr>
          </w:tbl>
          <w:p w14:paraId="3AF1386C" w14:textId="77777777" w:rsidR="00495999" w:rsidRPr="00E44C10" w:rsidRDefault="00495999" w:rsidP="00607F22">
            <w:pPr>
              <w:shd w:val="clear" w:color="auto" w:fill="FFFFFF" w:themeFill="background1"/>
              <w:rPr>
                <w:rFonts w:ascii="Calibri" w:hAnsi="Calibri"/>
                <w:i/>
                <w:iCs/>
                <w:color w:val="000000" w:themeColor="text1"/>
                <w:sz w:val="2"/>
                <w:szCs w:val="2"/>
                <w:lang w:val="en-GB"/>
              </w:rPr>
            </w:pPr>
          </w:p>
          <w:p w14:paraId="530E6485" w14:textId="77777777" w:rsidR="00495999" w:rsidRPr="00E44C10" w:rsidRDefault="00495999" w:rsidP="00607F22">
            <w:pPr>
              <w:spacing w:before="40" w:after="40"/>
              <w:ind w:right="238"/>
              <w:rPr>
                <w:rFonts w:cstheme="minorHAnsi"/>
                <w:b/>
                <w:bCs/>
                <w:color w:val="000000" w:themeColor="text1"/>
                <w:sz w:val="20"/>
                <w:szCs w:val="20"/>
              </w:rPr>
            </w:pPr>
            <w:r w:rsidRPr="00E44C10">
              <w:rPr>
                <w:rFonts w:ascii="Calibri" w:hAnsi="Calibri"/>
                <w:i/>
                <w:iCs/>
                <w:color w:val="000000" w:themeColor="text1"/>
                <w:sz w:val="18"/>
                <w:szCs w:val="18"/>
                <w:lang w:val="en-GB"/>
              </w:rPr>
              <w:t>Add lines as required.</w:t>
            </w:r>
          </w:p>
        </w:tc>
      </w:tr>
      <w:tr w:rsidR="00495999" w:rsidRPr="00EE594D" w14:paraId="213FCD4B" w14:textId="77777777" w:rsidTr="00607F22">
        <w:trPr>
          <w:trHeight w:val="231"/>
        </w:trPr>
        <w:tc>
          <w:tcPr>
            <w:tcW w:w="554" w:type="dxa"/>
            <w:vMerge/>
            <w:shd w:val="clear" w:color="auto" w:fill="D9D9D9" w:themeFill="background1" w:themeFillShade="D9"/>
            <w:vAlign w:val="center"/>
          </w:tcPr>
          <w:p w14:paraId="469DD2C3"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6387" w:type="dxa"/>
            <w:gridSpan w:val="13"/>
            <w:shd w:val="clear" w:color="auto" w:fill="FFFFFF" w:themeFill="background1"/>
            <w:vAlign w:val="center"/>
          </w:tcPr>
          <w:p w14:paraId="2FAB624D" w14:textId="77777777" w:rsidR="00495999" w:rsidRPr="00E44C10" w:rsidRDefault="00495999" w:rsidP="00607F22">
            <w:pPr>
              <w:tabs>
                <w:tab w:val="left" w:pos="2040"/>
                <w:tab w:val="left" w:pos="3000"/>
              </w:tabs>
              <w:spacing w:after="0" w:line="240" w:lineRule="auto"/>
              <w:rPr>
                <w:b/>
                <w:bCs/>
                <w:color w:val="000000" w:themeColor="text1"/>
                <w:sz w:val="18"/>
                <w:szCs w:val="18"/>
                <w:highlight w:val="lightGray"/>
                <w:lang w:val="en-US"/>
              </w:rPr>
            </w:pPr>
            <w:r w:rsidRPr="00E44C10">
              <w:rPr>
                <w:color w:val="000000" w:themeColor="text1"/>
                <w:lang w:val="en-US"/>
              </w:rPr>
              <w:t>Confirm that the supporting documents have been provided for review.</w:t>
            </w:r>
          </w:p>
        </w:tc>
        <w:tc>
          <w:tcPr>
            <w:tcW w:w="1843" w:type="dxa"/>
            <w:gridSpan w:val="5"/>
            <w:shd w:val="clear" w:color="auto" w:fill="FFFFFF" w:themeFill="background1"/>
            <w:vAlign w:val="center"/>
          </w:tcPr>
          <w:p w14:paraId="5CE6E72F" w14:textId="00988E1C" w:rsidR="00495999" w:rsidRPr="00E44C10" w:rsidRDefault="00495999" w:rsidP="00607F22">
            <w:pPr>
              <w:tabs>
                <w:tab w:val="left" w:pos="2040"/>
                <w:tab w:val="left" w:pos="3000"/>
              </w:tabs>
              <w:spacing w:after="0" w:line="240" w:lineRule="auto"/>
              <w:rPr>
                <w:b/>
                <w:bCs/>
                <w:color w:val="000000" w:themeColor="text1"/>
                <w:sz w:val="18"/>
                <w:szCs w:val="18"/>
                <w:highlight w:val="lightGray"/>
                <w:lang w:val="en-US"/>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2B64136E" w14:textId="77777777" w:rsidTr="00607F22">
        <w:trPr>
          <w:trHeight w:val="231"/>
        </w:trPr>
        <w:tc>
          <w:tcPr>
            <w:tcW w:w="8784" w:type="dxa"/>
            <w:gridSpan w:val="19"/>
            <w:shd w:val="clear" w:color="auto" w:fill="F7CAAC" w:themeFill="accent2" w:themeFillTint="66"/>
            <w:vAlign w:val="center"/>
          </w:tcPr>
          <w:p w14:paraId="27B37A35" w14:textId="77777777" w:rsidR="00495999" w:rsidRPr="00134AF2" w:rsidRDefault="00495999" w:rsidP="00607F22">
            <w:pPr>
              <w:tabs>
                <w:tab w:val="left" w:pos="2040"/>
                <w:tab w:val="left" w:pos="3000"/>
                <w:tab w:val="left" w:pos="6480"/>
              </w:tabs>
              <w:spacing w:before="60" w:after="60"/>
              <w:jc w:val="center"/>
              <w:rPr>
                <w:rFonts w:cstheme="minorHAnsi"/>
                <w:b/>
                <w:bCs/>
              </w:rPr>
            </w:pPr>
            <w:r w:rsidRPr="004800D0">
              <w:rPr>
                <w:rFonts w:cstheme="minorHAnsi"/>
                <w:b/>
                <w:bCs/>
                <w:lang w:val="en-US"/>
              </w:rPr>
              <w:t>Section S</w:t>
            </w:r>
            <w:r>
              <w:rPr>
                <w:rFonts w:cstheme="minorHAnsi"/>
                <w:b/>
                <w:bCs/>
                <w:lang w:val="en-US"/>
              </w:rPr>
              <w:t>5</w:t>
            </w:r>
          </w:p>
        </w:tc>
      </w:tr>
      <w:tr w:rsidR="00495999" w:rsidRPr="00EE594D" w14:paraId="6CB830C3" w14:textId="77777777" w:rsidTr="00607F22">
        <w:trPr>
          <w:trHeight w:val="553"/>
        </w:trPr>
        <w:tc>
          <w:tcPr>
            <w:tcW w:w="554" w:type="dxa"/>
            <w:vMerge w:val="restart"/>
            <w:shd w:val="clear" w:color="auto" w:fill="D9D9D9" w:themeFill="background1" w:themeFillShade="D9"/>
            <w:vAlign w:val="center"/>
          </w:tcPr>
          <w:p w14:paraId="394A2413" w14:textId="77777777" w:rsidR="00495999" w:rsidRPr="00261DA1" w:rsidRDefault="00495999" w:rsidP="00607F22">
            <w:pPr>
              <w:tabs>
                <w:tab w:val="left" w:pos="2040"/>
                <w:tab w:val="left" w:pos="3000"/>
                <w:tab w:val="left" w:pos="6480"/>
              </w:tabs>
              <w:jc w:val="center"/>
              <w:rPr>
                <w:rFonts w:eastAsia="Times New Roman" w:cstheme="minorHAnsi"/>
                <w:b/>
                <w:bCs/>
                <w:lang w:eastAsia="en-IE"/>
              </w:rPr>
            </w:pPr>
          </w:p>
        </w:tc>
        <w:tc>
          <w:tcPr>
            <w:tcW w:w="7171" w:type="dxa"/>
            <w:gridSpan w:val="16"/>
            <w:shd w:val="clear" w:color="auto" w:fill="F2F2F2" w:themeFill="background1" w:themeFillShade="F2"/>
            <w:vAlign w:val="center"/>
          </w:tcPr>
          <w:p w14:paraId="6C56C0D2" w14:textId="77777777" w:rsidR="00495999" w:rsidRPr="00EE594D" w:rsidRDefault="00495999" w:rsidP="00607F22">
            <w:pPr>
              <w:tabs>
                <w:tab w:val="left" w:pos="2040"/>
                <w:tab w:val="left" w:pos="3000"/>
                <w:tab w:val="left" w:pos="6480"/>
              </w:tabs>
              <w:spacing w:before="60" w:after="60" w:line="300" w:lineRule="auto"/>
              <w:rPr>
                <w:rFonts w:cstheme="minorHAnsi"/>
              </w:rPr>
            </w:pPr>
            <w:r w:rsidRPr="00FA3568">
              <w:rPr>
                <w:rFonts w:cstheme="minorHAnsi"/>
                <w:b/>
              </w:rPr>
              <w:t>Moist Heat</w:t>
            </w:r>
            <w:r>
              <w:rPr>
                <w:rFonts w:cstheme="minorHAnsi"/>
                <w:b/>
              </w:rPr>
              <w:t>: (</w:t>
            </w:r>
            <w:r w:rsidRPr="00FA3568">
              <w:rPr>
                <w:rFonts w:cstheme="minorHAnsi"/>
                <w:bCs/>
              </w:rPr>
              <w:t xml:space="preserve">If </w:t>
            </w:r>
            <w:r w:rsidRPr="00FA3568">
              <w:rPr>
                <w:rFonts w:cstheme="minorHAnsi"/>
                <w:b/>
              </w:rPr>
              <w:t>Moist Heat is not used</w:t>
            </w:r>
            <w:r w:rsidRPr="00FA3568">
              <w:rPr>
                <w:rFonts w:cstheme="minorHAnsi"/>
                <w:bCs/>
              </w:rPr>
              <w:t xml:space="preserve"> select </w:t>
            </w:r>
            <w:r>
              <w:rPr>
                <w:rFonts w:cstheme="minorHAnsi"/>
                <w:bCs/>
              </w:rPr>
              <w:t>‘</w:t>
            </w:r>
            <w:r w:rsidRPr="00FA3568">
              <w:rPr>
                <w:rFonts w:cstheme="minorHAnsi"/>
                <w:bCs/>
              </w:rPr>
              <w:t>N</w:t>
            </w:r>
            <w:r>
              <w:rPr>
                <w:rFonts w:cstheme="minorHAnsi"/>
                <w:bCs/>
              </w:rPr>
              <w:t>/</w:t>
            </w:r>
            <w:r w:rsidRPr="00FA3568">
              <w:rPr>
                <w:rFonts w:cstheme="minorHAnsi"/>
                <w:bCs/>
              </w:rPr>
              <w:t>A</w:t>
            </w:r>
            <w:r>
              <w:rPr>
                <w:rFonts w:cstheme="minorHAnsi"/>
                <w:bCs/>
              </w:rPr>
              <w:t>’</w:t>
            </w:r>
            <w:r w:rsidRPr="00FA3568">
              <w:rPr>
                <w:rFonts w:cstheme="minorHAnsi"/>
                <w:bCs/>
              </w:rPr>
              <w:t xml:space="preserve"> and do not complete this section</w:t>
            </w:r>
            <w:r>
              <w:rPr>
                <w:rFonts w:cstheme="minorHAnsi"/>
                <w:bCs/>
              </w:rPr>
              <w:t>)</w:t>
            </w:r>
            <w:r w:rsidRPr="00FA3568">
              <w:rPr>
                <w:rFonts w:cstheme="minorHAnsi"/>
                <w:bCs/>
              </w:rPr>
              <w:t>.</w:t>
            </w:r>
          </w:p>
        </w:tc>
        <w:tc>
          <w:tcPr>
            <w:tcW w:w="1059" w:type="dxa"/>
            <w:gridSpan w:val="2"/>
            <w:shd w:val="clear" w:color="auto" w:fill="FFFFFF" w:themeFill="background1"/>
            <w:vAlign w:val="center"/>
          </w:tcPr>
          <w:p w14:paraId="573022E9" w14:textId="77777777" w:rsidR="00495999" w:rsidRPr="00EE594D" w:rsidRDefault="00495999" w:rsidP="00607F22">
            <w:pPr>
              <w:tabs>
                <w:tab w:val="left" w:pos="2040"/>
                <w:tab w:val="left" w:pos="3000"/>
                <w:tab w:val="left" w:pos="6480"/>
              </w:tabs>
              <w:spacing w:before="60" w:after="60" w:line="300" w:lineRule="auto"/>
              <w:jc w:val="center"/>
              <w:rPr>
                <w:rFonts w:cstheme="minorHAnsi"/>
              </w:rPr>
            </w:pP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r>
              <w:rPr>
                <w:rFonts w:cstheme="minorHAnsi"/>
                <w:lang w:val="en-US"/>
              </w:rPr>
              <w:t xml:space="preserve">  N/A</w:t>
            </w:r>
          </w:p>
        </w:tc>
      </w:tr>
      <w:tr w:rsidR="00495999" w:rsidRPr="00EE594D" w14:paraId="52460F9E" w14:textId="77777777" w:rsidTr="00607F22">
        <w:trPr>
          <w:trHeight w:val="441"/>
        </w:trPr>
        <w:tc>
          <w:tcPr>
            <w:tcW w:w="554" w:type="dxa"/>
            <w:vMerge/>
            <w:vAlign w:val="center"/>
          </w:tcPr>
          <w:p w14:paraId="7133AD29"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vAlign w:val="center"/>
          </w:tcPr>
          <w:p w14:paraId="6686F5B4" w14:textId="77777777" w:rsidR="00495999" w:rsidRPr="00EE594D" w:rsidRDefault="00495999" w:rsidP="00607F22">
            <w:pPr>
              <w:tabs>
                <w:tab w:val="left" w:pos="2040"/>
                <w:tab w:val="left" w:pos="3000"/>
                <w:tab w:val="left" w:pos="6480"/>
              </w:tabs>
              <w:spacing w:before="60" w:after="60" w:line="240" w:lineRule="auto"/>
              <w:jc w:val="both"/>
              <w:rPr>
                <w:rFonts w:cstheme="minorHAnsi"/>
                <w:sz w:val="18"/>
                <w:szCs w:val="18"/>
                <w:lang w:val="en-US"/>
              </w:rPr>
            </w:pPr>
            <w:r w:rsidRPr="00EE594D">
              <w:rPr>
                <w:rFonts w:cstheme="minorHAnsi"/>
                <w:lang w:val="en-US"/>
              </w:rPr>
              <w:t xml:space="preserve">Is </w:t>
            </w:r>
            <w:r w:rsidRPr="00311A45">
              <w:rPr>
                <w:lang w:val="en-US"/>
              </w:rPr>
              <w:t>compliance</w:t>
            </w:r>
            <w:r w:rsidRPr="00EE594D">
              <w:rPr>
                <w:rFonts w:cstheme="minorHAnsi"/>
                <w:lang w:val="en-US"/>
              </w:rPr>
              <w:t xml:space="preserve"> with the current version of EN ISO 1</w:t>
            </w:r>
            <w:r>
              <w:rPr>
                <w:rFonts w:cstheme="minorHAnsi"/>
                <w:lang w:val="en-US"/>
              </w:rPr>
              <w:t>7665</w:t>
            </w:r>
            <w:r w:rsidRPr="00EE594D">
              <w:rPr>
                <w:rFonts w:cstheme="minorHAnsi"/>
                <w:lang w:val="en-US"/>
              </w:rPr>
              <w:t xml:space="preserve"> claimed?</w:t>
            </w:r>
          </w:p>
        </w:tc>
        <w:tc>
          <w:tcPr>
            <w:tcW w:w="1843" w:type="dxa"/>
            <w:gridSpan w:val="5"/>
            <w:shd w:val="clear" w:color="auto" w:fill="auto"/>
            <w:vAlign w:val="center"/>
          </w:tcPr>
          <w:p w14:paraId="628CE550" w14:textId="77777777" w:rsidR="00495999" w:rsidRPr="00EE594D" w:rsidRDefault="00495999" w:rsidP="00607F22">
            <w:pPr>
              <w:tabs>
                <w:tab w:val="left" w:pos="2040"/>
                <w:tab w:val="left" w:pos="3000"/>
                <w:tab w:val="left" w:pos="6480"/>
              </w:tabs>
              <w:spacing w:before="60" w:after="60" w:line="300" w:lineRule="auto"/>
              <w:jc w:val="center"/>
              <w:rPr>
                <w:rFonts w:eastAsia="Times New Roman" w:cstheme="minorHAnsi"/>
                <w:sz w:val="18"/>
                <w:szCs w:val="18"/>
                <w:lang w:eastAsia="en-IE"/>
              </w:rPr>
            </w:pPr>
            <w:r w:rsidRPr="001A29E0">
              <w:rPr>
                <w:rFonts w:cstheme="minorHAnsi"/>
              </w:rPr>
              <w:t>Yes</w:t>
            </w:r>
            <w:r w:rsidRPr="00B4504D">
              <w:rPr>
                <w:rFonts w:cstheme="minorHAnsi"/>
                <w:lang w:val="en-US"/>
              </w:rPr>
              <w:t xml:space="preserve"> </w:t>
            </w:r>
            <w:r w:rsidRPr="00B4504D">
              <w:rPr>
                <w:rFonts w:cstheme="minorHAnsi"/>
                <w:lang w:val="en-US"/>
              </w:rPr>
              <w:fldChar w:fldCharType="begin">
                <w:ffData>
                  <w:name w:val="Check9"/>
                  <w:enabled/>
                  <w:calcOnExit w:val="0"/>
                  <w:checkBox>
                    <w:sizeAuto/>
                    <w:default w:val="0"/>
                  </w:checkBox>
                </w:ffData>
              </w:fldChar>
            </w:r>
            <w:r w:rsidRPr="00B4504D">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B4504D">
              <w:rPr>
                <w:rFonts w:cstheme="minorHAnsi"/>
                <w:lang w:val="en-US"/>
              </w:rPr>
              <w:fldChar w:fldCharType="end"/>
            </w:r>
            <w:r w:rsidRPr="00B4504D">
              <w:rPr>
                <w:rFonts w:cstheme="minorHAnsi"/>
                <w:lang w:val="en-US"/>
              </w:rPr>
              <w:t xml:space="preserve">  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495999" w:rsidRPr="00EE594D" w14:paraId="3BC55A4B" w14:textId="77777777" w:rsidTr="00607F22">
        <w:trPr>
          <w:trHeight w:val="553"/>
        </w:trPr>
        <w:tc>
          <w:tcPr>
            <w:tcW w:w="554" w:type="dxa"/>
            <w:vMerge/>
            <w:vAlign w:val="center"/>
          </w:tcPr>
          <w:p w14:paraId="64D20D44"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auto"/>
          </w:tcPr>
          <w:p w14:paraId="6953E6FB" w14:textId="77777777" w:rsidR="00495999" w:rsidRDefault="00495999" w:rsidP="00607F22">
            <w:pPr>
              <w:tabs>
                <w:tab w:val="left" w:pos="2040"/>
                <w:tab w:val="left" w:pos="3000"/>
                <w:tab w:val="left" w:pos="6480"/>
              </w:tabs>
              <w:spacing w:before="60" w:after="60" w:line="240" w:lineRule="auto"/>
              <w:rPr>
                <w:lang w:val="en-US"/>
              </w:rPr>
            </w:pPr>
            <w:r w:rsidRPr="00FB282E">
              <w:rPr>
                <w:lang w:val="en-US"/>
              </w:rPr>
              <w:t xml:space="preserve">If </w:t>
            </w:r>
            <w:r>
              <w:rPr>
                <w:lang w:val="en-US"/>
              </w:rPr>
              <w:t>No</w:t>
            </w:r>
            <w:r w:rsidRPr="00FB282E">
              <w:rPr>
                <w:lang w:val="en-US"/>
              </w:rPr>
              <w:t>, please provide rationale and any supporting documentation to support the applicable GSPR’s.</w:t>
            </w:r>
          </w:p>
          <w:p w14:paraId="52D11FFF" w14:textId="77777777" w:rsidR="00495999" w:rsidRPr="00EE594D" w:rsidRDefault="00495999" w:rsidP="00607F22">
            <w:pPr>
              <w:tabs>
                <w:tab w:val="left" w:pos="2040"/>
                <w:tab w:val="left" w:pos="3000"/>
                <w:tab w:val="left" w:pos="6480"/>
              </w:tabs>
              <w:jc w:val="both"/>
            </w:pPr>
            <w:r w:rsidRPr="00FB282E">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95999" w:rsidRPr="00EE594D" w14:paraId="2CAD9D37" w14:textId="77777777" w:rsidTr="00607F22">
        <w:trPr>
          <w:trHeight w:val="36"/>
        </w:trPr>
        <w:tc>
          <w:tcPr>
            <w:tcW w:w="554" w:type="dxa"/>
            <w:vMerge/>
            <w:vAlign w:val="center"/>
          </w:tcPr>
          <w:p w14:paraId="1D25D53A"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restart"/>
            <w:shd w:val="clear" w:color="auto" w:fill="F2F2F2" w:themeFill="background1" w:themeFillShade="F2"/>
            <w:vAlign w:val="center"/>
          </w:tcPr>
          <w:p w14:paraId="4F71CDB6" w14:textId="77777777" w:rsidR="00495999" w:rsidRPr="00114E20" w:rsidRDefault="00495999" w:rsidP="00607F22">
            <w:pPr>
              <w:tabs>
                <w:tab w:val="left" w:pos="2040"/>
                <w:tab w:val="left" w:pos="3000"/>
                <w:tab w:val="left" w:pos="6480"/>
              </w:tabs>
              <w:spacing w:before="60" w:after="60" w:line="240" w:lineRule="auto"/>
              <w:rPr>
                <w:rFonts w:cstheme="minorHAnsi"/>
              </w:rPr>
            </w:pPr>
            <w:r w:rsidRPr="00114E20">
              <w:rPr>
                <w:rFonts w:cstheme="minorHAnsi"/>
                <w:szCs w:val="18"/>
                <w:lang w:val="en-US"/>
              </w:rPr>
              <w:t xml:space="preserve">What type of </w:t>
            </w:r>
            <w:r w:rsidRPr="00F313C4">
              <w:rPr>
                <w:rFonts w:cstheme="minorHAnsi"/>
                <w:lang w:val="en-US"/>
              </w:rPr>
              <w:t>cycle</w:t>
            </w:r>
            <w:r w:rsidRPr="00114E20">
              <w:rPr>
                <w:rFonts w:cstheme="minorHAnsi"/>
                <w:szCs w:val="18"/>
                <w:lang w:val="en-US"/>
              </w:rPr>
              <w:t xml:space="preserve"> is used? </w:t>
            </w:r>
          </w:p>
        </w:tc>
        <w:tc>
          <w:tcPr>
            <w:tcW w:w="595" w:type="dxa"/>
            <w:gridSpan w:val="3"/>
            <w:shd w:val="clear" w:color="auto" w:fill="FFFFFF" w:themeFill="background1"/>
            <w:vAlign w:val="center"/>
          </w:tcPr>
          <w:p w14:paraId="5BEDAF6F" w14:textId="77777777" w:rsidR="00495999" w:rsidRPr="00114E20" w:rsidRDefault="00495999" w:rsidP="00607F22">
            <w:pPr>
              <w:tabs>
                <w:tab w:val="left" w:pos="2040"/>
                <w:tab w:val="left" w:pos="3000"/>
                <w:tab w:val="left" w:pos="6480"/>
              </w:tabs>
              <w:spacing w:before="60" w:after="60" w:line="240" w:lineRule="auto"/>
              <w:jc w:val="center"/>
              <w:rPr>
                <w:rFonts w:cstheme="minorHAnsi"/>
              </w:rPr>
            </w:pPr>
            <w:r w:rsidRPr="00A83325">
              <w:rPr>
                <w:rFonts w:cstheme="minorHAnsi"/>
                <w:lang w:val="en-US"/>
              </w:rPr>
              <w:fldChar w:fldCharType="begin">
                <w:ffData>
                  <w:name w:val="Check8"/>
                  <w:enabled/>
                  <w:calcOnExit w:val="0"/>
                  <w:checkBox>
                    <w:sizeAuto/>
                    <w:default w:val="0"/>
                  </w:checkBox>
                </w:ffData>
              </w:fldChar>
            </w:r>
            <w:r w:rsidRPr="00A8332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A83325">
              <w:rPr>
                <w:rFonts w:cstheme="minorHAnsi"/>
                <w:lang w:val="en-US"/>
              </w:rPr>
              <w:fldChar w:fldCharType="end"/>
            </w:r>
          </w:p>
        </w:tc>
        <w:tc>
          <w:tcPr>
            <w:tcW w:w="1198" w:type="dxa"/>
            <w:gridSpan w:val="3"/>
            <w:shd w:val="clear" w:color="auto" w:fill="F2F2F2" w:themeFill="background1" w:themeFillShade="F2"/>
            <w:vAlign w:val="center"/>
          </w:tcPr>
          <w:p w14:paraId="487019E1" w14:textId="77777777" w:rsidR="00495999" w:rsidRPr="00FB282E" w:rsidRDefault="00495999" w:rsidP="00607F22">
            <w:pPr>
              <w:tabs>
                <w:tab w:val="left" w:pos="2040"/>
                <w:tab w:val="left" w:pos="3000"/>
                <w:tab w:val="left" w:pos="6480"/>
              </w:tabs>
              <w:spacing w:before="60" w:after="60" w:line="240" w:lineRule="auto"/>
              <w:rPr>
                <w:rFonts w:cstheme="minorHAnsi"/>
                <w:lang w:val="en-US"/>
              </w:rPr>
            </w:pPr>
            <w:r w:rsidRPr="00FB282E">
              <w:rPr>
                <w:rFonts w:cstheme="minorHAnsi"/>
                <w:lang w:val="en-US"/>
              </w:rPr>
              <w:t>Pre-Vac</w:t>
            </w:r>
          </w:p>
        </w:tc>
        <w:tc>
          <w:tcPr>
            <w:tcW w:w="3568" w:type="dxa"/>
            <w:gridSpan w:val="10"/>
            <w:vMerge w:val="restart"/>
            <w:tcBorders>
              <w:tr2bl w:val="single" w:sz="4" w:space="0" w:color="auto"/>
            </w:tcBorders>
            <w:shd w:val="clear" w:color="auto" w:fill="F2F2F2" w:themeFill="background1" w:themeFillShade="F2"/>
            <w:vAlign w:val="center"/>
          </w:tcPr>
          <w:p w14:paraId="0F9D9D70" w14:textId="77777777" w:rsidR="00495999" w:rsidRPr="00114E20" w:rsidRDefault="00495999" w:rsidP="00607F22">
            <w:pPr>
              <w:tabs>
                <w:tab w:val="left" w:pos="2040"/>
                <w:tab w:val="left" w:pos="3000"/>
                <w:tab w:val="left" w:pos="6480"/>
              </w:tabs>
              <w:jc w:val="both"/>
              <w:rPr>
                <w:rFonts w:cstheme="minorHAnsi"/>
              </w:rPr>
            </w:pPr>
          </w:p>
        </w:tc>
      </w:tr>
      <w:tr w:rsidR="00495999" w:rsidRPr="00EE594D" w14:paraId="6F1484D1" w14:textId="77777777" w:rsidTr="00607F22">
        <w:trPr>
          <w:trHeight w:val="36"/>
        </w:trPr>
        <w:tc>
          <w:tcPr>
            <w:tcW w:w="554" w:type="dxa"/>
            <w:vMerge/>
            <w:vAlign w:val="center"/>
          </w:tcPr>
          <w:p w14:paraId="1B75246B"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ign w:val="center"/>
          </w:tcPr>
          <w:p w14:paraId="7802E3C0" w14:textId="77777777" w:rsidR="00495999" w:rsidRPr="00114E20" w:rsidRDefault="00495999" w:rsidP="00607F22">
            <w:pPr>
              <w:tabs>
                <w:tab w:val="left" w:pos="2040"/>
                <w:tab w:val="left" w:pos="3000"/>
                <w:tab w:val="left" w:pos="6480"/>
              </w:tabs>
              <w:jc w:val="both"/>
              <w:rPr>
                <w:rFonts w:cstheme="minorHAnsi"/>
                <w:szCs w:val="18"/>
                <w:lang w:val="en-US"/>
              </w:rPr>
            </w:pPr>
          </w:p>
        </w:tc>
        <w:tc>
          <w:tcPr>
            <w:tcW w:w="595" w:type="dxa"/>
            <w:gridSpan w:val="3"/>
            <w:shd w:val="clear" w:color="auto" w:fill="FFFFFF" w:themeFill="background1"/>
            <w:vAlign w:val="center"/>
          </w:tcPr>
          <w:p w14:paraId="21E83683" w14:textId="77777777" w:rsidR="00495999" w:rsidRPr="00114E20" w:rsidRDefault="00495999" w:rsidP="00607F22">
            <w:pPr>
              <w:tabs>
                <w:tab w:val="left" w:pos="2040"/>
                <w:tab w:val="left" w:pos="3000"/>
                <w:tab w:val="left" w:pos="6480"/>
              </w:tabs>
              <w:jc w:val="center"/>
              <w:rPr>
                <w:rFonts w:cstheme="minorHAnsi"/>
                <w:szCs w:val="18"/>
                <w:lang w:val="en-US"/>
              </w:rPr>
            </w:pPr>
            <w:r w:rsidRPr="00A83325">
              <w:rPr>
                <w:rFonts w:cstheme="minorHAnsi"/>
                <w:lang w:val="en-US"/>
              </w:rPr>
              <w:fldChar w:fldCharType="begin">
                <w:ffData>
                  <w:name w:val="Check8"/>
                  <w:enabled/>
                  <w:calcOnExit w:val="0"/>
                  <w:checkBox>
                    <w:sizeAuto/>
                    <w:default w:val="0"/>
                  </w:checkBox>
                </w:ffData>
              </w:fldChar>
            </w:r>
            <w:r w:rsidRPr="00A8332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A83325">
              <w:rPr>
                <w:rFonts w:cstheme="minorHAnsi"/>
                <w:lang w:val="en-US"/>
              </w:rPr>
              <w:fldChar w:fldCharType="end"/>
            </w:r>
          </w:p>
        </w:tc>
        <w:tc>
          <w:tcPr>
            <w:tcW w:w="1198" w:type="dxa"/>
            <w:gridSpan w:val="3"/>
            <w:shd w:val="clear" w:color="auto" w:fill="F2F2F2" w:themeFill="background1" w:themeFillShade="F2"/>
            <w:vAlign w:val="center"/>
          </w:tcPr>
          <w:p w14:paraId="647FF982" w14:textId="77777777" w:rsidR="00495999" w:rsidRPr="00FB282E" w:rsidRDefault="00495999" w:rsidP="00607F22">
            <w:pPr>
              <w:tabs>
                <w:tab w:val="left" w:pos="2040"/>
                <w:tab w:val="left" w:pos="3000"/>
                <w:tab w:val="left" w:pos="6480"/>
              </w:tabs>
              <w:spacing w:before="60" w:after="60" w:line="240" w:lineRule="auto"/>
              <w:rPr>
                <w:rFonts w:cstheme="minorHAnsi"/>
                <w:lang w:val="en-US"/>
              </w:rPr>
            </w:pPr>
            <w:r w:rsidRPr="00FB282E">
              <w:rPr>
                <w:rFonts w:cstheme="minorHAnsi"/>
                <w:lang w:val="en-US"/>
              </w:rPr>
              <w:t>Gravity</w:t>
            </w:r>
          </w:p>
        </w:tc>
        <w:tc>
          <w:tcPr>
            <w:tcW w:w="3568" w:type="dxa"/>
            <w:gridSpan w:val="10"/>
            <w:vMerge/>
            <w:tcBorders>
              <w:tr2bl w:val="single" w:sz="4" w:space="0" w:color="auto"/>
            </w:tcBorders>
            <w:vAlign w:val="center"/>
          </w:tcPr>
          <w:p w14:paraId="1C93D9BA" w14:textId="77777777" w:rsidR="00495999" w:rsidRDefault="00495999" w:rsidP="00607F22">
            <w:pPr>
              <w:tabs>
                <w:tab w:val="left" w:pos="2040"/>
                <w:tab w:val="left" w:pos="3000"/>
                <w:tab w:val="left" w:pos="6480"/>
              </w:tabs>
              <w:jc w:val="both"/>
              <w:rPr>
                <w:rFonts w:cstheme="minorHAnsi"/>
                <w:sz w:val="32"/>
              </w:rPr>
            </w:pPr>
          </w:p>
        </w:tc>
      </w:tr>
      <w:tr w:rsidR="00495999" w:rsidRPr="00EE594D" w14:paraId="4C0E24D0" w14:textId="77777777" w:rsidTr="00607F22">
        <w:trPr>
          <w:trHeight w:val="36"/>
        </w:trPr>
        <w:tc>
          <w:tcPr>
            <w:tcW w:w="554" w:type="dxa"/>
            <w:vMerge/>
            <w:vAlign w:val="center"/>
          </w:tcPr>
          <w:p w14:paraId="0138346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ign w:val="center"/>
          </w:tcPr>
          <w:p w14:paraId="643DF075" w14:textId="77777777" w:rsidR="00495999" w:rsidRPr="00114E20" w:rsidRDefault="00495999" w:rsidP="00607F22">
            <w:pPr>
              <w:tabs>
                <w:tab w:val="left" w:pos="2040"/>
                <w:tab w:val="left" w:pos="3000"/>
                <w:tab w:val="left" w:pos="6480"/>
              </w:tabs>
              <w:jc w:val="both"/>
              <w:rPr>
                <w:rFonts w:cstheme="minorHAnsi"/>
                <w:szCs w:val="18"/>
                <w:lang w:val="en-US"/>
              </w:rPr>
            </w:pPr>
          </w:p>
        </w:tc>
        <w:tc>
          <w:tcPr>
            <w:tcW w:w="595" w:type="dxa"/>
            <w:gridSpan w:val="3"/>
            <w:shd w:val="clear" w:color="auto" w:fill="FFFFFF" w:themeFill="background1"/>
            <w:vAlign w:val="center"/>
          </w:tcPr>
          <w:p w14:paraId="373EB171" w14:textId="77777777" w:rsidR="00495999" w:rsidRPr="00114E20" w:rsidRDefault="00495999" w:rsidP="00607F22">
            <w:pPr>
              <w:tabs>
                <w:tab w:val="left" w:pos="2040"/>
                <w:tab w:val="left" w:pos="3000"/>
                <w:tab w:val="left" w:pos="6480"/>
              </w:tabs>
              <w:jc w:val="center"/>
              <w:rPr>
                <w:rFonts w:cstheme="minorHAnsi"/>
                <w:szCs w:val="18"/>
                <w:lang w:val="en-US"/>
              </w:rPr>
            </w:pPr>
            <w:r w:rsidRPr="00A83325">
              <w:rPr>
                <w:rFonts w:cstheme="minorHAnsi"/>
                <w:lang w:val="en-US"/>
              </w:rPr>
              <w:fldChar w:fldCharType="begin">
                <w:ffData>
                  <w:name w:val="Check8"/>
                  <w:enabled/>
                  <w:calcOnExit w:val="0"/>
                  <w:checkBox>
                    <w:sizeAuto/>
                    <w:default w:val="0"/>
                  </w:checkBox>
                </w:ffData>
              </w:fldChar>
            </w:r>
            <w:r w:rsidRPr="00A83325">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A83325">
              <w:rPr>
                <w:rFonts w:cstheme="minorHAnsi"/>
                <w:lang w:val="en-US"/>
              </w:rPr>
              <w:fldChar w:fldCharType="end"/>
            </w:r>
          </w:p>
        </w:tc>
        <w:tc>
          <w:tcPr>
            <w:tcW w:w="1198" w:type="dxa"/>
            <w:gridSpan w:val="3"/>
            <w:shd w:val="clear" w:color="auto" w:fill="F2F2F2" w:themeFill="background1" w:themeFillShade="F2"/>
            <w:vAlign w:val="center"/>
          </w:tcPr>
          <w:p w14:paraId="7B2A016E" w14:textId="77777777" w:rsidR="00495999" w:rsidRPr="00FB282E" w:rsidRDefault="00495999" w:rsidP="00607F22">
            <w:pPr>
              <w:tabs>
                <w:tab w:val="left" w:pos="2040"/>
                <w:tab w:val="left" w:pos="3000"/>
                <w:tab w:val="left" w:pos="6480"/>
              </w:tabs>
              <w:spacing w:before="60" w:after="60" w:line="240" w:lineRule="auto"/>
              <w:rPr>
                <w:rFonts w:cstheme="minorHAnsi"/>
                <w:lang w:val="en-US"/>
              </w:rPr>
            </w:pPr>
            <w:r w:rsidRPr="00FB282E">
              <w:rPr>
                <w:rFonts w:cstheme="minorHAnsi"/>
                <w:lang w:val="en-US"/>
              </w:rPr>
              <w:t>Other</w:t>
            </w:r>
          </w:p>
        </w:tc>
        <w:tc>
          <w:tcPr>
            <w:tcW w:w="3568" w:type="dxa"/>
            <w:gridSpan w:val="10"/>
            <w:vMerge/>
            <w:tcBorders>
              <w:tr2bl w:val="single" w:sz="4" w:space="0" w:color="auto"/>
            </w:tcBorders>
            <w:vAlign w:val="center"/>
          </w:tcPr>
          <w:p w14:paraId="1585E0CF" w14:textId="77777777" w:rsidR="00495999" w:rsidRDefault="00495999" w:rsidP="00607F22">
            <w:pPr>
              <w:tabs>
                <w:tab w:val="left" w:pos="2040"/>
                <w:tab w:val="left" w:pos="3000"/>
                <w:tab w:val="left" w:pos="6480"/>
              </w:tabs>
              <w:jc w:val="both"/>
              <w:rPr>
                <w:rFonts w:cstheme="minorHAnsi"/>
                <w:sz w:val="32"/>
              </w:rPr>
            </w:pPr>
          </w:p>
        </w:tc>
      </w:tr>
      <w:tr w:rsidR="00495999" w:rsidRPr="00EE594D" w14:paraId="39AC58B7" w14:textId="77777777" w:rsidTr="00607F22">
        <w:trPr>
          <w:trHeight w:val="557"/>
        </w:trPr>
        <w:tc>
          <w:tcPr>
            <w:tcW w:w="554" w:type="dxa"/>
            <w:vMerge/>
            <w:vAlign w:val="center"/>
          </w:tcPr>
          <w:p w14:paraId="55A72191"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ign w:val="center"/>
          </w:tcPr>
          <w:p w14:paraId="07BFA7FF" w14:textId="77777777" w:rsidR="00495999" w:rsidRPr="00FB282E" w:rsidRDefault="00495999" w:rsidP="00607F22">
            <w:pPr>
              <w:tabs>
                <w:tab w:val="left" w:pos="2040"/>
                <w:tab w:val="left" w:pos="3000"/>
                <w:tab w:val="left" w:pos="6480"/>
              </w:tabs>
            </w:pPr>
          </w:p>
        </w:tc>
        <w:tc>
          <w:tcPr>
            <w:tcW w:w="5361" w:type="dxa"/>
            <w:gridSpan w:val="16"/>
            <w:vAlign w:val="center"/>
          </w:tcPr>
          <w:p w14:paraId="5E9C9FD3" w14:textId="77777777" w:rsidR="00495999" w:rsidRPr="00FB282E" w:rsidRDefault="00495999" w:rsidP="00607F22">
            <w:pPr>
              <w:tabs>
                <w:tab w:val="left" w:pos="2040"/>
                <w:tab w:val="left" w:pos="3000"/>
                <w:tab w:val="left" w:pos="6480"/>
              </w:tabs>
              <w:spacing w:before="60" w:after="60" w:line="240" w:lineRule="auto"/>
            </w:pPr>
            <w:r w:rsidRPr="00823E30">
              <w:t xml:space="preserve">If </w:t>
            </w:r>
            <w:r w:rsidRPr="00FB282E">
              <w:rPr>
                <w:rFonts w:cstheme="minorHAnsi"/>
                <w:lang w:val="en-US"/>
              </w:rPr>
              <w:t>Other</w:t>
            </w:r>
            <w:r w:rsidRPr="00823E30">
              <w:t xml:space="preserve"> </w:t>
            </w:r>
            <w:r w:rsidRPr="00FB282E">
              <w:rPr>
                <w:lang w:val="en-US"/>
              </w:rPr>
              <w:t>selected</w:t>
            </w:r>
            <w:r w:rsidRPr="00823E30">
              <w:t xml:space="preserve">, please </w:t>
            </w:r>
            <w:r>
              <w:t>add details</w:t>
            </w:r>
            <w:r w:rsidRPr="00823E30">
              <w:t xml:space="preserve">: </w:t>
            </w:r>
            <w:r w:rsidRPr="00311A45">
              <w:rPr>
                <w:sz w:val="20"/>
                <w:szCs w:val="20"/>
              </w:rPr>
              <w:fldChar w:fldCharType="begin">
                <w:ffData>
                  <w:name w:val="Text5"/>
                  <w:enabled/>
                  <w:calcOnExit w:val="0"/>
                  <w:textInput/>
                </w:ffData>
              </w:fldChar>
            </w:r>
            <w:r w:rsidRPr="00311A45">
              <w:rPr>
                <w:sz w:val="20"/>
                <w:szCs w:val="20"/>
              </w:rPr>
              <w:instrText xml:space="preserve"> FORMTEXT </w:instrText>
            </w:r>
            <w:r w:rsidRPr="00311A45">
              <w:rPr>
                <w:sz w:val="20"/>
                <w:szCs w:val="20"/>
              </w:rPr>
            </w:r>
            <w:r w:rsidRPr="00311A45">
              <w:rPr>
                <w:sz w:val="20"/>
                <w:szCs w:val="20"/>
              </w:rPr>
              <w:fldChar w:fldCharType="separate"/>
            </w:r>
            <w:r w:rsidRPr="00311A45">
              <w:rPr>
                <w:sz w:val="20"/>
                <w:szCs w:val="20"/>
              </w:rPr>
              <w:t> </w:t>
            </w:r>
            <w:r w:rsidRPr="00311A45">
              <w:rPr>
                <w:sz w:val="20"/>
                <w:szCs w:val="20"/>
              </w:rPr>
              <w:t> </w:t>
            </w:r>
            <w:r w:rsidRPr="00311A45">
              <w:rPr>
                <w:sz w:val="20"/>
                <w:szCs w:val="20"/>
              </w:rPr>
              <w:t> </w:t>
            </w:r>
            <w:r w:rsidRPr="00311A45">
              <w:rPr>
                <w:sz w:val="20"/>
                <w:szCs w:val="20"/>
              </w:rPr>
              <w:t> </w:t>
            </w:r>
            <w:r w:rsidRPr="00311A45">
              <w:rPr>
                <w:sz w:val="20"/>
                <w:szCs w:val="20"/>
              </w:rPr>
              <w:t> </w:t>
            </w:r>
            <w:r w:rsidRPr="00311A45">
              <w:rPr>
                <w:sz w:val="20"/>
                <w:szCs w:val="20"/>
              </w:rPr>
              <w:fldChar w:fldCharType="end"/>
            </w:r>
          </w:p>
        </w:tc>
      </w:tr>
      <w:tr w:rsidR="00495999" w:rsidRPr="00EE594D" w14:paraId="76ED7E3D" w14:textId="77777777" w:rsidTr="00607F22">
        <w:trPr>
          <w:trHeight w:val="557"/>
        </w:trPr>
        <w:tc>
          <w:tcPr>
            <w:tcW w:w="554" w:type="dxa"/>
            <w:vMerge/>
            <w:vAlign w:val="center"/>
          </w:tcPr>
          <w:p w14:paraId="23D43003"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restart"/>
            <w:vAlign w:val="center"/>
          </w:tcPr>
          <w:p w14:paraId="1E429A2A" w14:textId="77777777" w:rsidR="00495999" w:rsidRPr="00E44C10" w:rsidRDefault="00495999" w:rsidP="00607F22">
            <w:pPr>
              <w:tabs>
                <w:tab w:val="left" w:pos="2040"/>
                <w:tab w:val="left" w:pos="3000"/>
                <w:tab w:val="left" w:pos="6480"/>
              </w:tabs>
              <w:rPr>
                <w:color w:val="000000" w:themeColor="text1"/>
              </w:rPr>
            </w:pPr>
            <w:r w:rsidRPr="00E44C10">
              <w:rPr>
                <w:rFonts w:cstheme="minorHAnsi"/>
                <w:color w:val="000000" w:themeColor="text1"/>
                <w:lang w:val="en-US"/>
              </w:rPr>
              <w:t xml:space="preserve">Provide the Initial validation information </w:t>
            </w:r>
            <w:r w:rsidRPr="00E44C10">
              <w:rPr>
                <w:rFonts w:cstheme="minorHAnsi"/>
                <w:i/>
                <w:iCs/>
                <w:color w:val="000000" w:themeColor="text1"/>
                <w:lang w:val="en-US"/>
              </w:rPr>
              <w:t>(For all devices under the scope of this application)</w:t>
            </w:r>
          </w:p>
        </w:tc>
        <w:tc>
          <w:tcPr>
            <w:tcW w:w="2680" w:type="dxa"/>
            <w:gridSpan w:val="8"/>
            <w:vAlign w:val="center"/>
          </w:tcPr>
          <w:p w14:paraId="7C210423"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b/>
                <w:bCs/>
                <w:color w:val="000000" w:themeColor="text1"/>
                <w:lang w:val="en-US"/>
              </w:rPr>
              <w:t>Protocol#</w:t>
            </w:r>
            <w:r w:rsidRPr="00E44C10">
              <w:rPr>
                <w:color w:val="000000" w:themeColor="text1"/>
                <w:lang w:val="en-US"/>
              </w:rPr>
              <w:t xml:space="preserve"> </w:t>
            </w:r>
            <w:r w:rsidRPr="00E44C10">
              <w:rPr>
                <w:rFonts w:cstheme="minorHAnsi"/>
                <w:color w:val="000000" w:themeColor="text1"/>
                <w:sz w:val="20"/>
                <w:szCs w:val="20"/>
              </w:rPr>
              <w:t xml:space="preserve"> </w:t>
            </w:r>
          </w:p>
        </w:tc>
        <w:tc>
          <w:tcPr>
            <w:tcW w:w="2681" w:type="dxa"/>
            <w:gridSpan w:val="8"/>
            <w:vAlign w:val="center"/>
          </w:tcPr>
          <w:p w14:paraId="19A8AC7A"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635E68F" w14:textId="77777777" w:rsidTr="00607F22">
        <w:trPr>
          <w:trHeight w:val="557"/>
        </w:trPr>
        <w:tc>
          <w:tcPr>
            <w:tcW w:w="554" w:type="dxa"/>
            <w:vMerge/>
            <w:vAlign w:val="center"/>
          </w:tcPr>
          <w:p w14:paraId="1010D3AA"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ign w:val="center"/>
          </w:tcPr>
          <w:p w14:paraId="7094CAA4" w14:textId="77777777" w:rsidR="00495999" w:rsidRPr="00E44C10" w:rsidRDefault="00495999" w:rsidP="00607F22">
            <w:pPr>
              <w:tabs>
                <w:tab w:val="left" w:pos="2040"/>
                <w:tab w:val="left" w:pos="3000"/>
                <w:tab w:val="left" w:pos="6480"/>
              </w:tabs>
              <w:rPr>
                <w:color w:val="000000" w:themeColor="text1"/>
              </w:rPr>
            </w:pPr>
          </w:p>
        </w:tc>
        <w:tc>
          <w:tcPr>
            <w:tcW w:w="2680" w:type="dxa"/>
            <w:gridSpan w:val="8"/>
            <w:vAlign w:val="center"/>
          </w:tcPr>
          <w:p w14:paraId="172EE406"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b/>
                <w:bCs/>
                <w:color w:val="000000" w:themeColor="text1"/>
                <w:lang w:val="en-US"/>
              </w:rPr>
              <w:t>Year:</w:t>
            </w:r>
            <w:r w:rsidRPr="00E44C10">
              <w:rPr>
                <w:rFonts w:cstheme="minorHAnsi"/>
                <w:color w:val="000000" w:themeColor="text1"/>
                <w:sz w:val="20"/>
                <w:szCs w:val="20"/>
              </w:rPr>
              <w:t xml:space="preserve"> </w:t>
            </w:r>
          </w:p>
        </w:tc>
        <w:tc>
          <w:tcPr>
            <w:tcW w:w="2681" w:type="dxa"/>
            <w:gridSpan w:val="8"/>
            <w:vAlign w:val="center"/>
          </w:tcPr>
          <w:p w14:paraId="7CEE8A20"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308B2716" w14:textId="77777777" w:rsidTr="00607F22">
        <w:trPr>
          <w:trHeight w:val="557"/>
        </w:trPr>
        <w:tc>
          <w:tcPr>
            <w:tcW w:w="554" w:type="dxa"/>
            <w:vMerge/>
            <w:vAlign w:val="center"/>
          </w:tcPr>
          <w:p w14:paraId="3CDADC62"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ign w:val="center"/>
          </w:tcPr>
          <w:p w14:paraId="33456CAD" w14:textId="77777777" w:rsidR="00495999" w:rsidRPr="00E44C10" w:rsidRDefault="00495999" w:rsidP="00607F22">
            <w:pPr>
              <w:tabs>
                <w:tab w:val="left" w:pos="2040"/>
                <w:tab w:val="left" w:pos="3000"/>
                <w:tab w:val="left" w:pos="6480"/>
              </w:tabs>
              <w:rPr>
                <w:color w:val="000000" w:themeColor="text1"/>
              </w:rPr>
            </w:pPr>
          </w:p>
        </w:tc>
        <w:tc>
          <w:tcPr>
            <w:tcW w:w="2680" w:type="dxa"/>
            <w:gridSpan w:val="8"/>
            <w:vAlign w:val="center"/>
          </w:tcPr>
          <w:p w14:paraId="0966F0DB"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b/>
                <w:bCs/>
                <w:color w:val="000000" w:themeColor="text1"/>
                <w:lang w:val="en-US"/>
              </w:rPr>
              <w:t>Report#</w:t>
            </w:r>
            <w:r w:rsidRPr="00E44C10">
              <w:rPr>
                <w:color w:val="000000" w:themeColor="text1"/>
                <w:lang w:val="en-US"/>
              </w:rPr>
              <w:t xml:space="preserve"> </w:t>
            </w:r>
            <w:r w:rsidRPr="00E44C10">
              <w:rPr>
                <w:rFonts w:cstheme="minorHAnsi"/>
                <w:color w:val="000000" w:themeColor="text1"/>
                <w:sz w:val="20"/>
                <w:szCs w:val="20"/>
              </w:rPr>
              <w:t xml:space="preserve"> </w:t>
            </w:r>
          </w:p>
        </w:tc>
        <w:tc>
          <w:tcPr>
            <w:tcW w:w="2681" w:type="dxa"/>
            <w:gridSpan w:val="8"/>
            <w:vAlign w:val="center"/>
          </w:tcPr>
          <w:p w14:paraId="4D32CA63"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28A4F239" w14:textId="77777777" w:rsidTr="00607F22">
        <w:trPr>
          <w:trHeight w:val="557"/>
        </w:trPr>
        <w:tc>
          <w:tcPr>
            <w:tcW w:w="554" w:type="dxa"/>
            <w:vMerge/>
            <w:vAlign w:val="center"/>
          </w:tcPr>
          <w:p w14:paraId="656738C7"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2869" w:type="dxa"/>
            <w:gridSpan w:val="2"/>
            <w:vMerge/>
            <w:vAlign w:val="center"/>
          </w:tcPr>
          <w:p w14:paraId="43FA1690" w14:textId="77777777" w:rsidR="00495999" w:rsidRPr="00E44C10" w:rsidRDefault="00495999" w:rsidP="00607F22">
            <w:pPr>
              <w:tabs>
                <w:tab w:val="left" w:pos="2040"/>
                <w:tab w:val="left" w:pos="3000"/>
                <w:tab w:val="left" w:pos="6480"/>
              </w:tabs>
              <w:rPr>
                <w:color w:val="000000" w:themeColor="text1"/>
              </w:rPr>
            </w:pPr>
          </w:p>
        </w:tc>
        <w:tc>
          <w:tcPr>
            <w:tcW w:w="2680" w:type="dxa"/>
            <w:gridSpan w:val="8"/>
            <w:vAlign w:val="center"/>
          </w:tcPr>
          <w:p w14:paraId="6C407E35"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b/>
                <w:bCs/>
                <w:color w:val="000000" w:themeColor="text1"/>
                <w:lang w:val="en-US"/>
              </w:rPr>
              <w:t xml:space="preserve">Year: </w:t>
            </w:r>
            <w:r w:rsidRPr="00E44C10">
              <w:rPr>
                <w:rFonts w:cstheme="minorHAnsi"/>
                <w:b/>
                <w:bCs/>
                <w:color w:val="000000" w:themeColor="text1"/>
                <w:sz w:val="20"/>
                <w:szCs w:val="20"/>
              </w:rPr>
              <w:t xml:space="preserve"> </w:t>
            </w:r>
          </w:p>
        </w:tc>
        <w:tc>
          <w:tcPr>
            <w:tcW w:w="2681" w:type="dxa"/>
            <w:gridSpan w:val="8"/>
            <w:vAlign w:val="center"/>
          </w:tcPr>
          <w:p w14:paraId="0136A6AD"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7B3941F3" w14:textId="77777777" w:rsidTr="00607F22">
        <w:trPr>
          <w:trHeight w:val="557"/>
        </w:trPr>
        <w:tc>
          <w:tcPr>
            <w:tcW w:w="554" w:type="dxa"/>
            <w:vMerge/>
            <w:vAlign w:val="center"/>
          </w:tcPr>
          <w:p w14:paraId="5AED3119"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vAlign w:val="center"/>
          </w:tcPr>
          <w:p w14:paraId="588180DB" w14:textId="77777777" w:rsidR="00495999" w:rsidRPr="00E44C10" w:rsidRDefault="00495999" w:rsidP="00607F22">
            <w:pPr>
              <w:rPr>
                <w:color w:val="000000" w:themeColor="text1"/>
                <w:lang w:val="en-US"/>
              </w:rPr>
            </w:pPr>
            <w:r w:rsidRPr="00E44C10">
              <w:rPr>
                <w:color w:val="000000" w:themeColor="text1"/>
                <w:lang w:val="en-US"/>
              </w:rPr>
              <w:t xml:space="preserve">Please provide evidence that the IQ and OQ has been completed and approved. </w:t>
            </w:r>
          </w:p>
        </w:tc>
      </w:tr>
      <w:tr w:rsidR="00495999" w:rsidRPr="00EE594D" w14:paraId="39AFEB11" w14:textId="77777777" w:rsidTr="00607F22">
        <w:trPr>
          <w:trHeight w:val="557"/>
        </w:trPr>
        <w:tc>
          <w:tcPr>
            <w:tcW w:w="554" w:type="dxa"/>
            <w:vMerge/>
            <w:vAlign w:val="center"/>
          </w:tcPr>
          <w:p w14:paraId="5EA3F2CC"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vAlign w:val="center"/>
          </w:tcPr>
          <w:p w14:paraId="52A66F20"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601F17F"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239A6AEF"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6050579" w14:textId="77777777" w:rsidR="00495999" w:rsidRPr="00E44C10" w:rsidRDefault="00495999" w:rsidP="00607F22">
            <w:pPr>
              <w:spacing w:after="0"/>
              <w:rPr>
                <w:color w:val="000000" w:themeColor="text1"/>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0CE0C686" w14:textId="77777777" w:rsidTr="00607F22">
        <w:trPr>
          <w:trHeight w:val="557"/>
        </w:trPr>
        <w:tc>
          <w:tcPr>
            <w:tcW w:w="554" w:type="dxa"/>
            <w:vMerge/>
            <w:vAlign w:val="center"/>
          </w:tcPr>
          <w:p w14:paraId="2CD9CB9C"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245" w:type="dxa"/>
            <w:gridSpan w:val="12"/>
            <w:vAlign w:val="center"/>
          </w:tcPr>
          <w:p w14:paraId="3A64F0BF" w14:textId="77777777" w:rsidR="00495999" w:rsidRPr="00E44C10" w:rsidRDefault="00495999" w:rsidP="00607F22">
            <w:pPr>
              <w:tabs>
                <w:tab w:val="left" w:pos="2040"/>
                <w:tab w:val="left" w:pos="3000"/>
              </w:tabs>
              <w:jc w:val="both"/>
              <w:rPr>
                <w:color w:val="000000" w:themeColor="text1"/>
              </w:rPr>
            </w:pPr>
            <w:r w:rsidRPr="00E44C10">
              <w:rPr>
                <w:color w:val="000000" w:themeColor="text1"/>
                <w:lang w:val="en-US"/>
              </w:rPr>
              <w:t>Has a full PQ validation been performed?</w:t>
            </w:r>
          </w:p>
        </w:tc>
        <w:tc>
          <w:tcPr>
            <w:tcW w:w="1985" w:type="dxa"/>
            <w:gridSpan w:val="6"/>
            <w:vAlign w:val="center"/>
          </w:tcPr>
          <w:p w14:paraId="4D749764" w14:textId="77777777" w:rsidR="00495999" w:rsidRPr="00E44C10" w:rsidRDefault="00495999" w:rsidP="00607F22">
            <w:pPr>
              <w:spacing w:after="0"/>
              <w:rPr>
                <w:color w:val="000000" w:themeColor="text1"/>
                <w:lang w:val="en-US"/>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2EFD03F8" w14:textId="77777777" w:rsidTr="00607F22">
        <w:trPr>
          <w:trHeight w:val="557"/>
        </w:trPr>
        <w:tc>
          <w:tcPr>
            <w:tcW w:w="554" w:type="dxa"/>
            <w:vMerge/>
            <w:vAlign w:val="center"/>
          </w:tcPr>
          <w:p w14:paraId="262CCB7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vAlign w:val="center"/>
          </w:tcPr>
          <w:p w14:paraId="1F85497A" w14:textId="77777777" w:rsidR="00495999" w:rsidRPr="00E44C10" w:rsidRDefault="00495999" w:rsidP="00607F22">
            <w:pPr>
              <w:tabs>
                <w:tab w:val="left" w:pos="2040"/>
                <w:tab w:val="left" w:pos="3000"/>
              </w:tabs>
              <w:jc w:val="both"/>
              <w:rPr>
                <w:color w:val="000000" w:themeColor="text1"/>
              </w:rPr>
            </w:pPr>
            <w:r w:rsidRPr="00E44C10">
              <w:rPr>
                <w:color w:val="000000" w:themeColor="text1"/>
              </w:rPr>
              <w:t xml:space="preserve">In the instance where a full validation has not been performed, has </w:t>
            </w:r>
            <w:r w:rsidRPr="00E44C10">
              <w:rPr>
                <w:color w:val="000000" w:themeColor="text1"/>
                <w:lang w:val="en-US"/>
              </w:rPr>
              <w:t xml:space="preserve">adoption into an existing product family or processing category, or equivalence to a validated product been used? </w:t>
            </w:r>
          </w:p>
          <w:p w14:paraId="5760933A" w14:textId="77777777" w:rsidR="00495999" w:rsidRPr="00E44C10" w:rsidRDefault="00495999" w:rsidP="00607F22">
            <w:pPr>
              <w:tabs>
                <w:tab w:val="left" w:pos="2040"/>
                <w:tab w:val="left" w:pos="3000"/>
                <w:tab w:val="left" w:pos="6480"/>
              </w:tabs>
              <w:spacing w:before="60" w:after="60" w:line="240" w:lineRule="auto"/>
              <w:rPr>
                <w:rFonts w:cstheme="minorHAnsi"/>
                <w:color w:val="000000" w:themeColor="text1"/>
              </w:rPr>
            </w:pPr>
            <w:r w:rsidRPr="00E44C10">
              <w:rPr>
                <w:b/>
                <w:bCs/>
                <w:color w:val="000000" w:themeColor="text1"/>
              </w:rPr>
              <w:lastRenderedPageBreak/>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495999" w:rsidRPr="00EE594D" w14:paraId="09354CDA" w14:textId="77777777" w:rsidTr="00607F22">
        <w:trPr>
          <w:trHeight w:val="557"/>
        </w:trPr>
        <w:tc>
          <w:tcPr>
            <w:tcW w:w="554" w:type="dxa"/>
            <w:vMerge/>
            <w:vAlign w:val="center"/>
          </w:tcPr>
          <w:p w14:paraId="3B8E0A26"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tcBorders>
              <w:top w:val="single" w:sz="4" w:space="0" w:color="auto"/>
              <w:bottom w:val="single" w:sz="4" w:space="0" w:color="auto"/>
            </w:tcBorders>
            <w:shd w:val="clear" w:color="auto" w:fill="F2F2F2" w:themeFill="background1" w:themeFillShade="F2"/>
            <w:vAlign w:val="center"/>
          </w:tcPr>
          <w:p w14:paraId="53283177" w14:textId="77777777" w:rsidR="00495999" w:rsidRPr="00E44C10" w:rsidRDefault="00495999" w:rsidP="00607F22">
            <w:pPr>
              <w:tabs>
                <w:tab w:val="left" w:pos="2040"/>
                <w:tab w:val="left" w:pos="3000"/>
              </w:tabs>
              <w:jc w:val="both"/>
              <w:rPr>
                <w:b/>
                <w:bCs/>
                <w:color w:val="000000" w:themeColor="text1"/>
                <w:sz w:val="20"/>
                <w:szCs w:val="20"/>
              </w:rPr>
            </w:pPr>
            <w:r w:rsidRPr="00E44C10">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E44C10">
              <w:rPr>
                <w:color w:val="000000" w:themeColor="text1"/>
              </w:rPr>
              <w:t>all supporting documentation (e.g., the initial validation protocol and report referenced in the adoption report).</w:t>
            </w:r>
          </w:p>
          <w:p w14:paraId="47FE7E04" w14:textId="77777777" w:rsidR="00495999" w:rsidRPr="00E44C10" w:rsidRDefault="00495999" w:rsidP="00607F22">
            <w:pPr>
              <w:tabs>
                <w:tab w:val="left" w:pos="2040"/>
                <w:tab w:val="left" w:pos="3000"/>
                <w:tab w:val="left" w:pos="6480"/>
              </w:tabs>
              <w:spacing w:before="60" w:after="60" w:line="240" w:lineRule="auto"/>
              <w:rPr>
                <w:rFonts w:cstheme="minorHAnsi"/>
                <w:color w:val="000000" w:themeColor="text1"/>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495999" w:rsidRPr="00EE594D" w14:paraId="27B0D550" w14:textId="77777777" w:rsidTr="00607F22">
        <w:trPr>
          <w:trHeight w:val="557"/>
        </w:trPr>
        <w:tc>
          <w:tcPr>
            <w:tcW w:w="554" w:type="dxa"/>
            <w:vMerge/>
            <w:vAlign w:val="center"/>
          </w:tcPr>
          <w:p w14:paraId="5CD2022A"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tcBorders>
              <w:top w:val="single" w:sz="4" w:space="0" w:color="auto"/>
              <w:bottom w:val="single" w:sz="4" w:space="0" w:color="auto"/>
            </w:tcBorders>
            <w:shd w:val="clear" w:color="auto" w:fill="F2F2F2" w:themeFill="background1" w:themeFillShade="F2"/>
            <w:vAlign w:val="center"/>
          </w:tcPr>
          <w:p w14:paraId="7FA9DD38" w14:textId="77777777" w:rsidR="00495999" w:rsidRPr="00E44C10" w:rsidRDefault="00495999" w:rsidP="00607F22">
            <w:pPr>
              <w:tabs>
                <w:tab w:val="left" w:pos="2040"/>
                <w:tab w:val="left" w:pos="3000"/>
              </w:tabs>
              <w:rPr>
                <w:rFonts w:cstheme="minorHAnsi"/>
                <w:color w:val="000000" w:themeColor="text1"/>
                <w:lang w:val="en-US"/>
              </w:rPr>
            </w:pPr>
            <w:r w:rsidRPr="00E44C10">
              <w:rPr>
                <w:rFonts w:cstheme="minorHAnsi"/>
                <w:color w:val="000000" w:themeColor="text1"/>
                <w:lang w:val="en-US"/>
              </w:rPr>
              <w:t>List the supporting document titles and references:</w:t>
            </w:r>
          </w:p>
          <w:p w14:paraId="3298B6FD" w14:textId="77777777" w:rsidR="00495999" w:rsidRPr="00E44C10" w:rsidRDefault="00495999" w:rsidP="00607F22">
            <w:pPr>
              <w:tabs>
                <w:tab w:val="left" w:pos="2040"/>
                <w:tab w:val="left" w:pos="3000"/>
              </w:tabs>
              <w:jc w:val="both"/>
              <w:rPr>
                <w:color w:val="000000" w:themeColor="text1"/>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7E453531" w14:textId="77777777" w:rsidTr="00607F22">
        <w:trPr>
          <w:trHeight w:val="407"/>
        </w:trPr>
        <w:tc>
          <w:tcPr>
            <w:tcW w:w="554" w:type="dxa"/>
            <w:vMerge/>
            <w:vAlign w:val="center"/>
          </w:tcPr>
          <w:p w14:paraId="45F429E4"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tcPr>
          <w:p w14:paraId="42F7E2C6" w14:textId="77777777" w:rsidR="00495999" w:rsidRPr="00E44C10" w:rsidRDefault="00495999" w:rsidP="00607F22">
            <w:pPr>
              <w:tabs>
                <w:tab w:val="left" w:pos="2040"/>
                <w:tab w:val="left" w:pos="3000"/>
                <w:tab w:val="left" w:pos="6480"/>
              </w:tabs>
              <w:spacing w:before="60" w:after="60" w:line="240" w:lineRule="auto"/>
              <w:rPr>
                <w:color w:val="000000" w:themeColor="text1"/>
              </w:rPr>
            </w:pPr>
            <w:r w:rsidRPr="00E44C10">
              <w:rPr>
                <w:rFonts w:cstheme="minorHAnsi"/>
                <w:color w:val="000000" w:themeColor="text1"/>
                <w:lang w:val="en-US"/>
              </w:rPr>
              <w:t>Confirm that the supporting documents has been provided for review.</w:t>
            </w:r>
          </w:p>
        </w:tc>
        <w:tc>
          <w:tcPr>
            <w:tcW w:w="1843" w:type="dxa"/>
            <w:gridSpan w:val="5"/>
            <w:shd w:val="clear" w:color="auto" w:fill="auto"/>
            <w:vAlign w:val="center"/>
          </w:tcPr>
          <w:p w14:paraId="3AC3A2B1" w14:textId="77777777" w:rsidR="00495999" w:rsidRPr="00E44C10" w:rsidRDefault="00495999" w:rsidP="00607F22">
            <w:pPr>
              <w:tabs>
                <w:tab w:val="left" w:pos="2040"/>
                <w:tab w:val="left" w:pos="3000"/>
                <w:tab w:val="left" w:pos="6480"/>
              </w:tabs>
              <w:spacing w:before="60" w:after="60" w:line="300" w:lineRule="auto"/>
              <w:jc w:val="center"/>
              <w:rPr>
                <w:color w:val="000000" w:themeColor="text1"/>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692D6B91" w14:textId="77777777" w:rsidTr="00607F22">
        <w:trPr>
          <w:trHeight w:val="36"/>
        </w:trPr>
        <w:tc>
          <w:tcPr>
            <w:tcW w:w="554" w:type="dxa"/>
            <w:vMerge/>
            <w:vAlign w:val="center"/>
          </w:tcPr>
          <w:p w14:paraId="40169149"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3CD07A5B"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24F2D0EC"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245BBBD"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83FF883" w14:textId="77777777" w:rsidR="00495999" w:rsidRPr="00E44C10" w:rsidRDefault="00495999" w:rsidP="00607F22">
            <w:pPr>
              <w:shd w:val="clear" w:color="auto" w:fill="FFFFFF" w:themeFill="background1"/>
              <w:tabs>
                <w:tab w:val="left" w:pos="2040"/>
                <w:tab w:val="left" w:pos="3000"/>
                <w:tab w:val="left" w:pos="6480"/>
              </w:tabs>
              <w:jc w:val="both"/>
              <w:rPr>
                <w:color w:val="000000" w:themeColor="text1"/>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63132F9D" w14:textId="77777777" w:rsidTr="00607F22">
        <w:trPr>
          <w:trHeight w:val="36"/>
        </w:trPr>
        <w:tc>
          <w:tcPr>
            <w:tcW w:w="554" w:type="dxa"/>
            <w:vMerge w:val="restart"/>
            <w:shd w:val="clear" w:color="auto" w:fill="D9D9D9" w:themeFill="background1" w:themeFillShade="D9"/>
            <w:vAlign w:val="center"/>
          </w:tcPr>
          <w:p w14:paraId="0E84797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3410" w:type="dxa"/>
            <w:gridSpan w:val="4"/>
            <w:vMerge w:val="restart"/>
            <w:shd w:val="clear" w:color="auto" w:fill="FFFFFF" w:themeFill="background1"/>
          </w:tcPr>
          <w:p w14:paraId="0B337669"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lang w:val="en-US"/>
              </w:rPr>
              <w:t xml:space="preserve">If the Initial Validation is greater than 1 year old, please also provide the latest revalidation/ requalification </w:t>
            </w:r>
            <w:r w:rsidRPr="00E44C10">
              <w:rPr>
                <w:i/>
                <w:iCs/>
                <w:color w:val="000000" w:themeColor="text1"/>
                <w:lang w:val="en-US"/>
              </w:rPr>
              <w:t>(For all device types under the scope of this application)</w:t>
            </w:r>
          </w:p>
        </w:tc>
        <w:tc>
          <w:tcPr>
            <w:tcW w:w="2076" w:type="dxa"/>
            <w:gridSpan w:val="5"/>
            <w:vAlign w:val="center"/>
          </w:tcPr>
          <w:p w14:paraId="505260E0"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Protocol#</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vAlign w:val="center"/>
          </w:tcPr>
          <w:p w14:paraId="035B5D33"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77E135D5" w14:textId="77777777" w:rsidTr="00607F22">
        <w:trPr>
          <w:trHeight w:val="36"/>
        </w:trPr>
        <w:tc>
          <w:tcPr>
            <w:tcW w:w="554" w:type="dxa"/>
            <w:vMerge/>
            <w:shd w:val="clear" w:color="auto" w:fill="D9D9D9" w:themeFill="background1" w:themeFillShade="D9"/>
            <w:vAlign w:val="center"/>
          </w:tcPr>
          <w:p w14:paraId="72167BD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3410" w:type="dxa"/>
            <w:gridSpan w:val="4"/>
            <w:vMerge/>
            <w:shd w:val="clear" w:color="auto" w:fill="FFFFFF" w:themeFill="background1"/>
          </w:tcPr>
          <w:p w14:paraId="6398DC56" w14:textId="77777777" w:rsidR="00495999" w:rsidRPr="00E44C10" w:rsidRDefault="00495999" w:rsidP="00607F22">
            <w:pPr>
              <w:spacing w:before="40" w:after="40"/>
              <w:ind w:right="238"/>
              <w:rPr>
                <w:rFonts w:cstheme="minorHAnsi"/>
                <w:b/>
                <w:bCs/>
                <w:color w:val="000000" w:themeColor="text1"/>
                <w:sz w:val="20"/>
                <w:szCs w:val="20"/>
              </w:rPr>
            </w:pPr>
          </w:p>
        </w:tc>
        <w:tc>
          <w:tcPr>
            <w:tcW w:w="2076" w:type="dxa"/>
            <w:gridSpan w:val="5"/>
            <w:vAlign w:val="center"/>
          </w:tcPr>
          <w:p w14:paraId="7A49C028"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Year:</w:t>
            </w:r>
            <w:r w:rsidRPr="00E44C10">
              <w:rPr>
                <w:rFonts w:cstheme="minorHAnsi"/>
                <w:color w:val="000000" w:themeColor="text1"/>
                <w:sz w:val="20"/>
                <w:szCs w:val="20"/>
              </w:rPr>
              <w:t xml:space="preserve"> </w:t>
            </w:r>
          </w:p>
        </w:tc>
        <w:tc>
          <w:tcPr>
            <w:tcW w:w="2744" w:type="dxa"/>
            <w:gridSpan w:val="9"/>
            <w:vAlign w:val="center"/>
          </w:tcPr>
          <w:p w14:paraId="7A5DB477"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E3E40E7" w14:textId="77777777" w:rsidTr="00607F22">
        <w:trPr>
          <w:trHeight w:val="36"/>
        </w:trPr>
        <w:tc>
          <w:tcPr>
            <w:tcW w:w="554" w:type="dxa"/>
            <w:vMerge/>
            <w:shd w:val="clear" w:color="auto" w:fill="D9D9D9" w:themeFill="background1" w:themeFillShade="D9"/>
            <w:vAlign w:val="center"/>
          </w:tcPr>
          <w:p w14:paraId="15DB2F48"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3410" w:type="dxa"/>
            <w:gridSpan w:val="4"/>
            <w:vMerge/>
            <w:shd w:val="clear" w:color="auto" w:fill="FFFFFF" w:themeFill="background1"/>
          </w:tcPr>
          <w:p w14:paraId="14B19D39" w14:textId="77777777" w:rsidR="00495999" w:rsidRPr="00E44C10" w:rsidRDefault="00495999" w:rsidP="00607F22">
            <w:pPr>
              <w:spacing w:before="40" w:after="40"/>
              <w:ind w:right="238"/>
              <w:rPr>
                <w:rFonts w:cstheme="minorHAnsi"/>
                <w:b/>
                <w:bCs/>
                <w:color w:val="000000" w:themeColor="text1"/>
                <w:sz w:val="20"/>
                <w:szCs w:val="20"/>
              </w:rPr>
            </w:pPr>
          </w:p>
        </w:tc>
        <w:tc>
          <w:tcPr>
            <w:tcW w:w="2076" w:type="dxa"/>
            <w:gridSpan w:val="5"/>
            <w:vAlign w:val="center"/>
          </w:tcPr>
          <w:p w14:paraId="7CE952CB"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Report#</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vAlign w:val="center"/>
          </w:tcPr>
          <w:p w14:paraId="1E1A33B4"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F6E7B52" w14:textId="77777777" w:rsidTr="00607F22">
        <w:trPr>
          <w:trHeight w:val="36"/>
        </w:trPr>
        <w:tc>
          <w:tcPr>
            <w:tcW w:w="554" w:type="dxa"/>
            <w:vMerge/>
            <w:shd w:val="clear" w:color="auto" w:fill="D9D9D9" w:themeFill="background1" w:themeFillShade="D9"/>
            <w:vAlign w:val="center"/>
          </w:tcPr>
          <w:p w14:paraId="654CC6D1"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3410" w:type="dxa"/>
            <w:gridSpan w:val="4"/>
            <w:vMerge/>
            <w:shd w:val="clear" w:color="auto" w:fill="FFFFFF" w:themeFill="background1"/>
          </w:tcPr>
          <w:p w14:paraId="4D742527" w14:textId="77777777" w:rsidR="00495999" w:rsidRPr="00E44C10" w:rsidRDefault="00495999" w:rsidP="00607F22">
            <w:pPr>
              <w:spacing w:before="40" w:after="40"/>
              <w:ind w:right="238"/>
              <w:rPr>
                <w:rFonts w:cstheme="minorHAnsi"/>
                <w:b/>
                <w:bCs/>
                <w:color w:val="000000" w:themeColor="text1"/>
                <w:sz w:val="20"/>
                <w:szCs w:val="20"/>
              </w:rPr>
            </w:pPr>
          </w:p>
        </w:tc>
        <w:tc>
          <w:tcPr>
            <w:tcW w:w="2076" w:type="dxa"/>
            <w:gridSpan w:val="5"/>
            <w:vAlign w:val="center"/>
          </w:tcPr>
          <w:p w14:paraId="7BC23237"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 xml:space="preserve">Year: </w:t>
            </w:r>
            <w:r w:rsidRPr="00E44C10">
              <w:rPr>
                <w:rFonts w:cstheme="minorHAnsi"/>
                <w:b/>
                <w:bCs/>
                <w:color w:val="000000" w:themeColor="text1"/>
                <w:sz w:val="20"/>
                <w:szCs w:val="20"/>
              </w:rPr>
              <w:t xml:space="preserve"> </w:t>
            </w:r>
          </w:p>
        </w:tc>
        <w:tc>
          <w:tcPr>
            <w:tcW w:w="2744" w:type="dxa"/>
            <w:gridSpan w:val="9"/>
            <w:vAlign w:val="center"/>
          </w:tcPr>
          <w:p w14:paraId="640D5B25"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665C2A09" w14:textId="77777777" w:rsidTr="00607F22">
        <w:trPr>
          <w:trHeight w:val="36"/>
        </w:trPr>
        <w:tc>
          <w:tcPr>
            <w:tcW w:w="554" w:type="dxa"/>
            <w:vMerge/>
            <w:shd w:val="clear" w:color="auto" w:fill="D9D9D9" w:themeFill="background1" w:themeFillShade="D9"/>
            <w:vAlign w:val="center"/>
          </w:tcPr>
          <w:p w14:paraId="7C7DF3AB"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06F9E322" w14:textId="77777777" w:rsidR="00495999" w:rsidRPr="00E44C10" w:rsidRDefault="00495999" w:rsidP="00607F22">
            <w:pPr>
              <w:spacing w:before="40" w:after="40"/>
              <w:ind w:right="238"/>
              <w:rPr>
                <w:color w:val="000000" w:themeColor="text1"/>
                <w:lang w:val="en-US"/>
              </w:rPr>
            </w:pPr>
            <w:r w:rsidRPr="00E44C10">
              <w:rPr>
                <w:color w:val="000000" w:themeColor="text1"/>
                <w:lang w:val="en-US"/>
              </w:rPr>
              <w:t>Please define the frequency of the requalification and how it was justified</w:t>
            </w:r>
          </w:p>
          <w:p w14:paraId="3B8B3424" w14:textId="77777777" w:rsidR="00495999" w:rsidRPr="00E44C10" w:rsidRDefault="00495999" w:rsidP="00607F22">
            <w:pPr>
              <w:spacing w:before="40" w:after="40"/>
              <w:ind w:right="238"/>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sz w:val="20"/>
                <w:szCs w:val="20"/>
              </w:rPr>
              <w:fldChar w:fldCharType="end"/>
            </w:r>
          </w:p>
        </w:tc>
      </w:tr>
      <w:tr w:rsidR="00495999" w:rsidRPr="00EE594D" w14:paraId="1429499C" w14:textId="77777777" w:rsidTr="00607F22">
        <w:trPr>
          <w:trHeight w:val="36"/>
        </w:trPr>
        <w:tc>
          <w:tcPr>
            <w:tcW w:w="554" w:type="dxa"/>
            <w:vMerge/>
            <w:shd w:val="clear" w:color="auto" w:fill="D9D9D9" w:themeFill="background1" w:themeFillShade="D9"/>
            <w:vAlign w:val="center"/>
          </w:tcPr>
          <w:p w14:paraId="78C576C1"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vAlign w:val="center"/>
          </w:tcPr>
          <w:p w14:paraId="4A69C200"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Is the device placed on the market in a “defined microbiological condition” per Annex II, 6.2 e) of MDR (2017/745); e.g., non-pyrogenic.</w:t>
            </w:r>
          </w:p>
        </w:tc>
        <w:tc>
          <w:tcPr>
            <w:tcW w:w="1843" w:type="dxa"/>
            <w:gridSpan w:val="5"/>
            <w:shd w:val="clear" w:color="auto" w:fill="auto"/>
            <w:vAlign w:val="center"/>
          </w:tcPr>
          <w:p w14:paraId="56444574"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Yes</w:t>
            </w:r>
            <w:r w:rsidRPr="00E44C10">
              <w:rPr>
                <w:rFonts w:cstheme="minorHAnsi"/>
                <w:color w:val="000000" w:themeColor="text1"/>
              </w:rPr>
              <w:t xml:space="preserve"> </w:t>
            </w:r>
            <w:r w:rsidRPr="00E44C10">
              <w:rPr>
                <w:rFonts w:cstheme="minorHAnsi"/>
                <w:color w:val="000000" w:themeColor="text1"/>
              </w:rPr>
              <w:fldChar w:fldCharType="begin">
                <w:ffData>
                  <w:name w:val="Check9"/>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r w:rsidRPr="00E44C10">
              <w:rPr>
                <w:rFonts w:cstheme="minorHAnsi"/>
                <w:color w:val="000000" w:themeColor="text1"/>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219DA2EB" w14:textId="77777777" w:rsidTr="00607F22">
        <w:trPr>
          <w:trHeight w:val="36"/>
        </w:trPr>
        <w:tc>
          <w:tcPr>
            <w:tcW w:w="554" w:type="dxa"/>
            <w:vMerge/>
            <w:shd w:val="clear" w:color="auto" w:fill="D9D9D9" w:themeFill="background1" w:themeFillShade="D9"/>
            <w:vAlign w:val="center"/>
          </w:tcPr>
          <w:p w14:paraId="0EF9B0AE"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1BFBAFDF" w14:textId="77777777" w:rsidR="00495999" w:rsidRPr="00E44C10" w:rsidRDefault="00495999" w:rsidP="00607F22">
            <w:pPr>
              <w:spacing w:before="20" w:after="20" w:line="240" w:lineRule="auto"/>
              <w:jc w:val="both"/>
              <w:rPr>
                <w:color w:val="000000" w:themeColor="text1"/>
              </w:rPr>
            </w:pPr>
            <w:r w:rsidRPr="00E44C10">
              <w:rPr>
                <w:color w:val="000000" w:themeColor="text1"/>
              </w:rPr>
              <w:t xml:space="preserve">If </w:t>
            </w:r>
            <w:r w:rsidRPr="00E44C10">
              <w:rPr>
                <w:b/>
                <w:bCs/>
                <w:color w:val="000000" w:themeColor="text1"/>
              </w:rPr>
              <w:t>Yes</w:t>
            </w:r>
            <w:r w:rsidRPr="00E44C10">
              <w:rPr>
                <w:color w:val="000000" w:themeColor="text1"/>
              </w:rPr>
              <w:t>, please state the microbiological condition, and provide evidence to support this microbiological condition.</w:t>
            </w:r>
          </w:p>
          <w:p w14:paraId="2196BB61"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Test method used.</w:t>
            </w:r>
          </w:p>
          <w:p w14:paraId="2E9F4903"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2FC0CA96"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Test method qualification protocol and report.</w:t>
            </w:r>
          </w:p>
          <w:p w14:paraId="1228B5CF"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3ED38D75"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Requirements for routine monitoring (sample size and frequency).</w:t>
            </w:r>
          </w:p>
          <w:p w14:paraId="54E69160"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2C6401D8"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Acceptance criteria.</w:t>
            </w:r>
          </w:p>
          <w:p w14:paraId="13A77983"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1AED595B" w14:textId="77777777" w:rsidR="00495999" w:rsidRPr="00E44C10" w:rsidRDefault="00495999" w:rsidP="00607F22">
            <w:pPr>
              <w:pStyle w:val="ListParagraph"/>
              <w:numPr>
                <w:ilvl w:val="0"/>
                <w:numId w:val="20"/>
              </w:numPr>
              <w:spacing w:before="20" w:after="20" w:line="240" w:lineRule="auto"/>
              <w:ind w:hanging="357"/>
              <w:jc w:val="both"/>
              <w:rPr>
                <w:rFonts w:cstheme="minorHAnsi"/>
                <w:color w:val="000000" w:themeColor="text1"/>
              </w:rPr>
            </w:pPr>
            <w:r w:rsidRPr="00E44C10">
              <w:rPr>
                <w:color w:val="000000" w:themeColor="text1"/>
              </w:rPr>
              <w:t>Results of two recent tests.</w:t>
            </w:r>
          </w:p>
          <w:p w14:paraId="1E89A578"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348B336A" w14:textId="77777777" w:rsidTr="00607F22">
        <w:trPr>
          <w:trHeight w:val="36"/>
        </w:trPr>
        <w:tc>
          <w:tcPr>
            <w:tcW w:w="554" w:type="dxa"/>
            <w:vMerge/>
            <w:shd w:val="clear" w:color="auto" w:fill="D9D9D9" w:themeFill="background1" w:themeFillShade="D9"/>
            <w:vAlign w:val="center"/>
          </w:tcPr>
          <w:p w14:paraId="377FDF4C"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3FA63CDA" w14:textId="77777777" w:rsidR="00495999" w:rsidRPr="00E44C10" w:rsidRDefault="00495999" w:rsidP="00607F22">
            <w:pPr>
              <w:tabs>
                <w:tab w:val="left" w:pos="2040"/>
                <w:tab w:val="left" w:pos="3000"/>
                <w:tab w:val="left" w:pos="6480"/>
              </w:tabs>
              <w:spacing w:before="60" w:after="60" w:line="300" w:lineRule="auto"/>
              <w:rPr>
                <w:color w:val="000000" w:themeColor="text1"/>
              </w:rPr>
            </w:pPr>
            <w:r w:rsidRPr="00E44C10">
              <w:rPr>
                <w:color w:val="000000" w:themeColor="text1"/>
              </w:rPr>
              <w:t xml:space="preserve">If </w:t>
            </w:r>
            <w:r w:rsidRPr="00E44C10">
              <w:rPr>
                <w:b/>
                <w:bCs/>
                <w:color w:val="000000" w:themeColor="text1"/>
              </w:rPr>
              <w:t xml:space="preserve">No, </w:t>
            </w:r>
            <w:r w:rsidRPr="00E44C10">
              <w:rPr>
                <w:color w:val="000000" w:themeColor="text1"/>
              </w:rPr>
              <w:t>please provide a rationale.</w:t>
            </w:r>
          </w:p>
          <w:p w14:paraId="677953A8"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sz w:val="20"/>
                <w:szCs w:val="20"/>
              </w:rPr>
              <w:lastRenderedPageBreak/>
              <w:t>Rationale:</w:t>
            </w:r>
            <w:r w:rsidRPr="00E44C10">
              <w:rPr>
                <w:color w:val="000000" w:themeColor="text1"/>
                <w:sz w:val="20"/>
                <w:szCs w:val="20"/>
              </w:rPr>
              <w:t xml:space="preserve">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0347BC11" w14:textId="77777777" w:rsidTr="00607F22">
        <w:trPr>
          <w:trHeight w:val="36"/>
        </w:trPr>
        <w:tc>
          <w:tcPr>
            <w:tcW w:w="554" w:type="dxa"/>
            <w:vMerge/>
            <w:shd w:val="clear" w:color="auto" w:fill="D9D9D9" w:themeFill="background1" w:themeFillShade="D9"/>
            <w:vAlign w:val="center"/>
          </w:tcPr>
          <w:p w14:paraId="5B404C1D"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FFFFF" w:themeFill="background1"/>
            <w:vAlign w:val="center"/>
          </w:tcPr>
          <w:p w14:paraId="4CB4CFDF"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Confirm that the supporting documents have been provided for review</w:t>
            </w:r>
            <w:r w:rsidRPr="00E44C10">
              <w:rPr>
                <w:rFonts w:cstheme="minorHAnsi"/>
                <w:color w:val="000000" w:themeColor="text1"/>
              </w:rPr>
              <w:t>.</w:t>
            </w:r>
          </w:p>
        </w:tc>
        <w:tc>
          <w:tcPr>
            <w:tcW w:w="1843" w:type="dxa"/>
            <w:gridSpan w:val="5"/>
            <w:shd w:val="clear" w:color="auto" w:fill="FFFFFF" w:themeFill="background1"/>
            <w:vAlign w:val="center"/>
          </w:tcPr>
          <w:p w14:paraId="4F9787F6"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34B1136F" w14:textId="77777777" w:rsidTr="00607F22">
        <w:trPr>
          <w:trHeight w:val="36"/>
        </w:trPr>
        <w:tc>
          <w:tcPr>
            <w:tcW w:w="554" w:type="dxa"/>
            <w:vMerge/>
            <w:shd w:val="clear" w:color="auto" w:fill="D9D9D9" w:themeFill="background1" w:themeFillShade="D9"/>
            <w:vAlign w:val="center"/>
          </w:tcPr>
          <w:p w14:paraId="7F8A3E74"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758AD502"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A1AAB14"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C221A20"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350FAC4"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3DB72186" w14:textId="77777777" w:rsidTr="00607F22">
        <w:trPr>
          <w:trHeight w:val="36"/>
        </w:trPr>
        <w:tc>
          <w:tcPr>
            <w:tcW w:w="554" w:type="dxa"/>
            <w:vMerge/>
            <w:shd w:val="clear" w:color="auto" w:fill="D9D9D9" w:themeFill="background1" w:themeFillShade="D9"/>
            <w:vAlign w:val="center"/>
          </w:tcPr>
          <w:p w14:paraId="0843683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1D00AB44"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Please provide product Bioburden data for the last 12 months.</w:t>
            </w:r>
          </w:p>
        </w:tc>
      </w:tr>
      <w:tr w:rsidR="00495999" w:rsidRPr="00EE594D" w14:paraId="6E3A21B1" w14:textId="77777777" w:rsidTr="00607F22">
        <w:trPr>
          <w:trHeight w:val="36"/>
        </w:trPr>
        <w:tc>
          <w:tcPr>
            <w:tcW w:w="554" w:type="dxa"/>
            <w:vMerge/>
            <w:shd w:val="clear" w:color="auto" w:fill="D9D9D9" w:themeFill="background1" w:themeFillShade="D9"/>
            <w:vAlign w:val="center"/>
          </w:tcPr>
          <w:p w14:paraId="358DF902"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FFFFF" w:themeFill="background1"/>
          </w:tcPr>
          <w:p w14:paraId="229687B6" w14:textId="77777777" w:rsidR="00495999" w:rsidRPr="00E44C10" w:rsidRDefault="00495999" w:rsidP="00607F22">
            <w:pPr>
              <w:spacing w:before="40" w:after="40"/>
              <w:ind w:right="238"/>
              <w:rPr>
                <w:color w:val="000000" w:themeColor="text1"/>
              </w:rPr>
            </w:pPr>
            <w:r w:rsidRPr="00E44C10">
              <w:rPr>
                <w:rFonts w:cstheme="minorHAnsi"/>
                <w:color w:val="000000" w:themeColor="text1"/>
              </w:rPr>
              <w:t>Confirm that the supporting documents have been provided for review</w:t>
            </w:r>
            <w:r w:rsidRPr="00E44C10">
              <w:rPr>
                <w:rStyle w:val="normaltextrun"/>
                <w:rFonts w:ascii="Calibri" w:eastAsiaTheme="majorEastAsia" w:hAnsi="Calibri" w:cs="Calibri"/>
                <w:color w:val="000000" w:themeColor="text1"/>
              </w:rPr>
              <w:t>.</w:t>
            </w:r>
          </w:p>
        </w:tc>
        <w:tc>
          <w:tcPr>
            <w:tcW w:w="1843" w:type="dxa"/>
            <w:gridSpan w:val="5"/>
            <w:shd w:val="clear" w:color="auto" w:fill="FFFFFF" w:themeFill="background1"/>
          </w:tcPr>
          <w:p w14:paraId="03E11D9F" w14:textId="77777777" w:rsidR="00495999" w:rsidRPr="00E44C10" w:rsidRDefault="00495999" w:rsidP="00607F22">
            <w:pPr>
              <w:spacing w:before="40" w:after="40"/>
              <w:ind w:right="238"/>
              <w:rPr>
                <w:color w:val="000000" w:themeColor="text1"/>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1171BD58" w14:textId="77777777" w:rsidTr="00607F22">
        <w:trPr>
          <w:trHeight w:val="36"/>
        </w:trPr>
        <w:tc>
          <w:tcPr>
            <w:tcW w:w="554" w:type="dxa"/>
            <w:vMerge/>
            <w:shd w:val="clear" w:color="auto" w:fill="D9D9D9" w:themeFill="background1" w:themeFillShade="D9"/>
            <w:vAlign w:val="center"/>
          </w:tcPr>
          <w:p w14:paraId="472B87B3"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6C01B65E"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8BE13E9"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4F0E8A84"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BE4BE9E" w14:textId="77777777" w:rsidR="00495999" w:rsidRPr="00E44C10" w:rsidRDefault="00495999" w:rsidP="00607F22">
            <w:pPr>
              <w:spacing w:before="40" w:after="40"/>
              <w:ind w:right="238"/>
              <w:rPr>
                <w:color w:val="000000" w:themeColor="text1"/>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495999" w:rsidRPr="00EE594D" w14:paraId="72074F79" w14:textId="77777777" w:rsidTr="00607F22">
        <w:trPr>
          <w:trHeight w:val="36"/>
        </w:trPr>
        <w:tc>
          <w:tcPr>
            <w:tcW w:w="554" w:type="dxa"/>
            <w:vMerge w:val="restart"/>
            <w:shd w:val="clear" w:color="auto" w:fill="D9D9D9" w:themeFill="background1" w:themeFillShade="D9"/>
            <w:vAlign w:val="center"/>
          </w:tcPr>
          <w:p w14:paraId="53799BE1"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vAlign w:val="center"/>
          </w:tcPr>
          <w:p w14:paraId="7B5DE871"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eastAsia="Tahoma"/>
                <w:color w:val="000000" w:themeColor="text1"/>
              </w:rPr>
              <w:t xml:space="preserve">Please </w:t>
            </w:r>
            <w:r w:rsidRPr="00E44C10">
              <w:rPr>
                <w:rFonts w:cstheme="minorHAnsi"/>
                <w:color w:val="000000" w:themeColor="text1"/>
                <w:lang w:val="en-US"/>
              </w:rPr>
              <w:t xml:space="preserve">provide an approved copy of the Process Specification used for routine sterilisation of the product. </w:t>
            </w:r>
          </w:p>
          <w:p w14:paraId="5CAB31DB" w14:textId="77777777" w:rsidR="00495999" w:rsidRPr="00E44C10" w:rsidRDefault="00495999" w:rsidP="00607F22">
            <w:pPr>
              <w:tabs>
                <w:tab w:val="left" w:pos="2040"/>
                <w:tab w:val="left" w:pos="3000"/>
              </w:tabs>
              <w:spacing w:before="60" w:after="60" w:line="240" w:lineRule="auto"/>
              <w:rPr>
                <w:color w:val="000000" w:themeColor="text1"/>
                <w:lang w:val="en-US"/>
              </w:rPr>
            </w:pPr>
            <w:r w:rsidRPr="00E44C10">
              <w:rPr>
                <w:color w:val="000000" w:themeColor="text1"/>
                <w:lang w:val="en-US"/>
              </w:rPr>
              <w:t>For each Process specification, show how compliance is shown with each clause of the ‘Review and Approval of Validation’ section of the relevant standard, i.e.</w:t>
            </w:r>
          </w:p>
          <w:p w14:paraId="2EA493AC" w14:textId="77777777" w:rsidR="00495999" w:rsidRPr="00E44C10" w:rsidRDefault="00495999" w:rsidP="00607F22">
            <w:pPr>
              <w:pStyle w:val="ListParagraph"/>
              <w:numPr>
                <w:ilvl w:val="0"/>
                <w:numId w:val="30"/>
              </w:numPr>
              <w:tabs>
                <w:tab w:val="left" w:pos="2040"/>
                <w:tab w:val="left" w:pos="3000"/>
              </w:tabs>
              <w:spacing w:before="60" w:after="60" w:line="240" w:lineRule="auto"/>
              <w:rPr>
                <w:rFonts w:cstheme="minorHAnsi"/>
                <w:color w:val="000000" w:themeColor="text1"/>
                <w:lang w:val="en-US"/>
              </w:rPr>
            </w:pPr>
            <w:r w:rsidRPr="00E44C10">
              <w:rPr>
                <w:rFonts w:cstheme="minorHAnsi"/>
                <w:color w:val="000000" w:themeColor="text1"/>
                <w:lang w:val="en-US"/>
              </w:rPr>
              <w:t>EN ISO 17665-1 section 9.5.2 (Moist heat).</w:t>
            </w:r>
          </w:p>
          <w:p w14:paraId="7AC203A6"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cstheme="minorHAnsi"/>
                <w:color w:val="000000" w:themeColor="text1"/>
                <w:lang w:val="en-US"/>
              </w:rPr>
              <w:t>Identify the location of the supporting evidence for each part of the standard in the table below:</w:t>
            </w:r>
          </w:p>
          <w:p w14:paraId="0012F32A"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lang w:val="en-US"/>
              </w:rPr>
              <w:t>Note:  Please replicate this Table as required</w:t>
            </w:r>
          </w:p>
        </w:tc>
      </w:tr>
      <w:tr w:rsidR="00495999" w:rsidRPr="00EE594D" w14:paraId="46779E50" w14:textId="77777777" w:rsidTr="00607F22">
        <w:trPr>
          <w:trHeight w:val="36"/>
        </w:trPr>
        <w:tc>
          <w:tcPr>
            <w:tcW w:w="554" w:type="dxa"/>
            <w:vMerge/>
            <w:shd w:val="clear" w:color="auto" w:fill="D9D9D9" w:themeFill="background1" w:themeFillShade="D9"/>
            <w:vAlign w:val="center"/>
          </w:tcPr>
          <w:p w14:paraId="1D80BE29"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E44C10" w:rsidRPr="00E44C10" w14:paraId="09B59052" w14:textId="77777777" w:rsidTr="00607F22">
              <w:trPr>
                <w:trHeight w:val="404"/>
              </w:trPr>
              <w:tc>
                <w:tcPr>
                  <w:tcW w:w="1010" w:type="dxa"/>
                  <w:shd w:val="clear" w:color="auto" w:fill="D9D9D9" w:themeFill="background1" w:themeFillShade="D9"/>
                  <w:vAlign w:val="center"/>
                </w:tcPr>
                <w:p w14:paraId="6F0BED0E"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37921AD6"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7B1C5B2E"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09E2F2F1"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i/>
                      <w:iCs/>
                      <w:color w:val="000000" w:themeColor="text1"/>
                      <w:sz w:val="18"/>
                      <w:szCs w:val="18"/>
                      <w:highlight w:val="lightGray"/>
                      <w:lang w:val="en-US"/>
                    </w:rPr>
                    <w:t>Protocol &amp;/or Report Docume</w:t>
                  </w:r>
                  <w:r w:rsidRPr="00E44C10">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628ECB82"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1B2230C4"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Paragraph #</w:t>
                  </w:r>
                </w:p>
              </w:tc>
            </w:tr>
            <w:tr w:rsidR="00E44C10" w:rsidRPr="00E44C10" w14:paraId="01FE2310" w14:textId="77777777" w:rsidTr="00607F22">
              <w:trPr>
                <w:trHeight w:val="348"/>
              </w:trPr>
              <w:tc>
                <w:tcPr>
                  <w:tcW w:w="1010" w:type="dxa"/>
                  <w:shd w:val="clear" w:color="auto" w:fill="F2F2F2" w:themeFill="background1" w:themeFillShade="F2"/>
                  <w:vAlign w:val="center"/>
                </w:tcPr>
                <w:p w14:paraId="156E4759"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Acme </w:t>
                  </w:r>
                </w:p>
              </w:tc>
              <w:tc>
                <w:tcPr>
                  <w:tcW w:w="1396" w:type="dxa"/>
                  <w:shd w:val="clear" w:color="auto" w:fill="F2F2F2" w:themeFill="background1" w:themeFillShade="F2"/>
                  <w:vAlign w:val="center"/>
                </w:tcPr>
                <w:p w14:paraId="42B3E598"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ABC Doc</w:t>
                  </w:r>
                </w:p>
              </w:tc>
              <w:tc>
                <w:tcPr>
                  <w:tcW w:w="1420" w:type="dxa"/>
                  <w:shd w:val="clear" w:color="auto" w:fill="F2F2F2" w:themeFill="background1" w:themeFillShade="F2"/>
                  <w:vAlign w:val="center"/>
                </w:tcPr>
                <w:p w14:paraId="0A7BBDE8"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ISO17665-1 9.5.2 a)</w:t>
                  </w:r>
                </w:p>
              </w:tc>
              <w:tc>
                <w:tcPr>
                  <w:tcW w:w="2010" w:type="dxa"/>
                  <w:shd w:val="clear" w:color="auto" w:fill="F2F2F2" w:themeFill="background1" w:themeFillShade="F2"/>
                  <w:vAlign w:val="center"/>
                </w:tcPr>
                <w:p w14:paraId="48311DE9"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PP 123</w:t>
                  </w:r>
                </w:p>
              </w:tc>
              <w:tc>
                <w:tcPr>
                  <w:tcW w:w="854" w:type="dxa"/>
                  <w:shd w:val="clear" w:color="auto" w:fill="F2F2F2" w:themeFill="background1" w:themeFillShade="F2"/>
                  <w:vAlign w:val="center"/>
                </w:tcPr>
                <w:p w14:paraId="1F554911" w14:textId="77777777" w:rsidR="00495999" w:rsidRPr="00E44C10" w:rsidDel="005C042D"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w:t>
                  </w:r>
                </w:p>
                <w:p w14:paraId="25E0C75A"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Page 23</w:t>
                  </w:r>
                </w:p>
              </w:tc>
              <w:tc>
                <w:tcPr>
                  <w:tcW w:w="1249" w:type="dxa"/>
                  <w:shd w:val="clear" w:color="auto" w:fill="F2F2F2" w:themeFill="background1" w:themeFillShade="F2"/>
                  <w:vAlign w:val="center"/>
                </w:tcPr>
                <w:p w14:paraId="3B4C87AF"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6.2</w:t>
                  </w:r>
                </w:p>
              </w:tc>
            </w:tr>
            <w:tr w:rsidR="00E44C10" w:rsidRPr="00E44C10" w14:paraId="4225D9D1" w14:textId="77777777" w:rsidTr="00607F22">
              <w:trPr>
                <w:trHeight w:val="365"/>
              </w:trPr>
              <w:tc>
                <w:tcPr>
                  <w:tcW w:w="1010" w:type="dxa"/>
                  <w:vAlign w:val="center"/>
                </w:tcPr>
                <w:p w14:paraId="0D93D22A"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396" w:type="dxa"/>
                  <w:vAlign w:val="center"/>
                </w:tcPr>
                <w:p w14:paraId="7AF25552"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420" w:type="dxa"/>
                  <w:vAlign w:val="center"/>
                </w:tcPr>
                <w:p w14:paraId="3DC0273F"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2010" w:type="dxa"/>
                  <w:vAlign w:val="center"/>
                </w:tcPr>
                <w:p w14:paraId="0FAE6A7D"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854" w:type="dxa"/>
                  <w:vAlign w:val="center"/>
                </w:tcPr>
                <w:p w14:paraId="313805A4"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249" w:type="dxa"/>
                  <w:vAlign w:val="center"/>
                </w:tcPr>
                <w:p w14:paraId="4D3D4250"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r>
            <w:tr w:rsidR="00E44C10" w:rsidRPr="00E44C10" w14:paraId="494AFB34" w14:textId="77777777" w:rsidTr="00607F22">
              <w:trPr>
                <w:trHeight w:val="365"/>
              </w:trPr>
              <w:tc>
                <w:tcPr>
                  <w:tcW w:w="1010" w:type="dxa"/>
                  <w:vAlign w:val="center"/>
                </w:tcPr>
                <w:p w14:paraId="41221033" w14:textId="77777777" w:rsidR="00495999" w:rsidRPr="00E44C10" w:rsidRDefault="00495999" w:rsidP="009A3CAE">
                  <w:pPr>
                    <w:framePr w:hSpace="180" w:wrap="around" w:hAnchor="margin" w:xAlign="center" w:y="1100"/>
                    <w:rPr>
                      <w:rFonts w:eastAsia="Tahoma" w:cstheme="minorHAnsi"/>
                      <w:color w:val="000000" w:themeColor="text1"/>
                    </w:rPr>
                  </w:pPr>
                </w:p>
              </w:tc>
              <w:tc>
                <w:tcPr>
                  <w:tcW w:w="1396" w:type="dxa"/>
                  <w:vAlign w:val="center"/>
                </w:tcPr>
                <w:p w14:paraId="52D4563C" w14:textId="77777777" w:rsidR="00495999" w:rsidRPr="00E44C10" w:rsidRDefault="00495999" w:rsidP="009A3CAE">
                  <w:pPr>
                    <w:framePr w:hSpace="180" w:wrap="around" w:hAnchor="margin" w:xAlign="center" w:y="1100"/>
                    <w:rPr>
                      <w:rFonts w:eastAsia="Tahoma" w:cstheme="minorHAnsi"/>
                      <w:color w:val="000000" w:themeColor="text1"/>
                    </w:rPr>
                  </w:pPr>
                </w:p>
              </w:tc>
              <w:tc>
                <w:tcPr>
                  <w:tcW w:w="1420" w:type="dxa"/>
                  <w:vAlign w:val="center"/>
                </w:tcPr>
                <w:p w14:paraId="36FD103E" w14:textId="77777777" w:rsidR="00495999" w:rsidRPr="00E44C10" w:rsidRDefault="00495999" w:rsidP="009A3CAE">
                  <w:pPr>
                    <w:framePr w:hSpace="180" w:wrap="around" w:hAnchor="margin" w:xAlign="center" w:y="1100"/>
                    <w:rPr>
                      <w:rFonts w:eastAsia="Tahoma" w:cstheme="minorHAnsi"/>
                      <w:color w:val="000000" w:themeColor="text1"/>
                    </w:rPr>
                  </w:pPr>
                </w:p>
              </w:tc>
              <w:tc>
                <w:tcPr>
                  <w:tcW w:w="2010" w:type="dxa"/>
                  <w:vAlign w:val="center"/>
                </w:tcPr>
                <w:p w14:paraId="2564E933" w14:textId="77777777" w:rsidR="00495999" w:rsidRPr="00E44C10" w:rsidRDefault="00495999" w:rsidP="009A3CAE">
                  <w:pPr>
                    <w:framePr w:hSpace="180" w:wrap="around" w:hAnchor="margin" w:xAlign="center" w:y="1100"/>
                    <w:rPr>
                      <w:rFonts w:eastAsia="Tahoma" w:cstheme="minorHAnsi"/>
                      <w:color w:val="000000" w:themeColor="text1"/>
                    </w:rPr>
                  </w:pPr>
                </w:p>
              </w:tc>
              <w:tc>
                <w:tcPr>
                  <w:tcW w:w="854" w:type="dxa"/>
                  <w:vAlign w:val="center"/>
                </w:tcPr>
                <w:p w14:paraId="2B5318BA" w14:textId="77777777" w:rsidR="00495999" w:rsidRPr="00E44C10" w:rsidRDefault="00495999" w:rsidP="009A3CAE">
                  <w:pPr>
                    <w:framePr w:hSpace="180" w:wrap="around" w:hAnchor="margin" w:xAlign="center" w:y="1100"/>
                    <w:rPr>
                      <w:color w:val="000000" w:themeColor="text1"/>
                      <w:sz w:val="18"/>
                      <w:szCs w:val="18"/>
                    </w:rPr>
                  </w:pPr>
                </w:p>
              </w:tc>
              <w:tc>
                <w:tcPr>
                  <w:tcW w:w="1249" w:type="dxa"/>
                  <w:vAlign w:val="center"/>
                </w:tcPr>
                <w:p w14:paraId="2DE87130" w14:textId="77777777" w:rsidR="00495999" w:rsidRPr="00E44C10" w:rsidRDefault="00495999" w:rsidP="009A3CAE">
                  <w:pPr>
                    <w:framePr w:hSpace="180" w:wrap="around" w:hAnchor="margin" w:xAlign="center" w:y="1100"/>
                    <w:rPr>
                      <w:color w:val="000000" w:themeColor="text1"/>
                      <w:sz w:val="18"/>
                      <w:szCs w:val="18"/>
                    </w:rPr>
                  </w:pPr>
                </w:p>
              </w:tc>
            </w:tr>
          </w:tbl>
          <w:p w14:paraId="5C93DFA4" w14:textId="77777777" w:rsidR="00495999" w:rsidRPr="00E44C10" w:rsidRDefault="00495999" w:rsidP="00607F22">
            <w:pPr>
              <w:shd w:val="clear" w:color="auto" w:fill="FFFFFF" w:themeFill="background1"/>
              <w:rPr>
                <w:rFonts w:ascii="Calibri" w:hAnsi="Calibri"/>
                <w:i/>
                <w:iCs/>
                <w:color w:val="000000" w:themeColor="text1"/>
                <w:sz w:val="2"/>
                <w:szCs w:val="2"/>
                <w:lang w:val="en-GB"/>
              </w:rPr>
            </w:pPr>
          </w:p>
          <w:p w14:paraId="2FF78A0B" w14:textId="77777777" w:rsidR="00495999" w:rsidRPr="00E44C10" w:rsidRDefault="00495999" w:rsidP="00607F22">
            <w:pPr>
              <w:spacing w:before="40" w:after="40"/>
              <w:ind w:right="238"/>
              <w:rPr>
                <w:rFonts w:cstheme="minorHAnsi"/>
                <w:b/>
                <w:bCs/>
                <w:color w:val="000000" w:themeColor="text1"/>
                <w:sz w:val="20"/>
                <w:szCs w:val="20"/>
              </w:rPr>
            </w:pPr>
            <w:r w:rsidRPr="00E44C10">
              <w:rPr>
                <w:rFonts w:ascii="Calibri" w:hAnsi="Calibri"/>
                <w:i/>
                <w:iCs/>
                <w:color w:val="000000" w:themeColor="text1"/>
                <w:sz w:val="18"/>
                <w:szCs w:val="18"/>
                <w:lang w:val="en-GB"/>
              </w:rPr>
              <w:t>Add lines as required.</w:t>
            </w:r>
          </w:p>
        </w:tc>
      </w:tr>
      <w:tr w:rsidR="00495999" w:rsidRPr="00EE594D" w14:paraId="485ABDCF" w14:textId="77777777" w:rsidTr="001C19F8">
        <w:trPr>
          <w:trHeight w:val="36"/>
        </w:trPr>
        <w:tc>
          <w:tcPr>
            <w:tcW w:w="554" w:type="dxa"/>
            <w:vMerge/>
            <w:shd w:val="clear" w:color="auto" w:fill="D9D9D9" w:themeFill="background1" w:themeFillShade="D9"/>
            <w:vAlign w:val="center"/>
          </w:tcPr>
          <w:p w14:paraId="7601467D"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671" w:type="dxa"/>
            <w:gridSpan w:val="14"/>
            <w:shd w:val="clear" w:color="auto" w:fill="FFFFFF" w:themeFill="background1"/>
            <w:vAlign w:val="center"/>
          </w:tcPr>
          <w:p w14:paraId="29FA2B0A" w14:textId="77777777" w:rsidR="00495999" w:rsidRPr="00E44C10" w:rsidRDefault="00495999" w:rsidP="00607F22">
            <w:pPr>
              <w:tabs>
                <w:tab w:val="left" w:pos="2040"/>
                <w:tab w:val="left" w:pos="3000"/>
              </w:tabs>
              <w:spacing w:after="0" w:line="240" w:lineRule="auto"/>
              <w:rPr>
                <w:b/>
                <w:bCs/>
                <w:color w:val="000000" w:themeColor="text1"/>
                <w:sz w:val="18"/>
                <w:szCs w:val="18"/>
                <w:highlight w:val="lightGray"/>
                <w:lang w:val="en-US"/>
              </w:rPr>
            </w:pPr>
            <w:r w:rsidRPr="00E44C10">
              <w:rPr>
                <w:color w:val="000000" w:themeColor="text1"/>
                <w:lang w:val="en-US"/>
              </w:rPr>
              <w:t>Confirm that the supporting documents have been provided for review.</w:t>
            </w:r>
          </w:p>
        </w:tc>
        <w:tc>
          <w:tcPr>
            <w:tcW w:w="1559" w:type="dxa"/>
            <w:gridSpan w:val="4"/>
            <w:shd w:val="clear" w:color="auto" w:fill="FFFFFF" w:themeFill="background1"/>
            <w:vAlign w:val="center"/>
          </w:tcPr>
          <w:p w14:paraId="7D51DB65" w14:textId="77777777" w:rsidR="00495999" w:rsidRPr="00E44C10" w:rsidRDefault="00495999" w:rsidP="00607F22">
            <w:pPr>
              <w:tabs>
                <w:tab w:val="left" w:pos="2040"/>
                <w:tab w:val="left" w:pos="3000"/>
              </w:tabs>
              <w:spacing w:after="0" w:line="240" w:lineRule="auto"/>
              <w:rPr>
                <w:b/>
                <w:bCs/>
                <w:color w:val="000000" w:themeColor="text1"/>
                <w:sz w:val="18"/>
                <w:szCs w:val="18"/>
                <w:highlight w:val="lightGray"/>
                <w:lang w:val="en-US"/>
              </w:rPr>
            </w:pPr>
            <w:r w:rsidRPr="00E44C10">
              <w:rPr>
                <w:rFonts w:cstheme="minorHAnsi"/>
                <w:color w:val="000000" w:themeColor="text1"/>
                <w:lang w:val="en-US"/>
              </w:rPr>
              <w:t>Yes</w:t>
            </w:r>
            <w:r w:rsidRPr="00E44C10">
              <w:rPr>
                <w:rFonts w:cstheme="minorHAnsi"/>
                <w:color w:val="000000" w:themeColor="text1"/>
              </w:rPr>
              <w:t xml:space="preserve"> </w:t>
            </w:r>
            <w:r w:rsidRPr="00E44C10">
              <w:rPr>
                <w:rFonts w:cstheme="minorHAnsi"/>
                <w:color w:val="000000" w:themeColor="text1"/>
              </w:rPr>
              <w:fldChar w:fldCharType="begin">
                <w:ffData>
                  <w:name w:val="Check9"/>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r w:rsidRPr="00E44C10">
              <w:rPr>
                <w:rFonts w:cstheme="minorHAnsi"/>
                <w:color w:val="000000" w:themeColor="text1"/>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7AAF3724" w14:textId="77777777" w:rsidTr="001C19F8">
        <w:trPr>
          <w:trHeight w:val="36"/>
        </w:trPr>
        <w:tc>
          <w:tcPr>
            <w:tcW w:w="554" w:type="dxa"/>
            <w:vMerge/>
            <w:shd w:val="clear" w:color="auto" w:fill="D9D9D9" w:themeFill="background1" w:themeFillShade="D9"/>
            <w:vAlign w:val="center"/>
          </w:tcPr>
          <w:p w14:paraId="5C307B73"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671" w:type="dxa"/>
            <w:gridSpan w:val="14"/>
            <w:shd w:val="clear" w:color="auto" w:fill="FFFFFF" w:themeFill="background1"/>
            <w:vAlign w:val="center"/>
          </w:tcPr>
          <w:p w14:paraId="4AFCCF08"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F9F4118"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7B9111BA"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07620EE0" w14:textId="77777777" w:rsidR="00495999" w:rsidRPr="00E44C10" w:rsidRDefault="00495999" w:rsidP="00607F22">
            <w:pPr>
              <w:tabs>
                <w:tab w:val="left" w:pos="2040"/>
                <w:tab w:val="left" w:pos="3000"/>
              </w:tabs>
              <w:spacing w:after="0" w:line="240" w:lineRule="auto"/>
              <w:rPr>
                <w:color w:val="000000" w:themeColor="text1"/>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c>
          <w:tcPr>
            <w:tcW w:w="1559" w:type="dxa"/>
            <w:gridSpan w:val="4"/>
            <w:shd w:val="clear" w:color="auto" w:fill="FFFFFF" w:themeFill="background1"/>
            <w:vAlign w:val="center"/>
          </w:tcPr>
          <w:p w14:paraId="57E1560E" w14:textId="77777777" w:rsidR="00495999" w:rsidRPr="00E44C10" w:rsidRDefault="00495999" w:rsidP="00607F22">
            <w:pPr>
              <w:tabs>
                <w:tab w:val="left" w:pos="2040"/>
                <w:tab w:val="left" w:pos="3000"/>
              </w:tabs>
              <w:spacing w:after="0" w:line="240" w:lineRule="auto"/>
              <w:rPr>
                <w:rFonts w:cstheme="minorHAnsi"/>
                <w:color w:val="000000" w:themeColor="text1"/>
                <w:lang w:val="en-US"/>
              </w:rPr>
            </w:pPr>
          </w:p>
        </w:tc>
      </w:tr>
      <w:tr w:rsidR="00495999" w:rsidRPr="00EE594D" w14:paraId="632844F4" w14:textId="77777777" w:rsidTr="00607F22">
        <w:trPr>
          <w:trHeight w:val="36"/>
        </w:trPr>
        <w:tc>
          <w:tcPr>
            <w:tcW w:w="8784" w:type="dxa"/>
            <w:gridSpan w:val="19"/>
            <w:shd w:val="clear" w:color="auto" w:fill="F7CAAC" w:themeFill="accent2" w:themeFillTint="66"/>
            <w:vAlign w:val="center"/>
          </w:tcPr>
          <w:p w14:paraId="2EE35B09" w14:textId="77777777" w:rsidR="00495999" w:rsidRPr="00134AF2" w:rsidRDefault="00495999" w:rsidP="00607F22">
            <w:pPr>
              <w:tabs>
                <w:tab w:val="left" w:pos="2040"/>
                <w:tab w:val="left" w:pos="3000"/>
                <w:tab w:val="left" w:pos="6480"/>
              </w:tabs>
              <w:spacing w:before="60" w:after="60"/>
              <w:jc w:val="center"/>
              <w:rPr>
                <w:rFonts w:cstheme="minorHAnsi"/>
                <w:b/>
                <w:bCs/>
              </w:rPr>
            </w:pPr>
            <w:r w:rsidRPr="004800D0">
              <w:rPr>
                <w:rFonts w:cstheme="minorHAnsi"/>
                <w:b/>
                <w:bCs/>
                <w:lang w:val="en-US"/>
              </w:rPr>
              <w:t>Section S</w:t>
            </w:r>
            <w:r>
              <w:rPr>
                <w:rFonts w:cstheme="minorHAnsi"/>
                <w:b/>
                <w:bCs/>
                <w:lang w:val="en-US"/>
              </w:rPr>
              <w:t>6</w:t>
            </w:r>
          </w:p>
        </w:tc>
      </w:tr>
      <w:tr w:rsidR="00495999" w:rsidRPr="00EE594D" w14:paraId="342B8394" w14:textId="77777777" w:rsidTr="00607F22">
        <w:trPr>
          <w:trHeight w:val="553"/>
        </w:trPr>
        <w:tc>
          <w:tcPr>
            <w:tcW w:w="554" w:type="dxa"/>
            <w:vMerge w:val="restart"/>
            <w:shd w:val="clear" w:color="auto" w:fill="D0CECE" w:themeFill="background2" w:themeFillShade="E6"/>
            <w:vAlign w:val="center"/>
          </w:tcPr>
          <w:p w14:paraId="1AEA38EF"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7200" w:type="dxa"/>
            <w:gridSpan w:val="17"/>
            <w:shd w:val="clear" w:color="auto" w:fill="D9D9D9" w:themeFill="background1" w:themeFillShade="D9"/>
            <w:vAlign w:val="center"/>
          </w:tcPr>
          <w:p w14:paraId="2696D8B5" w14:textId="77777777" w:rsidR="00495999" w:rsidRPr="00D0537A" w:rsidRDefault="00495999" w:rsidP="00607F22">
            <w:pPr>
              <w:tabs>
                <w:tab w:val="left" w:pos="2040"/>
                <w:tab w:val="left" w:pos="3000"/>
                <w:tab w:val="left" w:pos="6480"/>
              </w:tabs>
              <w:spacing w:before="60" w:after="60" w:line="300" w:lineRule="auto"/>
              <w:rPr>
                <w:rFonts w:cstheme="minorHAnsi"/>
              </w:rPr>
            </w:pPr>
            <w:r w:rsidRPr="00FA3568">
              <w:rPr>
                <w:rFonts w:cstheme="minorHAnsi"/>
                <w:b/>
              </w:rPr>
              <w:t>Aseptic processing</w:t>
            </w:r>
            <w:r>
              <w:rPr>
                <w:rFonts w:cstheme="minorHAnsi"/>
                <w:b/>
              </w:rPr>
              <w:t>: (</w:t>
            </w:r>
            <w:r w:rsidRPr="00FA3568">
              <w:rPr>
                <w:rFonts w:cstheme="minorHAnsi"/>
                <w:bCs/>
              </w:rPr>
              <w:t xml:space="preserve">If </w:t>
            </w:r>
            <w:r w:rsidRPr="00FA3568">
              <w:rPr>
                <w:rFonts w:cstheme="minorHAnsi"/>
                <w:b/>
              </w:rPr>
              <w:t>Aseptic Processing is not performed</w:t>
            </w:r>
            <w:r w:rsidRPr="00FA3568">
              <w:rPr>
                <w:rFonts w:cstheme="minorHAnsi"/>
                <w:bCs/>
              </w:rPr>
              <w:t xml:space="preserve"> select N/A and do not complete this section</w:t>
            </w:r>
            <w:r>
              <w:rPr>
                <w:rFonts w:cstheme="minorHAnsi"/>
                <w:bCs/>
              </w:rPr>
              <w:t>)</w:t>
            </w:r>
            <w:r w:rsidRPr="00FA3568">
              <w:rPr>
                <w:rFonts w:cstheme="minorHAnsi"/>
                <w:bCs/>
              </w:rPr>
              <w:t>.</w:t>
            </w:r>
          </w:p>
        </w:tc>
        <w:tc>
          <w:tcPr>
            <w:tcW w:w="1030" w:type="dxa"/>
            <w:shd w:val="clear" w:color="auto" w:fill="auto"/>
            <w:vAlign w:val="center"/>
          </w:tcPr>
          <w:p w14:paraId="04044DDB" w14:textId="77777777" w:rsidR="00495999" w:rsidRPr="00D0537A" w:rsidRDefault="00495999" w:rsidP="00607F22">
            <w:pPr>
              <w:tabs>
                <w:tab w:val="left" w:pos="2040"/>
                <w:tab w:val="left" w:pos="3000"/>
                <w:tab w:val="left" w:pos="6480"/>
              </w:tabs>
              <w:spacing w:before="60" w:after="60" w:line="300" w:lineRule="auto"/>
              <w:jc w:val="center"/>
              <w:rPr>
                <w:rFonts w:cstheme="minorHAnsi"/>
              </w:rPr>
            </w:pP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r>
              <w:rPr>
                <w:rFonts w:cstheme="minorHAnsi"/>
                <w:lang w:val="en-US"/>
              </w:rPr>
              <w:t xml:space="preserve">  N/A</w:t>
            </w:r>
          </w:p>
        </w:tc>
      </w:tr>
      <w:tr w:rsidR="00495999" w:rsidRPr="00EE594D" w14:paraId="3FAA1480" w14:textId="77777777" w:rsidTr="00607F22">
        <w:trPr>
          <w:trHeight w:val="36"/>
        </w:trPr>
        <w:tc>
          <w:tcPr>
            <w:tcW w:w="554" w:type="dxa"/>
            <w:vMerge/>
            <w:vAlign w:val="center"/>
          </w:tcPr>
          <w:p w14:paraId="0463A76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vAlign w:val="center"/>
          </w:tcPr>
          <w:p w14:paraId="7E18C2D9" w14:textId="77777777" w:rsidR="00495999" w:rsidRPr="00E44C10" w:rsidRDefault="00495999" w:rsidP="00607F22">
            <w:pPr>
              <w:tabs>
                <w:tab w:val="left" w:pos="2040"/>
                <w:tab w:val="left" w:pos="3000"/>
                <w:tab w:val="left" w:pos="6480"/>
              </w:tabs>
              <w:spacing w:before="60" w:after="60" w:line="300" w:lineRule="auto"/>
              <w:rPr>
                <w:rFonts w:cstheme="minorHAnsi"/>
                <w:color w:val="000000" w:themeColor="text1"/>
                <w:lang w:val="en-US"/>
              </w:rPr>
            </w:pPr>
            <w:r w:rsidRPr="00E44C10">
              <w:rPr>
                <w:rFonts w:cstheme="minorHAnsi"/>
                <w:color w:val="000000" w:themeColor="text1"/>
                <w:lang w:val="en-US"/>
              </w:rPr>
              <w:t xml:space="preserve">Is </w:t>
            </w:r>
            <w:r w:rsidRPr="00E44C10">
              <w:rPr>
                <w:rFonts w:cstheme="minorHAnsi"/>
                <w:color w:val="000000" w:themeColor="text1"/>
              </w:rPr>
              <w:t>compliance</w:t>
            </w:r>
            <w:r w:rsidRPr="00E44C10">
              <w:rPr>
                <w:rFonts w:cstheme="minorHAnsi"/>
                <w:color w:val="000000" w:themeColor="text1"/>
                <w:lang w:val="en-US"/>
              </w:rPr>
              <w:t xml:space="preserve"> with the current version of the applicable EN ISO 13408 series claimed?</w:t>
            </w:r>
          </w:p>
        </w:tc>
        <w:tc>
          <w:tcPr>
            <w:tcW w:w="1843" w:type="dxa"/>
            <w:gridSpan w:val="5"/>
            <w:shd w:val="clear" w:color="auto" w:fill="auto"/>
            <w:vAlign w:val="center"/>
          </w:tcPr>
          <w:p w14:paraId="16F7E8C9" w14:textId="77777777" w:rsidR="00495999" w:rsidRPr="00E44C10" w:rsidRDefault="00495999" w:rsidP="00607F22">
            <w:pPr>
              <w:tabs>
                <w:tab w:val="left" w:pos="2040"/>
                <w:tab w:val="left" w:pos="3000"/>
                <w:tab w:val="left" w:pos="6480"/>
              </w:tabs>
              <w:spacing w:before="60" w:after="60" w:line="300" w:lineRule="auto"/>
              <w:jc w:val="center"/>
              <w:rPr>
                <w:rFonts w:cstheme="minorHAnsi"/>
                <w:color w:val="000000" w:themeColor="text1"/>
                <w:lang w:val="en-US"/>
              </w:rPr>
            </w:pPr>
            <w:r w:rsidRPr="00E44C10">
              <w:rPr>
                <w:rFonts w:cstheme="minorHAnsi"/>
                <w:color w:val="000000" w:themeColor="text1"/>
              </w:rPr>
              <w:t>Yes</w:t>
            </w:r>
            <w:r w:rsidRPr="00E44C10">
              <w:rPr>
                <w:rFonts w:cstheme="minorHAnsi"/>
                <w:color w:val="000000" w:themeColor="text1"/>
                <w:lang w:val="en-US"/>
              </w:rPr>
              <w:t xml:space="preserve">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495999" w:rsidRPr="00EE594D" w14:paraId="48EF41F4" w14:textId="77777777" w:rsidTr="00607F22">
        <w:trPr>
          <w:trHeight w:val="553"/>
        </w:trPr>
        <w:tc>
          <w:tcPr>
            <w:tcW w:w="554" w:type="dxa"/>
            <w:vMerge/>
            <w:vAlign w:val="center"/>
          </w:tcPr>
          <w:p w14:paraId="7AE15627"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vAlign w:val="center"/>
          </w:tcPr>
          <w:p w14:paraId="31B30656" w14:textId="77777777" w:rsidR="00495999" w:rsidRPr="00E44C10" w:rsidRDefault="00495999" w:rsidP="00607F22">
            <w:pPr>
              <w:tabs>
                <w:tab w:val="left" w:pos="2040"/>
                <w:tab w:val="left" w:pos="3000"/>
                <w:tab w:val="left" w:pos="6480"/>
              </w:tabs>
              <w:spacing w:before="60" w:after="60" w:line="240" w:lineRule="auto"/>
              <w:rPr>
                <w:rFonts w:cstheme="minorHAnsi"/>
                <w:color w:val="000000" w:themeColor="text1"/>
                <w:lang w:val="en-US"/>
              </w:rPr>
            </w:pPr>
            <w:r w:rsidRPr="00E44C10">
              <w:rPr>
                <w:rFonts w:cstheme="minorHAnsi"/>
                <w:color w:val="000000" w:themeColor="text1"/>
                <w:lang w:val="en-US"/>
              </w:rPr>
              <w:t>If no, please explain and provide rationale and any supporting documentation to support the applicable GSPR’s.</w:t>
            </w:r>
          </w:p>
          <w:p w14:paraId="3C06E7EF" w14:textId="77777777" w:rsidR="00495999" w:rsidRPr="00E44C10" w:rsidRDefault="00495999" w:rsidP="00607F22">
            <w:pPr>
              <w:tabs>
                <w:tab w:val="left" w:pos="2040"/>
                <w:tab w:val="left" w:pos="3000"/>
                <w:tab w:val="left" w:pos="6480"/>
              </w:tabs>
              <w:spacing w:before="60" w:after="60" w:line="240" w:lineRule="auto"/>
              <w:rPr>
                <w:rFonts w:cstheme="minorHAnsi"/>
                <w:color w:val="000000" w:themeColor="text1"/>
                <w:lang w:val="en-US"/>
              </w:rPr>
            </w:pPr>
          </w:p>
          <w:p w14:paraId="6FFC9BBB" w14:textId="77777777" w:rsidR="00495999" w:rsidRPr="00E44C10" w:rsidRDefault="00495999" w:rsidP="00607F22">
            <w:pPr>
              <w:tabs>
                <w:tab w:val="left" w:pos="2040"/>
                <w:tab w:val="left" w:pos="3000"/>
                <w:tab w:val="left" w:pos="6480"/>
              </w:tabs>
              <w:spacing w:before="60" w:after="60" w:line="240" w:lineRule="auto"/>
              <w:rPr>
                <w:rFonts w:cstheme="minorHAnsi"/>
                <w:color w:val="000000" w:themeColor="text1"/>
                <w:lang w:val="en-US"/>
              </w:rPr>
            </w:pPr>
            <w:r w:rsidRPr="00E44C10">
              <w:rPr>
                <w:rFonts w:cstheme="minorHAnsi"/>
                <w:b/>
                <w:bCs/>
                <w:color w:val="000000" w:themeColor="text1"/>
                <w:lang w:val="en-US"/>
              </w:rPr>
              <w:t xml:space="preserve">Rationale: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495999" w:rsidRPr="00EE594D" w14:paraId="574ED703" w14:textId="77777777" w:rsidTr="00607F22">
        <w:trPr>
          <w:trHeight w:val="25"/>
        </w:trPr>
        <w:tc>
          <w:tcPr>
            <w:tcW w:w="554" w:type="dxa"/>
            <w:vMerge/>
            <w:vAlign w:val="center"/>
          </w:tcPr>
          <w:p w14:paraId="1DC21292"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vAlign w:val="center"/>
          </w:tcPr>
          <w:p w14:paraId="394F3837" w14:textId="77777777" w:rsidR="00495999" w:rsidRPr="00FB282E" w:rsidRDefault="00495999" w:rsidP="00607F22">
            <w:pPr>
              <w:tabs>
                <w:tab w:val="left" w:pos="2040"/>
                <w:tab w:val="left" w:pos="3000"/>
                <w:tab w:val="left" w:pos="6480"/>
              </w:tabs>
              <w:spacing w:before="60" w:after="60" w:line="240" w:lineRule="auto"/>
              <w:rPr>
                <w:lang w:val="en-US"/>
              </w:rPr>
            </w:pPr>
            <w:r w:rsidRPr="40C66E8F">
              <w:rPr>
                <w:lang w:val="en-US"/>
              </w:rPr>
              <w:t>Confirm that the Protocol/Report for the initial media fill for each fill line has been provided for review.</w:t>
            </w:r>
          </w:p>
        </w:tc>
        <w:tc>
          <w:tcPr>
            <w:tcW w:w="1843" w:type="dxa"/>
            <w:gridSpan w:val="5"/>
            <w:shd w:val="clear" w:color="auto" w:fill="FFFFFF" w:themeFill="background1"/>
            <w:vAlign w:val="center"/>
          </w:tcPr>
          <w:p w14:paraId="2F2C7344" w14:textId="77777777" w:rsidR="00495999" w:rsidRPr="00EC042B" w:rsidRDefault="00495999" w:rsidP="00607F22">
            <w:pPr>
              <w:rPr>
                <w:highlight w:val="lightGray"/>
                <w:lang w:val="en-US"/>
              </w:rPr>
            </w:pPr>
            <w:r w:rsidRPr="001A29E0">
              <w:rPr>
                <w:rFonts w:cstheme="minorHAnsi"/>
              </w:rPr>
              <w:t>Yes</w:t>
            </w:r>
            <w:r w:rsidRPr="00B4504D">
              <w:rPr>
                <w:rFonts w:cstheme="minorHAnsi"/>
                <w:lang w:val="en-US"/>
              </w:rPr>
              <w:t xml:space="preserve"> </w:t>
            </w:r>
            <w:r w:rsidRPr="00B4504D">
              <w:rPr>
                <w:rFonts w:cstheme="minorHAnsi"/>
                <w:lang w:val="en-US"/>
              </w:rPr>
              <w:fldChar w:fldCharType="begin">
                <w:ffData>
                  <w:name w:val="Check9"/>
                  <w:enabled/>
                  <w:calcOnExit w:val="0"/>
                  <w:checkBox>
                    <w:sizeAuto/>
                    <w:default w:val="0"/>
                  </w:checkBox>
                </w:ffData>
              </w:fldChar>
            </w:r>
            <w:r w:rsidRPr="00B4504D">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B4504D">
              <w:rPr>
                <w:rFonts w:cstheme="minorHAnsi"/>
                <w:lang w:val="en-US"/>
              </w:rPr>
              <w:fldChar w:fldCharType="end"/>
            </w:r>
            <w:r w:rsidRPr="00B4504D">
              <w:rPr>
                <w:rFonts w:cstheme="minorHAnsi"/>
                <w:lang w:val="en-US"/>
              </w:rPr>
              <w:t xml:space="preserve">  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495999" w:rsidRPr="00EE594D" w14:paraId="76E83A18" w14:textId="77777777" w:rsidTr="00607F22">
        <w:trPr>
          <w:trHeight w:val="537"/>
        </w:trPr>
        <w:tc>
          <w:tcPr>
            <w:tcW w:w="554" w:type="dxa"/>
            <w:vMerge/>
            <w:vAlign w:val="center"/>
          </w:tcPr>
          <w:p w14:paraId="069B69BB"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vAlign w:val="center"/>
          </w:tcPr>
          <w:p w14:paraId="1333E408"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8BFCA1E"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0B9B81F" w14:textId="77777777" w:rsidR="00495999" w:rsidRPr="00623B3A" w:rsidRDefault="00495999" w:rsidP="00607F22">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FD91ADB" w14:textId="77777777" w:rsidR="00495999" w:rsidRPr="002D246C" w:rsidRDefault="00495999" w:rsidP="00607F22">
            <w:pPr>
              <w:tabs>
                <w:tab w:val="left" w:pos="2040"/>
                <w:tab w:val="left" w:pos="3000"/>
                <w:tab w:val="left" w:pos="6480"/>
              </w:tabs>
              <w:jc w:val="both"/>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95999" w:rsidRPr="00EE594D" w14:paraId="5C393890" w14:textId="77777777" w:rsidTr="00607F22">
        <w:trPr>
          <w:trHeight w:val="25"/>
        </w:trPr>
        <w:tc>
          <w:tcPr>
            <w:tcW w:w="554" w:type="dxa"/>
            <w:vMerge/>
            <w:vAlign w:val="center"/>
          </w:tcPr>
          <w:p w14:paraId="46099DBC"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tcPr>
          <w:p w14:paraId="79F5083D" w14:textId="77777777" w:rsidR="00495999" w:rsidRPr="00BC56F2" w:rsidRDefault="00495999" w:rsidP="00607F22">
            <w:pPr>
              <w:tabs>
                <w:tab w:val="left" w:pos="2040"/>
                <w:tab w:val="left" w:pos="3000"/>
                <w:tab w:val="left" w:pos="6480"/>
              </w:tabs>
              <w:spacing w:before="60" w:after="60" w:line="240" w:lineRule="auto"/>
              <w:rPr>
                <w:lang w:val="en-US"/>
              </w:rPr>
            </w:pPr>
            <w:r w:rsidRPr="40C66E8F">
              <w:rPr>
                <w:lang w:val="en-US"/>
              </w:rPr>
              <w:t xml:space="preserve">Confirm that the Protocol/Report for the </w:t>
            </w:r>
            <w:r w:rsidRPr="001C19F8">
              <w:rPr>
                <w:color w:val="0070C0"/>
                <w:lang w:val="en-US"/>
              </w:rPr>
              <w:t>latest</w:t>
            </w:r>
            <w:r w:rsidRPr="40C66E8F">
              <w:rPr>
                <w:lang w:val="en-US"/>
              </w:rPr>
              <w:t xml:space="preserve"> requalification of the media fill</w:t>
            </w:r>
            <w:r>
              <w:rPr>
                <w:lang w:val="en-US"/>
              </w:rPr>
              <w:t>(</w:t>
            </w:r>
            <w:r w:rsidRPr="40C66E8F">
              <w:rPr>
                <w:lang w:val="en-US"/>
              </w:rPr>
              <w:t>s</w:t>
            </w:r>
            <w:r>
              <w:rPr>
                <w:lang w:val="en-US"/>
              </w:rPr>
              <w:t>)</w:t>
            </w:r>
            <w:r w:rsidRPr="40C66E8F">
              <w:rPr>
                <w:lang w:val="en-US"/>
              </w:rPr>
              <w:t>, for each fill line has been provided for review.</w:t>
            </w:r>
          </w:p>
        </w:tc>
        <w:tc>
          <w:tcPr>
            <w:tcW w:w="1843" w:type="dxa"/>
            <w:gridSpan w:val="5"/>
            <w:shd w:val="clear" w:color="auto" w:fill="FFFFFF" w:themeFill="background1"/>
            <w:vAlign w:val="center"/>
          </w:tcPr>
          <w:p w14:paraId="484A0F49" w14:textId="77777777" w:rsidR="00495999" w:rsidRPr="002D246C" w:rsidRDefault="00495999" w:rsidP="00607F22">
            <w:pPr>
              <w:rPr>
                <w:rFonts w:cstheme="minorHAnsi"/>
              </w:rPr>
            </w:pPr>
            <w:r w:rsidRPr="001A29E0">
              <w:rPr>
                <w:rFonts w:cstheme="minorHAnsi"/>
              </w:rPr>
              <w:t>Yes</w:t>
            </w:r>
            <w:r w:rsidRPr="00B4504D">
              <w:rPr>
                <w:rFonts w:cstheme="minorHAnsi"/>
                <w:lang w:val="en-US"/>
              </w:rPr>
              <w:t xml:space="preserve"> </w:t>
            </w:r>
            <w:r w:rsidRPr="00B4504D">
              <w:rPr>
                <w:rFonts w:cstheme="minorHAnsi"/>
                <w:lang w:val="en-US"/>
              </w:rPr>
              <w:fldChar w:fldCharType="begin">
                <w:ffData>
                  <w:name w:val="Check9"/>
                  <w:enabled/>
                  <w:calcOnExit w:val="0"/>
                  <w:checkBox>
                    <w:sizeAuto/>
                    <w:default w:val="0"/>
                  </w:checkBox>
                </w:ffData>
              </w:fldChar>
            </w:r>
            <w:r w:rsidRPr="00B4504D">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B4504D">
              <w:rPr>
                <w:rFonts w:cstheme="minorHAnsi"/>
                <w:lang w:val="en-US"/>
              </w:rPr>
              <w:fldChar w:fldCharType="end"/>
            </w:r>
            <w:r w:rsidRPr="00B4504D">
              <w:rPr>
                <w:rFonts w:cstheme="minorHAnsi"/>
                <w:lang w:val="en-US"/>
              </w:rPr>
              <w:t xml:space="preserve">  No </w:t>
            </w: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p>
        </w:tc>
      </w:tr>
      <w:tr w:rsidR="00495999" w:rsidRPr="00EE594D" w14:paraId="1E5334A5" w14:textId="77777777" w:rsidTr="00607F22">
        <w:trPr>
          <w:trHeight w:val="527"/>
        </w:trPr>
        <w:tc>
          <w:tcPr>
            <w:tcW w:w="554" w:type="dxa"/>
            <w:vMerge/>
            <w:vAlign w:val="center"/>
          </w:tcPr>
          <w:p w14:paraId="1A3BCC60"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tcPr>
          <w:p w14:paraId="031C2D1C"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6AFB416B"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44099332" w14:textId="77777777" w:rsidR="00495999" w:rsidRPr="00623B3A" w:rsidRDefault="00495999" w:rsidP="00607F22">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3E60B02B" w14:textId="77777777" w:rsidR="00495999" w:rsidRPr="00CE18C1" w:rsidRDefault="00495999" w:rsidP="00607F22">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95999" w:rsidRPr="00EE594D" w14:paraId="32D7483A" w14:textId="77777777" w:rsidTr="00607F22">
        <w:trPr>
          <w:trHeight w:val="25"/>
        </w:trPr>
        <w:tc>
          <w:tcPr>
            <w:tcW w:w="554" w:type="dxa"/>
            <w:vMerge/>
            <w:vAlign w:val="center"/>
          </w:tcPr>
          <w:p w14:paraId="79175B4E"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6387" w:type="dxa"/>
            <w:gridSpan w:val="13"/>
            <w:shd w:val="clear" w:color="auto" w:fill="F2F2F2" w:themeFill="background1" w:themeFillShade="F2"/>
          </w:tcPr>
          <w:p w14:paraId="1016B67A" w14:textId="77777777" w:rsidR="00495999" w:rsidRPr="00E44C10" w:rsidRDefault="00495999" w:rsidP="00607F22">
            <w:pPr>
              <w:tabs>
                <w:tab w:val="left" w:pos="2040"/>
                <w:tab w:val="left" w:pos="3000"/>
                <w:tab w:val="left" w:pos="6480"/>
              </w:tabs>
              <w:spacing w:before="60" w:after="60" w:line="240" w:lineRule="auto"/>
              <w:rPr>
                <w:color w:val="000000" w:themeColor="text1"/>
                <w:lang w:val="en-US"/>
              </w:rPr>
            </w:pPr>
            <w:r w:rsidRPr="00E44C10">
              <w:rPr>
                <w:color w:val="000000" w:themeColor="text1"/>
                <w:lang w:val="en-US"/>
              </w:rPr>
              <w:t>Confirm that the Protocol/Report for the full sterilisation validation for the sterilisation of all components (bottles, caps, etc.) has been provided for review.</w:t>
            </w:r>
          </w:p>
          <w:p w14:paraId="5263129A" w14:textId="77777777" w:rsidR="00495999" w:rsidRPr="00E44C10" w:rsidRDefault="00495999" w:rsidP="00607F22">
            <w:pPr>
              <w:tabs>
                <w:tab w:val="left" w:pos="2040"/>
                <w:tab w:val="left" w:pos="3000"/>
                <w:tab w:val="left" w:pos="6480"/>
              </w:tabs>
              <w:spacing w:before="60" w:after="60" w:line="240" w:lineRule="auto"/>
              <w:rPr>
                <w:color w:val="000000" w:themeColor="text1"/>
                <w:lang w:val="en-US"/>
              </w:rPr>
            </w:pPr>
          </w:p>
          <w:tbl>
            <w:tblPr>
              <w:tblStyle w:val="TableGrid"/>
              <w:tblW w:w="0" w:type="auto"/>
              <w:tblLayout w:type="fixed"/>
              <w:tblLook w:val="04A0" w:firstRow="1" w:lastRow="0" w:firstColumn="1" w:lastColumn="0" w:noHBand="0" w:noVBand="1"/>
            </w:tblPr>
            <w:tblGrid>
              <w:gridCol w:w="1232"/>
              <w:gridCol w:w="1232"/>
              <w:gridCol w:w="1232"/>
              <w:gridCol w:w="1232"/>
              <w:gridCol w:w="1233"/>
            </w:tblGrid>
            <w:tr w:rsidR="00E44C10" w:rsidRPr="00E44C10" w14:paraId="0B6CD06B" w14:textId="77777777" w:rsidTr="00607F22">
              <w:tc>
                <w:tcPr>
                  <w:tcW w:w="1232" w:type="dxa"/>
                </w:tcPr>
                <w:p w14:paraId="3DCD8532"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sz w:val="18"/>
                      <w:szCs w:val="18"/>
                      <w:lang w:val="en-US"/>
                    </w:rPr>
                  </w:pPr>
                  <w:r w:rsidRPr="00E44C10">
                    <w:rPr>
                      <w:color w:val="000000" w:themeColor="text1"/>
                      <w:sz w:val="18"/>
                      <w:szCs w:val="18"/>
                      <w:lang w:val="en-US"/>
                    </w:rPr>
                    <w:t>Model numbers/</w:t>
                  </w:r>
                </w:p>
                <w:p w14:paraId="107BB48C"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sz w:val="18"/>
                      <w:szCs w:val="18"/>
                      <w:lang w:val="en-US"/>
                    </w:rPr>
                  </w:pPr>
                  <w:r w:rsidRPr="00E44C10">
                    <w:rPr>
                      <w:color w:val="000000" w:themeColor="text1"/>
                      <w:sz w:val="18"/>
                      <w:szCs w:val="18"/>
                      <w:lang w:val="en-US"/>
                    </w:rPr>
                    <w:t xml:space="preserve">sizes </w:t>
                  </w:r>
                </w:p>
              </w:tc>
              <w:tc>
                <w:tcPr>
                  <w:tcW w:w="1232" w:type="dxa"/>
                </w:tcPr>
                <w:p w14:paraId="74CA091E"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sz w:val="18"/>
                      <w:szCs w:val="18"/>
                      <w:lang w:val="en-US"/>
                    </w:rPr>
                  </w:pPr>
                  <w:r w:rsidRPr="00E44C10">
                    <w:rPr>
                      <w:color w:val="000000" w:themeColor="text1"/>
                      <w:sz w:val="18"/>
                      <w:szCs w:val="18"/>
                      <w:lang w:val="en-US"/>
                    </w:rPr>
                    <w:t xml:space="preserve">Components </w:t>
                  </w:r>
                </w:p>
              </w:tc>
              <w:tc>
                <w:tcPr>
                  <w:tcW w:w="1232" w:type="dxa"/>
                </w:tcPr>
                <w:p w14:paraId="05CCAED3"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sz w:val="18"/>
                      <w:szCs w:val="18"/>
                      <w:lang w:val="en-US"/>
                    </w:rPr>
                  </w:pPr>
                  <w:r w:rsidRPr="00E44C10">
                    <w:rPr>
                      <w:color w:val="000000" w:themeColor="text1"/>
                      <w:sz w:val="18"/>
                      <w:szCs w:val="18"/>
                      <w:lang w:val="en-US"/>
                    </w:rPr>
                    <w:t xml:space="preserve">Sterilisation method </w:t>
                  </w:r>
                </w:p>
              </w:tc>
              <w:tc>
                <w:tcPr>
                  <w:tcW w:w="1232" w:type="dxa"/>
                </w:tcPr>
                <w:p w14:paraId="185B8FEC"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sz w:val="18"/>
                      <w:szCs w:val="18"/>
                      <w:lang w:val="en-US"/>
                    </w:rPr>
                  </w:pPr>
                  <w:r w:rsidRPr="00E44C10">
                    <w:rPr>
                      <w:color w:val="000000" w:themeColor="text1"/>
                      <w:sz w:val="18"/>
                      <w:szCs w:val="18"/>
                      <w:lang w:val="en-US"/>
                    </w:rPr>
                    <w:t xml:space="preserve">Sterilisation completed by </w:t>
                  </w:r>
                </w:p>
              </w:tc>
              <w:tc>
                <w:tcPr>
                  <w:tcW w:w="1233" w:type="dxa"/>
                </w:tcPr>
                <w:p w14:paraId="0BAD1E37"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sz w:val="18"/>
                      <w:szCs w:val="18"/>
                      <w:lang w:val="en-US"/>
                    </w:rPr>
                  </w:pPr>
                  <w:r w:rsidRPr="00E44C10">
                    <w:rPr>
                      <w:color w:val="000000" w:themeColor="text1"/>
                      <w:sz w:val="18"/>
                      <w:szCs w:val="18"/>
                      <w:lang w:val="en-US"/>
                    </w:rPr>
                    <w:t xml:space="preserve">Evidence of successful sterilisation </w:t>
                  </w:r>
                </w:p>
              </w:tc>
            </w:tr>
            <w:tr w:rsidR="00E44C10" w:rsidRPr="00E44C10" w14:paraId="32B07419" w14:textId="77777777" w:rsidTr="00607F22">
              <w:tc>
                <w:tcPr>
                  <w:tcW w:w="1232" w:type="dxa"/>
                </w:tcPr>
                <w:p w14:paraId="68844155"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34CB3704" w14:textId="77777777" w:rsidR="00495999" w:rsidRPr="00E44C10" w:rsidRDefault="00495999" w:rsidP="009A3CAE">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r w:rsidRPr="00E44C10">
                    <w:rPr>
                      <w:i/>
                      <w:iCs/>
                      <w:color w:val="000000" w:themeColor="text1"/>
                      <w:sz w:val="18"/>
                      <w:szCs w:val="18"/>
                      <w:lang w:val="en-US"/>
                    </w:rPr>
                    <w:t>e.g. lid/cap</w:t>
                  </w:r>
                </w:p>
              </w:tc>
              <w:tc>
                <w:tcPr>
                  <w:tcW w:w="1232" w:type="dxa"/>
                </w:tcPr>
                <w:p w14:paraId="730A65D3" w14:textId="77777777" w:rsidR="00495999" w:rsidRPr="00E44C10" w:rsidRDefault="00495999" w:rsidP="009A3CAE">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p>
              </w:tc>
              <w:tc>
                <w:tcPr>
                  <w:tcW w:w="1232" w:type="dxa"/>
                </w:tcPr>
                <w:p w14:paraId="70F13387" w14:textId="77777777" w:rsidR="00495999" w:rsidRPr="00E44C10" w:rsidRDefault="00495999" w:rsidP="009A3CAE">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p>
              </w:tc>
              <w:tc>
                <w:tcPr>
                  <w:tcW w:w="1233" w:type="dxa"/>
                </w:tcPr>
                <w:p w14:paraId="7052C730" w14:textId="77777777" w:rsidR="00495999" w:rsidRPr="00E44C10" w:rsidRDefault="00495999" w:rsidP="009A3CAE">
                  <w:pPr>
                    <w:framePr w:hSpace="180" w:wrap="around" w:hAnchor="margin" w:xAlign="center" w:y="1100"/>
                    <w:tabs>
                      <w:tab w:val="left" w:pos="2040"/>
                      <w:tab w:val="left" w:pos="3000"/>
                      <w:tab w:val="left" w:pos="6480"/>
                    </w:tabs>
                    <w:spacing w:before="60" w:after="60"/>
                    <w:rPr>
                      <w:i/>
                      <w:iCs/>
                      <w:color w:val="000000" w:themeColor="text1"/>
                      <w:sz w:val="18"/>
                      <w:szCs w:val="18"/>
                      <w:lang w:val="en-US"/>
                    </w:rPr>
                  </w:pPr>
                  <w:r w:rsidRPr="00E44C10">
                    <w:rPr>
                      <w:i/>
                      <w:iCs/>
                      <w:color w:val="000000" w:themeColor="text1"/>
                      <w:sz w:val="18"/>
                      <w:szCs w:val="18"/>
                      <w:lang w:val="en-US"/>
                    </w:rPr>
                    <w:t xml:space="preserve">e.g. sterilisation validation report </w:t>
                  </w:r>
                </w:p>
              </w:tc>
            </w:tr>
            <w:tr w:rsidR="00E44C10" w:rsidRPr="00E44C10" w14:paraId="6EB1258F" w14:textId="77777777" w:rsidTr="00607F22">
              <w:tc>
                <w:tcPr>
                  <w:tcW w:w="1232" w:type="dxa"/>
                </w:tcPr>
                <w:p w14:paraId="3662C012"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056F35FA"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16767D95"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lang w:val="en-US"/>
                    </w:rPr>
                  </w:pPr>
                </w:p>
              </w:tc>
              <w:tc>
                <w:tcPr>
                  <w:tcW w:w="1232" w:type="dxa"/>
                </w:tcPr>
                <w:p w14:paraId="5ABC74B9"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lang w:val="en-US"/>
                    </w:rPr>
                  </w:pPr>
                </w:p>
              </w:tc>
              <w:tc>
                <w:tcPr>
                  <w:tcW w:w="1233" w:type="dxa"/>
                </w:tcPr>
                <w:p w14:paraId="0AD6D4DF" w14:textId="77777777" w:rsidR="00495999" w:rsidRPr="00E44C10" w:rsidRDefault="00495999" w:rsidP="009A3CAE">
                  <w:pPr>
                    <w:framePr w:hSpace="180" w:wrap="around" w:hAnchor="margin" w:xAlign="center" w:y="1100"/>
                    <w:tabs>
                      <w:tab w:val="left" w:pos="2040"/>
                      <w:tab w:val="left" w:pos="3000"/>
                      <w:tab w:val="left" w:pos="6480"/>
                    </w:tabs>
                    <w:spacing w:before="60" w:after="60"/>
                    <w:rPr>
                      <w:color w:val="000000" w:themeColor="text1"/>
                      <w:lang w:val="en-US"/>
                    </w:rPr>
                  </w:pPr>
                </w:p>
              </w:tc>
            </w:tr>
          </w:tbl>
          <w:p w14:paraId="1CFAC1C8" w14:textId="77777777" w:rsidR="00495999" w:rsidRPr="00BC56F2" w:rsidRDefault="00495999" w:rsidP="00607F22">
            <w:pPr>
              <w:tabs>
                <w:tab w:val="left" w:pos="2040"/>
                <w:tab w:val="left" w:pos="3000"/>
                <w:tab w:val="left" w:pos="6480"/>
              </w:tabs>
              <w:spacing w:before="60" w:after="60" w:line="240" w:lineRule="auto"/>
              <w:rPr>
                <w:lang w:val="en-US"/>
              </w:rPr>
            </w:pPr>
          </w:p>
        </w:tc>
        <w:tc>
          <w:tcPr>
            <w:tcW w:w="1843" w:type="dxa"/>
            <w:gridSpan w:val="5"/>
            <w:shd w:val="clear" w:color="auto" w:fill="FFFFFF" w:themeFill="background1"/>
            <w:vAlign w:val="center"/>
          </w:tcPr>
          <w:p w14:paraId="5AE8DF9C" w14:textId="77777777" w:rsidR="00495999" w:rsidRPr="002D246C" w:rsidRDefault="00495999" w:rsidP="00607F22">
            <w:pPr>
              <w:jc w:val="center"/>
              <w:rPr>
                <w:rFonts w:cstheme="minorHAnsi"/>
              </w:rPr>
            </w:pPr>
            <w:r w:rsidRPr="00574499">
              <w:rPr>
                <w:rFonts w:cstheme="minorHAnsi"/>
                <w:szCs w:val="18"/>
                <w:lang w:val="en-US"/>
              </w:rPr>
              <w:t>Yes</w:t>
            </w:r>
            <w:r w:rsidRPr="00574499">
              <w:rPr>
                <w:rFonts w:cstheme="minorHAnsi"/>
                <w:lang w:val="en-US"/>
              </w:rPr>
              <w:t xml:space="preserve"> </w:t>
            </w:r>
            <w:r w:rsidRPr="00574499">
              <w:rPr>
                <w:rFonts w:cstheme="minorHAnsi"/>
                <w:lang w:val="en-US"/>
              </w:rPr>
              <w:fldChar w:fldCharType="begin">
                <w:ffData>
                  <w:name w:val="Check9"/>
                  <w:enabled/>
                  <w:calcOnExit w:val="0"/>
                  <w:checkBox>
                    <w:sizeAuto/>
                    <w:default w:val="0"/>
                  </w:checkBox>
                </w:ffData>
              </w:fldChar>
            </w:r>
            <w:r w:rsidRPr="00574499">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574499">
              <w:rPr>
                <w:rFonts w:cstheme="minorHAnsi"/>
                <w:lang w:val="en-US"/>
              </w:rPr>
              <w:fldChar w:fldCharType="end"/>
            </w:r>
            <w:r w:rsidRPr="00574499">
              <w:rPr>
                <w:rFonts w:cstheme="minorHAnsi"/>
                <w:lang w:val="en-US"/>
              </w:rPr>
              <w:t xml:space="preserve">  No </w:t>
            </w:r>
            <w:r w:rsidRPr="00574499">
              <w:rPr>
                <w:rFonts w:cstheme="minorHAnsi"/>
                <w:lang w:val="en-US"/>
              </w:rPr>
              <w:fldChar w:fldCharType="begin">
                <w:ffData>
                  <w:name w:val="Check8"/>
                  <w:enabled/>
                  <w:calcOnExit w:val="0"/>
                  <w:checkBox>
                    <w:sizeAuto/>
                    <w:default w:val="0"/>
                  </w:checkBox>
                </w:ffData>
              </w:fldChar>
            </w:r>
            <w:r w:rsidRPr="00574499">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sidRPr="00574499">
              <w:rPr>
                <w:rFonts w:cstheme="minorHAnsi"/>
                <w:lang w:val="en-US"/>
              </w:rPr>
              <w:fldChar w:fldCharType="end"/>
            </w:r>
          </w:p>
        </w:tc>
      </w:tr>
      <w:tr w:rsidR="00495999" w:rsidRPr="00EE594D" w14:paraId="1E78D021" w14:textId="77777777" w:rsidTr="00607F22">
        <w:trPr>
          <w:trHeight w:val="365"/>
        </w:trPr>
        <w:tc>
          <w:tcPr>
            <w:tcW w:w="554" w:type="dxa"/>
            <w:vMerge/>
            <w:vAlign w:val="center"/>
          </w:tcPr>
          <w:p w14:paraId="07FAA9C6"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vAlign w:val="center"/>
          </w:tcPr>
          <w:p w14:paraId="364FB618"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B099428"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2985896A" w14:textId="77777777" w:rsidR="00495999" w:rsidRPr="00623B3A" w:rsidRDefault="00495999" w:rsidP="00607F22">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2F57AE8" w14:textId="77777777" w:rsidR="00495999" w:rsidRPr="00CE18C1" w:rsidRDefault="00495999" w:rsidP="00607F22">
            <w:pPr>
              <w:rPr>
                <w:rFonts w:cstheme="minorHAnsi"/>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495999" w:rsidRPr="00EE594D" w14:paraId="70F9108E" w14:textId="77777777" w:rsidTr="00607F22">
        <w:trPr>
          <w:trHeight w:val="365"/>
        </w:trPr>
        <w:tc>
          <w:tcPr>
            <w:tcW w:w="554" w:type="dxa"/>
            <w:shd w:val="clear" w:color="auto" w:fill="D9D9D9" w:themeFill="background1" w:themeFillShade="D9"/>
            <w:vAlign w:val="center"/>
          </w:tcPr>
          <w:p w14:paraId="1BD53E29" w14:textId="77777777" w:rsidR="00495999" w:rsidRPr="00EE594D" w:rsidRDefault="00495999" w:rsidP="00607F22">
            <w:pPr>
              <w:tabs>
                <w:tab w:val="left" w:pos="2040"/>
                <w:tab w:val="left" w:pos="3000"/>
                <w:tab w:val="left" w:pos="6480"/>
              </w:tabs>
              <w:jc w:val="center"/>
              <w:rPr>
                <w:rFonts w:eastAsia="Times New Roman" w:cstheme="minorHAnsi"/>
                <w:sz w:val="18"/>
                <w:szCs w:val="18"/>
                <w:lang w:eastAsia="en-IE"/>
              </w:rPr>
            </w:pPr>
          </w:p>
        </w:tc>
        <w:tc>
          <w:tcPr>
            <w:tcW w:w="8230" w:type="dxa"/>
            <w:gridSpan w:val="18"/>
            <w:shd w:val="clear" w:color="auto" w:fill="FFFFFF" w:themeFill="background1"/>
            <w:vAlign w:val="center"/>
          </w:tcPr>
          <w:p w14:paraId="5EBE6FE7" w14:textId="77777777" w:rsidR="00495999" w:rsidRPr="00E44C10" w:rsidRDefault="00495999" w:rsidP="00607F22">
            <w:pPr>
              <w:pStyle w:val="pf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 xml:space="preserve">Please provide a list of all the ancillary filling equipment, which also require sterilisation. For each item provide the associated validation protocol/reports and latest requalifications by filling out the table below. </w:t>
            </w:r>
          </w:p>
          <w:tbl>
            <w:tblPr>
              <w:tblStyle w:val="TableGrid"/>
              <w:tblW w:w="7408" w:type="dxa"/>
              <w:tblLayout w:type="fixed"/>
              <w:tblLook w:val="04A0" w:firstRow="1" w:lastRow="0" w:firstColumn="1" w:lastColumn="0" w:noHBand="0" w:noVBand="1"/>
            </w:tblPr>
            <w:tblGrid>
              <w:gridCol w:w="1738"/>
              <w:gridCol w:w="2331"/>
              <w:gridCol w:w="1701"/>
              <w:gridCol w:w="1638"/>
            </w:tblGrid>
            <w:tr w:rsidR="00E44C10" w:rsidRPr="00E44C10" w14:paraId="385552DD" w14:textId="77777777" w:rsidTr="00607F22">
              <w:tc>
                <w:tcPr>
                  <w:tcW w:w="1738" w:type="dxa"/>
                </w:tcPr>
                <w:p w14:paraId="4AD7D5EC"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lastRenderedPageBreak/>
                    <w:t>Ancillary filling equipment</w:t>
                  </w:r>
                </w:p>
              </w:tc>
              <w:tc>
                <w:tcPr>
                  <w:tcW w:w="2331" w:type="dxa"/>
                </w:tcPr>
                <w:p w14:paraId="553692E1"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 xml:space="preserve">Initial Sterilisation Validation </w:t>
                  </w:r>
                </w:p>
                <w:p w14:paraId="29AD9AE8"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Protocol ref #/Report ref #</w:t>
                  </w:r>
                </w:p>
              </w:tc>
              <w:tc>
                <w:tcPr>
                  <w:tcW w:w="1701" w:type="dxa"/>
                </w:tcPr>
                <w:p w14:paraId="041C6F9B"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 xml:space="preserve">Latest requalification </w:t>
                  </w:r>
                </w:p>
                <w:p w14:paraId="51F23F0F"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Protocol ref #/Report ref #</w:t>
                  </w:r>
                </w:p>
              </w:tc>
              <w:tc>
                <w:tcPr>
                  <w:tcW w:w="1638" w:type="dxa"/>
                </w:tcPr>
                <w:p w14:paraId="556A13AA"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 xml:space="preserve">Sterilisation Requalification </w:t>
                  </w:r>
                </w:p>
                <w:p w14:paraId="61814C34"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r w:rsidRPr="00E44C10">
                    <w:rPr>
                      <w:rStyle w:val="cf01"/>
                      <w:rFonts w:asciiTheme="minorHAnsi" w:hAnsiTheme="minorHAnsi" w:cstheme="minorHAnsi"/>
                      <w:color w:val="000000" w:themeColor="text1"/>
                      <w:sz w:val="22"/>
                      <w:szCs w:val="22"/>
                    </w:rPr>
                    <w:t xml:space="preserve">Date </w:t>
                  </w:r>
                </w:p>
              </w:tc>
            </w:tr>
            <w:tr w:rsidR="00E44C10" w:rsidRPr="00E44C10" w14:paraId="0A97757D" w14:textId="77777777" w:rsidTr="00607F22">
              <w:tc>
                <w:tcPr>
                  <w:tcW w:w="1738" w:type="dxa"/>
                </w:tcPr>
                <w:p w14:paraId="3C58B84F"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2331" w:type="dxa"/>
                </w:tcPr>
                <w:p w14:paraId="32A3883D"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1701" w:type="dxa"/>
                </w:tcPr>
                <w:p w14:paraId="46AE6852"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1638" w:type="dxa"/>
                </w:tcPr>
                <w:p w14:paraId="2BE4FBAA"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r>
            <w:tr w:rsidR="00E44C10" w:rsidRPr="00E44C10" w14:paraId="6B2B4FF3" w14:textId="77777777" w:rsidTr="00607F22">
              <w:tc>
                <w:tcPr>
                  <w:tcW w:w="1738" w:type="dxa"/>
                </w:tcPr>
                <w:p w14:paraId="6F82EFE2"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2331" w:type="dxa"/>
                </w:tcPr>
                <w:p w14:paraId="0D39A924"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1701" w:type="dxa"/>
                </w:tcPr>
                <w:p w14:paraId="781A7D40"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1638" w:type="dxa"/>
                </w:tcPr>
                <w:p w14:paraId="2B4402C7"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r>
            <w:tr w:rsidR="00E44C10" w:rsidRPr="00E44C10" w14:paraId="3F482879" w14:textId="77777777" w:rsidTr="00607F22">
              <w:tc>
                <w:tcPr>
                  <w:tcW w:w="1738" w:type="dxa"/>
                </w:tcPr>
                <w:p w14:paraId="77A71E4D"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2331" w:type="dxa"/>
                </w:tcPr>
                <w:p w14:paraId="61426815"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1701" w:type="dxa"/>
                </w:tcPr>
                <w:p w14:paraId="4B9FCE10"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c>
                <w:tcPr>
                  <w:tcW w:w="1638" w:type="dxa"/>
                </w:tcPr>
                <w:p w14:paraId="4CB10CE2" w14:textId="77777777" w:rsidR="00495999" w:rsidRPr="00E44C10" w:rsidRDefault="00495999" w:rsidP="009A3CAE">
                  <w:pPr>
                    <w:pStyle w:val="pf0"/>
                    <w:framePr w:hSpace="180" w:wrap="around" w:hAnchor="margin" w:xAlign="center" w:y="1100"/>
                    <w:rPr>
                      <w:rStyle w:val="cf01"/>
                      <w:rFonts w:asciiTheme="minorHAnsi" w:hAnsiTheme="minorHAnsi" w:cstheme="minorHAnsi"/>
                      <w:color w:val="000000" w:themeColor="text1"/>
                      <w:sz w:val="22"/>
                      <w:szCs w:val="22"/>
                    </w:rPr>
                  </w:pPr>
                </w:p>
              </w:tc>
            </w:tr>
          </w:tbl>
          <w:p w14:paraId="4E4572C9" w14:textId="77777777" w:rsidR="00495999" w:rsidRPr="00E44C10" w:rsidRDefault="00495999" w:rsidP="00607F22">
            <w:pPr>
              <w:pStyle w:val="pf0"/>
              <w:rPr>
                <w:rFonts w:asciiTheme="minorHAnsi" w:hAnsiTheme="minorHAnsi" w:cstheme="minorHAnsi"/>
                <w:i/>
                <w:iCs/>
                <w:color w:val="000000" w:themeColor="text1"/>
                <w:sz w:val="22"/>
                <w:szCs w:val="22"/>
                <w:lang w:val="en-GB"/>
              </w:rPr>
            </w:pPr>
            <w:r w:rsidRPr="00E44C10">
              <w:rPr>
                <w:rFonts w:asciiTheme="minorHAnsi" w:hAnsiTheme="minorHAnsi" w:cstheme="minorHAnsi"/>
                <w:i/>
                <w:iCs/>
                <w:color w:val="000000" w:themeColor="text1"/>
                <w:sz w:val="22"/>
                <w:szCs w:val="22"/>
                <w:lang w:val="en-GB"/>
              </w:rPr>
              <w:t>Add lines as required.</w:t>
            </w:r>
          </w:p>
          <w:p w14:paraId="59517823" w14:textId="77777777" w:rsidR="00495999" w:rsidRPr="00416648" w:rsidRDefault="00495999" w:rsidP="00607F22">
            <w:pPr>
              <w:pStyle w:val="pf0"/>
              <w:rPr>
                <w:rFonts w:asciiTheme="minorHAnsi" w:hAnsiTheme="minorHAnsi" w:cstheme="minorHAnsi"/>
                <w:i/>
                <w:iCs/>
                <w:sz w:val="22"/>
                <w:szCs w:val="22"/>
                <w:lang w:val="en-GB"/>
              </w:rPr>
            </w:pPr>
          </w:p>
          <w:p w14:paraId="257ABEDE" w14:textId="77777777" w:rsidR="00495999" w:rsidRPr="00416648" w:rsidRDefault="00495999" w:rsidP="00607F22">
            <w:pPr>
              <w:pStyle w:val="pf0"/>
              <w:rPr>
                <w:rFonts w:asciiTheme="minorHAnsi" w:hAnsiTheme="minorHAnsi" w:cstheme="minorHAnsi"/>
                <w:sz w:val="22"/>
                <w:szCs w:val="22"/>
              </w:rPr>
            </w:pPr>
          </w:p>
        </w:tc>
      </w:tr>
      <w:tr w:rsidR="00495999" w:rsidRPr="00EE594D" w14:paraId="0E7B751B" w14:textId="77777777" w:rsidTr="00607F22">
        <w:trPr>
          <w:trHeight w:val="365"/>
        </w:trPr>
        <w:tc>
          <w:tcPr>
            <w:tcW w:w="8784" w:type="dxa"/>
            <w:gridSpan w:val="19"/>
            <w:shd w:val="clear" w:color="auto" w:fill="F7CAAC" w:themeFill="accent2" w:themeFillTint="66"/>
            <w:vAlign w:val="center"/>
          </w:tcPr>
          <w:p w14:paraId="1DFD037C" w14:textId="77777777" w:rsidR="00495999" w:rsidRPr="00134AF2" w:rsidRDefault="00495999" w:rsidP="00607F22">
            <w:pPr>
              <w:tabs>
                <w:tab w:val="left" w:pos="2040"/>
                <w:tab w:val="left" w:pos="3000"/>
                <w:tab w:val="left" w:pos="6480"/>
              </w:tabs>
              <w:spacing w:before="60" w:after="60"/>
              <w:jc w:val="center"/>
              <w:rPr>
                <w:rFonts w:cstheme="minorHAnsi"/>
                <w:b/>
                <w:bCs/>
              </w:rPr>
            </w:pPr>
            <w:r w:rsidRPr="004800D0">
              <w:rPr>
                <w:rFonts w:cstheme="minorHAnsi"/>
                <w:b/>
                <w:bCs/>
                <w:lang w:val="en-US"/>
              </w:rPr>
              <w:lastRenderedPageBreak/>
              <w:t>Section S</w:t>
            </w:r>
            <w:r>
              <w:rPr>
                <w:rFonts w:cstheme="minorHAnsi"/>
                <w:b/>
                <w:bCs/>
                <w:lang w:val="en-US"/>
              </w:rPr>
              <w:t>7</w:t>
            </w:r>
          </w:p>
        </w:tc>
      </w:tr>
      <w:tr w:rsidR="00495999" w:rsidRPr="00EE594D" w14:paraId="4F2E7F5E" w14:textId="77777777" w:rsidTr="00607F22">
        <w:trPr>
          <w:trHeight w:val="143"/>
        </w:trPr>
        <w:tc>
          <w:tcPr>
            <w:tcW w:w="554" w:type="dxa"/>
            <w:vMerge w:val="restart"/>
            <w:shd w:val="clear" w:color="auto" w:fill="D9D9D9" w:themeFill="background1" w:themeFillShade="D9"/>
            <w:vAlign w:val="center"/>
          </w:tcPr>
          <w:p w14:paraId="3148441B" w14:textId="77777777" w:rsidR="00495999" w:rsidRPr="00EE594D" w:rsidRDefault="00495999" w:rsidP="00607F22">
            <w:pPr>
              <w:tabs>
                <w:tab w:val="left" w:pos="2040"/>
                <w:tab w:val="left" w:pos="3000"/>
              </w:tabs>
              <w:jc w:val="both"/>
              <w:rPr>
                <w:rFonts w:eastAsia="Times New Roman" w:cstheme="minorHAnsi"/>
                <w:lang w:eastAsia="en-IE"/>
              </w:rPr>
            </w:pPr>
          </w:p>
        </w:tc>
        <w:tc>
          <w:tcPr>
            <w:tcW w:w="7200" w:type="dxa"/>
            <w:gridSpan w:val="17"/>
            <w:shd w:val="clear" w:color="auto" w:fill="D9D9D9" w:themeFill="background1" w:themeFillShade="D9"/>
            <w:vAlign w:val="center"/>
          </w:tcPr>
          <w:p w14:paraId="3C699B99" w14:textId="77777777" w:rsidR="00495999" w:rsidRPr="001002A7" w:rsidRDefault="00495999" w:rsidP="00607F22">
            <w:pPr>
              <w:spacing w:before="60" w:after="60" w:line="240" w:lineRule="auto"/>
              <w:rPr>
                <w:rFonts w:cstheme="minorHAnsi"/>
                <w:szCs w:val="18"/>
                <w:lang w:val="en-US"/>
              </w:rPr>
            </w:pPr>
            <w:r w:rsidRPr="00FA3568">
              <w:rPr>
                <w:rFonts w:cstheme="minorHAnsi"/>
                <w:b/>
              </w:rPr>
              <w:t>Other Sterilisation Method</w:t>
            </w:r>
            <w:r>
              <w:rPr>
                <w:rFonts w:cstheme="minorHAnsi"/>
                <w:b/>
              </w:rPr>
              <w:t>: (</w:t>
            </w:r>
            <w:r w:rsidRPr="00FA3568">
              <w:rPr>
                <w:rFonts w:cstheme="minorHAnsi"/>
                <w:bCs/>
              </w:rPr>
              <w:t xml:space="preserve">If this </w:t>
            </w:r>
            <w:r w:rsidRPr="00FA3568">
              <w:rPr>
                <w:rFonts w:cstheme="minorHAnsi"/>
                <w:b/>
              </w:rPr>
              <w:t>section is not required</w:t>
            </w:r>
            <w:r w:rsidRPr="00FA3568">
              <w:rPr>
                <w:rFonts w:cstheme="minorHAnsi"/>
                <w:bCs/>
              </w:rPr>
              <w:t>, please confirm by selecting N/A and do not complete</w:t>
            </w:r>
            <w:r>
              <w:rPr>
                <w:rFonts w:cstheme="minorHAnsi"/>
                <w:bCs/>
              </w:rPr>
              <w:t>)</w:t>
            </w:r>
            <w:r w:rsidRPr="00FA3568">
              <w:rPr>
                <w:rFonts w:cstheme="minorHAnsi"/>
                <w:bCs/>
              </w:rPr>
              <w:t>.</w:t>
            </w:r>
          </w:p>
        </w:tc>
        <w:tc>
          <w:tcPr>
            <w:tcW w:w="1030" w:type="dxa"/>
            <w:shd w:val="clear" w:color="auto" w:fill="auto"/>
            <w:vAlign w:val="center"/>
          </w:tcPr>
          <w:p w14:paraId="3A83039D" w14:textId="77777777" w:rsidR="00495999" w:rsidRPr="001002A7" w:rsidRDefault="00495999" w:rsidP="00607F22">
            <w:pPr>
              <w:spacing w:before="60" w:after="60" w:line="300" w:lineRule="auto"/>
              <w:jc w:val="center"/>
              <w:textAlignment w:val="baseline"/>
              <w:rPr>
                <w:rFonts w:cstheme="minorHAnsi"/>
                <w:szCs w:val="18"/>
                <w:lang w:val="en-US"/>
              </w:rPr>
            </w:pP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r>
              <w:rPr>
                <w:rFonts w:cstheme="minorHAnsi"/>
                <w:lang w:val="en-US"/>
              </w:rPr>
              <w:t xml:space="preserve">  N/A</w:t>
            </w:r>
          </w:p>
        </w:tc>
      </w:tr>
      <w:tr w:rsidR="00495999" w:rsidRPr="00EE594D" w14:paraId="472BE740" w14:textId="77777777" w:rsidTr="00607F22">
        <w:trPr>
          <w:trHeight w:val="553"/>
        </w:trPr>
        <w:tc>
          <w:tcPr>
            <w:tcW w:w="554" w:type="dxa"/>
            <w:vMerge/>
            <w:vAlign w:val="center"/>
          </w:tcPr>
          <w:p w14:paraId="45D9111D" w14:textId="77777777" w:rsidR="00495999" w:rsidRPr="00EE594D" w:rsidRDefault="00495999" w:rsidP="00607F22">
            <w:pPr>
              <w:tabs>
                <w:tab w:val="left" w:pos="2040"/>
                <w:tab w:val="left" w:pos="3000"/>
                <w:tab w:val="left" w:pos="6480"/>
              </w:tabs>
              <w:rPr>
                <w:rFonts w:eastAsia="Times New Roman" w:cstheme="minorHAnsi"/>
                <w:sz w:val="18"/>
                <w:szCs w:val="18"/>
                <w:lang w:eastAsia="en-IE"/>
              </w:rPr>
            </w:pPr>
          </w:p>
        </w:tc>
        <w:tc>
          <w:tcPr>
            <w:tcW w:w="8230" w:type="dxa"/>
            <w:gridSpan w:val="18"/>
            <w:shd w:val="clear" w:color="auto" w:fill="F2F2F2" w:themeFill="background1" w:themeFillShade="F2"/>
            <w:vAlign w:val="center"/>
          </w:tcPr>
          <w:p w14:paraId="337268D1" w14:textId="77777777" w:rsidR="00495999" w:rsidRPr="00EE594D" w:rsidRDefault="00495999" w:rsidP="00607F22">
            <w:pPr>
              <w:tabs>
                <w:tab w:val="left" w:pos="2040"/>
                <w:tab w:val="left" w:pos="3000"/>
                <w:tab w:val="left" w:pos="6480"/>
              </w:tabs>
              <w:spacing w:before="60" w:after="60" w:line="240" w:lineRule="auto"/>
              <w:rPr>
                <w:rFonts w:eastAsia="Times New Roman"/>
                <w:sz w:val="18"/>
                <w:szCs w:val="18"/>
                <w:lang w:eastAsia="en-IE"/>
              </w:rPr>
            </w:pPr>
            <w:r w:rsidRPr="007E1284">
              <w:rPr>
                <w:rFonts w:cstheme="minorHAnsi"/>
                <w:lang w:val="en-US"/>
              </w:rPr>
              <w:t>If one of the above methods is not used, please describe the method, list the standards applied and provide associated validation(s) (e.g., dry heat, liquid chemical, Hydrogen Peroxide, etc.).</w:t>
            </w:r>
          </w:p>
        </w:tc>
      </w:tr>
      <w:tr w:rsidR="00495999" w:rsidRPr="00EE594D" w14:paraId="5456C6E3" w14:textId="77777777" w:rsidTr="00607F22">
        <w:trPr>
          <w:trHeight w:val="1354"/>
        </w:trPr>
        <w:tc>
          <w:tcPr>
            <w:tcW w:w="554" w:type="dxa"/>
            <w:vMerge/>
            <w:vAlign w:val="center"/>
          </w:tcPr>
          <w:p w14:paraId="7A536D78" w14:textId="77777777" w:rsidR="00495999" w:rsidRPr="00EE594D" w:rsidRDefault="00495999" w:rsidP="00607F22">
            <w:pPr>
              <w:tabs>
                <w:tab w:val="left" w:pos="2040"/>
                <w:tab w:val="left" w:pos="3000"/>
                <w:tab w:val="left" w:pos="6480"/>
              </w:tabs>
              <w:rPr>
                <w:rFonts w:eastAsia="Times New Roman" w:cstheme="minorHAnsi"/>
                <w:lang w:eastAsia="en-IE"/>
              </w:rPr>
            </w:pPr>
          </w:p>
        </w:tc>
        <w:tc>
          <w:tcPr>
            <w:tcW w:w="8230" w:type="dxa"/>
            <w:gridSpan w:val="18"/>
            <w:shd w:val="clear" w:color="auto" w:fill="auto"/>
          </w:tcPr>
          <w:p w14:paraId="6D9B9205" w14:textId="77777777" w:rsidR="00495999" w:rsidRPr="007E1284" w:rsidRDefault="00495999" w:rsidP="00607F22">
            <w:pPr>
              <w:tabs>
                <w:tab w:val="left" w:pos="2040"/>
                <w:tab w:val="left" w:pos="3000"/>
                <w:tab w:val="left" w:pos="6480"/>
              </w:tabs>
              <w:spacing w:before="60" w:after="60" w:line="240" w:lineRule="auto"/>
              <w:rPr>
                <w:rFonts w:cstheme="minorHAnsi"/>
                <w:lang w:val="en-US"/>
              </w:rPr>
            </w:pPr>
            <w:r w:rsidRPr="00FB282E">
              <w:rPr>
                <w:rFonts w:cstheme="minorHAnsi"/>
                <w:lang w:val="en-US"/>
              </w:rPr>
              <w:t xml:space="preserve">Please provide details: </w:t>
            </w:r>
          </w:p>
          <w:p w14:paraId="043DCCB8" w14:textId="77777777" w:rsidR="00495999" w:rsidRDefault="00495999" w:rsidP="00607F22">
            <w:pPr>
              <w:tabs>
                <w:tab w:val="left" w:pos="2040"/>
                <w:tab w:val="left" w:pos="3000"/>
                <w:tab w:val="left" w:pos="6480"/>
              </w:tabs>
              <w:rPr>
                <w:rFonts w:cstheme="minorHAnsi"/>
                <w:szCs w:val="18"/>
                <w:lang w:val="en-US"/>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p w14:paraId="51E36EE8" w14:textId="77777777" w:rsidR="00495999" w:rsidRPr="007E1284" w:rsidRDefault="00495999" w:rsidP="00607F22">
            <w:pPr>
              <w:tabs>
                <w:tab w:val="left" w:pos="2040"/>
                <w:tab w:val="left" w:pos="3000"/>
                <w:tab w:val="left" w:pos="6480"/>
              </w:tabs>
              <w:spacing w:before="60" w:after="60" w:line="240" w:lineRule="auto"/>
              <w:rPr>
                <w:rFonts w:cstheme="minorHAnsi"/>
                <w:lang w:val="en-US"/>
              </w:rPr>
            </w:pPr>
            <w:r w:rsidRPr="00FB282E">
              <w:rPr>
                <w:rFonts w:cstheme="minorHAnsi"/>
                <w:lang w:val="en-US"/>
              </w:rPr>
              <w:t>List the supporting document titles and ref</w:t>
            </w:r>
            <w:r>
              <w:rPr>
                <w:rFonts w:cstheme="minorHAnsi"/>
                <w:lang w:val="en-US"/>
              </w:rPr>
              <w:t>erences</w:t>
            </w:r>
            <w:r w:rsidRPr="00FB282E">
              <w:rPr>
                <w:rFonts w:cstheme="minorHAnsi"/>
                <w:lang w:val="en-US"/>
              </w:rPr>
              <w:t>:</w:t>
            </w:r>
          </w:p>
          <w:p w14:paraId="1D229FBD" w14:textId="77777777" w:rsidR="00495999" w:rsidRPr="00EE594D" w:rsidRDefault="00495999" w:rsidP="00607F22">
            <w:pPr>
              <w:spacing w:before="60" w:after="60" w:line="300" w:lineRule="auto"/>
              <w:rPr>
                <w:rFonts w:cstheme="minorHAnsi"/>
                <w:szCs w:val="18"/>
                <w:lang w:val="en-US"/>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495999" w:rsidRPr="00EE594D" w14:paraId="1D225C5B" w14:textId="77777777" w:rsidTr="00607F22">
        <w:trPr>
          <w:trHeight w:val="25"/>
        </w:trPr>
        <w:tc>
          <w:tcPr>
            <w:tcW w:w="554" w:type="dxa"/>
            <w:vMerge/>
            <w:vAlign w:val="center"/>
          </w:tcPr>
          <w:p w14:paraId="2018D945" w14:textId="77777777" w:rsidR="00495999" w:rsidRPr="00EE594D" w:rsidRDefault="00495999" w:rsidP="00607F22">
            <w:pPr>
              <w:tabs>
                <w:tab w:val="left" w:pos="2040"/>
                <w:tab w:val="left" w:pos="3000"/>
                <w:tab w:val="left" w:pos="6480"/>
              </w:tabs>
              <w:rPr>
                <w:rFonts w:eastAsia="Times New Roman" w:cstheme="minorHAnsi"/>
                <w:lang w:eastAsia="en-IE"/>
              </w:rPr>
            </w:pPr>
          </w:p>
        </w:tc>
        <w:tc>
          <w:tcPr>
            <w:tcW w:w="6387" w:type="dxa"/>
            <w:gridSpan w:val="13"/>
            <w:shd w:val="clear" w:color="auto" w:fill="F2F2F2" w:themeFill="background1" w:themeFillShade="F2"/>
          </w:tcPr>
          <w:p w14:paraId="7453E7A2" w14:textId="77777777" w:rsidR="00495999" w:rsidRPr="007E1284" w:rsidRDefault="00495999" w:rsidP="00607F22">
            <w:pPr>
              <w:tabs>
                <w:tab w:val="left" w:pos="2040"/>
                <w:tab w:val="left" w:pos="3000"/>
                <w:tab w:val="left" w:pos="6480"/>
              </w:tabs>
              <w:spacing w:before="60" w:after="60" w:line="240" w:lineRule="auto"/>
              <w:rPr>
                <w:rFonts w:cstheme="minorHAnsi"/>
                <w:lang w:val="en-US"/>
              </w:rPr>
            </w:pPr>
            <w:r w:rsidRPr="00FB282E">
              <w:rPr>
                <w:rFonts w:cstheme="minorHAnsi"/>
                <w:lang w:val="en-US"/>
              </w:rPr>
              <w:t xml:space="preserve">Confirm that the documents have been provided for </w:t>
            </w:r>
            <w:r w:rsidRPr="007E1284">
              <w:rPr>
                <w:rFonts w:cstheme="minorHAnsi"/>
                <w:lang w:val="en-US"/>
              </w:rPr>
              <w:t>review:</w:t>
            </w:r>
            <w:r w:rsidRPr="00FB282E">
              <w:rPr>
                <w:rFonts w:cstheme="minorHAnsi"/>
                <w:lang w:val="en-US"/>
              </w:rPr>
              <w:t xml:space="preserve">  </w:t>
            </w:r>
          </w:p>
        </w:tc>
        <w:tc>
          <w:tcPr>
            <w:tcW w:w="1843" w:type="dxa"/>
            <w:gridSpan w:val="5"/>
            <w:shd w:val="clear" w:color="auto" w:fill="auto"/>
            <w:vAlign w:val="center"/>
          </w:tcPr>
          <w:p w14:paraId="51EA1B33" w14:textId="77777777" w:rsidR="00495999" w:rsidRDefault="00495999" w:rsidP="00607F22">
            <w:pPr>
              <w:spacing w:before="60" w:after="60" w:line="300" w:lineRule="auto"/>
              <w:rPr>
                <w:rFonts w:cstheme="minorHAnsi"/>
                <w:szCs w:val="18"/>
                <w:lang w:val="en-US"/>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495999" w:rsidRPr="00EE594D" w14:paraId="2517F530" w14:textId="77777777" w:rsidTr="00607F22">
        <w:trPr>
          <w:trHeight w:val="25"/>
        </w:trPr>
        <w:tc>
          <w:tcPr>
            <w:tcW w:w="554" w:type="dxa"/>
            <w:vMerge/>
            <w:vAlign w:val="center"/>
          </w:tcPr>
          <w:p w14:paraId="4A3DC6F4" w14:textId="77777777" w:rsidR="00495999" w:rsidRPr="00EE594D" w:rsidRDefault="00495999" w:rsidP="00607F22">
            <w:pPr>
              <w:tabs>
                <w:tab w:val="left" w:pos="2040"/>
                <w:tab w:val="left" w:pos="3000"/>
                <w:tab w:val="left" w:pos="6480"/>
              </w:tabs>
              <w:rPr>
                <w:rFonts w:eastAsia="Times New Roman" w:cstheme="minorHAnsi"/>
                <w:lang w:eastAsia="en-IE"/>
              </w:rPr>
            </w:pPr>
          </w:p>
        </w:tc>
        <w:tc>
          <w:tcPr>
            <w:tcW w:w="8230" w:type="dxa"/>
            <w:gridSpan w:val="18"/>
            <w:shd w:val="clear" w:color="auto" w:fill="auto"/>
          </w:tcPr>
          <w:p w14:paraId="3F066BD0"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Location: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7462D6FD" w14:textId="77777777" w:rsidR="00495999" w:rsidRPr="00623B3A" w:rsidRDefault="00495999" w:rsidP="00607F22">
            <w:pPr>
              <w:spacing w:before="40" w:after="40"/>
              <w:ind w:right="238"/>
              <w:rPr>
                <w:rFonts w:cstheme="minorHAnsi"/>
                <w:sz w:val="20"/>
                <w:szCs w:val="20"/>
              </w:rPr>
            </w:pPr>
            <w:r w:rsidRPr="00623B3A">
              <w:rPr>
                <w:rFonts w:cstheme="minorHAnsi"/>
                <w:b/>
                <w:bCs/>
                <w:sz w:val="20"/>
                <w:szCs w:val="20"/>
              </w:rPr>
              <w:t xml:space="preserve">File Name: </w:t>
            </w:r>
            <w:r w:rsidRPr="00623B3A">
              <w:rPr>
                <w:rFonts w:cstheme="minorHAnsi"/>
                <w:sz w:val="20"/>
                <w:szCs w:val="20"/>
              </w:rPr>
              <w:t xml:space="preserve"> </w:t>
            </w:r>
            <w:r w:rsidRPr="00623B3A">
              <w:rPr>
                <w:rFonts w:cstheme="minorHAnsi"/>
                <w:sz w:val="20"/>
                <w:szCs w:val="20"/>
              </w:rPr>
              <w:fldChar w:fldCharType="begin">
                <w:ffData>
                  <w:name w:val="Text1"/>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EDE8C3E" w14:textId="77777777" w:rsidR="00495999" w:rsidRPr="00623B3A" w:rsidRDefault="00495999" w:rsidP="00607F22">
            <w:pPr>
              <w:spacing w:before="40" w:after="40"/>
              <w:ind w:right="238"/>
              <w:rPr>
                <w:rFonts w:cstheme="minorHAnsi"/>
                <w:b/>
                <w:bCs/>
                <w:sz w:val="20"/>
                <w:szCs w:val="20"/>
              </w:rPr>
            </w:pPr>
            <w:r w:rsidRPr="00623B3A">
              <w:rPr>
                <w:rFonts w:cstheme="minorHAnsi"/>
                <w:b/>
                <w:bCs/>
                <w:sz w:val="20"/>
                <w:szCs w:val="20"/>
              </w:rPr>
              <w:t xml:space="preserve">Page: </w:t>
            </w:r>
            <w:r w:rsidRPr="00623B3A">
              <w:rPr>
                <w:rFonts w:cstheme="minorHAnsi"/>
                <w:sz w:val="20"/>
                <w:szCs w:val="20"/>
              </w:rPr>
              <w:fldChar w:fldCharType="begin">
                <w:ffData>
                  <w:name w:val="Text2"/>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p w14:paraId="0AB6E265" w14:textId="77777777" w:rsidR="00495999" w:rsidRPr="007E1284" w:rsidRDefault="00495999" w:rsidP="00607F22">
            <w:pPr>
              <w:shd w:val="clear" w:color="auto" w:fill="FFFFFF"/>
              <w:jc w:val="both"/>
              <w:rPr>
                <w:rFonts w:cstheme="minorHAnsi"/>
                <w:lang w:val="en-US"/>
              </w:rPr>
            </w:pPr>
            <w:r w:rsidRPr="00623B3A">
              <w:rPr>
                <w:rFonts w:cstheme="minorHAnsi"/>
                <w:b/>
                <w:bCs/>
                <w:sz w:val="20"/>
                <w:szCs w:val="20"/>
              </w:rPr>
              <w:t xml:space="preserve">Note: </w:t>
            </w:r>
            <w:r w:rsidRPr="00623B3A">
              <w:rPr>
                <w:rFonts w:cstheme="minorHAnsi"/>
                <w:sz w:val="20"/>
                <w:szCs w:val="20"/>
              </w:rPr>
              <w:fldChar w:fldCharType="begin">
                <w:ffData>
                  <w:name w:val="Text3"/>
                  <w:enabled/>
                  <w:calcOnExit w:val="0"/>
                  <w:textInput/>
                </w:ffData>
              </w:fldChar>
            </w:r>
            <w:r w:rsidRPr="00623B3A">
              <w:rPr>
                <w:rFonts w:cstheme="minorHAnsi"/>
                <w:sz w:val="20"/>
                <w:szCs w:val="20"/>
              </w:rPr>
              <w:instrText xml:space="preserve"> FORMTEXT </w:instrText>
            </w:r>
            <w:r w:rsidRPr="00623B3A">
              <w:rPr>
                <w:rFonts w:cstheme="minorHAnsi"/>
                <w:sz w:val="20"/>
                <w:szCs w:val="20"/>
              </w:rPr>
            </w:r>
            <w:r w:rsidRPr="00623B3A">
              <w:rPr>
                <w:rFonts w:cstheme="minorHAnsi"/>
                <w:sz w:val="20"/>
                <w:szCs w:val="20"/>
              </w:rPr>
              <w:fldChar w:fldCharType="separate"/>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noProof/>
                <w:sz w:val="20"/>
                <w:szCs w:val="20"/>
              </w:rPr>
              <w:t> </w:t>
            </w:r>
            <w:r w:rsidRPr="00623B3A">
              <w:rPr>
                <w:rFonts w:cstheme="minorHAnsi"/>
                <w:sz w:val="20"/>
                <w:szCs w:val="20"/>
              </w:rPr>
              <w:fldChar w:fldCharType="end"/>
            </w:r>
          </w:p>
        </w:tc>
      </w:tr>
      <w:tr w:rsidR="00E44C10" w:rsidRPr="00E44C10" w14:paraId="63E2638B" w14:textId="77777777" w:rsidTr="00607F22">
        <w:trPr>
          <w:trHeight w:val="310"/>
        </w:trPr>
        <w:tc>
          <w:tcPr>
            <w:tcW w:w="554" w:type="dxa"/>
            <w:vMerge/>
            <w:vAlign w:val="center"/>
          </w:tcPr>
          <w:p w14:paraId="23260AA1"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val="restart"/>
            <w:shd w:val="clear" w:color="auto" w:fill="auto"/>
          </w:tcPr>
          <w:p w14:paraId="05729450"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Provide the Initial validation information </w:t>
            </w:r>
            <w:r w:rsidRPr="00E44C10">
              <w:rPr>
                <w:rFonts w:cstheme="minorHAnsi"/>
                <w:i/>
                <w:iCs/>
                <w:color w:val="000000" w:themeColor="text1"/>
                <w:lang w:val="en-US"/>
              </w:rPr>
              <w:t>(For all devices under the scope of this application)</w:t>
            </w:r>
          </w:p>
        </w:tc>
        <w:tc>
          <w:tcPr>
            <w:tcW w:w="2076" w:type="dxa"/>
            <w:gridSpan w:val="5"/>
            <w:shd w:val="clear" w:color="auto" w:fill="auto"/>
            <w:vAlign w:val="center"/>
          </w:tcPr>
          <w:p w14:paraId="17B08207"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Protocol#</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shd w:val="clear" w:color="auto" w:fill="auto"/>
            <w:vAlign w:val="center"/>
          </w:tcPr>
          <w:p w14:paraId="69790C86"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53AC52C6" w14:textId="77777777" w:rsidTr="00607F22">
        <w:trPr>
          <w:trHeight w:val="310"/>
        </w:trPr>
        <w:tc>
          <w:tcPr>
            <w:tcW w:w="554" w:type="dxa"/>
            <w:vMerge/>
            <w:vAlign w:val="center"/>
          </w:tcPr>
          <w:p w14:paraId="7F11B6CA"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shd w:val="clear" w:color="auto" w:fill="auto"/>
          </w:tcPr>
          <w:p w14:paraId="659E67C7" w14:textId="77777777" w:rsidR="00495999" w:rsidRPr="00E44C10" w:rsidRDefault="00495999" w:rsidP="00607F22">
            <w:pPr>
              <w:spacing w:before="40" w:after="40"/>
              <w:ind w:right="238"/>
              <w:rPr>
                <w:rFonts w:cstheme="minorHAnsi"/>
                <w:color w:val="000000" w:themeColor="text1"/>
                <w:lang w:val="en-US"/>
              </w:rPr>
            </w:pPr>
          </w:p>
        </w:tc>
        <w:tc>
          <w:tcPr>
            <w:tcW w:w="2076" w:type="dxa"/>
            <w:gridSpan w:val="5"/>
            <w:shd w:val="clear" w:color="auto" w:fill="auto"/>
            <w:vAlign w:val="center"/>
          </w:tcPr>
          <w:p w14:paraId="09003C00"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Year:</w:t>
            </w:r>
            <w:r w:rsidRPr="00E44C10">
              <w:rPr>
                <w:rFonts w:cstheme="minorHAnsi"/>
                <w:color w:val="000000" w:themeColor="text1"/>
                <w:sz w:val="20"/>
                <w:szCs w:val="20"/>
              </w:rPr>
              <w:t xml:space="preserve"> </w:t>
            </w:r>
          </w:p>
        </w:tc>
        <w:tc>
          <w:tcPr>
            <w:tcW w:w="2744" w:type="dxa"/>
            <w:gridSpan w:val="9"/>
            <w:shd w:val="clear" w:color="auto" w:fill="auto"/>
            <w:vAlign w:val="center"/>
          </w:tcPr>
          <w:p w14:paraId="690A8565"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6335E75C" w14:textId="77777777" w:rsidTr="00607F22">
        <w:trPr>
          <w:trHeight w:val="310"/>
        </w:trPr>
        <w:tc>
          <w:tcPr>
            <w:tcW w:w="554" w:type="dxa"/>
            <w:vMerge/>
            <w:vAlign w:val="center"/>
          </w:tcPr>
          <w:p w14:paraId="14F06307"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shd w:val="clear" w:color="auto" w:fill="auto"/>
          </w:tcPr>
          <w:p w14:paraId="6513C900" w14:textId="77777777" w:rsidR="00495999" w:rsidRPr="00E44C10" w:rsidRDefault="00495999" w:rsidP="00607F22">
            <w:pPr>
              <w:spacing w:before="40" w:after="40"/>
              <w:ind w:right="238"/>
              <w:rPr>
                <w:rFonts w:cstheme="minorHAnsi"/>
                <w:color w:val="000000" w:themeColor="text1"/>
                <w:lang w:val="en-US"/>
              </w:rPr>
            </w:pPr>
          </w:p>
        </w:tc>
        <w:tc>
          <w:tcPr>
            <w:tcW w:w="2076" w:type="dxa"/>
            <w:gridSpan w:val="5"/>
            <w:shd w:val="clear" w:color="auto" w:fill="auto"/>
            <w:vAlign w:val="center"/>
          </w:tcPr>
          <w:p w14:paraId="4312ED73"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Report#</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shd w:val="clear" w:color="auto" w:fill="auto"/>
            <w:vAlign w:val="center"/>
          </w:tcPr>
          <w:p w14:paraId="482C368F"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34B465EB" w14:textId="77777777" w:rsidTr="00607F22">
        <w:trPr>
          <w:trHeight w:val="310"/>
        </w:trPr>
        <w:tc>
          <w:tcPr>
            <w:tcW w:w="554" w:type="dxa"/>
            <w:vMerge/>
            <w:vAlign w:val="center"/>
          </w:tcPr>
          <w:p w14:paraId="25F9A557"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shd w:val="clear" w:color="auto" w:fill="auto"/>
          </w:tcPr>
          <w:p w14:paraId="7548CA2D" w14:textId="77777777" w:rsidR="00495999" w:rsidRPr="00E44C10" w:rsidRDefault="00495999" w:rsidP="00607F22">
            <w:pPr>
              <w:spacing w:before="40" w:after="40"/>
              <w:ind w:right="238"/>
              <w:rPr>
                <w:rFonts w:cstheme="minorHAnsi"/>
                <w:color w:val="000000" w:themeColor="text1"/>
                <w:lang w:val="en-US"/>
              </w:rPr>
            </w:pPr>
          </w:p>
        </w:tc>
        <w:tc>
          <w:tcPr>
            <w:tcW w:w="2076" w:type="dxa"/>
            <w:gridSpan w:val="5"/>
            <w:shd w:val="clear" w:color="auto" w:fill="auto"/>
            <w:vAlign w:val="center"/>
          </w:tcPr>
          <w:p w14:paraId="04811CCF"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 xml:space="preserve">Year: </w:t>
            </w:r>
            <w:r w:rsidRPr="00E44C10">
              <w:rPr>
                <w:rFonts w:cstheme="minorHAnsi"/>
                <w:b/>
                <w:bCs/>
                <w:color w:val="000000" w:themeColor="text1"/>
                <w:sz w:val="20"/>
                <w:szCs w:val="20"/>
              </w:rPr>
              <w:t xml:space="preserve"> </w:t>
            </w:r>
          </w:p>
        </w:tc>
        <w:tc>
          <w:tcPr>
            <w:tcW w:w="2744" w:type="dxa"/>
            <w:gridSpan w:val="9"/>
            <w:shd w:val="clear" w:color="auto" w:fill="auto"/>
            <w:vAlign w:val="center"/>
          </w:tcPr>
          <w:p w14:paraId="683AD96F"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2C4C6997" w14:textId="77777777" w:rsidTr="00607F22">
        <w:trPr>
          <w:trHeight w:val="25"/>
        </w:trPr>
        <w:tc>
          <w:tcPr>
            <w:tcW w:w="554" w:type="dxa"/>
            <w:vMerge/>
            <w:vAlign w:val="center"/>
          </w:tcPr>
          <w:p w14:paraId="07B6C61C"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09DADC91" w14:textId="77777777" w:rsidR="00495999" w:rsidRPr="00E44C10" w:rsidRDefault="00495999" w:rsidP="00607F22">
            <w:pPr>
              <w:spacing w:before="40" w:after="40"/>
              <w:ind w:right="238"/>
              <w:rPr>
                <w:rFonts w:cstheme="minorHAnsi"/>
                <w:color w:val="000000" w:themeColor="text1"/>
                <w:lang w:val="en-US"/>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E44C10" w:rsidRPr="00E44C10" w14:paraId="58BCE78D" w14:textId="77777777" w:rsidTr="00607F22">
        <w:trPr>
          <w:trHeight w:val="25"/>
        </w:trPr>
        <w:tc>
          <w:tcPr>
            <w:tcW w:w="554" w:type="dxa"/>
            <w:vMerge/>
            <w:vAlign w:val="center"/>
          </w:tcPr>
          <w:p w14:paraId="0A7B8134"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3F1855F9" w14:textId="77777777" w:rsidR="00495999" w:rsidRPr="00E44C10" w:rsidRDefault="00495999" w:rsidP="00607F22">
            <w:pPr>
              <w:rPr>
                <w:color w:val="000000" w:themeColor="text1"/>
                <w:lang w:val="en-US"/>
              </w:rPr>
            </w:pPr>
            <w:r w:rsidRPr="00E44C10">
              <w:rPr>
                <w:color w:val="000000" w:themeColor="text1"/>
                <w:lang w:val="en-US"/>
              </w:rPr>
              <w:t xml:space="preserve">Please provide evidence that the IQ and OQ has been completed and approved. </w:t>
            </w:r>
          </w:p>
          <w:p w14:paraId="23A70022" w14:textId="77777777" w:rsidR="00495999" w:rsidRPr="00E44C10" w:rsidRDefault="00495999" w:rsidP="00607F22">
            <w:pPr>
              <w:spacing w:after="0"/>
              <w:rPr>
                <w:color w:val="000000" w:themeColor="text1"/>
                <w:highlight w:val="lightGray"/>
              </w:rPr>
            </w:pPr>
          </w:p>
        </w:tc>
      </w:tr>
      <w:tr w:rsidR="00E44C10" w:rsidRPr="00E44C10" w14:paraId="518DBCE1" w14:textId="77777777" w:rsidTr="00607F22">
        <w:trPr>
          <w:trHeight w:val="25"/>
        </w:trPr>
        <w:tc>
          <w:tcPr>
            <w:tcW w:w="554" w:type="dxa"/>
            <w:vMerge/>
            <w:vAlign w:val="center"/>
          </w:tcPr>
          <w:p w14:paraId="620BE5D6"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7D7D25DE"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4522C1C4"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61704974"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lastRenderedPageBreak/>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2BBECB65" w14:textId="77777777" w:rsidR="00495999" w:rsidRPr="00E44C10" w:rsidRDefault="00495999" w:rsidP="00607F22">
            <w:pPr>
              <w:spacing w:after="0"/>
              <w:rPr>
                <w:rFonts w:eastAsia="Times New Roman" w:cstheme="minorHAnsi"/>
                <w:color w:val="000000" w:themeColor="text1"/>
                <w:highlight w:val="yellow"/>
                <w:lang w:val="en-US" w:eastAsia="en-IE"/>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E44C10" w:rsidRPr="00E44C10" w14:paraId="27CD455F" w14:textId="77777777" w:rsidTr="00607F22">
        <w:trPr>
          <w:trHeight w:val="25"/>
        </w:trPr>
        <w:tc>
          <w:tcPr>
            <w:tcW w:w="554" w:type="dxa"/>
            <w:vMerge/>
            <w:vAlign w:val="center"/>
          </w:tcPr>
          <w:p w14:paraId="4593DFC0"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6245" w:type="dxa"/>
            <w:gridSpan w:val="12"/>
            <w:shd w:val="clear" w:color="auto" w:fill="auto"/>
          </w:tcPr>
          <w:p w14:paraId="54FBA4B0" w14:textId="77777777" w:rsidR="00495999" w:rsidRPr="00E44C10" w:rsidRDefault="00495999" w:rsidP="00607F22">
            <w:pPr>
              <w:tabs>
                <w:tab w:val="left" w:pos="2040"/>
                <w:tab w:val="left" w:pos="3000"/>
              </w:tabs>
              <w:jc w:val="both"/>
              <w:rPr>
                <w:color w:val="000000" w:themeColor="text1"/>
              </w:rPr>
            </w:pPr>
            <w:r w:rsidRPr="00E44C10">
              <w:rPr>
                <w:color w:val="000000" w:themeColor="text1"/>
                <w:lang w:val="en-US"/>
              </w:rPr>
              <w:t>Has a full PQ validation been performed?</w:t>
            </w:r>
          </w:p>
        </w:tc>
        <w:tc>
          <w:tcPr>
            <w:tcW w:w="1985" w:type="dxa"/>
            <w:gridSpan w:val="6"/>
            <w:shd w:val="clear" w:color="auto" w:fill="auto"/>
          </w:tcPr>
          <w:p w14:paraId="54E9C8E8" w14:textId="77777777" w:rsidR="00495999" w:rsidRPr="00E44C10" w:rsidRDefault="00495999" w:rsidP="00607F22">
            <w:pPr>
              <w:spacing w:after="0"/>
              <w:rPr>
                <w:b/>
                <w:bCs/>
                <w:color w:val="000000" w:themeColor="text1"/>
              </w:rPr>
            </w:pPr>
            <w:r w:rsidRPr="00E44C10">
              <w:rPr>
                <w:rFonts w:cstheme="minorHAnsi"/>
                <w:color w:val="000000" w:themeColor="text1"/>
              </w:rPr>
              <w:t xml:space="preserve">Yes </w:t>
            </w:r>
            <w:r w:rsidRPr="00E44C10">
              <w:rPr>
                <w:rFonts w:cstheme="minorHAnsi"/>
                <w:color w:val="000000" w:themeColor="text1"/>
              </w:rPr>
              <w:fldChar w:fldCharType="begin">
                <w:ffData>
                  <w:name w:val="Check9"/>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r w:rsidRPr="00E44C10">
              <w:rPr>
                <w:rFonts w:cstheme="minorHAnsi"/>
                <w:color w:val="000000" w:themeColor="text1"/>
              </w:rPr>
              <w:t xml:space="preserve">  No </w:t>
            </w:r>
            <w:r w:rsidRPr="00E44C10">
              <w:rPr>
                <w:rFonts w:cstheme="minorHAnsi"/>
                <w:color w:val="000000" w:themeColor="text1"/>
              </w:rPr>
              <w:fldChar w:fldCharType="begin">
                <w:ffData>
                  <w:name w:val="Check8"/>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p>
        </w:tc>
      </w:tr>
      <w:tr w:rsidR="00E44C10" w:rsidRPr="00E44C10" w14:paraId="2F389D51" w14:textId="77777777" w:rsidTr="00607F22">
        <w:trPr>
          <w:trHeight w:val="25"/>
        </w:trPr>
        <w:tc>
          <w:tcPr>
            <w:tcW w:w="554" w:type="dxa"/>
            <w:vMerge/>
            <w:vAlign w:val="center"/>
          </w:tcPr>
          <w:p w14:paraId="08EB263B"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40265B4F" w14:textId="77777777" w:rsidR="00495999" w:rsidRPr="00E44C10" w:rsidRDefault="00495999" w:rsidP="00607F22">
            <w:pPr>
              <w:tabs>
                <w:tab w:val="left" w:pos="2040"/>
                <w:tab w:val="left" w:pos="3000"/>
              </w:tabs>
              <w:jc w:val="both"/>
              <w:rPr>
                <w:color w:val="000000" w:themeColor="text1"/>
              </w:rPr>
            </w:pPr>
            <w:r w:rsidRPr="00E44C10">
              <w:rPr>
                <w:color w:val="000000" w:themeColor="text1"/>
              </w:rPr>
              <w:t xml:space="preserve">In the instance where a full validation has not been performed, has </w:t>
            </w:r>
            <w:r w:rsidRPr="00E44C10">
              <w:rPr>
                <w:color w:val="000000" w:themeColor="text1"/>
                <w:lang w:val="en-US"/>
              </w:rPr>
              <w:t xml:space="preserve">adoption into an existing product family or processing category, or equivalence to a validated product been used? </w:t>
            </w:r>
          </w:p>
          <w:p w14:paraId="1A89B02E"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E44C10" w:rsidRPr="00E44C10" w14:paraId="57740BF1" w14:textId="77777777" w:rsidTr="00607F22">
        <w:trPr>
          <w:trHeight w:val="25"/>
        </w:trPr>
        <w:tc>
          <w:tcPr>
            <w:tcW w:w="554" w:type="dxa"/>
            <w:vMerge w:val="restart"/>
            <w:shd w:val="clear" w:color="auto" w:fill="D9D9D9" w:themeFill="background1" w:themeFillShade="D9"/>
            <w:vAlign w:val="center"/>
          </w:tcPr>
          <w:p w14:paraId="29F806A4"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2B238FBB" w14:textId="77777777" w:rsidR="00495999" w:rsidRPr="00E44C10" w:rsidRDefault="00495999" w:rsidP="00607F22">
            <w:pPr>
              <w:tabs>
                <w:tab w:val="left" w:pos="2040"/>
                <w:tab w:val="left" w:pos="3000"/>
              </w:tabs>
              <w:jc w:val="both"/>
              <w:rPr>
                <w:b/>
                <w:bCs/>
                <w:color w:val="000000" w:themeColor="text1"/>
                <w:sz w:val="20"/>
                <w:szCs w:val="20"/>
              </w:rPr>
            </w:pPr>
            <w:r w:rsidRPr="00E44C10">
              <w:rPr>
                <w:color w:val="000000" w:themeColor="text1"/>
                <w:lang w:val="en-US"/>
              </w:rPr>
              <w:t xml:space="preserve">If the sterilisation validation of the product is by adoption into an existing product family or processing category, or equivalence to a validated product, please provide the appropriate rationale along with </w:t>
            </w:r>
            <w:r w:rsidRPr="00E44C10">
              <w:rPr>
                <w:color w:val="000000" w:themeColor="text1"/>
              </w:rPr>
              <w:t>all supporting documentation (e.g., the initial validation protocol and report referenced in the adoption report).</w:t>
            </w:r>
          </w:p>
          <w:p w14:paraId="0E4DBDB9"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rPr>
              <w:t>Rationale:</w:t>
            </w:r>
            <w:r w:rsidRPr="00E44C10">
              <w:rPr>
                <w:color w:val="000000" w:themeColor="text1"/>
              </w:rPr>
              <w:t xml:space="preserve"> </w:t>
            </w: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E44C10" w:rsidRPr="00E44C10" w14:paraId="52860D99" w14:textId="77777777" w:rsidTr="00607F22">
        <w:trPr>
          <w:trHeight w:val="25"/>
        </w:trPr>
        <w:tc>
          <w:tcPr>
            <w:tcW w:w="554" w:type="dxa"/>
            <w:vMerge/>
            <w:shd w:val="clear" w:color="auto" w:fill="D9D9D9" w:themeFill="background1" w:themeFillShade="D9"/>
            <w:vAlign w:val="center"/>
          </w:tcPr>
          <w:p w14:paraId="19FAFD10"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6387" w:type="dxa"/>
            <w:gridSpan w:val="13"/>
            <w:shd w:val="clear" w:color="auto" w:fill="auto"/>
          </w:tcPr>
          <w:p w14:paraId="4CCB007D"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Confirm that the supporting documents has been provided for review.</w:t>
            </w:r>
          </w:p>
        </w:tc>
        <w:tc>
          <w:tcPr>
            <w:tcW w:w="1843" w:type="dxa"/>
            <w:gridSpan w:val="5"/>
            <w:shd w:val="clear" w:color="auto" w:fill="auto"/>
          </w:tcPr>
          <w:p w14:paraId="22DEA5A9"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rPr>
              <w:t xml:space="preserve">Yes </w:t>
            </w:r>
            <w:r w:rsidRPr="00E44C10">
              <w:rPr>
                <w:rFonts w:cstheme="minorHAnsi"/>
                <w:color w:val="000000" w:themeColor="text1"/>
              </w:rPr>
              <w:fldChar w:fldCharType="begin">
                <w:ffData>
                  <w:name w:val="Check9"/>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r w:rsidRPr="00E44C10">
              <w:rPr>
                <w:rFonts w:cstheme="minorHAnsi"/>
                <w:color w:val="000000" w:themeColor="text1"/>
              </w:rPr>
              <w:t xml:space="preserve">  No </w:t>
            </w:r>
            <w:r w:rsidRPr="00E44C10">
              <w:rPr>
                <w:rFonts w:cstheme="minorHAnsi"/>
                <w:color w:val="000000" w:themeColor="text1"/>
              </w:rPr>
              <w:fldChar w:fldCharType="begin">
                <w:ffData>
                  <w:name w:val="Check8"/>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p>
        </w:tc>
      </w:tr>
      <w:tr w:rsidR="00E44C10" w:rsidRPr="00E44C10" w14:paraId="7FF66A04" w14:textId="77777777" w:rsidTr="00607F22">
        <w:trPr>
          <w:trHeight w:val="25"/>
        </w:trPr>
        <w:tc>
          <w:tcPr>
            <w:tcW w:w="554" w:type="dxa"/>
            <w:vMerge/>
            <w:shd w:val="clear" w:color="auto" w:fill="D9D9D9" w:themeFill="background1" w:themeFillShade="D9"/>
            <w:vAlign w:val="center"/>
          </w:tcPr>
          <w:p w14:paraId="7BC4922D"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3F28C242"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19B125D6"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3C053DA3"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301A6737"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E44C10" w:rsidRPr="00E44C10" w14:paraId="007AD756" w14:textId="77777777" w:rsidTr="00607F22">
        <w:trPr>
          <w:trHeight w:val="529"/>
        </w:trPr>
        <w:tc>
          <w:tcPr>
            <w:tcW w:w="554" w:type="dxa"/>
            <w:vMerge/>
            <w:shd w:val="clear" w:color="auto" w:fill="D9D9D9" w:themeFill="background1" w:themeFillShade="D9"/>
            <w:vAlign w:val="center"/>
          </w:tcPr>
          <w:p w14:paraId="2B4E0EC5"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val="restart"/>
            <w:shd w:val="clear" w:color="auto" w:fill="auto"/>
          </w:tcPr>
          <w:p w14:paraId="6C996405"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lang w:val="en-US"/>
              </w:rPr>
              <w:t xml:space="preserve">If the Initial Validation is greater than 1 year old, please also provide the latest revalidation/ requalification </w:t>
            </w:r>
            <w:r w:rsidRPr="00E44C10">
              <w:rPr>
                <w:i/>
                <w:iCs/>
                <w:color w:val="000000" w:themeColor="text1"/>
                <w:lang w:val="en-US"/>
              </w:rPr>
              <w:t>(For all device types under the scope of this application)</w:t>
            </w:r>
          </w:p>
        </w:tc>
        <w:tc>
          <w:tcPr>
            <w:tcW w:w="2076" w:type="dxa"/>
            <w:gridSpan w:val="5"/>
            <w:shd w:val="clear" w:color="auto" w:fill="auto"/>
            <w:vAlign w:val="center"/>
          </w:tcPr>
          <w:p w14:paraId="539F0675"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Protocol#</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shd w:val="clear" w:color="auto" w:fill="auto"/>
            <w:vAlign w:val="center"/>
          </w:tcPr>
          <w:p w14:paraId="16C78D0D"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1913979B" w14:textId="77777777" w:rsidTr="00607F22">
        <w:trPr>
          <w:trHeight w:val="527"/>
        </w:trPr>
        <w:tc>
          <w:tcPr>
            <w:tcW w:w="554" w:type="dxa"/>
            <w:vMerge/>
            <w:shd w:val="clear" w:color="auto" w:fill="D9D9D9" w:themeFill="background1" w:themeFillShade="D9"/>
            <w:vAlign w:val="center"/>
          </w:tcPr>
          <w:p w14:paraId="03A3A6C8"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shd w:val="clear" w:color="auto" w:fill="auto"/>
          </w:tcPr>
          <w:p w14:paraId="38420466" w14:textId="77777777" w:rsidR="00495999" w:rsidRPr="00E44C10" w:rsidRDefault="00495999" w:rsidP="00607F22">
            <w:pPr>
              <w:spacing w:before="40" w:after="40"/>
              <w:ind w:right="238"/>
              <w:rPr>
                <w:color w:val="000000" w:themeColor="text1"/>
                <w:lang w:val="en-US"/>
              </w:rPr>
            </w:pPr>
          </w:p>
        </w:tc>
        <w:tc>
          <w:tcPr>
            <w:tcW w:w="2076" w:type="dxa"/>
            <w:gridSpan w:val="5"/>
            <w:shd w:val="clear" w:color="auto" w:fill="auto"/>
            <w:vAlign w:val="center"/>
          </w:tcPr>
          <w:p w14:paraId="57AF95CD"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Year:</w:t>
            </w:r>
            <w:r w:rsidRPr="00E44C10">
              <w:rPr>
                <w:rFonts w:cstheme="minorHAnsi"/>
                <w:color w:val="000000" w:themeColor="text1"/>
                <w:sz w:val="20"/>
                <w:szCs w:val="20"/>
              </w:rPr>
              <w:t xml:space="preserve"> </w:t>
            </w:r>
          </w:p>
        </w:tc>
        <w:tc>
          <w:tcPr>
            <w:tcW w:w="2744" w:type="dxa"/>
            <w:gridSpan w:val="9"/>
            <w:shd w:val="clear" w:color="auto" w:fill="auto"/>
            <w:vAlign w:val="center"/>
          </w:tcPr>
          <w:p w14:paraId="0612C4C6"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63CA6F0B" w14:textId="77777777" w:rsidTr="00607F22">
        <w:trPr>
          <w:trHeight w:val="527"/>
        </w:trPr>
        <w:tc>
          <w:tcPr>
            <w:tcW w:w="554" w:type="dxa"/>
            <w:vMerge/>
            <w:shd w:val="clear" w:color="auto" w:fill="D9D9D9" w:themeFill="background1" w:themeFillShade="D9"/>
            <w:vAlign w:val="center"/>
          </w:tcPr>
          <w:p w14:paraId="1FABC737"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shd w:val="clear" w:color="auto" w:fill="auto"/>
          </w:tcPr>
          <w:p w14:paraId="1C063B69" w14:textId="77777777" w:rsidR="00495999" w:rsidRPr="00E44C10" w:rsidRDefault="00495999" w:rsidP="00607F22">
            <w:pPr>
              <w:spacing w:before="40" w:after="40"/>
              <w:ind w:right="238"/>
              <w:rPr>
                <w:color w:val="000000" w:themeColor="text1"/>
                <w:lang w:val="en-US"/>
              </w:rPr>
            </w:pPr>
          </w:p>
        </w:tc>
        <w:tc>
          <w:tcPr>
            <w:tcW w:w="2076" w:type="dxa"/>
            <w:gridSpan w:val="5"/>
            <w:shd w:val="clear" w:color="auto" w:fill="auto"/>
            <w:vAlign w:val="center"/>
          </w:tcPr>
          <w:p w14:paraId="3621E7FD"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Report#</w:t>
            </w:r>
            <w:r w:rsidRPr="00E44C10">
              <w:rPr>
                <w:color w:val="000000" w:themeColor="text1"/>
                <w:lang w:val="en-US"/>
              </w:rPr>
              <w:t xml:space="preserve"> </w:t>
            </w:r>
            <w:r w:rsidRPr="00E44C10">
              <w:rPr>
                <w:rFonts w:cstheme="minorHAnsi"/>
                <w:color w:val="000000" w:themeColor="text1"/>
                <w:sz w:val="20"/>
                <w:szCs w:val="20"/>
              </w:rPr>
              <w:t xml:space="preserve"> </w:t>
            </w:r>
          </w:p>
        </w:tc>
        <w:tc>
          <w:tcPr>
            <w:tcW w:w="2744" w:type="dxa"/>
            <w:gridSpan w:val="9"/>
            <w:shd w:val="clear" w:color="auto" w:fill="auto"/>
            <w:vAlign w:val="center"/>
          </w:tcPr>
          <w:p w14:paraId="4DCD9B44"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2B91F0D7" w14:textId="77777777" w:rsidTr="00607F22">
        <w:trPr>
          <w:trHeight w:val="527"/>
        </w:trPr>
        <w:tc>
          <w:tcPr>
            <w:tcW w:w="554" w:type="dxa"/>
            <w:vMerge/>
            <w:shd w:val="clear" w:color="auto" w:fill="D9D9D9" w:themeFill="background1" w:themeFillShade="D9"/>
            <w:vAlign w:val="center"/>
          </w:tcPr>
          <w:p w14:paraId="6812F60D"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3410" w:type="dxa"/>
            <w:gridSpan w:val="4"/>
            <w:vMerge/>
            <w:shd w:val="clear" w:color="auto" w:fill="auto"/>
          </w:tcPr>
          <w:p w14:paraId="3A7630A2" w14:textId="77777777" w:rsidR="00495999" w:rsidRPr="00E44C10" w:rsidRDefault="00495999" w:rsidP="00607F22">
            <w:pPr>
              <w:spacing w:before="40" w:after="40"/>
              <w:ind w:right="238"/>
              <w:rPr>
                <w:color w:val="000000" w:themeColor="text1"/>
                <w:lang w:val="en-US"/>
              </w:rPr>
            </w:pPr>
          </w:p>
        </w:tc>
        <w:tc>
          <w:tcPr>
            <w:tcW w:w="2076" w:type="dxa"/>
            <w:gridSpan w:val="5"/>
            <w:shd w:val="clear" w:color="auto" w:fill="auto"/>
            <w:vAlign w:val="center"/>
          </w:tcPr>
          <w:p w14:paraId="63347D82"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lang w:val="en-US"/>
              </w:rPr>
              <w:t xml:space="preserve">Year: </w:t>
            </w:r>
            <w:r w:rsidRPr="00E44C10">
              <w:rPr>
                <w:rFonts w:cstheme="minorHAnsi"/>
                <w:b/>
                <w:bCs/>
                <w:color w:val="000000" w:themeColor="text1"/>
                <w:sz w:val="20"/>
                <w:szCs w:val="20"/>
              </w:rPr>
              <w:t xml:space="preserve"> </w:t>
            </w:r>
          </w:p>
        </w:tc>
        <w:tc>
          <w:tcPr>
            <w:tcW w:w="2744" w:type="dxa"/>
            <w:gridSpan w:val="9"/>
            <w:shd w:val="clear" w:color="auto" w:fill="auto"/>
            <w:vAlign w:val="center"/>
          </w:tcPr>
          <w:p w14:paraId="6FBFC914"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38062231" w14:textId="77777777" w:rsidTr="00607F22">
        <w:trPr>
          <w:trHeight w:val="25"/>
        </w:trPr>
        <w:tc>
          <w:tcPr>
            <w:tcW w:w="554" w:type="dxa"/>
            <w:vMerge/>
            <w:shd w:val="clear" w:color="auto" w:fill="D9D9D9" w:themeFill="background1" w:themeFillShade="D9"/>
            <w:vAlign w:val="center"/>
          </w:tcPr>
          <w:p w14:paraId="18D1233A"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2A41279C" w14:textId="77777777" w:rsidR="00495999" w:rsidRPr="00E44C10" w:rsidRDefault="00495999" w:rsidP="00607F22">
            <w:pPr>
              <w:spacing w:before="40" w:after="40"/>
              <w:ind w:right="238"/>
              <w:rPr>
                <w:color w:val="000000" w:themeColor="text1"/>
                <w:lang w:val="en-US"/>
              </w:rPr>
            </w:pPr>
            <w:r w:rsidRPr="00E44C10">
              <w:rPr>
                <w:color w:val="000000" w:themeColor="text1"/>
                <w:lang w:val="en-US"/>
              </w:rPr>
              <w:t>Please define the frequency of the requalification and how it was justified</w:t>
            </w:r>
          </w:p>
          <w:p w14:paraId="209966B6" w14:textId="77777777" w:rsidR="00495999" w:rsidRPr="00E44C10" w:rsidRDefault="00495999" w:rsidP="00607F22">
            <w:pPr>
              <w:spacing w:before="40" w:after="40"/>
              <w:ind w:right="238"/>
              <w:rPr>
                <w:color w:val="000000" w:themeColor="text1"/>
                <w:lang w:val="en-US"/>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sz w:val="20"/>
                <w:szCs w:val="20"/>
              </w:rPr>
              <w:fldChar w:fldCharType="end"/>
            </w:r>
          </w:p>
        </w:tc>
      </w:tr>
      <w:tr w:rsidR="00E44C10" w:rsidRPr="00E44C10" w14:paraId="7A5951C8" w14:textId="77777777" w:rsidTr="00607F22">
        <w:trPr>
          <w:trHeight w:val="25"/>
        </w:trPr>
        <w:tc>
          <w:tcPr>
            <w:tcW w:w="554" w:type="dxa"/>
            <w:vMerge/>
            <w:shd w:val="clear" w:color="auto" w:fill="D9D9D9" w:themeFill="background1" w:themeFillShade="D9"/>
            <w:vAlign w:val="center"/>
          </w:tcPr>
          <w:p w14:paraId="5E5A95FA"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6387" w:type="dxa"/>
            <w:gridSpan w:val="13"/>
            <w:shd w:val="clear" w:color="auto" w:fill="F2F2F2" w:themeFill="background1" w:themeFillShade="F2"/>
            <w:vAlign w:val="center"/>
          </w:tcPr>
          <w:p w14:paraId="54389267"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Is the device placed on the market in a “defined microbiological condition” per Annex II, 6.2 e) of MDR (2017/745); e.g., non-pyrogenic.</w:t>
            </w:r>
          </w:p>
        </w:tc>
        <w:tc>
          <w:tcPr>
            <w:tcW w:w="1843" w:type="dxa"/>
            <w:gridSpan w:val="5"/>
            <w:shd w:val="clear" w:color="auto" w:fill="auto"/>
            <w:vAlign w:val="center"/>
          </w:tcPr>
          <w:p w14:paraId="1955598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Yes</w:t>
            </w:r>
            <w:r w:rsidRPr="00E44C10">
              <w:rPr>
                <w:rFonts w:cstheme="minorHAnsi"/>
                <w:color w:val="000000" w:themeColor="text1"/>
              </w:rPr>
              <w:t xml:space="preserve"> </w:t>
            </w:r>
            <w:r w:rsidRPr="00E44C10">
              <w:rPr>
                <w:rFonts w:cstheme="minorHAnsi"/>
                <w:color w:val="000000" w:themeColor="text1"/>
              </w:rPr>
              <w:fldChar w:fldCharType="begin">
                <w:ffData>
                  <w:name w:val="Check9"/>
                  <w:enabled/>
                  <w:calcOnExit w:val="0"/>
                  <w:checkBox>
                    <w:sizeAuto/>
                    <w:default w:val="0"/>
                  </w:checkBox>
                </w:ffData>
              </w:fldChar>
            </w:r>
            <w:r w:rsidRPr="00E44C10">
              <w:rPr>
                <w:rFonts w:cstheme="minorHAnsi"/>
                <w:color w:val="000000" w:themeColor="text1"/>
              </w:rPr>
              <w:instrText xml:space="preserve"> FORMCHECKBOX </w:instrText>
            </w:r>
            <w:r w:rsidR="009A3CAE">
              <w:rPr>
                <w:rFonts w:cstheme="minorHAnsi"/>
                <w:color w:val="000000" w:themeColor="text1"/>
              </w:rPr>
            </w:r>
            <w:r w:rsidR="009A3CAE">
              <w:rPr>
                <w:rFonts w:cstheme="minorHAnsi"/>
                <w:color w:val="000000" w:themeColor="text1"/>
              </w:rPr>
              <w:fldChar w:fldCharType="separate"/>
            </w:r>
            <w:r w:rsidRPr="00E44C10">
              <w:rPr>
                <w:rFonts w:cstheme="minorHAnsi"/>
                <w:color w:val="000000" w:themeColor="text1"/>
              </w:rPr>
              <w:fldChar w:fldCharType="end"/>
            </w:r>
            <w:r w:rsidRPr="00E44C10">
              <w:rPr>
                <w:rFonts w:cstheme="minorHAnsi"/>
                <w:color w:val="000000" w:themeColor="text1"/>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E44C10" w:rsidRPr="00E44C10" w14:paraId="247AE39F" w14:textId="77777777" w:rsidTr="00607F22">
        <w:trPr>
          <w:trHeight w:val="25"/>
        </w:trPr>
        <w:tc>
          <w:tcPr>
            <w:tcW w:w="554" w:type="dxa"/>
            <w:vMerge/>
            <w:vAlign w:val="center"/>
          </w:tcPr>
          <w:p w14:paraId="4FA36482"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4A53BCFF" w14:textId="77777777" w:rsidR="00495999" w:rsidRPr="00E44C10" w:rsidRDefault="00495999" w:rsidP="00607F22">
            <w:pPr>
              <w:spacing w:before="20" w:after="20" w:line="240" w:lineRule="auto"/>
              <w:jc w:val="both"/>
              <w:rPr>
                <w:color w:val="000000" w:themeColor="text1"/>
              </w:rPr>
            </w:pPr>
            <w:r w:rsidRPr="00E44C10">
              <w:rPr>
                <w:color w:val="000000" w:themeColor="text1"/>
              </w:rPr>
              <w:t xml:space="preserve">If </w:t>
            </w:r>
            <w:r w:rsidRPr="00E44C10">
              <w:rPr>
                <w:b/>
                <w:bCs/>
                <w:color w:val="000000" w:themeColor="text1"/>
              </w:rPr>
              <w:t>Yes</w:t>
            </w:r>
            <w:r w:rsidRPr="00E44C10">
              <w:rPr>
                <w:color w:val="000000" w:themeColor="text1"/>
              </w:rPr>
              <w:t>, please state the microbiological condition, and provide evidence to support this microbiological condition.</w:t>
            </w:r>
          </w:p>
          <w:p w14:paraId="09866073"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Test method used.</w:t>
            </w:r>
          </w:p>
          <w:p w14:paraId="032EDF24"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383326DE"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Test method qualification protocol and report.</w:t>
            </w:r>
          </w:p>
          <w:p w14:paraId="1D66F4BC"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11C791DD"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Requirements for routine monitoring (sample size and frequency).</w:t>
            </w:r>
          </w:p>
          <w:p w14:paraId="30337C4A"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4233F4C8" w14:textId="77777777" w:rsidR="00495999" w:rsidRPr="00E44C10" w:rsidRDefault="00495999" w:rsidP="00607F22">
            <w:pPr>
              <w:pStyle w:val="ListParagraph"/>
              <w:numPr>
                <w:ilvl w:val="0"/>
                <w:numId w:val="20"/>
              </w:numPr>
              <w:spacing w:before="20" w:after="20" w:line="240" w:lineRule="auto"/>
              <w:ind w:hanging="357"/>
              <w:jc w:val="both"/>
              <w:rPr>
                <w:color w:val="000000" w:themeColor="text1"/>
              </w:rPr>
            </w:pPr>
            <w:r w:rsidRPr="00E44C10">
              <w:rPr>
                <w:color w:val="000000" w:themeColor="text1"/>
              </w:rPr>
              <w:t>Acceptance criteria.</w:t>
            </w:r>
          </w:p>
          <w:p w14:paraId="5E426496" w14:textId="77777777" w:rsidR="00495999" w:rsidRPr="00E44C10" w:rsidRDefault="00495999" w:rsidP="00607F22">
            <w:pPr>
              <w:pStyle w:val="ListParagraph"/>
              <w:numPr>
                <w:ilvl w:val="1"/>
                <w:numId w:val="20"/>
              </w:numPr>
              <w:spacing w:before="20" w:after="20" w:line="240" w:lineRule="auto"/>
              <w:ind w:hanging="357"/>
              <w:jc w:val="both"/>
              <w:rPr>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p w14:paraId="3419B6B8" w14:textId="77777777" w:rsidR="00495999" w:rsidRPr="00E44C10" w:rsidRDefault="00495999" w:rsidP="00607F22">
            <w:pPr>
              <w:pStyle w:val="ListParagraph"/>
              <w:numPr>
                <w:ilvl w:val="0"/>
                <w:numId w:val="20"/>
              </w:numPr>
              <w:spacing w:before="20" w:after="20" w:line="240" w:lineRule="auto"/>
              <w:ind w:hanging="357"/>
              <w:jc w:val="both"/>
              <w:rPr>
                <w:rFonts w:cstheme="minorHAnsi"/>
                <w:color w:val="000000" w:themeColor="text1"/>
              </w:rPr>
            </w:pPr>
            <w:r w:rsidRPr="00E44C10">
              <w:rPr>
                <w:color w:val="000000" w:themeColor="text1"/>
              </w:rPr>
              <w:lastRenderedPageBreak/>
              <w:t>Results of two recent tests.</w:t>
            </w:r>
          </w:p>
          <w:p w14:paraId="59837DB8"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1AD2A634" w14:textId="77777777" w:rsidTr="00607F22">
        <w:trPr>
          <w:trHeight w:val="25"/>
        </w:trPr>
        <w:tc>
          <w:tcPr>
            <w:tcW w:w="554" w:type="dxa"/>
            <w:vMerge/>
            <w:vAlign w:val="center"/>
          </w:tcPr>
          <w:p w14:paraId="197B1432"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21C275F1" w14:textId="77777777" w:rsidR="00495999" w:rsidRPr="00E44C10" w:rsidRDefault="00495999" w:rsidP="00607F22">
            <w:pPr>
              <w:tabs>
                <w:tab w:val="left" w:pos="2040"/>
                <w:tab w:val="left" w:pos="3000"/>
                <w:tab w:val="left" w:pos="6480"/>
              </w:tabs>
              <w:spacing w:before="60" w:after="60" w:line="300" w:lineRule="auto"/>
              <w:rPr>
                <w:color w:val="000000" w:themeColor="text1"/>
              </w:rPr>
            </w:pPr>
            <w:r w:rsidRPr="00E44C10">
              <w:rPr>
                <w:color w:val="000000" w:themeColor="text1"/>
              </w:rPr>
              <w:t xml:space="preserve">If </w:t>
            </w:r>
            <w:r w:rsidRPr="00E44C10">
              <w:rPr>
                <w:b/>
                <w:bCs/>
                <w:color w:val="000000" w:themeColor="text1"/>
              </w:rPr>
              <w:t xml:space="preserve">No, </w:t>
            </w:r>
            <w:r w:rsidRPr="00E44C10">
              <w:rPr>
                <w:color w:val="000000" w:themeColor="text1"/>
              </w:rPr>
              <w:t>please provide a rationale.</w:t>
            </w:r>
          </w:p>
          <w:p w14:paraId="3C3365BC" w14:textId="77777777" w:rsidR="00495999" w:rsidRPr="00E44C10" w:rsidRDefault="00495999" w:rsidP="00607F22">
            <w:pPr>
              <w:spacing w:before="40" w:after="40"/>
              <w:ind w:right="238"/>
              <w:rPr>
                <w:rFonts w:cstheme="minorHAnsi"/>
                <w:b/>
                <w:bCs/>
                <w:color w:val="000000" w:themeColor="text1"/>
                <w:sz w:val="20"/>
                <w:szCs w:val="20"/>
              </w:rPr>
            </w:pPr>
            <w:r w:rsidRPr="00E44C10">
              <w:rPr>
                <w:b/>
                <w:bCs/>
                <w:color w:val="000000" w:themeColor="text1"/>
                <w:sz w:val="20"/>
                <w:szCs w:val="20"/>
              </w:rPr>
              <w:t>Rationale:</w:t>
            </w:r>
            <w:r w:rsidRPr="00E44C10">
              <w:rPr>
                <w:color w:val="000000" w:themeColor="text1"/>
                <w:sz w:val="20"/>
                <w:szCs w:val="20"/>
              </w:rPr>
              <w:t xml:space="preserve"> </w:t>
            </w:r>
            <w:r w:rsidRPr="00E44C10">
              <w:rPr>
                <w:color w:val="000000" w:themeColor="text1"/>
                <w:sz w:val="20"/>
                <w:szCs w:val="20"/>
              </w:rPr>
              <w:fldChar w:fldCharType="begin">
                <w:ffData>
                  <w:name w:val="Text5"/>
                  <w:enabled/>
                  <w:calcOnExit w:val="0"/>
                  <w:textInput/>
                </w:ffData>
              </w:fldChar>
            </w:r>
            <w:r w:rsidRPr="00E44C10">
              <w:rPr>
                <w:color w:val="000000" w:themeColor="text1"/>
                <w:sz w:val="20"/>
                <w:szCs w:val="20"/>
              </w:rPr>
              <w:instrText xml:space="preserve"> FORMTEXT </w:instrText>
            </w:r>
            <w:r w:rsidRPr="00E44C10">
              <w:rPr>
                <w:color w:val="000000" w:themeColor="text1"/>
                <w:sz w:val="20"/>
                <w:szCs w:val="20"/>
              </w:rPr>
            </w:r>
            <w:r w:rsidRPr="00E44C10">
              <w:rPr>
                <w:color w:val="000000" w:themeColor="text1"/>
                <w:sz w:val="20"/>
                <w:szCs w:val="20"/>
              </w:rPr>
              <w:fldChar w:fldCharType="separate"/>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t> </w:t>
            </w:r>
            <w:r w:rsidRPr="00E44C10">
              <w:rPr>
                <w:color w:val="000000" w:themeColor="text1"/>
                <w:sz w:val="20"/>
                <w:szCs w:val="20"/>
              </w:rPr>
              <w:fldChar w:fldCharType="end"/>
            </w:r>
          </w:p>
        </w:tc>
      </w:tr>
      <w:tr w:rsidR="00E44C10" w:rsidRPr="00E44C10" w14:paraId="31ECC608" w14:textId="77777777" w:rsidTr="00607F22">
        <w:trPr>
          <w:trHeight w:val="25"/>
        </w:trPr>
        <w:tc>
          <w:tcPr>
            <w:tcW w:w="554" w:type="dxa"/>
            <w:vMerge/>
            <w:vAlign w:val="center"/>
          </w:tcPr>
          <w:p w14:paraId="1E3EE89E"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6387" w:type="dxa"/>
            <w:gridSpan w:val="13"/>
            <w:shd w:val="clear" w:color="auto" w:fill="auto"/>
          </w:tcPr>
          <w:p w14:paraId="6E6EB310"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Confirm that the supporting documents have been provided for review</w:t>
            </w:r>
            <w:r w:rsidRPr="00E44C10">
              <w:rPr>
                <w:rFonts w:cstheme="minorHAnsi"/>
                <w:color w:val="000000" w:themeColor="text1"/>
              </w:rPr>
              <w:t>.</w:t>
            </w:r>
          </w:p>
        </w:tc>
        <w:tc>
          <w:tcPr>
            <w:tcW w:w="1843" w:type="dxa"/>
            <w:gridSpan w:val="5"/>
            <w:shd w:val="clear" w:color="auto" w:fill="auto"/>
          </w:tcPr>
          <w:p w14:paraId="27D85976"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E44C10" w:rsidRPr="00E44C10" w14:paraId="7D83A51A" w14:textId="77777777" w:rsidTr="00607F22">
        <w:trPr>
          <w:trHeight w:val="25"/>
        </w:trPr>
        <w:tc>
          <w:tcPr>
            <w:tcW w:w="554" w:type="dxa"/>
            <w:vMerge/>
            <w:vAlign w:val="center"/>
          </w:tcPr>
          <w:p w14:paraId="6375E34A"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3C9D8B8A"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02FEF811"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0A7F49D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0418B23" w14:textId="77777777" w:rsidR="00495999" w:rsidRPr="00E44C10" w:rsidRDefault="00495999" w:rsidP="00607F22">
            <w:pPr>
              <w:spacing w:before="40" w:after="40"/>
              <w:ind w:right="238"/>
              <w:rPr>
                <w:rFonts w:cstheme="minorHAnsi"/>
                <w:color w:val="000000" w:themeColor="text1"/>
                <w:lang w:val="en-US"/>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E44C10" w:rsidRPr="00E44C10" w14:paraId="0563C437" w14:textId="77777777" w:rsidTr="00607F22">
        <w:trPr>
          <w:trHeight w:val="25"/>
        </w:trPr>
        <w:tc>
          <w:tcPr>
            <w:tcW w:w="554" w:type="dxa"/>
            <w:vMerge/>
            <w:vAlign w:val="center"/>
          </w:tcPr>
          <w:p w14:paraId="3E61E0D7"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4BFB5E76"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t>Please provide product Bioburden data for the last 12 months.</w:t>
            </w:r>
          </w:p>
        </w:tc>
      </w:tr>
      <w:tr w:rsidR="00E44C10" w:rsidRPr="00E44C10" w14:paraId="7F59F753" w14:textId="77777777" w:rsidTr="00607F22">
        <w:trPr>
          <w:trHeight w:val="25"/>
        </w:trPr>
        <w:tc>
          <w:tcPr>
            <w:tcW w:w="554" w:type="dxa"/>
            <w:vMerge/>
            <w:vAlign w:val="center"/>
          </w:tcPr>
          <w:p w14:paraId="5F6B224F"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2C10109C" w14:textId="77777777" w:rsidR="00495999" w:rsidRPr="00E44C10" w:rsidRDefault="00495999" w:rsidP="00607F22">
            <w:pPr>
              <w:spacing w:before="40" w:after="40"/>
              <w:ind w:right="238"/>
              <w:rPr>
                <w:rFonts w:cstheme="minorHAnsi"/>
                <w:b/>
                <w:bCs/>
                <w:color w:val="000000" w:themeColor="text1"/>
                <w:sz w:val="20"/>
                <w:szCs w:val="20"/>
              </w:rPr>
            </w:pPr>
            <w:r w:rsidRPr="00E44C10">
              <w:rPr>
                <w:color w:val="000000" w:themeColor="text1"/>
              </w:rPr>
              <w:fldChar w:fldCharType="begin">
                <w:ffData>
                  <w:name w:val="Text5"/>
                  <w:enabled/>
                  <w:calcOnExit w:val="0"/>
                  <w:textInput/>
                </w:ffData>
              </w:fldChar>
            </w:r>
            <w:r w:rsidRPr="00E44C10">
              <w:rPr>
                <w:color w:val="000000" w:themeColor="text1"/>
              </w:rPr>
              <w:instrText xml:space="preserve"> FORMTEXT </w:instrText>
            </w:r>
            <w:r w:rsidRPr="00E44C10">
              <w:rPr>
                <w:color w:val="000000" w:themeColor="text1"/>
              </w:rPr>
            </w:r>
            <w:r w:rsidRPr="00E44C10">
              <w:rPr>
                <w:color w:val="000000" w:themeColor="text1"/>
              </w:rPr>
              <w:fldChar w:fldCharType="separate"/>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t> </w:t>
            </w:r>
            <w:r w:rsidRPr="00E44C10">
              <w:rPr>
                <w:color w:val="000000" w:themeColor="text1"/>
              </w:rPr>
              <w:fldChar w:fldCharType="end"/>
            </w:r>
          </w:p>
        </w:tc>
      </w:tr>
      <w:tr w:rsidR="00E44C10" w:rsidRPr="00E44C10" w14:paraId="68A70E1D" w14:textId="77777777" w:rsidTr="00607F22">
        <w:trPr>
          <w:trHeight w:val="25"/>
        </w:trPr>
        <w:tc>
          <w:tcPr>
            <w:tcW w:w="554" w:type="dxa"/>
            <w:vMerge/>
            <w:vAlign w:val="center"/>
          </w:tcPr>
          <w:p w14:paraId="3972365F"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6387" w:type="dxa"/>
            <w:gridSpan w:val="13"/>
            <w:shd w:val="clear" w:color="auto" w:fill="FFFFFF" w:themeFill="background1"/>
          </w:tcPr>
          <w:p w14:paraId="6D9CA0D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rPr>
              <w:t>Confirm that the supporting documents have been provided for review</w:t>
            </w:r>
            <w:r w:rsidRPr="00E44C10">
              <w:rPr>
                <w:rStyle w:val="normaltextrun"/>
                <w:rFonts w:ascii="Calibri" w:eastAsiaTheme="majorEastAsia" w:hAnsi="Calibri" w:cs="Calibri"/>
                <w:color w:val="000000" w:themeColor="text1"/>
              </w:rPr>
              <w:t>.</w:t>
            </w:r>
          </w:p>
        </w:tc>
        <w:tc>
          <w:tcPr>
            <w:tcW w:w="1843" w:type="dxa"/>
            <w:gridSpan w:val="5"/>
            <w:shd w:val="clear" w:color="auto" w:fill="FFFFFF" w:themeFill="background1"/>
          </w:tcPr>
          <w:p w14:paraId="2CD453FE"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color w:val="000000" w:themeColor="text1"/>
                <w:lang w:val="en-US"/>
              </w:rPr>
              <w:t xml:space="preserve">Yes </w:t>
            </w:r>
            <w:r w:rsidRPr="00E44C10">
              <w:rPr>
                <w:rFonts w:cstheme="minorHAnsi"/>
                <w:color w:val="000000" w:themeColor="text1"/>
                <w:lang w:val="en-US"/>
              </w:rPr>
              <w:fldChar w:fldCharType="begin">
                <w:ffData>
                  <w:name w:val="Check9"/>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r w:rsidRPr="00E44C10">
              <w:rPr>
                <w:rFonts w:cstheme="minorHAnsi"/>
                <w:color w:val="000000" w:themeColor="text1"/>
                <w:lang w:val="en-US"/>
              </w:rPr>
              <w:t xml:space="preserve">  No </w:t>
            </w:r>
            <w:r w:rsidRPr="00E44C10">
              <w:rPr>
                <w:rFonts w:cstheme="minorHAnsi"/>
                <w:color w:val="000000" w:themeColor="text1"/>
                <w:lang w:val="en-US"/>
              </w:rPr>
              <w:fldChar w:fldCharType="begin">
                <w:ffData>
                  <w:name w:val="Check8"/>
                  <w:enabled/>
                  <w:calcOnExit w:val="0"/>
                  <w:checkBox>
                    <w:sizeAuto/>
                    <w:default w:val="0"/>
                  </w:checkBox>
                </w:ffData>
              </w:fldChar>
            </w:r>
            <w:r w:rsidRPr="00E44C10">
              <w:rPr>
                <w:rFonts w:cstheme="minorHAnsi"/>
                <w:color w:val="000000" w:themeColor="text1"/>
                <w:lang w:val="en-US"/>
              </w:rPr>
              <w:instrText xml:space="preserve"> FORMCHECKBOX </w:instrText>
            </w:r>
            <w:r w:rsidR="009A3CAE">
              <w:rPr>
                <w:rFonts w:cstheme="minorHAnsi"/>
                <w:color w:val="000000" w:themeColor="text1"/>
                <w:lang w:val="en-US"/>
              </w:rPr>
            </w:r>
            <w:r w:rsidR="009A3CAE">
              <w:rPr>
                <w:rFonts w:cstheme="minorHAnsi"/>
                <w:color w:val="000000" w:themeColor="text1"/>
                <w:lang w:val="en-US"/>
              </w:rPr>
              <w:fldChar w:fldCharType="separate"/>
            </w:r>
            <w:r w:rsidRPr="00E44C10">
              <w:rPr>
                <w:rFonts w:cstheme="minorHAnsi"/>
                <w:color w:val="000000" w:themeColor="text1"/>
                <w:lang w:val="en-US"/>
              </w:rPr>
              <w:fldChar w:fldCharType="end"/>
            </w:r>
          </w:p>
        </w:tc>
      </w:tr>
      <w:tr w:rsidR="00E44C10" w:rsidRPr="00E44C10" w14:paraId="5870F7FE" w14:textId="77777777" w:rsidTr="00607F22">
        <w:trPr>
          <w:trHeight w:val="25"/>
        </w:trPr>
        <w:tc>
          <w:tcPr>
            <w:tcW w:w="554" w:type="dxa"/>
            <w:vMerge/>
            <w:vAlign w:val="center"/>
          </w:tcPr>
          <w:p w14:paraId="6BD55C61"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7345DA04"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Location: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59C9B121" w14:textId="77777777" w:rsidR="00495999" w:rsidRPr="00E44C10" w:rsidRDefault="00495999" w:rsidP="00607F22">
            <w:pPr>
              <w:spacing w:before="40" w:after="40"/>
              <w:ind w:right="238"/>
              <w:rPr>
                <w:rFonts w:cstheme="minorHAnsi"/>
                <w:color w:val="000000" w:themeColor="text1"/>
                <w:sz w:val="20"/>
                <w:szCs w:val="20"/>
              </w:rPr>
            </w:pPr>
            <w:r w:rsidRPr="00E44C10">
              <w:rPr>
                <w:rFonts w:cstheme="minorHAnsi"/>
                <w:b/>
                <w:bCs/>
                <w:color w:val="000000" w:themeColor="text1"/>
                <w:sz w:val="20"/>
                <w:szCs w:val="20"/>
              </w:rPr>
              <w:t xml:space="preserve">File Name: </w:t>
            </w:r>
            <w:r w:rsidRPr="00E44C10">
              <w:rPr>
                <w:rFonts w:cstheme="minorHAnsi"/>
                <w:color w:val="000000" w:themeColor="text1"/>
                <w:sz w:val="20"/>
                <w:szCs w:val="20"/>
              </w:rPr>
              <w:t xml:space="preserve"> </w:t>
            </w:r>
            <w:r w:rsidRPr="00E44C10">
              <w:rPr>
                <w:rFonts w:cstheme="minorHAnsi"/>
                <w:color w:val="000000" w:themeColor="text1"/>
                <w:sz w:val="20"/>
                <w:szCs w:val="20"/>
              </w:rPr>
              <w:fldChar w:fldCharType="begin">
                <w:ffData>
                  <w:name w:val="Text1"/>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299D2B90"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Page: </w:t>
            </w:r>
            <w:r w:rsidRPr="00E44C10">
              <w:rPr>
                <w:rFonts w:cstheme="minorHAnsi"/>
                <w:color w:val="000000" w:themeColor="text1"/>
                <w:sz w:val="20"/>
                <w:szCs w:val="20"/>
              </w:rPr>
              <w:fldChar w:fldCharType="begin">
                <w:ffData>
                  <w:name w:val="Text2"/>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p w14:paraId="0D9CEE5C"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sz w:val="20"/>
                <w:szCs w:val="20"/>
              </w:rPr>
              <w:t xml:space="preserve">Note: </w:t>
            </w:r>
            <w:r w:rsidRPr="00E44C10">
              <w:rPr>
                <w:rFonts w:cstheme="minorHAnsi"/>
                <w:color w:val="000000" w:themeColor="text1"/>
                <w:sz w:val="20"/>
                <w:szCs w:val="20"/>
              </w:rPr>
              <w:fldChar w:fldCharType="begin">
                <w:ffData>
                  <w:name w:val="Text3"/>
                  <w:enabled/>
                  <w:calcOnExit w:val="0"/>
                  <w:textInput/>
                </w:ffData>
              </w:fldChar>
            </w:r>
            <w:r w:rsidRPr="00E44C10">
              <w:rPr>
                <w:rFonts w:cstheme="minorHAnsi"/>
                <w:color w:val="000000" w:themeColor="text1"/>
                <w:sz w:val="20"/>
                <w:szCs w:val="20"/>
              </w:rPr>
              <w:instrText xml:space="preserve"> FORMTEXT </w:instrText>
            </w:r>
            <w:r w:rsidRPr="00E44C10">
              <w:rPr>
                <w:rFonts w:cstheme="minorHAnsi"/>
                <w:color w:val="000000" w:themeColor="text1"/>
                <w:sz w:val="20"/>
                <w:szCs w:val="20"/>
              </w:rPr>
            </w:r>
            <w:r w:rsidRPr="00E44C10">
              <w:rPr>
                <w:rFonts w:cstheme="minorHAnsi"/>
                <w:color w:val="000000" w:themeColor="text1"/>
                <w:sz w:val="20"/>
                <w:szCs w:val="20"/>
              </w:rPr>
              <w:fldChar w:fldCharType="separate"/>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noProof/>
                <w:color w:val="000000" w:themeColor="text1"/>
                <w:sz w:val="20"/>
                <w:szCs w:val="20"/>
              </w:rPr>
              <w:t> </w:t>
            </w:r>
            <w:r w:rsidRPr="00E44C10">
              <w:rPr>
                <w:rFonts w:cstheme="minorHAnsi"/>
                <w:color w:val="000000" w:themeColor="text1"/>
                <w:sz w:val="20"/>
                <w:szCs w:val="20"/>
              </w:rPr>
              <w:fldChar w:fldCharType="end"/>
            </w:r>
          </w:p>
        </w:tc>
      </w:tr>
      <w:tr w:rsidR="00E44C10" w:rsidRPr="00E44C10" w14:paraId="68BE6710" w14:textId="77777777" w:rsidTr="00607F22">
        <w:trPr>
          <w:trHeight w:val="25"/>
        </w:trPr>
        <w:tc>
          <w:tcPr>
            <w:tcW w:w="554" w:type="dxa"/>
            <w:vMerge/>
            <w:vAlign w:val="center"/>
          </w:tcPr>
          <w:p w14:paraId="00E6AA70"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tcPr>
          <w:p w14:paraId="2C253207"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eastAsia="Tahoma"/>
                <w:color w:val="000000" w:themeColor="text1"/>
              </w:rPr>
              <w:t xml:space="preserve">Please </w:t>
            </w:r>
            <w:r w:rsidRPr="00E44C10">
              <w:rPr>
                <w:rFonts w:cstheme="minorHAnsi"/>
                <w:color w:val="000000" w:themeColor="text1"/>
                <w:lang w:val="en-US"/>
              </w:rPr>
              <w:t xml:space="preserve">provide an approved copy of the Process Specification used for routine sterilisation of the product. </w:t>
            </w:r>
          </w:p>
          <w:p w14:paraId="29FCF7E2" w14:textId="77777777" w:rsidR="00495999" w:rsidRPr="00E44C10" w:rsidRDefault="00495999" w:rsidP="00607F22">
            <w:pPr>
              <w:spacing w:before="40" w:after="40"/>
              <w:ind w:right="238"/>
              <w:rPr>
                <w:rFonts w:cstheme="minorHAnsi"/>
                <w:b/>
                <w:bCs/>
                <w:color w:val="000000" w:themeColor="text1"/>
                <w:sz w:val="20"/>
                <w:szCs w:val="20"/>
              </w:rPr>
            </w:pPr>
          </w:p>
        </w:tc>
      </w:tr>
      <w:tr w:rsidR="00E44C10" w:rsidRPr="00E44C10" w14:paraId="35F44E05" w14:textId="77777777" w:rsidTr="00607F22">
        <w:trPr>
          <w:trHeight w:val="25"/>
        </w:trPr>
        <w:tc>
          <w:tcPr>
            <w:tcW w:w="554" w:type="dxa"/>
            <w:vMerge/>
            <w:vAlign w:val="center"/>
          </w:tcPr>
          <w:p w14:paraId="6B84BDB8"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vAlign w:val="center"/>
          </w:tcPr>
          <w:p w14:paraId="5E6F2963"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eastAsia="Tahoma"/>
                <w:color w:val="000000" w:themeColor="text1"/>
              </w:rPr>
              <w:t xml:space="preserve">Please </w:t>
            </w:r>
            <w:r w:rsidRPr="00E44C10">
              <w:rPr>
                <w:rFonts w:cstheme="minorHAnsi"/>
                <w:color w:val="000000" w:themeColor="text1"/>
                <w:lang w:val="en-US"/>
              </w:rPr>
              <w:t xml:space="preserve">provide an approved copy of the Process Specification used for routine sterilisation of the product. </w:t>
            </w:r>
          </w:p>
          <w:p w14:paraId="6993AA62"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color w:val="000000" w:themeColor="text1"/>
                <w:lang w:val="en-US"/>
              </w:rPr>
              <w:t>For each Process specification, show how compliance is shown with each clause of the ‘Review and Approval of Validation’ section of the relevant standard.</w:t>
            </w:r>
          </w:p>
          <w:p w14:paraId="60FC4F43" w14:textId="77777777" w:rsidR="00495999" w:rsidRPr="00E44C10" w:rsidRDefault="00495999" w:rsidP="00607F22">
            <w:pPr>
              <w:tabs>
                <w:tab w:val="left" w:pos="2040"/>
                <w:tab w:val="left" w:pos="3000"/>
              </w:tabs>
              <w:spacing w:before="60" w:after="60" w:line="240" w:lineRule="auto"/>
              <w:rPr>
                <w:rFonts w:cstheme="minorHAnsi"/>
                <w:color w:val="000000" w:themeColor="text1"/>
                <w:lang w:val="en-US"/>
              </w:rPr>
            </w:pPr>
            <w:r w:rsidRPr="00E44C10">
              <w:rPr>
                <w:rFonts w:cstheme="minorHAnsi"/>
                <w:color w:val="000000" w:themeColor="text1"/>
                <w:lang w:val="en-US"/>
              </w:rPr>
              <w:t>Identify the location of the supporting evidence for each part of the standard in the table below:</w:t>
            </w:r>
          </w:p>
          <w:p w14:paraId="4A799920" w14:textId="77777777" w:rsidR="00495999" w:rsidRPr="00E44C10" w:rsidRDefault="00495999" w:rsidP="00607F22">
            <w:pPr>
              <w:spacing w:before="40" w:after="40"/>
              <w:ind w:right="238"/>
              <w:rPr>
                <w:rFonts w:cstheme="minorHAnsi"/>
                <w:b/>
                <w:bCs/>
                <w:color w:val="000000" w:themeColor="text1"/>
                <w:sz w:val="20"/>
                <w:szCs w:val="20"/>
              </w:rPr>
            </w:pPr>
            <w:r w:rsidRPr="00E44C10">
              <w:rPr>
                <w:rFonts w:cstheme="minorHAnsi"/>
                <w:b/>
                <w:bCs/>
                <w:color w:val="000000" w:themeColor="text1"/>
                <w:lang w:val="en-US"/>
              </w:rPr>
              <w:t>Note:  Please replicate this Table as required</w:t>
            </w:r>
          </w:p>
        </w:tc>
      </w:tr>
      <w:tr w:rsidR="00E44C10" w:rsidRPr="00E44C10" w14:paraId="1203BB5E" w14:textId="77777777" w:rsidTr="00607F22">
        <w:trPr>
          <w:trHeight w:val="25"/>
        </w:trPr>
        <w:tc>
          <w:tcPr>
            <w:tcW w:w="554" w:type="dxa"/>
            <w:vMerge/>
            <w:vAlign w:val="center"/>
          </w:tcPr>
          <w:p w14:paraId="7861F725" w14:textId="77777777" w:rsidR="00495999" w:rsidRPr="00E44C10" w:rsidRDefault="00495999" w:rsidP="00607F22">
            <w:pPr>
              <w:tabs>
                <w:tab w:val="left" w:pos="2040"/>
                <w:tab w:val="left" w:pos="3000"/>
                <w:tab w:val="left" w:pos="6480"/>
              </w:tabs>
              <w:rPr>
                <w:rFonts w:eastAsia="Times New Roman" w:cstheme="minorHAnsi"/>
                <w:color w:val="000000" w:themeColor="text1"/>
                <w:lang w:eastAsia="en-IE"/>
              </w:rPr>
            </w:pPr>
          </w:p>
        </w:tc>
        <w:tc>
          <w:tcPr>
            <w:tcW w:w="8230" w:type="dxa"/>
            <w:gridSpan w:val="18"/>
            <w:shd w:val="clear" w:color="auto" w:fill="auto"/>
            <w:vAlign w:val="center"/>
          </w:tcPr>
          <w:tbl>
            <w:tblPr>
              <w:tblW w:w="7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0"/>
              <w:gridCol w:w="1396"/>
              <w:gridCol w:w="1420"/>
              <w:gridCol w:w="2010"/>
              <w:gridCol w:w="854"/>
              <w:gridCol w:w="1249"/>
            </w:tblGrid>
            <w:tr w:rsidR="00E44C10" w:rsidRPr="00E44C10" w14:paraId="11D9C050" w14:textId="77777777" w:rsidTr="00607F22">
              <w:trPr>
                <w:trHeight w:val="404"/>
              </w:trPr>
              <w:tc>
                <w:tcPr>
                  <w:tcW w:w="1010" w:type="dxa"/>
                  <w:shd w:val="clear" w:color="auto" w:fill="D9D9D9" w:themeFill="background1" w:themeFillShade="D9"/>
                  <w:vAlign w:val="center"/>
                </w:tcPr>
                <w:p w14:paraId="615344C5"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Product Family</w:t>
                  </w:r>
                </w:p>
              </w:tc>
              <w:tc>
                <w:tcPr>
                  <w:tcW w:w="1396" w:type="dxa"/>
                  <w:shd w:val="clear" w:color="auto" w:fill="D9D9D9" w:themeFill="background1" w:themeFillShade="D9"/>
                  <w:vAlign w:val="center"/>
                </w:tcPr>
                <w:p w14:paraId="52821CFF"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Process Specification #</w:t>
                  </w:r>
                </w:p>
              </w:tc>
              <w:tc>
                <w:tcPr>
                  <w:tcW w:w="1420" w:type="dxa"/>
                  <w:shd w:val="clear" w:color="auto" w:fill="D9D9D9" w:themeFill="background1" w:themeFillShade="D9"/>
                  <w:vAlign w:val="center"/>
                </w:tcPr>
                <w:p w14:paraId="649F3DE6"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 xml:space="preserve">Clause of standard </w:t>
                  </w:r>
                </w:p>
              </w:tc>
              <w:tc>
                <w:tcPr>
                  <w:tcW w:w="2010" w:type="dxa"/>
                  <w:shd w:val="clear" w:color="auto" w:fill="D9D9D9" w:themeFill="background1" w:themeFillShade="D9"/>
                  <w:vAlign w:val="center"/>
                </w:tcPr>
                <w:p w14:paraId="4C168389"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i/>
                      <w:iCs/>
                      <w:color w:val="000000" w:themeColor="text1"/>
                      <w:sz w:val="18"/>
                      <w:szCs w:val="18"/>
                      <w:highlight w:val="lightGray"/>
                      <w:lang w:val="en-US"/>
                    </w:rPr>
                    <w:t>Protocol &amp;/or Report Docume</w:t>
                  </w:r>
                  <w:r w:rsidRPr="00E44C10">
                    <w:rPr>
                      <w:b/>
                      <w:bCs/>
                      <w:color w:val="000000" w:themeColor="text1"/>
                      <w:sz w:val="18"/>
                      <w:szCs w:val="18"/>
                      <w:highlight w:val="lightGray"/>
                      <w:lang w:val="en-US"/>
                    </w:rPr>
                    <w:t>nt#</w:t>
                  </w:r>
                </w:p>
              </w:tc>
              <w:tc>
                <w:tcPr>
                  <w:tcW w:w="854" w:type="dxa"/>
                  <w:shd w:val="clear" w:color="auto" w:fill="D9D9D9" w:themeFill="background1" w:themeFillShade="D9"/>
                  <w:vAlign w:val="center"/>
                </w:tcPr>
                <w:p w14:paraId="16C0F697"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Page #</w:t>
                  </w:r>
                </w:p>
              </w:tc>
              <w:tc>
                <w:tcPr>
                  <w:tcW w:w="1249" w:type="dxa"/>
                  <w:shd w:val="clear" w:color="auto" w:fill="D9D9D9" w:themeFill="background1" w:themeFillShade="D9"/>
                  <w:vAlign w:val="center"/>
                </w:tcPr>
                <w:p w14:paraId="03C0ADD7" w14:textId="77777777" w:rsidR="00495999" w:rsidRPr="00E44C10" w:rsidRDefault="00495999" w:rsidP="009A3CAE">
                  <w:pPr>
                    <w:framePr w:hSpace="180" w:wrap="around" w:hAnchor="margin" w:xAlign="center" w:y="1100"/>
                    <w:tabs>
                      <w:tab w:val="left" w:pos="2040"/>
                      <w:tab w:val="left" w:pos="3000"/>
                    </w:tabs>
                    <w:spacing w:after="0" w:line="240" w:lineRule="auto"/>
                    <w:rPr>
                      <w:b/>
                      <w:bCs/>
                      <w:color w:val="000000" w:themeColor="text1"/>
                      <w:sz w:val="18"/>
                      <w:szCs w:val="18"/>
                      <w:highlight w:val="lightGray"/>
                      <w:lang w:val="en-US"/>
                    </w:rPr>
                  </w:pPr>
                  <w:r w:rsidRPr="00E44C10">
                    <w:rPr>
                      <w:b/>
                      <w:bCs/>
                      <w:color w:val="000000" w:themeColor="text1"/>
                      <w:sz w:val="18"/>
                      <w:szCs w:val="18"/>
                      <w:highlight w:val="lightGray"/>
                      <w:lang w:val="en-US"/>
                    </w:rPr>
                    <w:t>Paragraph #</w:t>
                  </w:r>
                </w:p>
              </w:tc>
            </w:tr>
            <w:tr w:rsidR="00E44C10" w:rsidRPr="00E44C10" w14:paraId="5BFAF3A7" w14:textId="77777777" w:rsidTr="00607F22">
              <w:trPr>
                <w:trHeight w:val="348"/>
              </w:trPr>
              <w:tc>
                <w:tcPr>
                  <w:tcW w:w="1010" w:type="dxa"/>
                  <w:shd w:val="clear" w:color="auto" w:fill="F2F2F2" w:themeFill="background1" w:themeFillShade="F2"/>
                  <w:vAlign w:val="center"/>
                </w:tcPr>
                <w:p w14:paraId="69B3812C"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Acme </w:t>
                  </w:r>
                </w:p>
              </w:tc>
              <w:tc>
                <w:tcPr>
                  <w:tcW w:w="1396" w:type="dxa"/>
                  <w:shd w:val="clear" w:color="auto" w:fill="F2F2F2" w:themeFill="background1" w:themeFillShade="F2"/>
                  <w:vAlign w:val="center"/>
                </w:tcPr>
                <w:p w14:paraId="266F5319"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ABC Doc</w:t>
                  </w:r>
                </w:p>
              </w:tc>
              <w:tc>
                <w:tcPr>
                  <w:tcW w:w="1420" w:type="dxa"/>
                  <w:shd w:val="clear" w:color="auto" w:fill="F2F2F2" w:themeFill="background1" w:themeFillShade="F2"/>
                  <w:vAlign w:val="center"/>
                </w:tcPr>
                <w:p w14:paraId="17D39EF5"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ISO17665-1 9.5.2 a)</w:t>
                  </w:r>
                </w:p>
              </w:tc>
              <w:tc>
                <w:tcPr>
                  <w:tcW w:w="2010" w:type="dxa"/>
                  <w:shd w:val="clear" w:color="auto" w:fill="F2F2F2" w:themeFill="background1" w:themeFillShade="F2"/>
                  <w:vAlign w:val="center"/>
                </w:tcPr>
                <w:p w14:paraId="2C85CB50"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PP 123</w:t>
                  </w:r>
                </w:p>
              </w:tc>
              <w:tc>
                <w:tcPr>
                  <w:tcW w:w="854" w:type="dxa"/>
                  <w:shd w:val="clear" w:color="auto" w:fill="F2F2F2" w:themeFill="background1" w:themeFillShade="F2"/>
                  <w:vAlign w:val="center"/>
                </w:tcPr>
                <w:p w14:paraId="23D57948" w14:textId="77777777" w:rsidR="00495999" w:rsidRPr="00E44C10" w:rsidDel="005C042D"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 xml:space="preserve">e.g., </w:t>
                  </w:r>
                </w:p>
                <w:p w14:paraId="4F9A81FE"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Page 23</w:t>
                  </w:r>
                </w:p>
              </w:tc>
              <w:tc>
                <w:tcPr>
                  <w:tcW w:w="1249" w:type="dxa"/>
                  <w:shd w:val="clear" w:color="auto" w:fill="F2F2F2" w:themeFill="background1" w:themeFillShade="F2"/>
                  <w:vAlign w:val="center"/>
                </w:tcPr>
                <w:p w14:paraId="7579C802" w14:textId="77777777" w:rsidR="00495999" w:rsidRPr="00E44C10" w:rsidRDefault="00495999" w:rsidP="009A3CAE">
                  <w:pPr>
                    <w:framePr w:hSpace="180" w:wrap="around" w:hAnchor="margin" w:xAlign="center" w:y="1100"/>
                    <w:rPr>
                      <w:i/>
                      <w:iCs/>
                      <w:color w:val="000000" w:themeColor="text1"/>
                      <w:sz w:val="18"/>
                      <w:szCs w:val="18"/>
                    </w:rPr>
                  </w:pPr>
                  <w:r w:rsidRPr="00E44C10">
                    <w:rPr>
                      <w:i/>
                      <w:iCs/>
                      <w:color w:val="000000" w:themeColor="text1"/>
                      <w:sz w:val="18"/>
                      <w:szCs w:val="18"/>
                    </w:rPr>
                    <w:t>e.g., 6.2</w:t>
                  </w:r>
                </w:p>
              </w:tc>
            </w:tr>
            <w:tr w:rsidR="00E44C10" w:rsidRPr="00E44C10" w14:paraId="663ABBB1" w14:textId="77777777" w:rsidTr="00607F22">
              <w:trPr>
                <w:trHeight w:val="365"/>
              </w:trPr>
              <w:tc>
                <w:tcPr>
                  <w:tcW w:w="1010" w:type="dxa"/>
                  <w:vAlign w:val="center"/>
                </w:tcPr>
                <w:p w14:paraId="4562427B"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396" w:type="dxa"/>
                  <w:vAlign w:val="center"/>
                </w:tcPr>
                <w:p w14:paraId="659D4957"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420" w:type="dxa"/>
                  <w:vAlign w:val="center"/>
                </w:tcPr>
                <w:p w14:paraId="5E137495"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2010" w:type="dxa"/>
                  <w:vAlign w:val="center"/>
                </w:tcPr>
                <w:p w14:paraId="2B6C5A23" w14:textId="77777777" w:rsidR="00495999" w:rsidRPr="00E44C10" w:rsidRDefault="00495999" w:rsidP="009A3CAE">
                  <w:pPr>
                    <w:framePr w:hSpace="180" w:wrap="around" w:hAnchor="margin" w:xAlign="center" w:y="1100"/>
                    <w:rPr>
                      <w:rFonts w:eastAsia="Tahoma" w:cstheme="minorHAnsi"/>
                      <w:color w:val="000000" w:themeColor="text1"/>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854" w:type="dxa"/>
                  <w:vAlign w:val="center"/>
                </w:tcPr>
                <w:p w14:paraId="76CABAAB"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c>
                <w:tcPr>
                  <w:tcW w:w="1249" w:type="dxa"/>
                  <w:vAlign w:val="center"/>
                </w:tcPr>
                <w:p w14:paraId="5A6816AC" w14:textId="77777777" w:rsidR="00495999" w:rsidRPr="00E44C10" w:rsidRDefault="00495999" w:rsidP="009A3CAE">
                  <w:pPr>
                    <w:framePr w:hSpace="180" w:wrap="around" w:hAnchor="margin" w:xAlign="center" w:y="1100"/>
                    <w:rPr>
                      <w:color w:val="000000" w:themeColor="text1"/>
                      <w:sz w:val="18"/>
                      <w:szCs w:val="18"/>
                    </w:rPr>
                  </w:pPr>
                  <w:r w:rsidRPr="00E44C10">
                    <w:rPr>
                      <w:color w:val="000000" w:themeColor="text1"/>
                      <w:sz w:val="18"/>
                      <w:szCs w:val="18"/>
                    </w:rPr>
                    <w:fldChar w:fldCharType="begin">
                      <w:ffData>
                        <w:name w:val="Text5"/>
                        <w:enabled/>
                        <w:calcOnExit w:val="0"/>
                        <w:textInput/>
                      </w:ffData>
                    </w:fldChar>
                  </w:r>
                  <w:r w:rsidRPr="00E44C10">
                    <w:rPr>
                      <w:color w:val="000000" w:themeColor="text1"/>
                      <w:sz w:val="18"/>
                      <w:szCs w:val="18"/>
                    </w:rPr>
                    <w:instrText xml:space="preserve"> FORMTEXT </w:instrText>
                  </w:r>
                  <w:r w:rsidRPr="00E44C10">
                    <w:rPr>
                      <w:color w:val="000000" w:themeColor="text1"/>
                      <w:sz w:val="18"/>
                      <w:szCs w:val="18"/>
                    </w:rPr>
                  </w:r>
                  <w:r w:rsidRPr="00E44C10">
                    <w:rPr>
                      <w:color w:val="000000" w:themeColor="text1"/>
                      <w:sz w:val="18"/>
                      <w:szCs w:val="18"/>
                    </w:rPr>
                    <w:fldChar w:fldCharType="separate"/>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t> </w:t>
                  </w:r>
                  <w:r w:rsidRPr="00E44C10">
                    <w:rPr>
                      <w:color w:val="000000" w:themeColor="text1"/>
                      <w:sz w:val="18"/>
                      <w:szCs w:val="18"/>
                    </w:rPr>
                    <w:fldChar w:fldCharType="end"/>
                  </w:r>
                </w:p>
              </w:tc>
            </w:tr>
            <w:tr w:rsidR="00E44C10" w:rsidRPr="00E44C10" w14:paraId="4208B8A5" w14:textId="77777777" w:rsidTr="00607F22">
              <w:trPr>
                <w:trHeight w:val="365"/>
              </w:trPr>
              <w:tc>
                <w:tcPr>
                  <w:tcW w:w="1010" w:type="dxa"/>
                  <w:vAlign w:val="center"/>
                </w:tcPr>
                <w:p w14:paraId="763F7520" w14:textId="77777777" w:rsidR="00495999" w:rsidRPr="00E44C10" w:rsidRDefault="00495999" w:rsidP="009A3CAE">
                  <w:pPr>
                    <w:framePr w:hSpace="180" w:wrap="around" w:hAnchor="margin" w:xAlign="center" w:y="1100"/>
                    <w:rPr>
                      <w:rFonts w:eastAsia="Tahoma" w:cstheme="minorHAnsi"/>
                      <w:color w:val="000000" w:themeColor="text1"/>
                    </w:rPr>
                  </w:pPr>
                </w:p>
              </w:tc>
              <w:tc>
                <w:tcPr>
                  <w:tcW w:w="1396" w:type="dxa"/>
                  <w:vAlign w:val="center"/>
                </w:tcPr>
                <w:p w14:paraId="7B7D482E" w14:textId="77777777" w:rsidR="00495999" w:rsidRPr="00E44C10" w:rsidRDefault="00495999" w:rsidP="009A3CAE">
                  <w:pPr>
                    <w:framePr w:hSpace="180" w:wrap="around" w:hAnchor="margin" w:xAlign="center" w:y="1100"/>
                    <w:rPr>
                      <w:rFonts w:eastAsia="Tahoma" w:cstheme="minorHAnsi"/>
                      <w:color w:val="000000" w:themeColor="text1"/>
                    </w:rPr>
                  </w:pPr>
                </w:p>
              </w:tc>
              <w:tc>
                <w:tcPr>
                  <w:tcW w:w="1420" w:type="dxa"/>
                  <w:vAlign w:val="center"/>
                </w:tcPr>
                <w:p w14:paraId="1046FAC9" w14:textId="77777777" w:rsidR="00495999" w:rsidRPr="00E44C10" w:rsidRDefault="00495999" w:rsidP="009A3CAE">
                  <w:pPr>
                    <w:framePr w:hSpace="180" w:wrap="around" w:hAnchor="margin" w:xAlign="center" w:y="1100"/>
                    <w:rPr>
                      <w:rFonts w:eastAsia="Tahoma" w:cstheme="minorHAnsi"/>
                      <w:color w:val="000000" w:themeColor="text1"/>
                    </w:rPr>
                  </w:pPr>
                </w:p>
              </w:tc>
              <w:tc>
                <w:tcPr>
                  <w:tcW w:w="2010" w:type="dxa"/>
                  <w:vAlign w:val="center"/>
                </w:tcPr>
                <w:p w14:paraId="0E0F9E0E" w14:textId="77777777" w:rsidR="00495999" w:rsidRPr="00E44C10" w:rsidRDefault="00495999" w:rsidP="009A3CAE">
                  <w:pPr>
                    <w:framePr w:hSpace="180" w:wrap="around" w:hAnchor="margin" w:xAlign="center" w:y="1100"/>
                    <w:rPr>
                      <w:rFonts w:eastAsia="Tahoma" w:cstheme="minorHAnsi"/>
                      <w:color w:val="000000" w:themeColor="text1"/>
                    </w:rPr>
                  </w:pPr>
                </w:p>
              </w:tc>
              <w:tc>
                <w:tcPr>
                  <w:tcW w:w="854" w:type="dxa"/>
                  <w:vAlign w:val="center"/>
                </w:tcPr>
                <w:p w14:paraId="082F38EF" w14:textId="77777777" w:rsidR="00495999" w:rsidRPr="00E44C10" w:rsidRDefault="00495999" w:rsidP="009A3CAE">
                  <w:pPr>
                    <w:framePr w:hSpace="180" w:wrap="around" w:hAnchor="margin" w:xAlign="center" w:y="1100"/>
                    <w:rPr>
                      <w:color w:val="000000" w:themeColor="text1"/>
                      <w:sz w:val="18"/>
                      <w:szCs w:val="18"/>
                    </w:rPr>
                  </w:pPr>
                </w:p>
              </w:tc>
              <w:tc>
                <w:tcPr>
                  <w:tcW w:w="1249" w:type="dxa"/>
                  <w:vAlign w:val="center"/>
                </w:tcPr>
                <w:p w14:paraId="16A7E4FF" w14:textId="77777777" w:rsidR="00495999" w:rsidRPr="00E44C10" w:rsidRDefault="00495999" w:rsidP="009A3CAE">
                  <w:pPr>
                    <w:framePr w:hSpace="180" w:wrap="around" w:hAnchor="margin" w:xAlign="center" w:y="1100"/>
                    <w:rPr>
                      <w:color w:val="000000" w:themeColor="text1"/>
                      <w:sz w:val="18"/>
                      <w:szCs w:val="18"/>
                    </w:rPr>
                  </w:pPr>
                </w:p>
              </w:tc>
            </w:tr>
          </w:tbl>
          <w:p w14:paraId="63A059A5" w14:textId="77777777" w:rsidR="00495999" w:rsidRPr="00E44C10" w:rsidRDefault="00495999" w:rsidP="00607F22">
            <w:pPr>
              <w:shd w:val="clear" w:color="auto" w:fill="FFFFFF" w:themeFill="background1"/>
              <w:rPr>
                <w:rFonts w:ascii="Calibri" w:hAnsi="Calibri"/>
                <w:i/>
                <w:iCs/>
                <w:color w:val="000000" w:themeColor="text1"/>
                <w:sz w:val="2"/>
                <w:szCs w:val="2"/>
                <w:lang w:val="en-GB"/>
              </w:rPr>
            </w:pPr>
          </w:p>
          <w:p w14:paraId="199C08A1" w14:textId="77777777" w:rsidR="00495999" w:rsidRPr="00E44C10" w:rsidRDefault="00495999" w:rsidP="00607F22">
            <w:pPr>
              <w:tabs>
                <w:tab w:val="left" w:pos="2040"/>
                <w:tab w:val="left" w:pos="3000"/>
              </w:tabs>
              <w:spacing w:before="60" w:after="60" w:line="240" w:lineRule="auto"/>
              <w:rPr>
                <w:rFonts w:eastAsia="Tahoma"/>
                <w:color w:val="000000" w:themeColor="text1"/>
              </w:rPr>
            </w:pPr>
            <w:r w:rsidRPr="00E44C10">
              <w:rPr>
                <w:rFonts w:ascii="Calibri" w:hAnsi="Calibri"/>
                <w:i/>
                <w:iCs/>
                <w:color w:val="000000" w:themeColor="text1"/>
                <w:sz w:val="18"/>
                <w:szCs w:val="18"/>
                <w:lang w:val="en-GB"/>
              </w:rPr>
              <w:t>Add lines as required.</w:t>
            </w:r>
          </w:p>
        </w:tc>
      </w:tr>
    </w:tbl>
    <w:p w14:paraId="391A3DBC" w14:textId="77777777" w:rsidR="00113E89" w:rsidRPr="00E44C10" w:rsidRDefault="00113E89">
      <w:pPr>
        <w:rPr>
          <w:b/>
          <w:bCs/>
          <w:color w:val="000000" w:themeColor="text1"/>
          <w:sz w:val="32"/>
          <w:szCs w:val="24"/>
        </w:rPr>
      </w:pPr>
      <w:r w:rsidRPr="00E44C10">
        <w:rPr>
          <w:color w:val="000000" w:themeColor="text1"/>
          <w:sz w:val="32"/>
          <w:szCs w:val="24"/>
        </w:rPr>
        <w:br w:type="page"/>
      </w:r>
    </w:p>
    <w:p w14:paraId="13F8C413" w14:textId="77777777" w:rsidR="000A57FC" w:rsidRPr="00CD3F85" w:rsidRDefault="0028341F" w:rsidP="00CD3F85">
      <w:pPr>
        <w:rPr>
          <w:b/>
          <w:bCs/>
          <w:color w:val="810033"/>
          <w:sz w:val="32"/>
          <w:szCs w:val="24"/>
        </w:rPr>
      </w:pPr>
      <w:r w:rsidRPr="006219CF">
        <w:rPr>
          <w:b/>
          <w:bCs/>
          <w:color w:val="810033"/>
          <w:sz w:val="32"/>
          <w:szCs w:val="24"/>
        </w:rPr>
        <w:lastRenderedPageBreak/>
        <w:t>Appendix 2</w:t>
      </w:r>
    </w:p>
    <w:p w14:paraId="0A45CC2B" w14:textId="7B31E501" w:rsidR="0028341F" w:rsidRPr="006219CF" w:rsidRDefault="009B475B" w:rsidP="005A300E">
      <w:pPr>
        <w:pStyle w:val="Heading2"/>
        <w:numPr>
          <w:ilvl w:val="0"/>
          <w:numId w:val="2"/>
        </w:numPr>
      </w:pPr>
      <w:r w:rsidRPr="005A300E">
        <w:t xml:space="preserve"> </w:t>
      </w:r>
      <w:bookmarkStart w:id="25" w:name="_Toc173421277"/>
      <w:r w:rsidR="11843D94" w:rsidRPr="006219CF">
        <w:t>Maintenance of Sterile Barrier Systems / Sterile Fluid Path</w:t>
      </w:r>
      <w:bookmarkEnd w:id="25"/>
      <w:r w:rsidR="11843D94" w:rsidRPr="006219CF">
        <w:t xml:space="preserve"> </w:t>
      </w:r>
    </w:p>
    <w:p w14:paraId="0CF68BE7" w14:textId="03D1811F" w:rsidR="001C529E" w:rsidRPr="004800D0" w:rsidRDefault="001C529E" w:rsidP="007E1284">
      <w:pPr>
        <w:spacing w:before="60" w:after="60" w:line="300" w:lineRule="auto"/>
        <w:textAlignment w:val="baseline"/>
        <w:rPr>
          <w:rFonts w:ascii="Calibri" w:eastAsia="Times New Roman" w:hAnsi="Calibri" w:cs="Calibri"/>
          <w:sz w:val="10"/>
          <w:szCs w:val="10"/>
          <w:lang w:eastAsia="en-IE"/>
        </w:rPr>
      </w:pPr>
    </w:p>
    <w:tbl>
      <w:tblPr>
        <w:tblStyle w:val="TableGrid"/>
        <w:tblW w:w="8789" w:type="dxa"/>
        <w:tblInd w:w="-5" w:type="dxa"/>
        <w:tblLayout w:type="fixed"/>
        <w:tblLook w:val="04A0" w:firstRow="1" w:lastRow="0" w:firstColumn="1" w:lastColumn="0" w:noHBand="0" w:noVBand="1"/>
      </w:tblPr>
      <w:tblGrid>
        <w:gridCol w:w="567"/>
        <w:gridCol w:w="4181"/>
        <w:gridCol w:w="88"/>
        <w:gridCol w:w="111"/>
        <w:gridCol w:w="1252"/>
        <w:gridCol w:w="1031"/>
        <w:gridCol w:w="567"/>
        <w:gridCol w:w="992"/>
      </w:tblGrid>
      <w:tr w:rsidR="00B3475D" w14:paraId="79ECB640" w14:textId="77777777" w:rsidTr="00C54CD7">
        <w:trPr>
          <w:tblHeader/>
        </w:trPr>
        <w:tc>
          <w:tcPr>
            <w:tcW w:w="7797" w:type="dxa"/>
            <w:gridSpan w:val="7"/>
            <w:shd w:val="clear" w:color="auto" w:fill="D0CECE" w:themeFill="background2" w:themeFillShade="E6"/>
          </w:tcPr>
          <w:p w14:paraId="3373F7E0" w14:textId="77777777" w:rsidR="00B3475D" w:rsidRDefault="00B3475D" w:rsidP="0030583D">
            <w:pPr>
              <w:spacing w:before="60" w:after="60"/>
              <w:rPr>
                <w:rFonts w:ascii="Calibri" w:eastAsia="Times New Roman" w:hAnsi="Calibri" w:cs="Calibri"/>
                <w:lang w:eastAsia="en-IE"/>
              </w:rPr>
            </w:pPr>
            <w:r w:rsidRPr="006219CF">
              <w:rPr>
                <w:rFonts w:ascii="Calibri" w:eastAsia="Calibri" w:hAnsi="Calibri" w:cs="Calibri"/>
                <w:b/>
                <w:bCs/>
                <w:color w:val="810033"/>
                <w:sz w:val="26"/>
                <w:szCs w:val="26"/>
              </w:rPr>
              <w:t xml:space="preserve">Maintenance of Sterile Barrier Systems / Sterile Fluid Path </w:t>
            </w:r>
            <w:r w:rsidRPr="0030583D">
              <w:rPr>
                <w:rFonts w:ascii="Calibri" w:eastAsia="Calibri" w:hAnsi="Calibri" w:cs="Calibri"/>
                <w:b/>
                <w:bCs/>
                <w:color w:val="810033"/>
                <w:sz w:val="26"/>
                <w:szCs w:val="26"/>
              </w:rPr>
              <w:t>(Annex II sections 6.2 (e) and Annex I Chapter I, Section 7, 11.3, 11.4, 11.7, 14.2a)</w:t>
            </w:r>
          </w:p>
        </w:tc>
        <w:tc>
          <w:tcPr>
            <w:tcW w:w="992" w:type="dxa"/>
            <w:shd w:val="clear" w:color="auto" w:fill="auto"/>
            <w:vAlign w:val="center"/>
          </w:tcPr>
          <w:p w14:paraId="750C74E0" w14:textId="3FD18BC1" w:rsidR="00B3475D" w:rsidRDefault="008422B9" w:rsidP="00C54CD7">
            <w:pPr>
              <w:spacing w:before="60" w:after="60"/>
              <w:jc w:val="center"/>
              <w:rPr>
                <w:rFonts w:ascii="Calibri" w:eastAsia="Times New Roman" w:hAnsi="Calibri" w:cs="Calibri"/>
                <w:lang w:eastAsia="en-IE"/>
              </w:rPr>
            </w:pPr>
            <w:r>
              <w:rPr>
                <w:rFonts w:cstheme="minorHAnsi"/>
                <w:lang w:val="en-US"/>
              </w:rPr>
              <w:fldChar w:fldCharType="begin">
                <w:ffData>
                  <w:name w:val="Check8"/>
                  <w:enabled/>
                  <w:calcOnExit w:val="0"/>
                  <w:checkBox>
                    <w:sizeAuto/>
                    <w:default w:val="0"/>
                  </w:checkBox>
                </w:ffData>
              </w:fldChar>
            </w:r>
            <w:r>
              <w:rPr>
                <w:rFonts w:cstheme="minorHAnsi"/>
                <w:lang w:val="en-US"/>
              </w:rPr>
              <w:instrText xml:space="preserve"> FORMCHECKBOX </w:instrText>
            </w:r>
            <w:r w:rsidR="009A3CAE">
              <w:rPr>
                <w:rFonts w:cstheme="minorHAnsi"/>
                <w:lang w:val="en-US"/>
              </w:rPr>
            </w:r>
            <w:r w:rsidR="009A3CAE">
              <w:rPr>
                <w:rFonts w:cstheme="minorHAnsi"/>
                <w:lang w:val="en-US"/>
              </w:rPr>
              <w:fldChar w:fldCharType="separate"/>
            </w:r>
            <w:r>
              <w:rPr>
                <w:rFonts w:cstheme="minorHAnsi"/>
                <w:lang w:val="en-US"/>
              </w:rPr>
              <w:fldChar w:fldCharType="end"/>
            </w:r>
            <w:r>
              <w:rPr>
                <w:rFonts w:cstheme="minorHAnsi"/>
                <w:lang w:val="en-US"/>
              </w:rPr>
              <w:t xml:space="preserve">  N/A</w:t>
            </w:r>
          </w:p>
        </w:tc>
      </w:tr>
      <w:tr w:rsidR="00D67EE6" w14:paraId="07B89C76" w14:textId="77777777" w:rsidTr="40C66E8F">
        <w:tc>
          <w:tcPr>
            <w:tcW w:w="8789" w:type="dxa"/>
            <w:gridSpan w:val="8"/>
          </w:tcPr>
          <w:p w14:paraId="54E49A04" w14:textId="2BE92F61" w:rsidR="00B3475D" w:rsidRDefault="00B3475D" w:rsidP="007E1284">
            <w:pPr>
              <w:spacing w:before="60" w:after="60" w:line="300" w:lineRule="auto"/>
              <w:textAlignment w:val="baseline"/>
              <w:rPr>
                <w:b/>
                <w:bCs/>
              </w:rPr>
            </w:pPr>
            <w:r w:rsidRPr="001A29E0">
              <w:rPr>
                <w:rFonts w:cstheme="minorHAnsi"/>
                <w:lang w:val="en-US"/>
              </w:rPr>
              <w:t xml:space="preserve">If </w:t>
            </w:r>
            <w:r w:rsidR="0059520A">
              <w:rPr>
                <w:rFonts w:cstheme="minorHAnsi"/>
                <w:lang w:val="en-US"/>
              </w:rPr>
              <w:t>‘</w:t>
            </w:r>
            <w:r w:rsidRPr="001A29E0">
              <w:rPr>
                <w:rFonts w:cstheme="minorHAnsi"/>
                <w:lang w:val="en-US"/>
              </w:rPr>
              <w:t>N/A</w:t>
            </w:r>
            <w:r w:rsidR="0059520A">
              <w:rPr>
                <w:rFonts w:cstheme="minorHAnsi"/>
                <w:lang w:val="en-US"/>
              </w:rPr>
              <w:t>’</w:t>
            </w:r>
            <w:r w:rsidRPr="001A29E0">
              <w:rPr>
                <w:rFonts w:cstheme="minorHAnsi"/>
                <w:lang w:val="en-US"/>
              </w:rPr>
              <w:t xml:space="preserve"> has been selected, please provide a rationale</w:t>
            </w:r>
            <w:r>
              <w:rPr>
                <w:rFonts w:cstheme="minorHAnsi"/>
                <w:lang w:val="en-US"/>
              </w:rPr>
              <w:t>:</w:t>
            </w:r>
          </w:p>
          <w:p w14:paraId="20556962" w14:textId="4A7A6795" w:rsidR="00D67EE6" w:rsidRPr="00D67EE6" w:rsidRDefault="00D67EE6" w:rsidP="007E1284">
            <w:pPr>
              <w:spacing w:before="60" w:after="60" w:line="300" w:lineRule="auto"/>
              <w:textAlignment w:val="baseline"/>
              <w:rPr>
                <w:rFonts w:ascii="Calibri" w:eastAsia="Times New Roman" w:hAnsi="Calibri" w:cs="Calibri"/>
                <w:lang w:eastAsia="en-IE"/>
              </w:rPr>
            </w:pPr>
            <w:r w:rsidRPr="00D67EE6">
              <w:rPr>
                <w:b/>
                <w:bCs/>
              </w:rPr>
              <w:t>Rationale:</w:t>
            </w:r>
            <w:r w:rsidRPr="00D67EE6">
              <w:t xml:space="preserve"> </w:t>
            </w:r>
            <w:r w:rsidRPr="00D67EE6">
              <w:fldChar w:fldCharType="begin">
                <w:ffData>
                  <w:name w:val="Text5"/>
                  <w:enabled/>
                  <w:calcOnExit w:val="0"/>
                  <w:textInput/>
                </w:ffData>
              </w:fldChar>
            </w:r>
            <w:r w:rsidRPr="00D67EE6">
              <w:instrText xml:space="preserve"> FORMTEXT </w:instrText>
            </w:r>
            <w:r w:rsidRPr="00D67EE6">
              <w:fldChar w:fldCharType="separate"/>
            </w:r>
            <w:r w:rsidRPr="00D67EE6">
              <w:t> </w:t>
            </w:r>
            <w:r w:rsidRPr="00D67EE6">
              <w:t> </w:t>
            </w:r>
            <w:r w:rsidRPr="00D67EE6">
              <w:t> </w:t>
            </w:r>
            <w:r w:rsidRPr="00D67EE6">
              <w:t> </w:t>
            </w:r>
            <w:r w:rsidRPr="00D67EE6">
              <w:t> </w:t>
            </w:r>
            <w:r w:rsidRPr="00D67EE6">
              <w:fldChar w:fldCharType="end"/>
            </w:r>
          </w:p>
        </w:tc>
      </w:tr>
      <w:tr w:rsidR="004800D0" w14:paraId="014B7519" w14:textId="77777777" w:rsidTr="004800D0">
        <w:tc>
          <w:tcPr>
            <w:tcW w:w="8789" w:type="dxa"/>
            <w:gridSpan w:val="8"/>
            <w:shd w:val="clear" w:color="auto" w:fill="F7CAAC" w:themeFill="accent2" w:themeFillTint="66"/>
          </w:tcPr>
          <w:p w14:paraId="603C385F" w14:textId="06CE964A" w:rsidR="004800D0" w:rsidRPr="001A29E0" w:rsidRDefault="004800D0" w:rsidP="004800D0">
            <w:pPr>
              <w:spacing w:before="60" w:after="60" w:line="300" w:lineRule="auto"/>
              <w:jc w:val="center"/>
              <w:textAlignment w:val="baseline"/>
              <w:rPr>
                <w:rFonts w:cstheme="minorHAnsi"/>
                <w:lang w:val="en-US"/>
              </w:rPr>
            </w:pPr>
            <w:r w:rsidRPr="004800D0">
              <w:rPr>
                <w:rFonts w:cstheme="minorHAnsi"/>
                <w:b/>
                <w:bCs/>
                <w:lang w:val="en-US"/>
              </w:rPr>
              <w:t>Section S</w:t>
            </w:r>
            <w:r w:rsidR="00A862FE">
              <w:rPr>
                <w:rFonts w:cstheme="minorHAnsi"/>
                <w:b/>
                <w:bCs/>
                <w:lang w:val="en-US"/>
              </w:rPr>
              <w:t>8</w:t>
            </w:r>
          </w:p>
        </w:tc>
      </w:tr>
      <w:tr w:rsidR="00D67EE6" w14:paraId="40A8BB25" w14:textId="77777777" w:rsidTr="40C66E8F">
        <w:tc>
          <w:tcPr>
            <w:tcW w:w="567" w:type="dxa"/>
            <w:vMerge w:val="restart"/>
            <w:shd w:val="clear" w:color="auto" w:fill="D0CECE" w:themeFill="background2" w:themeFillShade="E6"/>
            <w:vAlign w:val="center"/>
          </w:tcPr>
          <w:p w14:paraId="505715C3" w14:textId="2C70052D" w:rsidR="00D67EE6" w:rsidRDefault="00D67EE6" w:rsidP="00113E89">
            <w:pPr>
              <w:spacing w:before="60" w:after="60" w:line="300" w:lineRule="auto"/>
              <w:jc w:val="center"/>
              <w:textAlignment w:val="baseline"/>
              <w:rPr>
                <w:rFonts w:ascii="Calibri" w:eastAsia="Times New Roman" w:hAnsi="Calibri" w:cs="Calibri"/>
                <w:lang w:eastAsia="en-IE"/>
              </w:rPr>
            </w:pPr>
          </w:p>
        </w:tc>
        <w:tc>
          <w:tcPr>
            <w:tcW w:w="8222" w:type="dxa"/>
            <w:gridSpan w:val="7"/>
            <w:shd w:val="clear" w:color="auto" w:fill="F2F2F2" w:themeFill="background1" w:themeFillShade="F2"/>
          </w:tcPr>
          <w:p w14:paraId="384B792E" w14:textId="77777777" w:rsidR="00D67EE6" w:rsidRPr="005E2197" w:rsidRDefault="00D67EE6" w:rsidP="002A1F75">
            <w:pPr>
              <w:pStyle w:val="ListParagraph"/>
              <w:numPr>
                <w:ilvl w:val="0"/>
                <w:numId w:val="42"/>
              </w:numPr>
              <w:spacing w:before="60" w:after="60"/>
              <w:textAlignment w:val="baseline"/>
              <w:rPr>
                <w:rFonts w:cstheme="minorHAnsi"/>
                <w:lang w:val="en-US"/>
              </w:rPr>
            </w:pPr>
            <w:r w:rsidRPr="005E2197">
              <w:rPr>
                <w:rFonts w:cstheme="minorHAnsi"/>
                <w:lang w:val="en-US"/>
              </w:rPr>
              <w:t>Please provide a description of the packaging [Part #’s] (Primary, Secondary, Tertiary Packaging) including the relevant Packaging Specification(s).</w:t>
            </w:r>
          </w:p>
          <w:p w14:paraId="42749EB8" w14:textId="77777777" w:rsidR="00D67EE6" w:rsidRPr="005E2197" w:rsidRDefault="00D67EE6" w:rsidP="002A1F75">
            <w:pPr>
              <w:pStyle w:val="ListParagraph"/>
              <w:numPr>
                <w:ilvl w:val="0"/>
                <w:numId w:val="42"/>
              </w:numPr>
              <w:tabs>
                <w:tab w:val="left" w:pos="2040"/>
                <w:tab w:val="left" w:pos="3000"/>
                <w:tab w:val="left" w:pos="6480"/>
              </w:tabs>
              <w:spacing w:before="60" w:after="60"/>
              <w:jc w:val="both"/>
              <w:rPr>
                <w:rFonts w:cstheme="minorHAnsi"/>
                <w:lang w:val="en-US"/>
              </w:rPr>
            </w:pPr>
            <w:r w:rsidRPr="005E2197">
              <w:rPr>
                <w:rFonts w:cstheme="minorHAnsi"/>
                <w:lang w:val="en-US"/>
              </w:rPr>
              <w:t xml:space="preserve">Define the sterile barrier system or sterile fluid path. </w:t>
            </w:r>
          </w:p>
          <w:p w14:paraId="37EAAAD7" w14:textId="5312CCFC" w:rsidR="00D67EE6" w:rsidRPr="005E2197" w:rsidRDefault="00D67EE6" w:rsidP="002A1F75">
            <w:pPr>
              <w:pStyle w:val="ListParagraph"/>
              <w:numPr>
                <w:ilvl w:val="0"/>
                <w:numId w:val="42"/>
              </w:numPr>
              <w:spacing w:before="60" w:after="60"/>
              <w:textAlignment w:val="baseline"/>
              <w:rPr>
                <w:rFonts w:ascii="Calibri" w:eastAsia="Times New Roman" w:hAnsi="Calibri" w:cs="Calibri"/>
                <w:lang w:eastAsia="en-IE"/>
              </w:rPr>
            </w:pPr>
            <w:r w:rsidRPr="005E2197">
              <w:rPr>
                <w:rFonts w:cstheme="minorHAnsi"/>
                <w:lang w:val="en-US"/>
              </w:rPr>
              <w:t>Please provide information of any specified storage conditions.</w:t>
            </w:r>
          </w:p>
        </w:tc>
      </w:tr>
      <w:tr w:rsidR="00D67EE6" w14:paraId="43D8BC36" w14:textId="77777777" w:rsidTr="40C66E8F">
        <w:tc>
          <w:tcPr>
            <w:tcW w:w="567" w:type="dxa"/>
            <w:vMerge/>
          </w:tcPr>
          <w:p w14:paraId="24204765" w14:textId="77777777" w:rsidR="00D67EE6" w:rsidRDefault="00D67EE6" w:rsidP="007E1284">
            <w:pPr>
              <w:spacing w:before="60" w:after="60" w:line="300" w:lineRule="auto"/>
              <w:textAlignment w:val="baseline"/>
              <w:rPr>
                <w:rFonts w:ascii="Calibri" w:eastAsia="Times New Roman" w:hAnsi="Calibri" w:cs="Calibri"/>
                <w:lang w:eastAsia="en-IE"/>
              </w:rPr>
            </w:pPr>
          </w:p>
        </w:tc>
        <w:tc>
          <w:tcPr>
            <w:tcW w:w="8222" w:type="dxa"/>
            <w:gridSpan w:val="7"/>
          </w:tcPr>
          <w:p w14:paraId="1671F2BF" w14:textId="77777777" w:rsidR="00D67EE6" w:rsidRPr="00CE3406" w:rsidRDefault="00D67EE6" w:rsidP="002A1F75">
            <w:pPr>
              <w:pStyle w:val="ListParagraph"/>
              <w:numPr>
                <w:ilvl w:val="0"/>
                <w:numId w:val="21"/>
              </w:numPr>
              <w:tabs>
                <w:tab w:val="left" w:pos="2040"/>
                <w:tab w:val="left" w:pos="3000"/>
                <w:tab w:val="left" w:pos="6480"/>
              </w:tabs>
              <w:spacing w:before="60" w:after="60"/>
              <w:jc w:val="both"/>
              <w:rPr>
                <w:rFonts w:cstheme="minorHAnsi"/>
                <w:lang w:val="en-US"/>
              </w:rPr>
            </w:pPr>
            <w:r w:rsidRPr="00CE3406">
              <w:rPr>
                <w:rFonts w:cstheme="minorHAnsi"/>
                <w:lang w:val="en-US"/>
              </w:rPr>
              <w:t>Description:</w:t>
            </w:r>
          </w:p>
          <w:p w14:paraId="2C7A3FF0" w14:textId="77777777" w:rsidR="00D67EE6" w:rsidRPr="00CE3406" w:rsidRDefault="00D67EE6" w:rsidP="00113E89">
            <w:pPr>
              <w:tabs>
                <w:tab w:val="left" w:pos="2040"/>
                <w:tab w:val="left" w:pos="3000"/>
                <w:tab w:val="left" w:pos="6480"/>
              </w:tabs>
              <w:ind w:left="742"/>
              <w:rPr>
                <w:rFonts w:cstheme="minorHAnsi"/>
                <w:szCs w:val="18"/>
                <w:lang w:val="en-US"/>
              </w:rPr>
            </w:pPr>
            <w:r w:rsidRPr="00CE3406">
              <w:rPr>
                <w:sz w:val="20"/>
                <w:szCs w:val="20"/>
              </w:rPr>
              <w:fldChar w:fldCharType="begin">
                <w:ffData>
                  <w:name w:val="Text5"/>
                  <w:enabled/>
                  <w:calcOnExit w:val="0"/>
                  <w:textInput/>
                </w:ffData>
              </w:fldChar>
            </w:r>
            <w:r w:rsidRPr="00CE3406">
              <w:rPr>
                <w:sz w:val="20"/>
                <w:szCs w:val="20"/>
              </w:rPr>
              <w:instrText xml:space="preserve"> FORMTEXT </w:instrText>
            </w:r>
            <w:r w:rsidRPr="00CE3406">
              <w:rPr>
                <w:sz w:val="20"/>
                <w:szCs w:val="20"/>
              </w:rPr>
            </w:r>
            <w:r w:rsidRPr="00CE3406">
              <w:rPr>
                <w:sz w:val="20"/>
                <w:szCs w:val="20"/>
              </w:rPr>
              <w:fldChar w:fldCharType="separate"/>
            </w:r>
            <w:r w:rsidRPr="00CE3406">
              <w:rPr>
                <w:sz w:val="20"/>
                <w:szCs w:val="20"/>
              </w:rPr>
              <w:t> </w:t>
            </w:r>
            <w:r w:rsidRPr="00CE3406">
              <w:rPr>
                <w:sz w:val="20"/>
                <w:szCs w:val="20"/>
              </w:rPr>
              <w:t> </w:t>
            </w:r>
            <w:r w:rsidRPr="00CE3406">
              <w:rPr>
                <w:sz w:val="20"/>
                <w:szCs w:val="20"/>
              </w:rPr>
              <w:t> </w:t>
            </w:r>
            <w:r w:rsidRPr="00CE3406">
              <w:rPr>
                <w:sz w:val="20"/>
                <w:szCs w:val="20"/>
              </w:rPr>
              <w:t> </w:t>
            </w:r>
            <w:r w:rsidRPr="00CE3406">
              <w:rPr>
                <w:sz w:val="20"/>
                <w:szCs w:val="20"/>
              </w:rPr>
              <w:t> </w:t>
            </w:r>
            <w:r w:rsidRPr="00CE3406">
              <w:rPr>
                <w:sz w:val="20"/>
                <w:szCs w:val="20"/>
              </w:rPr>
              <w:fldChar w:fldCharType="end"/>
            </w:r>
          </w:p>
          <w:p w14:paraId="68F396A7" w14:textId="77777777" w:rsidR="00D67EE6" w:rsidRPr="00CE3406" w:rsidRDefault="00D67EE6" w:rsidP="002A1F75">
            <w:pPr>
              <w:pStyle w:val="ListParagraph"/>
              <w:numPr>
                <w:ilvl w:val="0"/>
                <w:numId w:val="21"/>
              </w:numPr>
              <w:tabs>
                <w:tab w:val="left" w:pos="2040"/>
                <w:tab w:val="left" w:pos="3000"/>
                <w:tab w:val="left" w:pos="6480"/>
              </w:tabs>
              <w:spacing w:before="60" w:after="60"/>
              <w:jc w:val="both"/>
              <w:rPr>
                <w:rFonts w:cstheme="minorHAnsi"/>
                <w:lang w:val="en-US"/>
              </w:rPr>
            </w:pPr>
            <w:r w:rsidRPr="00CE3406">
              <w:rPr>
                <w:rFonts w:cstheme="minorHAnsi"/>
                <w:lang w:val="en-US"/>
              </w:rPr>
              <w:t xml:space="preserve">Definition: </w:t>
            </w:r>
          </w:p>
          <w:p w14:paraId="63E774E9" w14:textId="77777777" w:rsidR="00D67EE6" w:rsidRPr="00CE3406" w:rsidRDefault="00D67EE6" w:rsidP="00113E89">
            <w:pPr>
              <w:tabs>
                <w:tab w:val="left" w:pos="2040"/>
                <w:tab w:val="left" w:pos="3000"/>
                <w:tab w:val="left" w:pos="6480"/>
              </w:tabs>
              <w:ind w:left="742"/>
              <w:rPr>
                <w:rFonts w:cstheme="minorHAnsi"/>
                <w:szCs w:val="18"/>
                <w:lang w:val="en-US"/>
              </w:rPr>
            </w:pPr>
            <w:r w:rsidRPr="00CE3406">
              <w:rPr>
                <w:sz w:val="20"/>
                <w:szCs w:val="20"/>
              </w:rPr>
              <w:fldChar w:fldCharType="begin">
                <w:ffData>
                  <w:name w:val="Text5"/>
                  <w:enabled/>
                  <w:calcOnExit w:val="0"/>
                  <w:textInput/>
                </w:ffData>
              </w:fldChar>
            </w:r>
            <w:r w:rsidRPr="00CE3406">
              <w:rPr>
                <w:sz w:val="20"/>
                <w:szCs w:val="20"/>
              </w:rPr>
              <w:instrText xml:space="preserve"> FORMTEXT </w:instrText>
            </w:r>
            <w:r w:rsidRPr="00CE3406">
              <w:rPr>
                <w:sz w:val="20"/>
                <w:szCs w:val="20"/>
              </w:rPr>
            </w:r>
            <w:r w:rsidRPr="00CE3406">
              <w:rPr>
                <w:sz w:val="20"/>
                <w:szCs w:val="20"/>
              </w:rPr>
              <w:fldChar w:fldCharType="separate"/>
            </w:r>
            <w:r w:rsidRPr="00CE3406">
              <w:rPr>
                <w:sz w:val="20"/>
                <w:szCs w:val="20"/>
              </w:rPr>
              <w:t> </w:t>
            </w:r>
            <w:r w:rsidRPr="00CE3406">
              <w:rPr>
                <w:sz w:val="20"/>
                <w:szCs w:val="20"/>
              </w:rPr>
              <w:t> </w:t>
            </w:r>
            <w:r w:rsidRPr="00CE3406">
              <w:rPr>
                <w:sz w:val="20"/>
                <w:szCs w:val="20"/>
              </w:rPr>
              <w:t> </w:t>
            </w:r>
            <w:r w:rsidRPr="00CE3406">
              <w:rPr>
                <w:sz w:val="20"/>
                <w:szCs w:val="20"/>
              </w:rPr>
              <w:t> </w:t>
            </w:r>
            <w:r w:rsidRPr="00CE3406">
              <w:rPr>
                <w:sz w:val="20"/>
                <w:szCs w:val="20"/>
              </w:rPr>
              <w:t> </w:t>
            </w:r>
            <w:r w:rsidRPr="00CE3406">
              <w:rPr>
                <w:sz w:val="20"/>
                <w:szCs w:val="20"/>
              </w:rPr>
              <w:fldChar w:fldCharType="end"/>
            </w:r>
          </w:p>
          <w:p w14:paraId="417CEC3B" w14:textId="77777777" w:rsidR="00D67EE6" w:rsidRPr="00CE3406" w:rsidRDefault="00D67EE6" w:rsidP="002A1F75">
            <w:pPr>
              <w:pStyle w:val="ListParagraph"/>
              <w:numPr>
                <w:ilvl w:val="0"/>
                <w:numId w:val="21"/>
              </w:numPr>
              <w:tabs>
                <w:tab w:val="left" w:pos="2040"/>
                <w:tab w:val="left" w:pos="3000"/>
                <w:tab w:val="left" w:pos="6480"/>
              </w:tabs>
              <w:spacing w:before="60" w:after="60"/>
              <w:jc w:val="both"/>
              <w:rPr>
                <w:rFonts w:cstheme="minorHAnsi"/>
                <w:lang w:val="en-US"/>
              </w:rPr>
            </w:pPr>
            <w:r w:rsidRPr="00CE3406">
              <w:rPr>
                <w:rFonts w:cstheme="minorHAnsi"/>
                <w:lang w:val="en-US"/>
              </w:rPr>
              <w:t xml:space="preserve">Storage Conditions: </w:t>
            </w:r>
          </w:p>
          <w:p w14:paraId="707F6840" w14:textId="77777777" w:rsidR="00D67EE6" w:rsidRPr="00261DA1" w:rsidRDefault="00D67EE6" w:rsidP="00113E89">
            <w:pPr>
              <w:tabs>
                <w:tab w:val="left" w:pos="2040"/>
                <w:tab w:val="left" w:pos="3000"/>
                <w:tab w:val="left" w:pos="6480"/>
              </w:tabs>
              <w:ind w:left="742"/>
              <w:rPr>
                <w:rFonts w:cstheme="minorHAnsi"/>
                <w:lang w:val="en-US"/>
              </w:rPr>
            </w:pPr>
            <w:r w:rsidRPr="001A29E0">
              <w:rPr>
                <w:sz w:val="20"/>
                <w:szCs w:val="20"/>
              </w:rPr>
              <w:fldChar w:fldCharType="begin">
                <w:ffData>
                  <w:name w:val="Text5"/>
                  <w:enabled/>
                  <w:calcOnExit w:val="0"/>
                  <w:textInput/>
                </w:ffData>
              </w:fldChar>
            </w:r>
            <w:r w:rsidRPr="001A29E0">
              <w:rPr>
                <w:sz w:val="20"/>
                <w:szCs w:val="20"/>
              </w:rPr>
              <w:instrText xml:space="preserve"> FORMTEXT </w:instrText>
            </w:r>
            <w:r w:rsidRPr="001A29E0">
              <w:rPr>
                <w:sz w:val="20"/>
                <w:szCs w:val="20"/>
              </w:rPr>
            </w:r>
            <w:r w:rsidRPr="001A29E0">
              <w:rPr>
                <w:sz w:val="20"/>
                <w:szCs w:val="20"/>
              </w:rPr>
              <w:fldChar w:fldCharType="separate"/>
            </w:r>
            <w:r w:rsidRPr="001A29E0">
              <w:rPr>
                <w:sz w:val="20"/>
                <w:szCs w:val="20"/>
              </w:rPr>
              <w:t> </w:t>
            </w:r>
            <w:r w:rsidRPr="001A29E0">
              <w:rPr>
                <w:sz w:val="20"/>
                <w:szCs w:val="20"/>
              </w:rPr>
              <w:t> </w:t>
            </w:r>
            <w:r w:rsidRPr="001A29E0">
              <w:rPr>
                <w:sz w:val="20"/>
                <w:szCs w:val="20"/>
              </w:rPr>
              <w:t> </w:t>
            </w:r>
            <w:r w:rsidRPr="001A29E0">
              <w:rPr>
                <w:sz w:val="20"/>
                <w:szCs w:val="20"/>
              </w:rPr>
              <w:t> </w:t>
            </w:r>
            <w:r w:rsidRPr="001A29E0">
              <w:rPr>
                <w:sz w:val="20"/>
                <w:szCs w:val="20"/>
              </w:rPr>
              <w:t> </w:t>
            </w:r>
            <w:r w:rsidRPr="001A29E0">
              <w:rPr>
                <w:sz w:val="20"/>
                <w:szCs w:val="20"/>
              </w:rPr>
              <w:fldChar w:fldCharType="end"/>
            </w:r>
          </w:p>
          <w:p w14:paraId="055FB613" w14:textId="447C2926" w:rsidR="00D67EE6" w:rsidRDefault="00D67EE6" w:rsidP="00113E89">
            <w:pPr>
              <w:tabs>
                <w:tab w:val="left" w:pos="2040"/>
                <w:tab w:val="left" w:pos="3000"/>
              </w:tabs>
              <w:rPr>
                <w:rFonts w:ascii="Calibri" w:eastAsia="Times New Roman" w:hAnsi="Calibri" w:cs="Calibri"/>
                <w:lang w:eastAsia="en-IE"/>
              </w:rPr>
            </w:pPr>
            <w:r w:rsidRPr="001A29E0">
              <w:rPr>
                <w:lang w:val="en-US"/>
              </w:rPr>
              <w:t xml:space="preserve">List the supporting document titles </w:t>
            </w:r>
            <w:r w:rsidRPr="001A29E0">
              <w:rPr>
                <w:shd w:val="clear" w:color="auto" w:fill="FFFFFF" w:themeFill="background1"/>
                <w:lang w:val="en-US"/>
              </w:rPr>
              <w:t>and References:</w:t>
            </w:r>
          </w:p>
        </w:tc>
      </w:tr>
      <w:tr w:rsidR="00D67EE6" w14:paraId="7969E7D3" w14:textId="77777777" w:rsidTr="40C66E8F">
        <w:tc>
          <w:tcPr>
            <w:tcW w:w="567" w:type="dxa"/>
            <w:vMerge/>
          </w:tcPr>
          <w:p w14:paraId="6CB93E21"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6663" w:type="dxa"/>
            <w:gridSpan w:val="5"/>
            <w:shd w:val="clear" w:color="auto" w:fill="F2F2F2" w:themeFill="background1" w:themeFillShade="F2"/>
            <w:vAlign w:val="center"/>
          </w:tcPr>
          <w:p w14:paraId="04F278D5" w14:textId="009FEDE9" w:rsidR="00D67EE6" w:rsidRDefault="00D67EE6" w:rsidP="00113E89">
            <w:pPr>
              <w:spacing w:before="60" w:after="60"/>
              <w:textAlignment w:val="baseline"/>
              <w:rPr>
                <w:rFonts w:ascii="Calibri" w:eastAsia="Times New Roman" w:hAnsi="Calibri" w:cs="Calibri"/>
                <w:lang w:eastAsia="en-IE"/>
              </w:rPr>
            </w:pPr>
            <w:r w:rsidRPr="001A29E0">
              <w:rPr>
                <w:rFonts w:cstheme="minorHAnsi"/>
                <w:lang w:val="en-US"/>
              </w:rPr>
              <w:t>Confirm that the documents have been provided for review:</w:t>
            </w:r>
            <w:r w:rsidRPr="001002A7">
              <w:rPr>
                <w:rFonts w:cstheme="minorHAnsi"/>
              </w:rPr>
              <w:t xml:space="preserve"> </w:t>
            </w:r>
            <w:r w:rsidRPr="001002A7">
              <w:rPr>
                <w:rFonts w:ascii="Verdana" w:eastAsia="Times New Roman" w:hAnsi="Verdana" w:cs="Times New Roman"/>
                <w:sz w:val="18"/>
                <w:szCs w:val="18"/>
                <w:lang w:eastAsia="en-IE"/>
              </w:rPr>
              <w:t xml:space="preserve"> </w:t>
            </w:r>
          </w:p>
        </w:tc>
        <w:tc>
          <w:tcPr>
            <w:tcW w:w="1559" w:type="dxa"/>
            <w:gridSpan w:val="2"/>
            <w:vAlign w:val="center"/>
          </w:tcPr>
          <w:p w14:paraId="19916204" w14:textId="1276A956" w:rsidR="00D67EE6" w:rsidRDefault="00D67EE6" w:rsidP="00D67EE6">
            <w:pPr>
              <w:spacing w:before="60" w:after="60" w:line="300" w:lineRule="auto"/>
              <w:jc w:val="center"/>
              <w:textAlignment w:val="baseline"/>
              <w:rPr>
                <w:rFonts w:ascii="Calibri" w:eastAsia="Times New Roman" w:hAnsi="Calibri" w:cs="Calibri"/>
                <w:lang w:eastAsia="en-IE"/>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D67EE6" w14:paraId="176C3080" w14:textId="77777777" w:rsidTr="40C66E8F">
        <w:tc>
          <w:tcPr>
            <w:tcW w:w="567" w:type="dxa"/>
            <w:vMerge/>
          </w:tcPr>
          <w:p w14:paraId="6EEF8894"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8222" w:type="dxa"/>
            <w:gridSpan w:val="7"/>
            <w:vAlign w:val="center"/>
          </w:tcPr>
          <w:p w14:paraId="6A12B394" w14:textId="77777777" w:rsidR="00D67EE6" w:rsidRPr="00134AF2" w:rsidRDefault="00D67EE6" w:rsidP="00D67EE6">
            <w:pPr>
              <w:tabs>
                <w:tab w:val="left" w:pos="2040"/>
                <w:tab w:val="left" w:pos="3000"/>
                <w:tab w:val="left" w:pos="6480"/>
              </w:tabs>
              <w:spacing w:before="60" w:after="60"/>
            </w:pPr>
            <w:r w:rsidRPr="00134AF2">
              <w:rPr>
                <w:rFonts w:cstheme="minorHAnsi"/>
                <w:b/>
                <w:bCs/>
              </w:rPr>
              <w:t>Location:</w:t>
            </w:r>
            <w:r w:rsidRPr="00134AF2">
              <w:t xml:space="preserve"> </w:t>
            </w:r>
            <w:r w:rsidRPr="00134AF2">
              <w:fldChar w:fldCharType="begin">
                <w:ffData>
                  <w:name w:val="Text5"/>
                  <w:enabled/>
                  <w:calcOnExit w:val="0"/>
                  <w:textInput/>
                </w:ffData>
              </w:fldChar>
            </w:r>
            <w:r w:rsidRPr="00134AF2">
              <w:instrText xml:space="preserve"> FORMTEXT </w:instrText>
            </w:r>
            <w:r w:rsidRPr="00134AF2">
              <w:fldChar w:fldCharType="separate"/>
            </w:r>
            <w:r w:rsidRPr="00134AF2">
              <w:t> </w:t>
            </w:r>
            <w:r w:rsidRPr="00134AF2">
              <w:t> </w:t>
            </w:r>
            <w:r w:rsidRPr="00134AF2">
              <w:t> </w:t>
            </w:r>
            <w:r w:rsidRPr="00134AF2">
              <w:t> </w:t>
            </w:r>
            <w:r w:rsidRPr="00134AF2">
              <w:t> </w:t>
            </w:r>
            <w:r w:rsidRPr="00134AF2">
              <w:fldChar w:fldCharType="end"/>
            </w:r>
          </w:p>
          <w:p w14:paraId="6A8033D7" w14:textId="77777777" w:rsidR="00D67EE6" w:rsidRPr="00134AF2" w:rsidRDefault="00D67EE6" w:rsidP="00D67EE6">
            <w:pPr>
              <w:spacing w:before="60" w:after="60" w:line="300" w:lineRule="auto"/>
              <w:rPr>
                <w:rFonts w:cstheme="minorHAnsi"/>
                <w:b/>
                <w:bCs/>
              </w:rPr>
            </w:pPr>
            <w:r w:rsidRPr="00134AF2">
              <w:rPr>
                <w:rFonts w:cstheme="minorHAnsi"/>
                <w:b/>
                <w:bCs/>
              </w:rPr>
              <w:t xml:space="preserve">File name: </w:t>
            </w:r>
            <w:r w:rsidRPr="00134AF2">
              <w:rPr>
                <w:shd w:val="clear" w:color="auto" w:fill="FFFFFF" w:themeFill="background1"/>
              </w:rPr>
              <w:fldChar w:fldCharType="begin">
                <w:ffData>
                  <w:name w:val="Text5"/>
                  <w:enabled/>
                  <w:calcOnExit w:val="0"/>
                  <w:textInput/>
                </w:ffData>
              </w:fldChar>
            </w:r>
            <w:r w:rsidRPr="00134AF2">
              <w:rPr>
                <w:shd w:val="clear" w:color="auto" w:fill="FFFFFF" w:themeFill="background1"/>
              </w:rPr>
              <w:instrText xml:space="preserve"> FORMTEXT </w:instrText>
            </w:r>
            <w:r w:rsidRPr="00134AF2">
              <w:rPr>
                <w:shd w:val="clear" w:color="auto" w:fill="FFFFFF" w:themeFill="background1"/>
              </w:rPr>
            </w:r>
            <w:r w:rsidRPr="00134AF2">
              <w:rPr>
                <w:shd w:val="clear" w:color="auto" w:fill="FFFFFF" w:themeFill="background1"/>
              </w:rPr>
              <w:fldChar w:fldCharType="separate"/>
            </w:r>
            <w:r w:rsidRPr="00134AF2">
              <w:rPr>
                <w:shd w:val="clear" w:color="auto" w:fill="FFFFFF" w:themeFill="background1"/>
              </w:rPr>
              <w:t> </w:t>
            </w:r>
            <w:r w:rsidRPr="00134AF2">
              <w:rPr>
                <w:shd w:val="clear" w:color="auto" w:fill="FFFFFF" w:themeFill="background1"/>
              </w:rPr>
              <w:t> </w:t>
            </w:r>
            <w:r w:rsidRPr="00134AF2">
              <w:rPr>
                <w:shd w:val="clear" w:color="auto" w:fill="FFFFFF" w:themeFill="background1"/>
              </w:rPr>
              <w:t> </w:t>
            </w:r>
            <w:r w:rsidRPr="00134AF2">
              <w:rPr>
                <w:shd w:val="clear" w:color="auto" w:fill="FFFFFF" w:themeFill="background1"/>
              </w:rPr>
              <w:t> </w:t>
            </w:r>
            <w:r w:rsidRPr="00134AF2">
              <w:rPr>
                <w:shd w:val="clear" w:color="auto" w:fill="FFFFFF" w:themeFill="background1"/>
              </w:rPr>
              <w:t> </w:t>
            </w:r>
            <w:r w:rsidRPr="00134AF2">
              <w:rPr>
                <w:shd w:val="clear" w:color="auto" w:fill="FFFFFF" w:themeFill="background1"/>
              </w:rPr>
              <w:fldChar w:fldCharType="end"/>
            </w:r>
          </w:p>
          <w:p w14:paraId="5351C1B4" w14:textId="77777777" w:rsidR="00D67EE6" w:rsidRPr="00134AF2" w:rsidRDefault="00D67EE6" w:rsidP="00D67EE6">
            <w:pPr>
              <w:spacing w:before="60" w:after="60" w:line="300" w:lineRule="auto"/>
              <w:rPr>
                <w:rFonts w:cstheme="minorHAnsi"/>
                <w:b/>
                <w:bCs/>
              </w:rPr>
            </w:pPr>
            <w:r w:rsidRPr="00134AF2">
              <w:rPr>
                <w:rFonts w:cstheme="minorHAnsi"/>
                <w:b/>
                <w:bCs/>
              </w:rPr>
              <w:t xml:space="preserve">Reference: </w:t>
            </w:r>
            <w:r w:rsidRPr="00134AF2">
              <w:fldChar w:fldCharType="begin">
                <w:ffData>
                  <w:name w:val="Text5"/>
                  <w:enabled/>
                  <w:calcOnExit w:val="0"/>
                  <w:textInput/>
                </w:ffData>
              </w:fldChar>
            </w:r>
            <w:r w:rsidRPr="00134AF2">
              <w:instrText xml:space="preserve"> FORMTEXT </w:instrText>
            </w:r>
            <w:r w:rsidRPr="00134AF2">
              <w:fldChar w:fldCharType="separate"/>
            </w:r>
            <w:r w:rsidRPr="00134AF2">
              <w:t> </w:t>
            </w:r>
            <w:r w:rsidRPr="00134AF2">
              <w:t> </w:t>
            </w:r>
            <w:r w:rsidRPr="00134AF2">
              <w:t> </w:t>
            </w:r>
            <w:r w:rsidRPr="00134AF2">
              <w:t> </w:t>
            </w:r>
            <w:r w:rsidRPr="00134AF2">
              <w:t> </w:t>
            </w:r>
            <w:r w:rsidRPr="00134AF2">
              <w:fldChar w:fldCharType="end"/>
            </w:r>
            <w:r w:rsidRPr="00134AF2">
              <w:rPr>
                <w:rFonts w:cstheme="minorHAnsi"/>
                <w:b/>
                <w:bCs/>
              </w:rPr>
              <w:t xml:space="preserve"> </w:t>
            </w:r>
          </w:p>
          <w:p w14:paraId="76578A93" w14:textId="0281073D" w:rsidR="00D67EE6" w:rsidRDefault="00D67EE6" w:rsidP="00D67EE6">
            <w:pPr>
              <w:spacing w:before="60" w:after="60" w:line="300" w:lineRule="auto"/>
              <w:textAlignment w:val="baseline"/>
              <w:rPr>
                <w:rFonts w:ascii="Calibri" w:eastAsia="Times New Roman" w:hAnsi="Calibri" w:cs="Calibri"/>
                <w:lang w:eastAsia="en-IE"/>
              </w:rPr>
            </w:pPr>
            <w:r w:rsidRPr="00134AF2">
              <w:rPr>
                <w:rFonts w:cstheme="minorHAnsi"/>
                <w:b/>
                <w:bCs/>
              </w:rPr>
              <w:t xml:space="preserve">Note: </w:t>
            </w:r>
            <w:r w:rsidRPr="00134AF2">
              <w:fldChar w:fldCharType="begin">
                <w:ffData>
                  <w:name w:val="Text5"/>
                  <w:enabled/>
                  <w:calcOnExit w:val="0"/>
                  <w:textInput/>
                </w:ffData>
              </w:fldChar>
            </w:r>
            <w:r w:rsidRPr="00134AF2">
              <w:instrText xml:space="preserve"> FORMTEXT </w:instrText>
            </w:r>
            <w:r w:rsidRPr="00134AF2">
              <w:fldChar w:fldCharType="separate"/>
            </w:r>
            <w:r w:rsidRPr="00134AF2">
              <w:t> </w:t>
            </w:r>
            <w:r w:rsidRPr="00134AF2">
              <w:t> </w:t>
            </w:r>
            <w:r w:rsidRPr="00134AF2">
              <w:t> </w:t>
            </w:r>
            <w:r w:rsidRPr="00134AF2">
              <w:t> </w:t>
            </w:r>
            <w:r w:rsidRPr="00134AF2">
              <w:t> </w:t>
            </w:r>
            <w:r w:rsidRPr="00134AF2">
              <w:fldChar w:fldCharType="end"/>
            </w:r>
          </w:p>
        </w:tc>
      </w:tr>
      <w:tr w:rsidR="00D67EE6" w14:paraId="783F602B" w14:textId="77777777" w:rsidTr="40C66E8F">
        <w:tc>
          <w:tcPr>
            <w:tcW w:w="567" w:type="dxa"/>
            <w:vMerge/>
          </w:tcPr>
          <w:p w14:paraId="2C8D6529"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6663" w:type="dxa"/>
            <w:gridSpan w:val="5"/>
            <w:shd w:val="clear" w:color="auto" w:fill="F2F2F2" w:themeFill="background1" w:themeFillShade="F2"/>
            <w:vAlign w:val="center"/>
          </w:tcPr>
          <w:p w14:paraId="1CD5399E" w14:textId="6981A3B8" w:rsidR="00D67EE6" w:rsidRDefault="00D67EE6" w:rsidP="00113E89">
            <w:pPr>
              <w:spacing w:before="60" w:after="60"/>
              <w:textAlignment w:val="baseline"/>
              <w:rPr>
                <w:rFonts w:ascii="Calibri" w:eastAsia="Times New Roman" w:hAnsi="Calibri" w:cs="Calibri"/>
                <w:lang w:eastAsia="en-IE"/>
              </w:rPr>
            </w:pPr>
            <w:r w:rsidRPr="001002A7">
              <w:rPr>
                <w:rFonts w:cstheme="minorHAnsi"/>
                <w:lang w:val="en-US"/>
              </w:rPr>
              <w:t>Is compliance with the current versions of the EN ISO 11607 series claimed?</w:t>
            </w:r>
          </w:p>
        </w:tc>
        <w:tc>
          <w:tcPr>
            <w:tcW w:w="1559" w:type="dxa"/>
            <w:gridSpan w:val="2"/>
            <w:vAlign w:val="center"/>
          </w:tcPr>
          <w:p w14:paraId="476E9462" w14:textId="0685A5B1" w:rsidR="00D67EE6" w:rsidRDefault="00D67EE6" w:rsidP="00D67EE6">
            <w:pPr>
              <w:spacing w:before="60" w:after="60" w:line="300" w:lineRule="auto"/>
              <w:jc w:val="center"/>
              <w:textAlignment w:val="baseline"/>
              <w:rPr>
                <w:rFonts w:ascii="Calibri" w:eastAsia="Times New Roman" w:hAnsi="Calibri" w:cs="Calibri"/>
                <w:lang w:eastAsia="en-IE"/>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D67EE6" w14:paraId="0EE27CA5" w14:textId="77777777" w:rsidTr="40C66E8F">
        <w:tc>
          <w:tcPr>
            <w:tcW w:w="567" w:type="dxa"/>
            <w:vMerge/>
          </w:tcPr>
          <w:p w14:paraId="0C28367A"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8222" w:type="dxa"/>
            <w:gridSpan w:val="7"/>
          </w:tcPr>
          <w:p w14:paraId="1936F367" w14:textId="77777777" w:rsidR="00D67EE6" w:rsidRDefault="00D67EE6" w:rsidP="0030583D">
            <w:pPr>
              <w:spacing w:before="60" w:after="60"/>
              <w:textAlignment w:val="baseline"/>
              <w:rPr>
                <w:rFonts w:cstheme="minorHAnsi"/>
              </w:rPr>
            </w:pPr>
            <w:r w:rsidRPr="001A29E0">
              <w:rPr>
                <w:rFonts w:cstheme="minorHAnsi"/>
              </w:rPr>
              <w:t xml:space="preserve">If no, please provide rationale and </w:t>
            </w:r>
            <w:r w:rsidRPr="0030583D">
              <w:rPr>
                <w:rFonts w:cstheme="minorHAnsi"/>
                <w:lang w:val="en-US"/>
              </w:rPr>
              <w:t>supporting</w:t>
            </w:r>
            <w:r w:rsidRPr="001A29E0">
              <w:rPr>
                <w:rFonts w:cstheme="minorHAnsi"/>
              </w:rPr>
              <w:t xml:space="preserve"> documentation to support the applicable GSPR’s.</w:t>
            </w:r>
          </w:p>
          <w:p w14:paraId="15162DAA" w14:textId="6C247E0C" w:rsidR="00D67EE6" w:rsidRDefault="00D67EE6" w:rsidP="00113E89">
            <w:pPr>
              <w:spacing w:before="60" w:after="60" w:line="300" w:lineRule="auto"/>
              <w:textAlignment w:val="baseline"/>
              <w:rPr>
                <w:rFonts w:ascii="Calibri" w:eastAsia="Times New Roman" w:hAnsi="Calibri" w:cs="Calibri"/>
                <w:lang w:eastAsia="en-IE"/>
              </w:rPr>
            </w:pPr>
            <w:r w:rsidRPr="00B4504D">
              <w:rPr>
                <w:b/>
                <w:bCs/>
                <w:sz w:val="20"/>
                <w:szCs w:val="20"/>
              </w:rPr>
              <w:t>Rationale:</w:t>
            </w:r>
            <w:r>
              <w:rPr>
                <w:sz w:val="20"/>
                <w:szCs w:val="20"/>
              </w:rPr>
              <w:t xml:space="preserve"> </w:t>
            </w:r>
            <w:r w:rsidRPr="005C042D">
              <w:rPr>
                <w:sz w:val="20"/>
                <w:szCs w:val="20"/>
              </w:rPr>
              <w:fldChar w:fldCharType="begin">
                <w:ffData>
                  <w:name w:val="Text5"/>
                  <w:enabled/>
                  <w:calcOnExit w:val="0"/>
                  <w:textInput/>
                </w:ffData>
              </w:fldChar>
            </w:r>
            <w:r w:rsidRPr="005C042D">
              <w:rPr>
                <w:sz w:val="20"/>
                <w:szCs w:val="20"/>
              </w:rPr>
              <w:instrText xml:space="preserve"> FORMTEXT </w:instrText>
            </w:r>
            <w:r w:rsidRPr="005C042D">
              <w:rPr>
                <w:sz w:val="20"/>
                <w:szCs w:val="20"/>
              </w:rPr>
            </w:r>
            <w:r w:rsidRPr="005C042D">
              <w:rPr>
                <w:sz w:val="20"/>
                <w:szCs w:val="20"/>
              </w:rPr>
              <w:fldChar w:fldCharType="separate"/>
            </w:r>
            <w:r w:rsidRPr="005C042D">
              <w:rPr>
                <w:sz w:val="20"/>
                <w:szCs w:val="20"/>
              </w:rPr>
              <w:t> </w:t>
            </w:r>
            <w:r w:rsidRPr="005C042D">
              <w:rPr>
                <w:sz w:val="20"/>
                <w:szCs w:val="20"/>
              </w:rPr>
              <w:t> </w:t>
            </w:r>
            <w:r w:rsidRPr="005C042D">
              <w:rPr>
                <w:sz w:val="20"/>
                <w:szCs w:val="20"/>
              </w:rPr>
              <w:t> </w:t>
            </w:r>
            <w:r w:rsidRPr="005C042D">
              <w:rPr>
                <w:sz w:val="20"/>
                <w:szCs w:val="20"/>
              </w:rPr>
              <w:t> </w:t>
            </w:r>
            <w:r w:rsidRPr="005C042D">
              <w:rPr>
                <w:sz w:val="20"/>
                <w:szCs w:val="20"/>
              </w:rPr>
              <w:t> </w:t>
            </w:r>
            <w:r w:rsidRPr="005C042D">
              <w:rPr>
                <w:sz w:val="20"/>
                <w:szCs w:val="20"/>
              </w:rPr>
              <w:fldChar w:fldCharType="end"/>
            </w:r>
          </w:p>
        </w:tc>
      </w:tr>
      <w:tr w:rsidR="00D67EE6" w14:paraId="2C1B3E2C" w14:textId="77777777" w:rsidTr="40C66E8F">
        <w:tc>
          <w:tcPr>
            <w:tcW w:w="567" w:type="dxa"/>
            <w:vMerge/>
          </w:tcPr>
          <w:p w14:paraId="205A5A74"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4380" w:type="dxa"/>
            <w:gridSpan w:val="3"/>
            <w:shd w:val="clear" w:color="auto" w:fill="F2F2F2" w:themeFill="background1" w:themeFillShade="F2"/>
            <w:vAlign w:val="center"/>
          </w:tcPr>
          <w:p w14:paraId="454CD687" w14:textId="1584EC91" w:rsidR="00D67EE6" w:rsidRDefault="00D67EE6" w:rsidP="00113E89">
            <w:pPr>
              <w:spacing w:before="60" w:after="60"/>
              <w:textAlignment w:val="baseline"/>
              <w:rPr>
                <w:rFonts w:ascii="Calibri" w:eastAsia="Times New Roman" w:hAnsi="Calibri" w:cs="Calibri"/>
                <w:lang w:eastAsia="en-IE"/>
              </w:rPr>
            </w:pPr>
            <w:r w:rsidRPr="001A29E0">
              <w:rPr>
                <w:rFonts w:cstheme="minorHAnsi"/>
              </w:rPr>
              <w:t>Define the shelf life (in years).</w:t>
            </w:r>
          </w:p>
        </w:tc>
        <w:tc>
          <w:tcPr>
            <w:tcW w:w="3842" w:type="dxa"/>
            <w:gridSpan w:val="4"/>
            <w:vAlign w:val="center"/>
          </w:tcPr>
          <w:p w14:paraId="2FCED056" w14:textId="043D5DCE" w:rsidR="00D67EE6" w:rsidRDefault="00D67EE6" w:rsidP="00113E89">
            <w:pPr>
              <w:spacing w:before="60" w:after="60" w:line="300" w:lineRule="auto"/>
              <w:textAlignment w:val="baseline"/>
              <w:rPr>
                <w:rFonts w:ascii="Calibri" w:eastAsia="Times New Roman" w:hAnsi="Calibri" w:cs="Calibri"/>
                <w:lang w:eastAsia="en-IE"/>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D67EE6" w14:paraId="73478F6E" w14:textId="77777777" w:rsidTr="40C66E8F">
        <w:trPr>
          <w:trHeight w:val="204"/>
        </w:trPr>
        <w:tc>
          <w:tcPr>
            <w:tcW w:w="567" w:type="dxa"/>
            <w:vMerge/>
          </w:tcPr>
          <w:p w14:paraId="1CBA456A"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4380" w:type="dxa"/>
            <w:gridSpan w:val="3"/>
            <w:vMerge w:val="restart"/>
            <w:shd w:val="clear" w:color="auto" w:fill="F2F2F2" w:themeFill="background1" w:themeFillShade="F2"/>
            <w:vAlign w:val="center"/>
          </w:tcPr>
          <w:p w14:paraId="3105BB11" w14:textId="57E93882" w:rsidR="00D67EE6" w:rsidRDefault="00D67EE6" w:rsidP="00113E89">
            <w:pPr>
              <w:spacing w:before="60" w:after="60"/>
              <w:textAlignment w:val="baseline"/>
              <w:rPr>
                <w:rFonts w:ascii="Calibri" w:eastAsia="Times New Roman" w:hAnsi="Calibri" w:cs="Calibri"/>
                <w:lang w:eastAsia="en-IE"/>
              </w:rPr>
            </w:pPr>
            <w:r w:rsidRPr="00EE594D">
              <w:rPr>
                <w:rFonts w:eastAsia="Times New Roman" w:cstheme="minorHAnsi"/>
                <w:lang w:eastAsia="en-IE"/>
              </w:rPr>
              <w:t>Shelf-life</w:t>
            </w:r>
            <w:r>
              <w:rPr>
                <w:rFonts w:eastAsia="Times New Roman" w:cstheme="minorHAnsi"/>
                <w:lang w:eastAsia="en-IE"/>
              </w:rPr>
              <w:t xml:space="preserve"> </w:t>
            </w:r>
            <w:r w:rsidRPr="00EE594D">
              <w:rPr>
                <w:rFonts w:eastAsia="Times New Roman" w:cstheme="minorHAnsi"/>
                <w:lang w:eastAsia="en-IE"/>
              </w:rPr>
              <w:t>dat</w:t>
            </w:r>
            <w:r w:rsidR="00937F1C">
              <w:rPr>
                <w:rFonts w:eastAsia="Times New Roman" w:cstheme="minorHAnsi"/>
                <w:lang w:eastAsia="en-IE"/>
              </w:rPr>
              <w:t>a</w:t>
            </w:r>
            <w:r w:rsidRPr="00EE594D">
              <w:rPr>
                <w:rFonts w:eastAsia="Times New Roman" w:cstheme="minorHAnsi"/>
                <w:lang w:eastAsia="en-IE"/>
              </w:rPr>
              <w:t xml:space="preserve"> based on</w:t>
            </w:r>
          </w:p>
        </w:tc>
        <w:tc>
          <w:tcPr>
            <w:tcW w:w="1252" w:type="dxa"/>
          </w:tcPr>
          <w:p w14:paraId="07FF9F08" w14:textId="719FC1EC" w:rsidR="00D67EE6" w:rsidRDefault="00D67EE6" w:rsidP="00113E89">
            <w:pPr>
              <w:spacing w:before="60" w:after="60" w:line="300" w:lineRule="auto"/>
              <w:textAlignment w:val="baseline"/>
              <w:rPr>
                <w:rFonts w:ascii="Calibri" w:eastAsia="Times New Roman" w:hAnsi="Calibri" w:cs="Calibri"/>
                <w:lang w:eastAsia="en-IE"/>
              </w:rPr>
            </w:pPr>
            <w:r w:rsidRPr="00113D17">
              <w:rPr>
                <w:rFonts w:cstheme="minorHAnsi"/>
              </w:rPr>
              <w:fldChar w:fldCharType="begin">
                <w:ffData>
                  <w:name w:val="Check9"/>
                  <w:enabled/>
                  <w:calcOnExit w:val="0"/>
                  <w:checkBox>
                    <w:sizeAuto/>
                    <w:default w:val="0"/>
                  </w:checkBox>
                </w:ffData>
              </w:fldChar>
            </w:r>
            <w:r w:rsidRPr="00113D17">
              <w:rPr>
                <w:rFonts w:cstheme="minorHAnsi"/>
              </w:rPr>
              <w:instrText xml:space="preserve"> FORMCHECKBOX </w:instrText>
            </w:r>
            <w:r w:rsidR="009A3CAE">
              <w:rPr>
                <w:rFonts w:cstheme="minorHAnsi"/>
              </w:rPr>
            </w:r>
            <w:r w:rsidR="009A3CAE">
              <w:rPr>
                <w:rFonts w:cstheme="minorHAnsi"/>
              </w:rPr>
              <w:fldChar w:fldCharType="separate"/>
            </w:r>
            <w:r w:rsidRPr="00113D17">
              <w:rPr>
                <w:rFonts w:cstheme="minorHAnsi"/>
              </w:rPr>
              <w:fldChar w:fldCharType="end"/>
            </w:r>
          </w:p>
        </w:tc>
        <w:tc>
          <w:tcPr>
            <w:tcW w:w="2590" w:type="dxa"/>
            <w:gridSpan w:val="3"/>
            <w:shd w:val="clear" w:color="auto" w:fill="F2F2F2" w:themeFill="background1" w:themeFillShade="F2"/>
            <w:vAlign w:val="center"/>
          </w:tcPr>
          <w:p w14:paraId="43E6408F" w14:textId="18DF81AF" w:rsidR="00D67EE6" w:rsidRPr="00113E89" w:rsidRDefault="00D67EE6" w:rsidP="00113E89">
            <w:pPr>
              <w:spacing w:before="60" w:after="60"/>
              <w:textAlignment w:val="baseline"/>
              <w:rPr>
                <w:rFonts w:cstheme="minorHAnsi"/>
                <w:lang w:val="en-US"/>
              </w:rPr>
            </w:pPr>
            <w:r w:rsidRPr="00113E89">
              <w:rPr>
                <w:rFonts w:cstheme="minorHAnsi"/>
                <w:lang w:val="en-US"/>
              </w:rPr>
              <w:t>Accelerated Aging</w:t>
            </w:r>
          </w:p>
        </w:tc>
      </w:tr>
      <w:tr w:rsidR="00D67EE6" w14:paraId="1151A76C" w14:textId="77777777" w:rsidTr="40C66E8F">
        <w:trPr>
          <w:trHeight w:val="258"/>
        </w:trPr>
        <w:tc>
          <w:tcPr>
            <w:tcW w:w="567" w:type="dxa"/>
            <w:vMerge/>
          </w:tcPr>
          <w:p w14:paraId="2B18FAA3"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4380" w:type="dxa"/>
            <w:gridSpan w:val="3"/>
            <w:vMerge/>
            <w:vAlign w:val="center"/>
          </w:tcPr>
          <w:p w14:paraId="78540C63"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1252" w:type="dxa"/>
          </w:tcPr>
          <w:p w14:paraId="0DCEF98F" w14:textId="517ECF4B" w:rsidR="00D67EE6" w:rsidRDefault="00D67EE6" w:rsidP="00113E89">
            <w:pPr>
              <w:spacing w:before="60" w:after="60" w:line="300" w:lineRule="auto"/>
              <w:textAlignment w:val="baseline"/>
              <w:rPr>
                <w:rFonts w:ascii="Calibri" w:eastAsia="Times New Roman" w:hAnsi="Calibri" w:cs="Calibri"/>
                <w:lang w:eastAsia="en-IE"/>
              </w:rPr>
            </w:pPr>
            <w:r w:rsidRPr="00113D17">
              <w:rPr>
                <w:rFonts w:cstheme="minorHAnsi"/>
              </w:rPr>
              <w:fldChar w:fldCharType="begin">
                <w:ffData>
                  <w:name w:val="Check9"/>
                  <w:enabled/>
                  <w:calcOnExit w:val="0"/>
                  <w:checkBox>
                    <w:sizeAuto/>
                    <w:default w:val="0"/>
                  </w:checkBox>
                </w:ffData>
              </w:fldChar>
            </w:r>
            <w:r w:rsidRPr="00113D17">
              <w:rPr>
                <w:rFonts w:cstheme="minorHAnsi"/>
              </w:rPr>
              <w:instrText xml:space="preserve"> FORMCHECKBOX </w:instrText>
            </w:r>
            <w:r w:rsidR="009A3CAE">
              <w:rPr>
                <w:rFonts w:cstheme="minorHAnsi"/>
              </w:rPr>
            </w:r>
            <w:r w:rsidR="009A3CAE">
              <w:rPr>
                <w:rFonts w:cstheme="minorHAnsi"/>
              </w:rPr>
              <w:fldChar w:fldCharType="separate"/>
            </w:r>
            <w:r w:rsidRPr="00113D17">
              <w:rPr>
                <w:rFonts w:cstheme="minorHAnsi"/>
              </w:rPr>
              <w:fldChar w:fldCharType="end"/>
            </w:r>
          </w:p>
        </w:tc>
        <w:tc>
          <w:tcPr>
            <w:tcW w:w="2590" w:type="dxa"/>
            <w:gridSpan w:val="3"/>
            <w:shd w:val="clear" w:color="auto" w:fill="F2F2F2" w:themeFill="background1" w:themeFillShade="F2"/>
            <w:vAlign w:val="center"/>
          </w:tcPr>
          <w:p w14:paraId="4B6C359D" w14:textId="08E35D58" w:rsidR="00D67EE6" w:rsidRPr="00113E89" w:rsidRDefault="00D67EE6" w:rsidP="00113E89">
            <w:pPr>
              <w:spacing w:before="60" w:after="60"/>
              <w:textAlignment w:val="baseline"/>
              <w:rPr>
                <w:rFonts w:cstheme="minorHAnsi"/>
                <w:lang w:val="en-US"/>
              </w:rPr>
            </w:pPr>
            <w:r w:rsidRPr="00113E89">
              <w:rPr>
                <w:rFonts w:cstheme="minorHAnsi"/>
                <w:lang w:val="en-US"/>
              </w:rPr>
              <w:t>Real Time Aging</w:t>
            </w:r>
          </w:p>
        </w:tc>
      </w:tr>
      <w:tr w:rsidR="00FA3568" w14:paraId="44FC607B" w14:textId="77777777" w:rsidTr="004800D0">
        <w:tc>
          <w:tcPr>
            <w:tcW w:w="8789" w:type="dxa"/>
            <w:gridSpan w:val="8"/>
            <w:shd w:val="clear" w:color="auto" w:fill="F7CAAC" w:themeFill="accent2" w:themeFillTint="66"/>
            <w:vAlign w:val="center"/>
          </w:tcPr>
          <w:p w14:paraId="6E516E2B" w14:textId="12A1DDCD" w:rsidR="00FA3568" w:rsidRPr="001002A7" w:rsidRDefault="004800D0" w:rsidP="004800D0">
            <w:pPr>
              <w:spacing w:before="60" w:after="60"/>
              <w:jc w:val="center"/>
              <w:textAlignment w:val="baseline"/>
              <w:rPr>
                <w:rFonts w:cstheme="minorHAnsi"/>
              </w:rPr>
            </w:pPr>
            <w:r w:rsidRPr="004800D0">
              <w:rPr>
                <w:rFonts w:cstheme="minorHAnsi"/>
                <w:b/>
                <w:bCs/>
                <w:lang w:val="en-US"/>
              </w:rPr>
              <w:t>Section S</w:t>
            </w:r>
            <w:r w:rsidR="00403370">
              <w:rPr>
                <w:rFonts w:cstheme="minorHAnsi"/>
                <w:b/>
                <w:bCs/>
                <w:lang w:val="en-US"/>
              </w:rPr>
              <w:t>9</w:t>
            </w:r>
          </w:p>
        </w:tc>
      </w:tr>
      <w:tr w:rsidR="00D67EE6" w14:paraId="1EE3D460" w14:textId="0C79E7A4" w:rsidTr="40C66E8F">
        <w:tc>
          <w:tcPr>
            <w:tcW w:w="567" w:type="dxa"/>
            <w:vMerge w:val="restart"/>
            <w:shd w:val="clear" w:color="auto" w:fill="D0CECE" w:themeFill="background2" w:themeFillShade="E6"/>
            <w:vAlign w:val="center"/>
          </w:tcPr>
          <w:p w14:paraId="2F9AA0BB" w14:textId="7E2E9F9C" w:rsidR="00D67EE6" w:rsidRDefault="00D67EE6" w:rsidP="0030583D">
            <w:pPr>
              <w:spacing w:before="60" w:after="60" w:line="300" w:lineRule="auto"/>
              <w:jc w:val="center"/>
              <w:textAlignment w:val="baseline"/>
              <w:rPr>
                <w:rFonts w:ascii="Calibri" w:eastAsia="Times New Roman" w:hAnsi="Calibri" w:cs="Calibri"/>
                <w:lang w:eastAsia="en-IE"/>
              </w:rPr>
            </w:pPr>
          </w:p>
        </w:tc>
        <w:tc>
          <w:tcPr>
            <w:tcW w:w="7230" w:type="dxa"/>
            <w:gridSpan w:val="6"/>
            <w:shd w:val="clear" w:color="auto" w:fill="F2F2F2" w:themeFill="background1" w:themeFillShade="F2"/>
            <w:vAlign w:val="center"/>
          </w:tcPr>
          <w:p w14:paraId="7012DE37" w14:textId="7B6EA4D1" w:rsidR="00D67EE6" w:rsidRDefault="00D67EE6" w:rsidP="0030583D">
            <w:pPr>
              <w:spacing w:before="60" w:after="60"/>
              <w:textAlignment w:val="baseline"/>
              <w:rPr>
                <w:rFonts w:ascii="Calibri" w:eastAsia="Times New Roman" w:hAnsi="Calibri" w:cs="Calibri"/>
                <w:lang w:eastAsia="en-IE"/>
              </w:rPr>
            </w:pPr>
            <w:r w:rsidRPr="007C2D91">
              <w:rPr>
                <w:rFonts w:cstheme="minorHAnsi"/>
                <w:lang w:val="en-US"/>
              </w:rPr>
              <w:t xml:space="preserve">If submitting </w:t>
            </w:r>
            <w:r w:rsidRPr="007C2D91">
              <w:rPr>
                <w:rFonts w:cstheme="minorHAnsi"/>
                <w:b/>
                <w:bCs/>
                <w:lang w:val="en-US"/>
              </w:rPr>
              <w:t>Accelerated Aging (AA) data</w:t>
            </w:r>
            <w:r w:rsidRPr="007C2D91">
              <w:rPr>
                <w:rFonts w:cstheme="minorHAnsi"/>
                <w:lang w:val="en-US"/>
              </w:rPr>
              <w:t xml:space="preserve"> to support shelf life, confirm start and completion date for accelerated aging Packaging studies.</w:t>
            </w:r>
            <w:r w:rsidRPr="3F5C81CD">
              <w:rPr>
                <w:lang w:val="en-US"/>
              </w:rPr>
              <w:t xml:space="preserve">       </w:t>
            </w:r>
          </w:p>
        </w:tc>
        <w:tc>
          <w:tcPr>
            <w:tcW w:w="992" w:type="dxa"/>
            <w:shd w:val="clear" w:color="auto" w:fill="FFFFFF" w:themeFill="background1"/>
            <w:vAlign w:val="center"/>
          </w:tcPr>
          <w:p w14:paraId="0EA80BAE" w14:textId="3600B28E" w:rsidR="00D67EE6" w:rsidRDefault="00D67EE6" w:rsidP="0030583D">
            <w:pPr>
              <w:spacing w:before="60" w:after="60"/>
              <w:textAlignment w:val="baseline"/>
              <w:rPr>
                <w:rFonts w:ascii="Calibri" w:eastAsia="Times New Roman" w:hAnsi="Calibri" w:cs="Calibri"/>
                <w:lang w:eastAsia="en-IE"/>
              </w:rPr>
            </w:pPr>
            <w:r w:rsidRPr="001002A7">
              <w:rPr>
                <w:rFonts w:cstheme="minorHAnsi"/>
              </w:rPr>
              <w:fldChar w:fldCharType="begin">
                <w:ffData>
                  <w:name w:val="Check8"/>
                  <w:enabled/>
                  <w:calcOnExit w:val="0"/>
                  <w:checkBox>
                    <w:sizeAuto/>
                    <w:default w:val="0"/>
                  </w:checkBox>
                </w:ffData>
              </w:fldChar>
            </w:r>
            <w:r w:rsidRPr="001002A7">
              <w:rPr>
                <w:rFonts w:cstheme="minorHAnsi"/>
              </w:rPr>
              <w:instrText xml:space="preserve"> FORMCHECKBOX </w:instrText>
            </w:r>
            <w:r w:rsidR="009A3CAE">
              <w:rPr>
                <w:rFonts w:cstheme="minorHAnsi"/>
              </w:rPr>
            </w:r>
            <w:r w:rsidR="009A3CAE">
              <w:rPr>
                <w:rFonts w:cstheme="minorHAnsi"/>
              </w:rPr>
              <w:fldChar w:fldCharType="separate"/>
            </w:r>
            <w:r w:rsidRPr="001002A7">
              <w:rPr>
                <w:rFonts w:cstheme="minorHAnsi"/>
              </w:rPr>
              <w:fldChar w:fldCharType="end"/>
            </w:r>
            <w:r w:rsidRPr="001002A7">
              <w:rPr>
                <w:rFonts w:cstheme="minorHAnsi"/>
              </w:rPr>
              <w:t xml:space="preserve">  N/A</w:t>
            </w:r>
          </w:p>
        </w:tc>
      </w:tr>
      <w:tr w:rsidR="00D67EE6" w14:paraId="76A0DF7C" w14:textId="77777777" w:rsidTr="40C66E8F">
        <w:tc>
          <w:tcPr>
            <w:tcW w:w="567" w:type="dxa"/>
            <w:vMerge/>
          </w:tcPr>
          <w:p w14:paraId="17FEFF37"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4181" w:type="dxa"/>
            <w:vAlign w:val="center"/>
          </w:tcPr>
          <w:p w14:paraId="7DAC9C15" w14:textId="77777777" w:rsidR="00D67EE6" w:rsidRDefault="00D67EE6" w:rsidP="00113E89">
            <w:pPr>
              <w:tabs>
                <w:tab w:val="left" w:pos="2040"/>
                <w:tab w:val="left" w:pos="3000"/>
                <w:tab w:val="left" w:pos="6480"/>
              </w:tabs>
              <w:spacing w:before="60" w:after="60" w:line="300" w:lineRule="auto"/>
              <w:rPr>
                <w:b/>
                <w:bCs/>
                <w:lang w:val="en-US"/>
              </w:rPr>
            </w:pPr>
            <w:r w:rsidRPr="001A29E0">
              <w:rPr>
                <w:b/>
                <w:bCs/>
                <w:lang w:val="en-US"/>
              </w:rPr>
              <w:t>Start Date:</w:t>
            </w:r>
            <w:r w:rsidRPr="001A29E0">
              <w:rPr>
                <w:lang w:val="en-US"/>
              </w:rPr>
              <w:t xml:space="preserve">      </w:t>
            </w:r>
            <w:r>
              <w:rPr>
                <w:rFonts w:cstheme="minorHAnsi"/>
                <w:lang w:val="en-US"/>
              </w:rPr>
              <w:fldChar w:fldCharType="begin">
                <w:ffData>
                  <w:name w:val="Text5"/>
                  <w:enabled/>
                  <w:calcOnExit/>
                  <w:textInput>
                    <w:format w:val="FIRST CAPITAL"/>
                  </w:textInput>
                </w:ffData>
              </w:fldChar>
            </w:r>
            <w:bookmarkStart w:id="26" w:name="Text5"/>
            <w:r>
              <w:rPr>
                <w:rFonts w:cstheme="minorHAnsi"/>
                <w:lang w:val="en-US"/>
              </w:rPr>
              <w:instrText xml:space="preserve"> FORMTEXT </w:instrText>
            </w:r>
            <w:r>
              <w:rPr>
                <w:rFonts w:cstheme="minorHAnsi"/>
                <w:lang w:val="en-US"/>
              </w:rPr>
            </w:r>
            <w:r>
              <w:rPr>
                <w:rFonts w:cstheme="minorHAnsi"/>
                <w:lang w:val="en-US"/>
              </w:rPr>
              <w:fldChar w:fldCharType="separate"/>
            </w:r>
            <w:r>
              <w:rPr>
                <w:rFonts w:cstheme="minorHAnsi"/>
                <w:noProof/>
                <w:lang w:val="en-US"/>
              </w:rPr>
              <w:t> </w:t>
            </w:r>
            <w:r>
              <w:rPr>
                <w:rFonts w:cstheme="minorHAnsi"/>
                <w:noProof/>
                <w:lang w:val="en-US"/>
              </w:rPr>
              <w:t> </w:t>
            </w:r>
            <w:r>
              <w:rPr>
                <w:rFonts w:cstheme="minorHAnsi"/>
                <w:noProof/>
                <w:lang w:val="en-US"/>
              </w:rPr>
              <w:t> </w:t>
            </w:r>
            <w:r>
              <w:rPr>
                <w:rFonts w:cstheme="minorHAnsi"/>
                <w:noProof/>
                <w:lang w:val="en-US"/>
              </w:rPr>
              <w:t> </w:t>
            </w:r>
            <w:r>
              <w:rPr>
                <w:rFonts w:cstheme="minorHAnsi"/>
                <w:noProof/>
                <w:lang w:val="en-US"/>
              </w:rPr>
              <w:t> </w:t>
            </w:r>
            <w:r>
              <w:rPr>
                <w:rFonts w:cstheme="minorHAnsi"/>
                <w:lang w:val="en-US"/>
              </w:rPr>
              <w:fldChar w:fldCharType="end"/>
            </w:r>
            <w:bookmarkEnd w:id="26"/>
          </w:p>
          <w:p w14:paraId="2C919342" w14:textId="61ECC458" w:rsidR="00D67EE6" w:rsidRDefault="00D67EE6" w:rsidP="00113E89">
            <w:pPr>
              <w:spacing w:before="60" w:after="60" w:line="300" w:lineRule="auto"/>
              <w:textAlignment w:val="baseline"/>
              <w:rPr>
                <w:rFonts w:ascii="Calibri" w:eastAsia="Times New Roman" w:hAnsi="Calibri" w:cs="Calibri"/>
                <w:lang w:eastAsia="en-IE"/>
              </w:rPr>
            </w:pPr>
            <w:r w:rsidRPr="001A29E0">
              <w:rPr>
                <w:i/>
                <w:iCs/>
                <w:sz w:val="18"/>
                <w:szCs w:val="18"/>
                <w:lang w:val="en-US"/>
              </w:rPr>
              <w:lastRenderedPageBreak/>
              <w:t>(DD/Mmm/YYYY)</w:t>
            </w:r>
          </w:p>
        </w:tc>
        <w:tc>
          <w:tcPr>
            <w:tcW w:w="4041" w:type="dxa"/>
            <w:gridSpan w:val="6"/>
            <w:vAlign w:val="center"/>
          </w:tcPr>
          <w:p w14:paraId="53354167" w14:textId="02ED88A8" w:rsidR="00D67EE6" w:rsidRDefault="00D67EE6" w:rsidP="00113E89">
            <w:pPr>
              <w:tabs>
                <w:tab w:val="left" w:pos="2040"/>
                <w:tab w:val="left" w:pos="3000"/>
                <w:tab w:val="left" w:pos="6480"/>
              </w:tabs>
              <w:spacing w:before="60" w:after="60" w:line="300" w:lineRule="auto"/>
              <w:rPr>
                <w:b/>
                <w:bCs/>
                <w:lang w:val="en-US"/>
              </w:rPr>
            </w:pPr>
            <w:r w:rsidRPr="001A29E0">
              <w:rPr>
                <w:b/>
                <w:bCs/>
                <w:lang w:val="en-US"/>
              </w:rPr>
              <w:lastRenderedPageBreak/>
              <w:t>Completion Date:</w:t>
            </w:r>
            <w:r w:rsidRPr="3F5C81CD">
              <w:rPr>
                <w:lang w:val="en-US"/>
              </w:rPr>
              <w:t xml:space="preserve"> </w:t>
            </w:r>
            <w:r>
              <w:rPr>
                <w:lang w:val="en-US"/>
              </w:rPr>
              <w:t xml:space="preserve">    </w:t>
            </w:r>
            <w:r w:rsidRPr="001A29E0">
              <w:rPr>
                <w:lang w:val="en-US"/>
              </w:rPr>
              <w:t xml:space="preserve"> </w:t>
            </w:r>
            <w:r w:rsidRPr="00426C0F">
              <w:rPr>
                <w:rFonts w:cstheme="minorHAnsi"/>
                <w:lang w:val="en-US"/>
              </w:rPr>
              <w:fldChar w:fldCharType="begin">
                <w:ffData>
                  <w:name w:val="Text5"/>
                  <w:enabled/>
                  <w:calcOnExit w:val="0"/>
                  <w:textInput/>
                </w:ffData>
              </w:fldChar>
            </w:r>
            <w:r w:rsidRPr="00426C0F">
              <w:rPr>
                <w:rFonts w:cstheme="minorHAnsi"/>
                <w:lang w:val="en-US"/>
              </w:rPr>
              <w:instrText xml:space="preserve"> FORMTEXT </w:instrText>
            </w:r>
            <w:r w:rsidRPr="00426C0F">
              <w:rPr>
                <w:rFonts w:cstheme="minorHAnsi"/>
                <w:lang w:val="en-US"/>
              </w:rPr>
            </w:r>
            <w:r w:rsidRPr="00426C0F">
              <w:rPr>
                <w:rFonts w:cstheme="minorHAnsi"/>
                <w:lang w:val="en-US"/>
              </w:rPr>
              <w:fldChar w:fldCharType="separate"/>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fldChar w:fldCharType="end"/>
            </w:r>
          </w:p>
          <w:p w14:paraId="67CB203E" w14:textId="3D1AF9AA" w:rsidR="00D67EE6" w:rsidRDefault="00D67EE6" w:rsidP="00113E89">
            <w:pPr>
              <w:spacing w:before="60" w:after="60" w:line="300" w:lineRule="auto"/>
              <w:textAlignment w:val="baseline"/>
              <w:rPr>
                <w:rFonts w:ascii="Calibri" w:eastAsia="Times New Roman" w:hAnsi="Calibri" w:cs="Calibri"/>
                <w:lang w:eastAsia="en-IE"/>
              </w:rPr>
            </w:pPr>
            <w:r w:rsidRPr="001A29E0">
              <w:rPr>
                <w:i/>
                <w:iCs/>
                <w:sz w:val="18"/>
                <w:szCs w:val="18"/>
                <w:lang w:val="en-US"/>
              </w:rPr>
              <w:lastRenderedPageBreak/>
              <w:t>(DD/Mmm/YYYY)</w:t>
            </w:r>
          </w:p>
        </w:tc>
      </w:tr>
      <w:tr w:rsidR="00D67EE6" w14:paraId="7001E258" w14:textId="77777777" w:rsidTr="40C66E8F">
        <w:trPr>
          <w:trHeight w:val="2712"/>
        </w:trPr>
        <w:tc>
          <w:tcPr>
            <w:tcW w:w="567" w:type="dxa"/>
            <w:vMerge/>
          </w:tcPr>
          <w:p w14:paraId="7A269559" w14:textId="77777777" w:rsidR="00D67EE6" w:rsidRDefault="00D67EE6" w:rsidP="00113E89">
            <w:pPr>
              <w:spacing w:before="60" w:after="60" w:line="300" w:lineRule="auto"/>
              <w:textAlignment w:val="baseline"/>
              <w:rPr>
                <w:rFonts w:ascii="Calibri" w:eastAsia="Times New Roman" w:hAnsi="Calibri" w:cs="Calibri"/>
                <w:lang w:eastAsia="en-IE"/>
              </w:rPr>
            </w:pPr>
          </w:p>
        </w:tc>
        <w:tc>
          <w:tcPr>
            <w:tcW w:w="8222" w:type="dxa"/>
            <w:gridSpan w:val="7"/>
            <w:shd w:val="clear" w:color="auto" w:fill="F2F2F2" w:themeFill="background1" w:themeFillShade="F2"/>
          </w:tcPr>
          <w:p w14:paraId="5431D71D" w14:textId="5272577F" w:rsidR="00D67EE6" w:rsidRDefault="00D67EE6" w:rsidP="00113E89">
            <w:pPr>
              <w:tabs>
                <w:tab w:val="left" w:pos="2040"/>
                <w:tab w:val="left" w:pos="3000"/>
                <w:tab w:val="left" w:pos="6480"/>
              </w:tabs>
              <w:spacing w:before="60" w:after="60"/>
              <w:jc w:val="both"/>
              <w:rPr>
                <w:rFonts w:eastAsia="Times New Roman" w:cstheme="minorHAnsi"/>
                <w:lang w:eastAsia="en-IE"/>
              </w:rPr>
            </w:pPr>
            <w:r w:rsidRPr="001A29E0">
              <w:rPr>
                <w:rFonts w:eastAsia="Times New Roman" w:cstheme="minorHAnsi"/>
                <w:lang w:eastAsia="en-IE"/>
              </w:rPr>
              <w:t xml:space="preserve">Provide a summary </w:t>
            </w:r>
            <w:r w:rsidRPr="008140CE">
              <w:rPr>
                <w:rFonts w:eastAsia="Times New Roman" w:cstheme="minorHAnsi"/>
                <w:lang w:eastAsia="en-IE"/>
              </w:rPr>
              <w:t>(</w:t>
            </w:r>
            <w:r w:rsidR="008140CE" w:rsidRPr="004045A4">
              <w:rPr>
                <w:rFonts w:eastAsia="Times New Roman" w:cstheme="minorHAnsi"/>
                <w:i/>
                <w:iCs/>
                <w:lang w:eastAsia="en-IE"/>
              </w:rPr>
              <w:t>by filling out the table below</w:t>
            </w:r>
            <w:r w:rsidRPr="008140CE">
              <w:rPr>
                <w:rFonts w:eastAsia="Times New Roman" w:cstheme="minorHAnsi"/>
                <w:lang w:eastAsia="en-IE"/>
              </w:rPr>
              <w:t>)</w:t>
            </w:r>
            <w:r w:rsidRPr="001A29E0">
              <w:rPr>
                <w:rFonts w:eastAsia="Times New Roman" w:cstheme="minorHAnsi"/>
                <w:lang w:eastAsia="en-IE"/>
              </w:rPr>
              <w:t xml:space="preserve"> of the AA shelf-life testing conducted on the packaging / packaged device.</w:t>
            </w:r>
          </w:p>
          <w:p w14:paraId="17165D09" w14:textId="77777777" w:rsidR="00D67EE6" w:rsidRPr="001A29E0" w:rsidRDefault="00D67EE6" w:rsidP="00113E89">
            <w:pPr>
              <w:tabs>
                <w:tab w:val="left" w:pos="2040"/>
                <w:tab w:val="left" w:pos="3000"/>
                <w:tab w:val="left" w:pos="6480"/>
              </w:tabs>
              <w:spacing w:before="60" w:after="60"/>
              <w:jc w:val="both"/>
              <w:rPr>
                <w:rFonts w:eastAsia="Times New Roman" w:cstheme="minorHAnsi"/>
                <w:lang w:eastAsia="en-IE"/>
              </w:rPr>
            </w:pPr>
          </w:p>
          <w:tbl>
            <w:tblPr>
              <w:tblW w:w="783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378"/>
              <w:gridCol w:w="1908"/>
              <w:gridCol w:w="992"/>
              <w:gridCol w:w="1276"/>
            </w:tblGrid>
            <w:tr w:rsidR="00D67EE6" w:rsidRPr="001A29E0" w14:paraId="78715335" w14:textId="77777777" w:rsidTr="00D67EE6">
              <w:trPr>
                <w:trHeight w:val="300"/>
              </w:trPr>
              <w:tc>
                <w:tcPr>
                  <w:tcW w:w="1276" w:type="dxa"/>
                  <w:shd w:val="clear" w:color="auto" w:fill="D9D9D9" w:themeFill="background1" w:themeFillShade="D9"/>
                  <w:vAlign w:val="center"/>
                </w:tcPr>
                <w:p w14:paraId="4FFBF284" w14:textId="77777777" w:rsidR="00D67EE6" w:rsidRPr="001A29E0" w:rsidRDefault="00D67EE6" w:rsidP="00113E89">
                  <w:pPr>
                    <w:spacing w:before="60" w:after="60" w:line="240" w:lineRule="auto"/>
                    <w:jc w:val="center"/>
                    <w:rPr>
                      <w:rFonts w:cs="Arial"/>
                      <w:b/>
                      <w:iCs/>
                      <w:sz w:val="20"/>
                      <w:szCs w:val="20"/>
                    </w:rPr>
                  </w:pPr>
                  <w:r w:rsidRPr="001A29E0">
                    <w:rPr>
                      <w:rFonts w:cs="Arial"/>
                      <w:b/>
                      <w:iCs/>
                      <w:sz w:val="20"/>
                      <w:szCs w:val="20"/>
                    </w:rPr>
                    <w:t>Test Performed</w:t>
                  </w:r>
                </w:p>
              </w:tc>
              <w:tc>
                <w:tcPr>
                  <w:tcW w:w="2378" w:type="dxa"/>
                  <w:shd w:val="clear" w:color="auto" w:fill="D9D9D9" w:themeFill="background1" w:themeFillShade="D9"/>
                  <w:vAlign w:val="center"/>
                </w:tcPr>
                <w:p w14:paraId="0F93A067" w14:textId="77777777" w:rsidR="00D67EE6" w:rsidRPr="001A29E0" w:rsidRDefault="00D67EE6" w:rsidP="00113E89">
                  <w:pPr>
                    <w:spacing w:before="60" w:after="60" w:line="240" w:lineRule="auto"/>
                    <w:jc w:val="center"/>
                    <w:rPr>
                      <w:rFonts w:cs="Arial"/>
                      <w:b/>
                      <w:bCs/>
                      <w:sz w:val="20"/>
                      <w:szCs w:val="20"/>
                    </w:rPr>
                  </w:pPr>
                  <w:r w:rsidRPr="001A29E0">
                    <w:rPr>
                      <w:rFonts w:cs="Arial"/>
                      <w:b/>
                      <w:bCs/>
                      <w:sz w:val="20"/>
                      <w:szCs w:val="20"/>
                    </w:rPr>
                    <w:t>Acceptance Criteria</w:t>
                  </w:r>
                </w:p>
              </w:tc>
              <w:tc>
                <w:tcPr>
                  <w:tcW w:w="1908" w:type="dxa"/>
                  <w:shd w:val="clear" w:color="auto" w:fill="D9D9D9" w:themeFill="background1" w:themeFillShade="D9"/>
                  <w:vAlign w:val="center"/>
                </w:tcPr>
                <w:p w14:paraId="2D7D38DB" w14:textId="77777777" w:rsidR="00D67EE6" w:rsidRPr="001A29E0" w:rsidRDefault="00D67EE6" w:rsidP="00113E89">
                  <w:pPr>
                    <w:spacing w:before="60" w:after="60" w:line="240" w:lineRule="auto"/>
                    <w:jc w:val="center"/>
                    <w:rPr>
                      <w:rFonts w:cs="Arial"/>
                      <w:b/>
                      <w:bCs/>
                      <w:sz w:val="20"/>
                      <w:szCs w:val="20"/>
                    </w:rPr>
                  </w:pPr>
                  <w:r w:rsidRPr="001A29E0">
                    <w:rPr>
                      <w:rFonts w:cs="Arial"/>
                      <w:b/>
                      <w:bCs/>
                      <w:sz w:val="20"/>
                      <w:szCs w:val="20"/>
                    </w:rPr>
                    <w:t>Test Protocol #/</w:t>
                  </w:r>
                </w:p>
                <w:p w14:paraId="37FAEE32" w14:textId="77777777" w:rsidR="00D67EE6" w:rsidRPr="001A29E0" w:rsidRDefault="00D67EE6" w:rsidP="00113E89">
                  <w:pPr>
                    <w:spacing w:before="60" w:after="60" w:line="240" w:lineRule="auto"/>
                    <w:jc w:val="center"/>
                    <w:rPr>
                      <w:rFonts w:cs="Arial"/>
                      <w:b/>
                      <w:bCs/>
                      <w:sz w:val="20"/>
                      <w:szCs w:val="20"/>
                    </w:rPr>
                  </w:pPr>
                  <w:r w:rsidRPr="001A29E0">
                    <w:rPr>
                      <w:rFonts w:cs="Arial"/>
                      <w:b/>
                      <w:bCs/>
                      <w:sz w:val="20"/>
                      <w:szCs w:val="20"/>
                    </w:rPr>
                    <w:t>Report #</w:t>
                  </w:r>
                </w:p>
              </w:tc>
              <w:tc>
                <w:tcPr>
                  <w:tcW w:w="992" w:type="dxa"/>
                  <w:shd w:val="clear" w:color="auto" w:fill="D9D9D9" w:themeFill="background1" w:themeFillShade="D9"/>
                  <w:vAlign w:val="center"/>
                </w:tcPr>
                <w:p w14:paraId="3090B654" w14:textId="77777777" w:rsidR="00D67EE6" w:rsidRPr="001A29E0" w:rsidRDefault="00D67EE6" w:rsidP="00113E89">
                  <w:pPr>
                    <w:spacing w:before="60" w:after="60" w:line="240" w:lineRule="auto"/>
                    <w:jc w:val="center"/>
                    <w:rPr>
                      <w:rFonts w:cs="Arial"/>
                      <w:b/>
                      <w:iCs/>
                      <w:sz w:val="20"/>
                      <w:szCs w:val="20"/>
                    </w:rPr>
                  </w:pPr>
                  <w:r w:rsidRPr="001A29E0">
                    <w:rPr>
                      <w:rFonts w:eastAsia="Tahoma" w:cstheme="minorHAnsi"/>
                      <w:b/>
                      <w:bCs/>
                      <w:color w:val="000000" w:themeColor="text1"/>
                      <w:sz w:val="20"/>
                      <w:szCs w:val="20"/>
                    </w:rPr>
                    <w:t>Page #</w:t>
                  </w:r>
                </w:p>
              </w:tc>
              <w:tc>
                <w:tcPr>
                  <w:tcW w:w="1276" w:type="dxa"/>
                  <w:shd w:val="clear" w:color="auto" w:fill="D9D9D9" w:themeFill="background1" w:themeFillShade="D9"/>
                  <w:vAlign w:val="center"/>
                </w:tcPr>
                <w:p w14:paraId="3AAF76E7" w14:textId="77777777" w:rsidR="00D67EE6" w:rsidRPr="001A29E0" w:rsidRDefault="00D67EE6" w:rsidP="00113E89">
                  <w:pPr>
                    <w:spacing w:before="60" w:after="60" w:line="240" w:lineRule="auto"/>
                    <w:jc w:val="center"/>
                    <w:rPr>
                      <w:rFonts w:cs="Arial"/>
                      <w:b/>
                      <w:iCs/>
                      <w:sz w:val="20"/>
                      <w:szCs w:val="20"/>
                    </w:rPr>
                  </w:pPr>
                  <w:r w:rsidRPr="001A29E0">
                    <w:rPr>
                      <w:rFonts w:eastAsia="Tahoma" w:cstheme="minorHAnsi"/>
                      <w:b/>
                      <w:bCs/>
                      <w:color w:val="000000" w:themeColor="text1"/>
                      <w:sz w:val="20"/>
                      <w:szCs w:val="20"/>
                    </w:rPr>
                    <w:t>Paragraph #</w:t>
                  </w:r>
                </w:p>
              </w:tc>
            </w:tr>
            <w:tr w:rsidR="00D67EE6" w:rsidRPr="001A29E0" w14:paraId="519A82F0" w14:textId="77777777" w:rsidTr="00D67EE6">
              <w:trPr>
                <w:trHeight w:val="300"/>
              </w:trPr>
              <w:tc>
                <w:tcPr>
                  <w:tcW w:w="1276" w:type="dxa"/>
                  <w:shd w:val="clear" w:color="auto" w:fill="FFFFFF" w:themeFill="background1"/>
                  <w:vAlign w:val="center"/>
                </w:tcPr>
                <w:p w14:paraId="2E92098C" w14:textId="77777777" w:rsidR="00D67EE6" w:rsidRPr="001A29E0" w:rsidRDefault="00D67EE6" w:rsidP="00113E89">
                  <w:pPr>
                    <w:spacing w:before="60" w:after="60" w:line="240" w:lineRule="auto"/>
                    <w:jc w:val="center"/>
                    <w:rPr>
                      <w:rFonts w:cs="Arial"/>
                      <w:iCs/>
                      <w:sz w:val="20"/>
                      <w:szCs w:val="20"/>
                    </w:rPr>
                  </w:pPr>
                </w:p>
              </w:tc>
              <w:tc>
                <w:tcPr>
                  <w:tcW w:w="2378" w:type="dxa"/>
                  <w:shd w:val="clear" w:color="auto" w:fill="FFFFFF" w:themeFill="background1"/>
                  <w:vAlign w:val="center"/>
                </w:tcPr>
                <w:p w14:paraId="33850BEA" w14:textId="77777777" w:rsidR="00D67EE6" w:rsidRPr="001A29E0" w:rsidRDefault="00D67EE6" w:rsidP="00113E89">
                  <w:pPr>
                    <w:spacing w:before="60" w:after="60" w:line="240" w:lineRule="auto"/>
                    <w:jc w:val="center"/>
                    <w:rPr>
                      <w:rFonts w:cs="Arial"/>
                      <w:iCs/>
                      <w:sz w:val="20"/>
                      <w:szCs w:val="20"/>
                    </w:rPr>
                  </w:pPr>
                </w:p>
              </w:tc>
              <w:tc>
                <w:tcPr>
                  <w:tcW w:w="1908" w:type="dxa"/>
                  <w:shd w:val="clear" w:color="auto" w:fill="FFFFFF" w:themeFill="background1"/>
                  <w:vAlign w:val="center"/>
                </w:tcPr>
                <w:p w14:paraId="1226D180" w14:textId="77777777" w:rsidR="00D67EE6" w:rsidRPr="001A29E0" w:rsidRDefault="00D67EE6" w:rsidP="00113E89">
                  <w:pPr>
                    <w:spacing w:before="60" w:after="60" w:line="240" w:lineRule="auto"/>
                    <w:jc w:val="center"/>
                    <w:rPr>
                      <w:rFonts w:cs="Arial"/>
                      <w:iCs/>
                      <w:sz w:val="20"/>
                      <w:szCs w:val="20"/>
                    </w:rPr>
                  </w:pPr>
                </w:p>
              </w:tc>
              <w:tc>
                <w:tcPr>
                  <w:tcW w:w="992" w:type="dxa"/>
                  <w:shd w:val="clear" w:color="auto" w:fill="FFFFFF" w:themeFill="background1"/>
                  <w:vAlign w:val="center"/>
                </w:tcPr>
                <w:p w14:paraId="763FC588" w14:textId="77777777" w:rsidR="00D67EE6" w:rsidRPr="001A29E0" w:rsidRDefault="00D67EE6" w:rsidP="00113E89">
                  <w:pPr>
                    <w:spacing w:before="60" w:after="60" w:line="240" w:lineRule="auto"/>
                    <w:jc w:val="center"/>
                    <w:rPr>
                      <w:rFonts w:cs="Arial"/>
                      <w:iCs/>
                      <w:sz w:val="20"/>
                      <w:szCs w:val="20"/>
                    </w:rPr>
                  </w:pPr>
                </w:p>
              </w:tc>
              <w:tc>
                <w:tcPr>
                  <w:tcW w:w="1276" w:type="dxa"/>
                  <w:shd w:val="clear" w:color="auto" w:fill="FFFFFF" w:themeFill="background1"/>
                  <w:vAlign w:val="center"/>
                </w:tcPr>
                <w:p w14:paraId="0789EECA" w14:textId="77777777" w:rsidR="00D67EE6" w:rsidRPr="001A29E0" w:rsidRDefault="00D67EE6" w:rsidP="00113E89">
                  <w:pPr>
                    <w:spacing w:before="60" w:after="60" w:line="240" w:lineRule="auto"/>
                    <w:jc w:val="center"/>
                    <w:rPr>
                      <w:rFonts w:cs="Arial"/>
                      <w:iCs/>
                      <w:sz w:val="20"/>
                      <w:szCs w:val="20"/>
                    </w:rPr>
                  </w:pPr>
                </w:p>
              </w:tc>
            </w:tr>
            <w:tr w:rsidR="00D67EE6" w:rsidRPr="001A29E0" w14:paraId="5FFFC51F" w14:textId="77777777" w:rsidTr="00D67EE6">
              <w:trPr>
                <w:trHeight w:val="300"/>
              </w:trPr>
              <w:tc>
                <w:tcPr>
                  <w:tcW w:w="1276" w:type="dxa"/>
                  <w:shd w:val="clear" w:color="auto" w:fill="FFFFFF" w:themeFill="background1"/>
                  <w:vAlign w:val="center"/>
                </w:tcPr>
                <w:p w14:paraId="2F9E1CF0" w14:textId="77777777" w:rsidR="00D67EE6" w:rsidRPr="001A29E0" w:rsidRDefault="00D67EE6" w:rsidP="00113E89">
                  <w:pPr>
                    <w:spacing w:before="60" w:after="60" w:line="240" w:lineRule="auto"/>
                    <w:jc w:val="center"/>
                    <w:rPr>
                      <w:rFonts w:cs="Arial"/>
                      <w:iCs/>
                      <w:sz w:val="20"/>
                      <w:szCs w:val="20"/>
                    </w:rPr>
                  </w:pPr>
                </w:p>
              </w:tc>
              <w:tc>
                <w:tcPr>
                  <w:tcW w:w="2378" w:type="dxa"/>
                  <w:shd w:val="clear" w:color="auto" w:fill="FFFFFF" w:themeFill="background1"/>
                  <w:vAlign w:val="center"/>
                </w:tcPr>
                <w:p w14:paraId="5FC8DE4E" w14:textId="77777777" w:rsidR="00D67EE6" w:rsidRPr="001A29E0" w:rsidRDefault="00D67EE6" w:rsidP="00113E89">
                  <w:pPr>
                    <w:spacing w:before="60" w:after="60" w:line="240" w:lineRule="auto"/>
                    <w:jc w:val="center"/>
                    <w:rPr>
                      <w:rFonts w:cs="Arial"/>
                      <w:iCs/>
                      <w:sz w:val="20"/>
                      <w:szCs w:val="20"/>
                    </w:rPr>
                  </w:pPr>
                </w:p>
              </w:tc>
              <w:tc>
                <w:tcPr>
                  <w:tcW w:w="1908" w:type="dxa"/>
                  <w:shd w:val="clear" w:color="auto" w:fill="FFFFFF" w:themeFill="background1"/>
                  <w:vAlign w:val="center"/>
                </w:tcPr>
                <w:p w14:paraId="38053C3D" w14:textId="77777777" w:rsidR="00D67EE6" w:rsidRPr="001A29E0" w:rsidRDefault="00D67EE6" w:rsidP="00113E89">
                  <w:pPr>
                    <w:spacing w:before="60" w:after="60" w:line="240" w:lineRule="auto"/>
                    <w:jc w:val="center"/>
                    <w:rPr>
                      <w:rFonts w:cs="Arial"/>
                      <w:iCs/>
                      <w:sz w:val="20"/>
                      <w:szCs w:val="20"/>
                    </w:rPr>
                  </w:pPr>
                </w:p>
              </w:tc>
              <w:tc>
                <w:tcPr>
                  <w:tcW w:w="992" w:type="dxa"/>
                  <w:shd w:val="clear" w:color="auto" w:fill="FFFFFF" w:themeFill="background1"/>
                  <w:vAlign w:val="center"/>
                </w:tcPr>
                <w:p w14:paraId="3BE4CB33" w14:textId="77777777" w:rsidR="00D67EE6" w:rsidRPr="001A29E0" w:rsidRDefault="00D67EE6" w:rsidP="00113E89">
                  <w:pPr>
                    <w:spacing w:before="60" w:after="60" w:line="240" w:lineRule="auto"/>
                    <w:jc w:val="center"/>
                    <w:rPr>
                      <w:rFonts w:cs="Arial"/>
                      <w:iCs/>
                      <w:sz w:val="20"/>
                      <w:szCs w:val="20"/>
                    </w:rPr>
                  </w:pPr>
                </w:p>
              </w:tc>
              <w:tc>
                <w:tcPr>
                  <w:tcW w:w="1276" w:type="dxa"/>
                  <w:shd w:val="clear" w:color="auto" w:fill="FFFFFF" w:themeFill="background1"/>
                  <w:vAlign w:val="center"/>
                </w:tcPr>
                <w:p w14:paraId="5354319A" w14:textId="40A14854" w:rsidR="00D67EE6" w:rsidRPr="0030742A" w:rsidRDefault="0030742A" w:rsidP="00113E89">
                  <w:pPr>
                    <w:spacing w:before="60" w:after="60" w:line="240" w:lineRule="auto"/>
                    <w:jc w:val="center"/>
                    <w:rPr>
                      <w:rFonts w:cs="Arial"/>
                      <w:iCs/>
                      <w:sz w:val="18"/>
                      <w:szCs w:val="18"/>
                    </w:rPr>
                  </w:pPr>
                  <w:r w:rsidRPr="0030742A">
                    <w:rPr>
                      <w:rFonts w:ascii="Calibri" w:hAnsi="Calibri"/>
                      <w:i/>
                      <w:iCs/>
                      <w:sz w:val="18"/>
                      <w:szCs w:val="18"/>
                      <w:lang w:val="en-GB"/>
                    </w:rPr>
                    <w:t>Add lines as required</w:t>
                  </w:r>
                </w:p>
              </w:tc>
            </w:tr>
          </w:tbl>
          <w:p w14:paraId="6947512C" w14:textId="5D4776F2" w:rsidR="00D67EE6" w:rsidRDefault="00D67EE6" w:rsidP="00113E89">
            <w:pPr>
              <w:spacing w:before="60" w:after="60" w:line="300" w:lineRule="auto"/>
              <w:textAlignment w:val="baseline"/>
              <w:rPr>
                <w:rFonts w:ascii="Calibri" w:eastAsia="Times New Roman" w:hAnsi="Calibri" w:cs="Calibri"/>
                <w:lang w:eastAsia="en-IE"/>
              </w:rPr>
            </w:pPr>
          </w:p>
        </w:tc>
      </w:tr>
      <w:tr w:rsidR="00D67EE6" w14:paraId="6CF43E42" w14:textId="77777777" w:rsidTr="40C66E8F">
        <w:tc>
          <w:tcPr>
            <w:tcW w:w="567" w:type="dxa"/>
            <w:vMerge/>
          </w:tcPr>
          <w:p w14:paraId="5AEA1704"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6663" w:type="dxa"/>
            <w:gridSpan w:val="5"/>
            <w:shd w:val="clear" w:color="auto" w:fill="F2F2F2" w:themeFill="background1" w:themeFillShade="F2"/>
            <w:vAlign w:val="center"/>
          </w:tcPr>
          <w:p w14:paraId="6181ECC9" w14:textId="780CD950" w:rsidR="00D67EE6" w:rsidRDefault="179146A4" w:rsidP="0030583D">
            <w:pPr>
              <w:spacing w:before="60" w:after="60"/>
              <w:textAlignment w:val="baseline"/>
              <w:rPr>
                <w:rFonts w:ascii="Calibri" w:eastAsia="Times New Roman" w:hAnsi="Calibri" w:cs="Calibri"/>
                <w:lang w:eastAsia="en-IE"/>
              </w:rPr>
            </w:pPr>
            <w:r w:rsidRPr="40C66E8F">
              <w:rPr>
                <w:rFonts w:cs="Arial"/>
              </w:rPr>
              <w:t>Confirm that the documents have been provided for review</w:t>
            </w:r>
            <w:r w:rsidR="1F9F5EE6" w:rsidRPr="40C66E8F">
              <w:rPr>
                <w:rFonts w:cs="Arial"/>
              </w:rPr>
              <w:t>.</w:t>
            </w:r>
            <w:r w:rsidRPr="40C66E8F">
              <w:rPr>
                <w:lang w:val="en-US"/>
              </w:rPr>
              <w:t xml:space="preserve"> </w:t>
            </w:r>
            <w:r w:rsidRPr="40C66E8F">
              <w:t xml:space="preserve"> </w:t>
            </w:r>
          </w:p>
        </w:tc>
        <w:tc>
          <w:tcPr>
            <w:tcW w:w="1559" w:type="dxa"/>
            <w:gridSpan w:val="2"/>
            <w:vAlign w:val="center"/>
          </w:tcPr>
          <w:p w14:paraId="5065D048" w14:textId="4FE91AD7" w:rsidR="00D67EE6" w:rsidRDefault="00D67EE6" w:rsidP="0030583D">
            <w:pPr>
              <w:spacing w:before="60" w:after="60" w:line="300" w:lineRule="auto"/>
              <w:textAlignment w:val="baseline"/>
              <w:rPr>
                <w:rFonts w:ascii="Calibri" w:eastAsia="Times New Roman" w:hAnsi="Calibri" w:cs="Calibri"/>
                <w:lang w:eastAsia="en-IE"/>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D67EE6" w14:paraId="7A3B1744" w14:textId="77777777" w:rsidTr="40C66E8F">
        <w:tc>
          <w:tcPr>
            <w:tcW w:w="567" w:type="dxa"/>
            <w:vMerge/>
          </w:tcPr>
          <w:p w14:paraId="365AE645"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vAlign w:val="center"/>
          </w:tcPr>
          <w:p w14:paraId="01AE6FF2"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C093E8E"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9B18470"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7B4B2C5" w14:textId="65FD0861" w:rsidR="00D67EE6" w:rsidRDefault="008422B9" w:rsidP="00D67EE6">
            <w:pPr>
              <w:spacing w:before="60" w:after="60" w:line="300" w:lineRule="auto"/>
              <w:textAlignment w:val="baseline"/>
              <w:rPr>
                <w:rFonts w:ascii="Calibri" w:eastAsia="Times New Roman" w:hAnsi="Calibri" w:cs="Calibri"/>
                <w:lang w:eastAsia="en-IE"/>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D67EE6" w14:paraId="7B69449E" w14:textId="77777777" w:rsidTr="40C66E8F">
        <w:tc>
          <w:tcPr>
            <w:tcW w:w="567" w:type="dxa"/>
            <w:vMerge/>
          </w:tcPr>
          <w:p w14:paraId="04D1E1C3"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tcPr>
          <w:p w14:paraId="56763662" w14:textId="4D9787E2" w:rsidR="00D67EE6" w:rsidRDefault="00D67EE6" w:rsidP="0030583D">
            <w:pPr>
              <w:spacing w:before="60" w:after="60"/>
              <w:textAlignment w:val="baseline"/>
              <w:rPr>
                <w:rFonts w:cs="Arial"/>
              </w:rPr>
            </w:pPr>
            <w:r w:rsidRPr="001A29E0">
              <w:rPr>
                <w:rFonts w:cs="Arial"/>
              </w:rPr>
              <w:t xml:space="preserve">Please confirm the </w:t>
            </w:r>
            <w:r w:rsidRPr="0030583D">
              <w:rPr>
                <w:rFonts w:cs="Arial"/>
                <w:iCs/>
              </w:rPr>
              <w:t>sterilisation</w:t>
            </w:r>
            <w:r w:rsidRPr="001A29E0">
              <w:rPr>
                <w:rFonts w:cs="Arial"/>
              </w:rPr>
              <w:t xml:space="preserve"> conditions that the packaging</w:t>
            </w:r>
            <w:r w:rsidR="006A2CA0">
              <w:rPr>
                <w:rFonts w:cs="Arial"/>
              </w:rPr>
              <w:t>/sterile fluid path</w:t>
            </w:r>
            <w:r w:rsidRPr="001A29E0">
              <w:rPr>
                <w:rFonts w:cs="Arial"/>
              </w:rPr>
              <w:t xml:space="preserve"> received prior to Accelerated Aging testing, </w:t>
            </w:r>
            <w:r w:rsidRPr="007C2D91">
              <w:rPr>
                <w:rFonts w:cs="Arial"/>
              </w:rPr>
              <w:t>i.e.,</w:t>
            </w:r>
            <w:r w:rsidRPr="001A29E0">
              <w:rPr>
                <w:rFonts w:cs="Arial"/>
              </w:rPr>
              <w:t xml:space="preserve"> number of EO sterilisation cycles or the maximum acceptable dose</w:t>
            </w:r>
            <w:r w:rsidRPr="007C2D91">
              <w:rPr>
                <w:rFonts w:cs="Arial"/>
              </w:rPr>
              <w:t>.</w:t>
            </w:r>
          </w:p>
          <w:p w14:paraId="4EE32758" w14:textId="7C4409F6" w:rsidR="00D67EE6" w:rsidRDefault="00D67EE6" w:rsidP="0030583D">
            <w:pPr>
              <w:spacing w:before="60" w:after="60" w:line="300" w:lineRule="auto"/>
              <w:textAlignment w:val="baseline"/>
              <w:rPr>
                <w:rFonts w:ascii="Calibri" w:eastAsia="Times New Roman" w:hAnsi="Calibri" w:cs="Calibri"/>
                <w:lang w:eastAsia="en-IE"/>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88436D" w14:paraId="6C2693F0" w14:textId="77777777" w:rsidTr="40C66E8F">
        <w:tc>
          <w:tcPr>
            <w:tcW w:w="567" w:type="dxa"/>
            <w:vMerge/>
          </w:tcPr>
          <w:p w14:paraId="30BC8582" w14:textId="77777777" w:rsidR="0088436D" w:rsidRDefault="0088436D" w:rsidP="0030583D">
            <w:pPr>
              <w:spacing w:before="60" w:after="60" w:line="300" w:lineRule="auto"/>
              <w:textAlignment w:val="baseline"/>
              <w:rPr>
                <w:rFonts w:ascii="Calibri" w:eastAsia="Times New Roman" w:hAnsi="Calibri" w:cs="Calibri"/>
                <w:lang w:eastAsia="en-IE"/>
              </w:rPr>
            </w:pPr>
          </w:p>
        </w:tc>
        <w:tc>
          <w:tcPr>
            <w:tcW w:w="8222" w:type="dxa"/>
            <w:gridSpan w:val="7"/>
          </w:tcPr>
          <w:p w14:paraId="794AEF44" w14:textId="77777777" w:rsidR="001535E3" w:rsidRPr="00E44C10" w:rsidRDefault="001535E3" w:rsidP="001535E3">
            <w:pPr>
              <w:spacing w:before="60" w:after="60"/>
              <w:jc w:val="both"/>
              <w:rPr>
                <w:rFonts w:cs="Arial"/>
                <w:color w:val="000000" w:themeColor="text1"/>
              </w:rPr>
            </w:pPr>
            <w:r w:rsidRPr="00E44C10">
              <w:rPr>
                <w:rFonts w:cs="Arial"/>
                <w:color w:val="000000" w:themeColor="text1"/>
              </w:rPr>
              <w:t>Please provide evidence (i.e. certs of irradiation or batch records) of the worst case sterilisation condition received prior to Accelerated Aging testing e.g. above maximum acceptable dose, 2 x ster etc.</w:t>
            </w:r>
          </w:p>
          <w:p w14:paraId="4B5A8ED6" w14:textId="4AC9FCC9" w:rsidR="0088436D" w:rsidRPr="001A29E0" w:rsidRDefault="001535E3" w:rsidP="001535E3">
            <w:pPr>
              <w:spacing w:before="60" w:after="60"/>
              <w:textAlignment w:val="baseline"/>
              <w:rPr>
                <w:rFonts w:cs="Arial"/>
              </w:rPr>
            </w:pPr>
            <w:r w:rsidRPr="001C19F8">
              <w:rPr>
                <w:sz w:val="20"/>
                <w:szCs w:val="20"/>
              </w:rPr>
              <w:fldChar w:fldCharType="begin">
                <w:ffData>
                  <w:name w:val="Text5"/>
                  <w:enabled/>
                  <w:calcOnExit w:val="0"/>
                  <w:textInput/>
                </w:ffData>
              </w:fldChar>
            </w:r>
            <w:r w:rsidRPr="001C19F8">
              <w:rPr>
                <w:sz w:val="20"/>
                <w:szCs w:val="20"/>
              </w:rPr>
              <w:instrText xml:space="preserve"> FORMTEXT </w:instrText>
            </w:r>
            <w:r w:rsidRPr="001C19F8">
              <w:rPr>
                <w:sz w:val="20"/>
                <w:szCs w:val="20"/>
              </w:rPr>
            </w:r>
            <w:r w:rsidRPr="001C19F8">
              <w:rPr>
                <w:sz w:val="20"/>
                <w:szCs w:val="20"/>
              </w:rPr>
              <w:fldChar w:fldCharType="separate"/>
            </w:r>
            <w:r w:rsidRPr="001C19F8">
              <w:rPr>
                <w:sz w:val="20"/>
                <w:szCs w:val="20"/>
              </w:rPr>
              <w:t> </w:t>
            </w:r>
            <w:r w:rsidRPr="001C19F8">
              <w:rPr>
                <w:sz w:val="20"/>
                <w:szCs w:val="20"/>
              </w:rPr>
              <w:t> </w:t>
            </w:r>
            <w:r w:rsidRPr="001C19F8">
              <w:rPr>
                <w:sz w:val="20"/>
                <w:szCs w:val="20"/>
              </w:rPr>
              <w:t> </w:t>
            </w:r>
            <w:r w:rsidRPr="001C19F8">
              <w:rPr>
                <w:sz w:val="20"/>
                <w:szCs w:val="20"/>
              </w:rPr>
              <w:t> </w:t>
            </w:r>
            <w:r w:rsidRPr="001C19F8">
              <w:rPr>
                <w:sz w:val="20"/>
                <w:szCs w:val="20"/>
              </w:rPr>
              <w:t> </w:t>
            </w:r>
            <w:r w:rsidRPr="001C19F8">
              <w:rPr>
                <w:sz w:val="20"/>
                <w:szCs w:val="20"/>
              </w:rPr>
              <w:fldChar w:fldCharType="end"/>
            </w:r>
          </w:p>
        </w:tc>
      </w:tr>
      <w:tr w:rsidR="00D67EE6" w14:paraId="772B59A7" w14:textId="246659DD" w:rsidTr="40C66E8F">
        <w:tc>
          <w:tcPr>
            <w:tcW w:w="567" w:type="dxa"/>
            <w:vMerge/>
          </w:tcPr>
          <w:p w14:paraId="09ED65CE"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7230" w:type="dxa"/>
            <w:gridSpan w:val="6"/>
            <w:shd w:val="clear" w:color="auto" w:fill="F2F2F2" w:themeFill="background1" w:themeFillShade="F2"/>
            <w:vAlign w:val="center"/>
          </w:tcPr>
          <w:p w14:paraId="5C48FD54" w14:textId="7BB6CB5B" w:rsidR="00D67EE6" w:rsidRDefault="00D67EE6" w:rsidP="0030583D">
            <w:pPr>
              <w:spacing w:before="60" w:after="60"/>
              <w:textAlignment w:val="baseline"/>
              <w:rPr>
                <w:rFonts w:ascii="Calibri" w:eastAsia="Times New Roman" w:hAnsi="Calibri" w:cs="Calibri"/>
                <w:lang w:eastAsia="en-IE"/>
              </w:rPr>
            </w:pPr>
            <w:r w:rsidRPr="3F5C81CD">
              <w:rPr>
                <w:lang w:val="en-US"/>
              </w:rPr>
              <w:t xml:space="preserve">If </w:t>
            </w:r>
            <w:r w:rsidRPr="0030583D">
              <w:rPr>
                <w:rFonts w:cs="Arial"/>
                <w:iCs/>
              </w:rPr>
              <w:t>submitting</w:t>
            </w:r>
            <w:r w:rsidRPr="3F5C81CD">
              <w:rPr>
                <w:lang w:val="en-US"/>
              </w:rPr>
              <w:t xml:space="preserve"> </w:t>
            </w:r>
            <w:r w:rsidRPr="008C77E9">
              <w:rPr>
                <w:b/>
                <w:bCs/>
                <w:lang w:val="en-US"/>
              </w:rPr>
              <w:t>Real Time data</w:t>
            </w:r>
            <w:r w:rsidRPr="3F5C81CD">
              <w:rPr>
                <w:lang w:val="en-US"/>
              </w:rPr>
              <w:t xml:space="preserve"> to </w:t>
            </w:r>
            <w:r w:rsidRPr="001A29E0">
              <w:rPr>
                <w:rFonts w:cs="Arial"/>
              </w:rPr>
              <w:t>support</w:t>
            </w:r>
            <w:r w:rsidRPr="3F5C81CD">
              <w:rPr>
                <w:lang w:val="en-US"/>
              </w:rPr>
              <w:t xml:space="preserve"> shelf life, confirm start date and expected or completion date for real time Packaging studies.  </w:t>
            </w:r>
          </w:p>
        </w:tc>
        <w:tc>
          <w:tcPr>
            <w:tcW w:w="992" w:type="dxa"/>
            <w:vAlign w:val="center"/>
          </w:tcPr>
          <w:p w14:paraId="05923DD8" w14:textId="52D5DFA5" w:rsidR="00D67EE6" w:rsidRDefault="00D67EE6" w:rsidP="0030583D">
            <w:pPr>
              <w:spacing w:before="60" w:after="60" w:line="300" w:lineRule="auto"/>
              <w:textAlignment w:val="baseline"/>
              <w:rPr>
                <w:rFonts w:ascii="Calibri" w:eastAsia="Times New Roman" w:hAnsi="Calibri" w:cs="Calibri"/>
                <w:lang w:eastAsia="en-IE"/>
              </w:rPr>
            </w:pPr>
            <w:r w:rsidRPr="001002A7">
              <w:rPr>
                <w:rFonts w:cstheme="minorHAnsi"/>
              </w:rPr>
              <w:fldChar w:fldCharType="begin">
                <w:ffData>
                  <w:name w:val="Check8"/>
                  <w:enabled/>
                  <w:calcOnExit w:val="0"/>
                  <w:checkBox>
                    <w:sizeAuto/>
                    <w:default w:val="0"/>
                  </w:checkBox>
                </w:ffData>
              </w:fldChar>
            </w:r>
            <w:r w:rsidRPr="001002A7">
              <w:rPr>
                <w:rFonts w:cstheme="minorHAnsi"/>
              </w:rPr>
              <w:instrText xml:space="preserve"> FORMCHECKBOX </w:instrText>
            </w:r>
            <w:r w:rsidR="009A3CAE">
              <w:rPr>
                <w:rFonts w:cstheme="minorHAnsi"/>
              </w:rPr>
            </w:r>
            <w:r w:rsidR="009A3CAE">
              <w:rPr>
                <w:rFonts w:cstheme="minorHAnsi"/>
              </w:rPr>
              <w:fldChar w:fldCharType="separate"/>
            </w:r>
            <w:r w:rsidRPr="001002A7">
              <w:rPr>
                <w:rFonts w:cstheme="minorHAnsi"/>
              </w:rPr>
              <w:fldChar w:fldCharType="end"/>
            </w:r>
            <w:r w:rsidRPr="001002A7">
              <w:rPr>
                <w:rFonts w:cstheme="minorHAnsi"/>
              </w:rPr>
              <w:t xml:space="preserve">  N/A</w:t>
            </w:r>
          </w:p>
        </w:tc>
      </w:tr>
      <w:tr w:rsidR="00D67EE6" w14:paraId="6CE33A44" w14:textId="77777777" w:rsidTr="40C66E8F">
        <w:tc>
          <w:tcPr>
            <w:tcW w:w="567" w:type="dxa"/>
            <w:vMerge/>
          </w:tcPr>
          <w:p w14:paraId="339C1040"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4269" w:type="dxa"/>
            <w:gridSpan w:val="2"/>
            <w:vAlign w:val="center"/>
          </w:tcPr>
          <w:p w14:paraId="420204A9" w14:textId="77777777" w:rsidR="00D67EE6" w:rsidRDefault="00D67EE6" w:rsidP="0030583D">
            <w:pPr>
              <w:tabs>
                <w:tab w:val="left" w:pos="2040"/>
                <w:tab w:val="left" w:pos="3000"/>
                <w:tab w:val="left" w:pos="6480"/>
              </w:tabs>
              <w:spacing w:before="60" w:after="60" w:line="300" w:lineRule="auto"/>
              <w:rPr>
                <w:lang w:val="en-US"/>
              </w:rPr>
            </w:pPr>
            <w:r w:rsidRPr="001A29E0">
              <w:rPr>
                <w:b/>
                <w:bCs/>
                <w:lang w:val="en-US"/>
              </w:rPr>
              <w:t>Start Date:</w:t>
            </w:r>
            <w:r w:rsidRPr="001A29E0">
              <w:rPr>
                <w:lang w:val="en-US"/>
              </w:rPr>
              <w:t xml:space="preserve">      </w:t>
            </w:r>
          </w:p>
          <w:p w14:paraId="6279A401" w14:textId="77777777" w:rsidR="00D67EE6" w:rsidRDefault="00D67EE6" w:rsidP="0030583D">
            <w:pPr>
              <w:tabs>
                <w:tab w:val="left" w:pos="2040"/>
                <w:tab w:val="left" w:pos="3000"/>
                <w:tab w:val="left" w:pos="6480"/>
              </w:tabs>
              <w:spacing w:before="60" w:after="60" w:line="300" w:lineRule="auto"/>
              <w:rPr>
                <w:b/>
                <w:bCs/>
                <w:lang w:val="en-US"/>
              </w:rPr>
            </w:pPr>
            <w:r>
              <w:rPr>
                <w:rFonts w:cstheme="minorHAnsi"/>
                <w:lang w:val="en-US"/>
              </w:rPr>
              <w:fldChar w:fldCharType="begin">
                <w:ffData>
                  <w:name w:val="Text5"/>
                  <w:enabled/>
                  <w:calcOnExit/>
                  <w:textInput>
                    <w:format w:val="FIRST CAPITAL"/>
                  </w:textInput>
                </w:ffData>
              </w:fldChar>
            </w:r>
            <w:r>
              <w:rPr>
                <w:rFonts w:cstheme="minorHAnsi"/>
                <w:lang w:val="en-US"/>
              </w:rPr>
              <w:instrText xml:space="preserve"> FORMTEXT </w:instrText>
            </w:r>
            <w:r>
              <w:rPr>
                <w:rFonts w:cstheme="minorHAnsi"/>
                <w:lang w:val="en-US"/>
              </w:rPr>
            </w:r>
            <w:r>
              <w:rPr>
                <w:rFonts w:cstheme="minorHAnsi"/>
                <w:lang w:val="en-US"/>
              </w:rPr>
              <w:fldChar w:fldCharType="separate"/>
            </w:r>
            <w:r>
              <w:rPr>
                <w:rFonts w:cstheme="minorHAnsi"/>
                <w:noProof/>
                <w:lang w:val="en-US"/>
              </w:rPr>
              <w:t> </w:t>
            </w:r>
            <w:r>
              <w:rPr>
                <w:rFonts w:cstheme="minorHAnsi"/>
                <w:noProof/>
                <w:lang w:val="en-US"/>
              </w:rPr>
              <w:t> </w:t>
            </w:r>
            <w:r>
              <w:rPr>
                <w:rFonts w:cstheme="minorHAnsi"/>
                <w:noProof/>
                <w:lang w:val="en-US"/>
              </w:rPr>
              <w:t> </w:t>
            </w:r>
            <w:r>
              <w:rPr>
                <w:rFonts w:cstheme="minorHAnsi"/>
                <w:noProof/>
                <w:lang w:val="en-US"/>
              </w:rPr>
              <w:t> </w:t>
            </w:r>
            <w:r>
              <w:rPr>
                <w:rFonts w:cstheme="minorHAnsi"/>
                <w:noProof/>
                <w:lang w:val="en-US"/>
              </w:rPr>
              <w:t> </w:t>
            </w:r>
            <w:r>
              <w:rPr>
                <w:rFonts w:cstheme="minorHAnsi"/>
                <w:lang w:val="en-US"/>
              </w:rPr>
              <w:fldChar w:fldCharType="end"/>
            </w:r>
          </w:p>
          <w:p w14:paraId="05282E5C" w14:textId="2C9AB625" w:rsidR="00D67EE6" w:rsidRDefault="00D67EE6" w:rsidP="0030583D">
            <w:pPr>
              <w:spacing w:before="60" w:after="60" w:line="300" w:lineRule="auto"/>
              <w:textAlignment w:val="baseline"/>
              <w:rPr>
                <w:rFonts w:ascii="Calibri" w:eastAsia="Times New Roman" w:hAnsi="Calibri" w:cs="Calibri"/>
                <w:lang w:eastAsia="en-IE"/>
              </w:rPr>
            </w:pPr>
            <w:r w:rsidRPr="001A29E0">
              <w:rPr>
                <w:i/>
                <w:iCs/>
                <w:sz w:val="18"/>
                <w:szCs w:val="18"/>
                <w:lang w:val="en-US"/>
              </w:rPr>
              <w:t>(DD/Mmm/YYYY)</w:t>
            </w:r>
          </w:p>
        </w:tc>
        <w:tc>
          <w:tcPr>
            <w:tcW w:w="3953" w:type="dxa"/>
            <w:gridSpan w:val="5"/>
            <w:vAlign w:val="center"/>
          </w:tcPr>
          <w:p w14:paraId="3603B48B" w14:textId="77777777" w:rsidR="009F0BBB" w:rsidRDefault="00D67EE6" w:rsidP="0030583D">
            <w:pPr>
              <w:tabs>
                <w:tab w:val="left" w:pos="2040"/>
                <w:tab w:val="left" w:pos="3000"/>
                <w:tab w:val="left" w:pos="6480"/>
              </w:tabs>
              <w:spacing w:before="60" w:after="60" w:line="300" w:lineRule="auto"/>
              <w:rPr>
                <w:rFonts w:cstheme="minorHAnsi"/>
                <w:lang w:val="en-US"/>
              </w:rPr>
            </w:pPr>
            <w:r w:rsidRPr="001A29E0">
              <w:rPr>
                <w:rFonts w:cstheme="minorHAnsi"/>
                <w:b/>
                <w:bCs/>
                <w:lang w:val="en-US"/>
              </w:rPr>
              <w:t>Expected Completion Date</w:t>
            </w:r>
            <w:r w:rsidRPr="00EE594D">
              <w:rPr>
                <w:rFonts w:cstheme="minorHAnsi"/>
                <w:lang w:val="en-US"/>
              </w:rPr>
              <w:t xml:space="preserve"> </w:t>
            </w:r>
          </w:p>
          <w:p w14:paraId="6E2D0B22" w14:textId="77777777" w:rsidR="009F0BBB" w:rsidRDefault="009F0BBB" w:rsidP="009F0BBB">
            <w:pPr>
              <w:tabs>
                <w:tab w:val="left" w:pos="2040"/>
                <w:tab w:val="left" w:pos="3000"/>
                <w:tab w:val="left" w:pos="6480"/>
              </w:tabs>
              <w:spacing w:before="60" w:after="60" w:line="300" w:lineRule="auto"/>
              <w:rPr>
                <w:b/>
                <w:bCs/>
                <w:lang w:val="en-US"/>
              </w:rPr>
            </w:pPr>
            <w:r w:rsidRPr="00426C0F">
              <w:rPr>
                <w:rFonts w:cstheme="minorHAnsi"/>
                <w:lang w:val="en-US"/>
              </w:rPr>
              <w:fldChar w:fldCharType="begin">
                <w:ffData>
                  <w:name w:val="Text5"/>
                  <w:enabled/>
                  <w:calcOnExit w:val="0"/>
                  <w:textInput/>
                </w:ffData>
              </w:fldChar>
            </w:r>
            <w:r w:rsidRPr="00426C0F">
              <w:rPr>
                <w:rFonts w:cstheme="minorHAnsi"/>
                <w:lang w:val="en-US"/>
              </w:rPr>
              <w:instrText xml:space="preserve"> FORMTEXT </w:instrText>
            </w:r>
            <w:r w:rsidRPr="00426C0F">
              <w:rPr>
                <w:rFonts w:cstheme="minorHAnsi"/>
                <w:lang w:val="en-US"/>
              </w:rPr>
            </w:r>
            <w:r w:rsidRPr="00426C0F">
              <w:rPr>
                <w:rFonts w:cstheme="minorHAnsi"/>
                <w:lang w:val="en-US"/>
              </w:rPr>
              <w:fldChar w:fldCharType="separate"/>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fldChar w:fldCharType="end"/>
            </w:r>
          </w:p>
          <w:p w14:paraId="681E5197" w14:textId="51110C2A" w:rsidR="009F0BBB" w:rsidRDefault="009F0BBB" w:rsidP="009F0BBB">
            <w:pPr>
              <w:tabs>
                <w:tab w:val="left" w:pos="2040"/>
                <w:tab w:val="left" w:pos="3000"/>
                <w:tab w:val="left" w:pos="6480"/>
              </w:tabs>
              <w:spacing w:before="60" w:after="60" w:line="300" w:lineRule="auto"/>
              <w:rPr>
                <w:rFonts w:cstheme="minorHAnsi"/>
                <w:lang w:val="en-US"/>
              </w:rPr>
            </w:pPr>
            <w:r w:rsidRPr="001A29E0">
              <w:rPr>
                <w:i/>
                <w:iCs/>
                <w:sz w:val="18"/>
                <w:szCs w:val="18"/>
                <w:lang w:val="en-US"/>
              </w:rPr>
              <w:t>(DD/Mmm/YYYY)</w:t>
            </w:r>
          </w:p>
          <w:p w14:paraId="79C9E1DA" w14:textId="77777777" w:rsidR="009F0BBB" w:rsidRDefault="00D67EE6" w:rsidP="0030583D">
            <w:pPr>
              <w:tabs>
                <w:tab w:val="left" w:pos="2040"/>
                <w:tab w:val="left" w:pos="3000"/>
                <w:tab w:val="left" w:pos="6480"/>
              </w:tabs>
              <w:spacing w:before="60" w:after="60" w:line="300" w:lineRule="auto"/>
              <w:rPr>
                <w:b/>
                <w:bCs/>
                <w:lang w:val="en-US"/>
              </w:rPr>
            </w:pPr>
            <w:r>
              <w:rPr>
                <w:rFonts w:cstheme="minorHAnsi"/>
                <w:lang w:val="en-US"/>
              </w:rPr>
              <w:t>or</w:t>
            </w:r>
            <w:r w:rsidRPr="001A29E0">
              <w:rPr>
                <w:b/>
                <w:bCs/>
                <w:lang w:val="en-US"/>
              </w:rPr>
              <w:t xml:space="preserve"> </w:t>
            </w:r>
          </w:p>
          <w:p w14:paraId="76FFD96C" w14:textId="50EA6C71" w:rsidR="00D67EE6" w:rsidRDefault="00D67EE6" w:rsidP="0030583D">
            <w:pPr>
              <w:tabs>
                <w:tab w:val="left" w:pos="2040"/>
                <w:tab w:val="left" w:pos="3000"/>
                <w:tab w:val="left" w:pos="6480"/>
              </w:tabs>
              <w:spacing w:before="60" w:after="60" w:line="300" w:lineRule="auto"/>
              <w:rPr>
                <w:lang w:val="en-US"/>
              </w:rPr>
            </w:pPr>
            <w:r w:rsidRPr="001A29E0">
              <w:rPr>
                <w:b/>
                <w:bCs/>
                <w:lang w:val="en-US"/>
              </w:rPr>
              <w:t>Completion Date:</w:t>
            </w:r>
            <w:r w:rsidRPr="3F5C81CD">
              <w:rPr>
                <w:lang w:val="en-US"/>
              </w:rPr>
              <w:t xml:space="preserve"> </w:t>
            </w:r>
          </w:p>
          <w:p w14:paraId="5044F513" w14:textId="77777777" w:rsidR="00D67EE6" w:rsidRDefault="00D67EE6" w:rsidP="0030583D">
            <w:pPr>
              <w:tabs>
                <w:tab w:val="left" w:pos="2040"/>
                <w:tab w:val="left" w:pos="3000"/>
                <w:tab w:val="left" w:pos="6480"/>
              </w:tabs>
              <w:spacing w:before="60" w:after="60" w:line="300" w:lineRule="auto"/>
              <w:rPr>
                <w:b/>
                <w:bCs/>
                <w:lang w:val="en-US"/>
              </w:rPr>
            </w:pPr>
            <w:r w:rsidRPr="00426C0F">
              <w:rPr>
                <w:rFonts w:cstheme="minorHAnsi"/>
                <w:lang w:val="en-US"/>
              </w:rPr>
              <w:fldChar w:fldCharType="begin">
                <w:ffData>
                  <w:name w:val="Text5"/>
                  <w:enabled/>
                  <w:calcOnExit w:val="0"/>
                  <w:textInput/>
                </w:ffData>
              </w:fldChar>
            </w:r>
            <w:r w:rsidRPr="00426C0F">
              <w:rPr>
                <w:rFonts w:cstheme="minorHAnsi"/>
                <w:lang w:val="en-US"/>
              </w:rPr>
              <w:instrText xml:space="preserve"> FORMTEXT </w:instrText>
            </w:r>
            <w:r w:rsidRPr="00426C0F">
              <w:rPr>
                <w:rFonts w:cstheme="minorHAnsi"/>
                <w:lang w:val="en-US"/>
              </w:rPr>
            </w:r>
            <w:r w:rsidRPr="00426C0F">
              <w:rPr>
                <w:rFonts w:cstheme="minorHAnsi"/>
                <w:lang w:val="en-US"/>
              </w:rPr>
              <w:fldChar w:fldCharType="separate"/>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t> </w:t>
            </w:r>
            <w:r w:rsidRPr="00426C0F">
              <w:rPr>
                <w:rFonts w:cstheme="minorHAnsi"/>
                <w:lang w:val="en-US"/>
              </w:rPr>
              <w:fldChar w:fldCharType="end"/>
            </w:r>
          </w:p>
          <w:p w14:paraId="7187415B" w14:textId="007AC906" w:rsidR="00D67EE6" w:rsidRDefault="00D67EE6" w:rsidP="0030583D">
            <w:pPr>
              <w:spacing w:before="60" w:after="60" w:line="300" w:lineRule="auto"/>
              <w:textAlignment w:val="baseline"/>
              <w:rPr>
                <w:rFonts w:ascii="Calibri" w:eastAsia="Times New Roman" w:hAnsi="Calibri" w:cs="Calibri"/>
                <w:lang w:eastAsia="en-IE"/>
              </w:rPr>
            </w:pPr>
            <w:r w:rsidRPr="001A29E0">
              <w:rPr>
                <w:i/>
                <w:iCs/>
                <w:sz w:val="18"/>
                <w:szCs w:val="18"/>
                <w:lang w:val="en-US"/>
              </w:rPr>
              <w:t>(DD/Mmm/YYYY)</w:t>
            </w:r>
          </w:p>
        </w:tc>
      </w:tr>
      <w:tr w:rsidR="00D67EE6" w14:paraId="17F0916A" w14:textId="77777777" w:rsidTr="00C54CD7">
        <w:trPr>
          <w:trHeight w:val="2723"/>
        </w:trPr>
        <w:tc>
          <w:tcPr>
            <w:tcW w:w="567" w:type="dxa"/>
            <w:vMerge/>
          </w:tcPr>
          <w:p w14:paraId="45E626F9"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shd w:val="clear" w:color="auto" w:fill="F2F2F2" w:themeFill="background1" w:themeFillShade="F2"/>
          </w:tcPr>
          <w:p w14:paraId="127C0952" w14:textId="2AB00E21" w:rsidR="00D67EE6" w:rsidRDefault="00D67EE6" w:rsidP="0030583D">
            <w:pPr>
              <w:spacing w:before="60" w:after="60"/>
              <w:textAlignment w:val="baseline"/>
              <w:rPr>
                <w:rFonts w:cs="Arial"/>
              </w:rPr>
            </w:pPr>
            <w:r w:rsidRPr="001A29E0">
              <w:rPr>
                <w:rFonts w:cs="Arial"/>
              </w:rPr>
              <w:t xml:space="preserve">Provide a summary </w:t>
            </w:r>
            <w:r w:rsidRPr="001A29E0">
              <w:rPr>
                <w:rFonts w:cs="Arial"/>
                <w:i/>
                <w:iCs/>
              </w:rPr>
              <w:t>(</w:t>
            </w:r>
            <w:r w:rsidR="004045A4" w:rsidRPr="004045A4">
              <w:rPr>
                <w:rFonts w:eastAsia="Times New Roman" w:cstheme="minorHAnsi"/>
                <w:i/>
                <w:iCs/>
                <w:lang w:eastAsia="en-IE"/>
              </w:rPr>
              <w:t>by filling out the table below</w:t>
            </w:r>
            <w:r w:rsidRPr="001A29E0">
              <w:rPr>
                <w:rFonts w:cs="Arial"/>
                <w:i/>
                <w:iCs/>
              </w:rPr>
              <w:t>)</w:t>
            </w:r>
            <w:r w:rsidRPr="001A29E0">
              <w:rPr>
                <w:rFonts w:cs="Arial"/>
              </w:rPr>
              <w:t xml:space="preserve"> of the Real Time shelf-life testing conducted on the packaging / packaged </w:t>
            </w:r>
            <w:r w:rsidRPr="007C2D91">
              <w:rPr>
                <w:rFonts w:cs="Arial"/>
              </w:rPr>
              <w:t>device</w:t>
            </w:r>
            <w:r>
              <w:rPr>
                <w:rFonts w:cs="Arial"/>
              </w:rPr>
              <w:t>.</w:t>
            </w:r>
          </w:p>
          <w:p w14:paraId="3B7E444A" w14:textId="77777777" w:rsidR="00D67EE6" w:rsidRDefault="00D67EE6" w:rsidP="0030583D">
            <w:pPr>
              <w:spacing w:before="60" w:after="60"/>
              <w:textAlignment w:val="baseline"/>
              <w:rPr>
                <w:rFonts w:cs="Arial"/>
              </w:rPr>
            </w:pPr>
          </w:p>
          <w:tbl>
            <w:tblPr>
              <w:tblW w:w="7862"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1908"/>
              <w:gridCol w:w="992"/>
              <w:gridCol w:w="1276"/>
            </w:tblGrid>
            <w:tr w:rsidR="00D67EE6" w:rsidRPr="001A29E0" w14:paraId="2268B5C8" w14:textId="77777777" w:rsidTr="00D67EE6">
              <w:trPr>
                <w:trHeight w:val="300"/>
              </w:trPr>
              <w:tc>
                <w:tcPr>
                  <w:tcW w:w="1418" w:type="dxa"/>
                  <w:shd w:val="clear" w:color="auto" w:fill="D9D9D9" w:themeFill="background1" w:themeFillShade="D9"/>
                  <w:vAlign w:val="center"/>
                </w:tcPr>
                <w:p w14:paraId="760E98E1" w14:textId="77777777" w:rsidR="00D67EE6" w:rsidRPr="001A29E0" w:rsidRDefault="00D67EE6" w:rsidP="0030583D">
                  <w:pPr>
                    <w:spacing w:before="60" w:after="60" w:line="240" w:lineRule="auto"/>
                    <w:jc w:val="center"/>
                    <w:rPr>
                      <w:rFonts w:cs="Arial"/>
                      <w:b/>
                      <w:iCs/>
                      <w:sz w:val="20"/>
                      <w:szCs w:val="20"/>
                    </w:rPr>
                  </w:pPr>
                  <w:r w:rsidRPr="001A29E0">
                    <w:rPr>
                      <w:rFonts w:cs="Arial"/>
                      <w:b/>
                      <w:iCs/>
                      <w:sz w:val="20"/>
                      <w:szCs w:val="20"/>
                    </w:rPr>
                    <w:t>Test Performed</w:t>
                  </w:r>
                </w:p>
              </w:tc>
              <w:tc>
                <w:tcPr>
                  <w:tcW w:w="2268" w:type="dxa"/>
                  <w:shd w:val="clear" w:color="auto" w:fill="D9D9D9" w:themeFill="background1" w:themeFillShade="D9"/>
                  <w:vAlign w:val="center"/>
                </w:tcPr>
                <w:p w14:paraId="290BF350" w14:textId="77777777" w:rsidR="00D67EE6" w:rsidRPr="001A29E0" w:rsidRDefault="00D67EE6" w:rsidP="0030583D">
                  <w:pPr>
                    <w:spacing w:before="60" w:after="60" w:line="240" w:lineRule="auto"/>
                    <w:jc w:val="center"/>
                    <w:rPr>
                      <w:rFonts w:cs="Arial"/>
                      <w:b/>
                      <w:bCs/>
                      <w:sz w:val="20"/>
                      <w:szCs w:val="20"/>
                    </w:rPr>
                  </w:pPr>
                  <w:r w:rsidRPr="001A29E0">
                    <w:rPr>
                      <w:rFonts w:cs="Arial"/>
                      <w:b/>
                      <w:bCs/>
                      <w:sz w:val="20"/>
                      <w:szCs w:val="20"/>
                    </w:rPr>
                    <w:t>Acceptance Criteria</w:t>
                  </w:r>
                </w:p>
              </w:tc>
              <w:tc>
                <w:tcPr>
                  <w:tcW w:w="1908" w:type="dxa"/>
                  <w:shd w:val="clear" w:color="auto" w:fill="D9D9D9" w:themeFill="background1" w:themeFillShade="D9"/>
                  <w:vAlign w:val="center"/>
                </w:tcPr>
                <w:p w14:paraId="4A821C67" w14:textId="77777777" w:rsidR="00D67EE6" w:rsidRPr="001A29E0" w:rsidRDefault="00D67EE6" w:rsidP="0030583D">
                  <w:pPr>
                    <w:spacing w:before="60" w:after="60" w:line="240" w:lineRule="auto"/>
                    <w:jc w:val="center"/>
                    <w:rPr>
                      <w:rFonts w:cs="Arial"/>
                      <w:b/>
                      <w:bCs/>
                      <w:sz w:val="20"/>
                      <w:szCs w:val="20"/>
                    </w:rPr>
                  </w:pPr>
                  <w:r w:rsidRPr="001A29E0">
                    <w:rPr>
                      <w:rFonts w:cs="Arial"/>
                      <w:b/>
                      <w:bCs/>
                      <w:sz w:val="20"/>
                      <w:szCs w:val="20"/>
                    </w:rPr>
                    <w:t>Test Protocol #/</w:t>
                  </w:r>
                </w:p>
                <w:p w14:paraId="7C887B2C" w14:textId="77777777" w:rsidR="00D67EE6" w:rsidRPr="001A29E0" w:rsidRDefault="00D67EE6" w:rsidP="0030583D">
                  <w:pPr>
                    <w:spacing w:before="60" w:after="60" w:line="240" w:lineRule="auto"/>
                    <w:jc w:val="center"/>
                    <w:rPr>
                      <w:rFonts w:cs="Arial"/>
                      <w:b/>
                      <w:bCs/>
                      <w:sz w:val="20"/>
                      <w:szCs w:val="20"/>
                    </w:rPr>
                  </w:pPr>
                  <w:r w:rsidRPr="001A29E0">
                    <w:rPr>
                      <w:rFonts w:cs="Arial"/>
                      <w:b/>
                      <w:bCs/>
                      <w:sz w:val="20"/>
                      <w:szCs w:val="20"/>
                    </w:rPr>
                    <w:t>Report #</w:t>
                  </w:r>
                </w:p>
              </w:tc>
              <w:tc>
                <w:tcPr>
                  <w:tcW w:w="992" w:type="dxa"/>
                  <w:shd w:val="clear" w:color="auto" w:fill="D9D9D9" w:themeFill="background1" w:themeFillShade="D9"/>
                  <w:vAlign w:val="center"/>
                </w:tcPr>
                <w:p w14:paraId="1AEA4C6F" w14:textId="77777777" w:rsidR="00D67EE6" w:rsidRPr="001A29E0" w:rsidRDefault="00D67EE6" w:rsidP="0030583D">
                  <w:pPr>
                    <w:spacing w:before="60" w:after="60" w:line="240" w:lineRule="auto"/>
                    <w:jc w:val="center"/>
                    <w:rPr>
                      <w:rFonts w:cs="Arial"/>
                      <w:b/>
                      <w:iCs/>
                      <w:sz w:val="20"/>
                      <w:szCs w:val="20"/>
                    </w:rPr>
                  </w:pPr>
                  <w:r w:rsidRPr="001A29E0">
                    <w:rPr>
                      <w:rFonts w:eastAsia="Tahoma" w:cstheme="minorHAnsi"/>
                      <w:b/>
                      <w:bCs/>
                      <w:color w:val="000000" w:themeColor="text1"/>
                      <w:sz w:val="20"/>
                      <w:szCs w:val="20"/>
                    </w:rPr>
                    <w:t>Page #</w:t>
                  </w:r>
                </w:p>
              </w:tc>
              <w:tc>
                <w:tcPr>
                  <w:tcW w:w="1276" w:type="dxa"/>
                  <w:shd w:val="clear" w:color="auto" w:fill="D9D9D9" w:themeFill="background1" w:themeFillShade="D9"/>
                  <w:vAlign w:val="center"/>
                </w:tcPr>
                <w:p w14:paraId="29830522" w14:textId="77777777" w:rsidR="00D67EE6" w:rsidRPr="001A29E0" w:rsidRDefault="00D67EE6" w:rsidP="0030583D">
                  <w:pPr>
                    <w:spacing w:before="60" w:after="60" w:line="240" w:lineRule="auto"/>
                    <w:jc w:val="center"/>
                    <w:rPr>
                      <w:rFonts w:cs="Arial"/>
                      <w:b/>
                      <w:iCs/>
                      <w:sz w:val="20"/>
                      <w:szCs w:val="20"/>
                    </w:rPr>
                  </w:pPr>
                  <w:r w:rsidRPr="001A29E0">
                    <w:rPr>
                      <w:rFonts w:eastAsia="Tahoma" w:cstheme="minorHAnsi"/>
                      <w:b/>
                      <w:bCs/>
                      <w:color w:val="000000" w:themeColor="text1"/>
                      <w:sz w:val="20"/>
                      <w:szCs w:val="20"/>
                    </w:rPr>
                    <w:t>Paragraph #</w:t>
                  </w:r>
                </w:p>
              </w:tc>
            </w:tr>
            <w:tr w:rsidR="00D67EE6" w:rsidRPr="001A29E0" w14:paraId="0B988C63" w14:textId="77777777" w:rsidTr="00D67EE6">
              <w:trPr>
                <w:trHeight w:val="300"/>
              </w:trPr>
              <w:tc>
                <w:tcPr>
                  <w:tcW w:w="1418" w:type="dxa"/>
                  <w:shd w:val="clear" w:color="auto" w:fill="FFFFFF" w:themeFill="background1"/>
                  <w:vAlign w:val="center"/>
                </w:tcPr>
                <w:p w14:paraId="261277A0" w14:textId="77777777" w:rsidR="00D67EE6" w:rsidRPr="001A29E0" w:rsidRDefault="00D67EE6" w:rsidP="0030583D">
                  <w:pPr>
                    <w:spacing w:before="60" w:after="60" w:line="240" w:lineRule="auto"/>
                    <w:jc w:val="center"/>
                    <w:rPr>
                      <w:rFonts w:cs="Arial"/>
                      <w:iCs/>
                      <w:sz w:val="20"/>
                      <w:szCs w:val="20"/>
                    </w:rPr>
                  </w:pPr>
                </w:p>
              </w:tc>
              <w:tc>
                <w:tcPr>
                  <w:tcW w:w="2268" w:type="dxa"/>
                  <w:shd w:val="clear" w:color="auto" w:fill="FFFFFF" w:themeFill="background1"/>
                  <w:vAlign w:val="center"/>
                </w:tcPr>
                <w:p w14:paraId="2D83F0EB" w14:textId="77777777" w:rsidR="00D67EE6" w:rsidRPr="001A29E0" w:rsidRDefault="00D67EE6" w:rsidP="0030583D">
                  <w:pPr>
                    <w:spacing w:before="60" w:after="60" w:line="240" w:lineRule="auto"/>
                    <w:jc w:val="center"/>
                    <w:rPr>
                      <w:rFonts w:cs="Arial"/>
                      <w:iCs/>
                      <w:sz w:val="20"/>
                      <w:szCs w:val="20"/>
                    </w:rPr>
                  </w:pPr>
                </w:p>
              </w:tc>
              <w:tc>
                <w:tcPr>
                  <w:tcW w:w="1908" w:type="dxa"/>
                  <w:shd w:val="clear" w:color="auto" w:fill="FFFFFF" w:themeFill="background1"/>
                  <w:vAlign w:val="center"/>
                </w:tcPr>
                <w:p w14:paraId="39BE3F43" w14:textId="77777777" w:rsidR="00D67EE6" w:rsidRPr="001A29E0" w:rsidRDefault="00D67EE6" w:rsidP="0030583D">
                  <w:pPr>
                    <w:spacing w:before="60" w:after="60" w:line="240" w:lineRule="auto"/>
                    <w:jc w:val="center"/>
                    <w:rPr>
                      <w:rFonts w:cs="Arial"/>
                      <w:iCs/>
                      <w:sz w:val="20"/>
                      <w:szCs w:val="20"/>
                    </w:rPr>
                  </w:pPr>
                </w:p>
              </w:tc>
              <w:tc>
                <w:tcPr>
                  <w:tcW w:w="992" w:type="dxa"/>
                  <w:shd w:val="clear" w:color="auto" w:fill="FFFFFF" w:themeFill="background1"/>
                  <w:vAlign w:val="center"/>
                </w:tcPr>
                <w:p w14:paraId="528DC9A7" w14:textId="77777777" w:rsidR="00D67EE6" w:rsidRPr="001A29E0" w:rsidRDefault="00D67EE6" w:rsidP="0030583D">
                  <w:pPr>
                    <w:spacing w:before="60" w:after="60" w:line="240" w:lineRule="auto"/>
                    <w:jc w:val="center"/>
                    <w:rPr>
                      <w:rFonts w:cs="Arial"/>
                      <w:iCs/>
                      <w:sz w:val="20"/>
                      <w:szCs w:val="20"/>
                    </w:rPr>
                  </w:pPr>
                </w:p>
              </w:tc>
              <w:tc>
                <w:tcPr>
                  <w:tcW w:w="1276" w:type="dxa"/>
                  <w:shd w:val="clear" w:color="auto" w:fill="FFFFFF" w:themeFill="background1"/>
                  <w:vAlign w:val="center"/>
                </w:tcPr>
                <w:p w14:paraId="247DDD1E" w14:textId="77777777" w:rsidR="00D67EE6" w:rsidRPr="001A29E0" w:rsidRDefault="00D67EE6" w:rsidP="0030583D">
                  <w:pPr>
                    <w:spacing w:before="60" w:after="60" w:line="240" w:lineRule="auto"/>
                    <w:jc w:val="center"/>
                    <w:rPr>
                      <w:rFonts w:cs="Arial"/>
                      <w:iCs/>
                      <w:sz w:val="20"/>
                      <w:szCs w:val="20"/>
                    </w:rPr>
                  </w:pPr>
                </w:p>
              </w:tc>
            </w:tr>
            <w:tr w:rsidR="00D67EE6" w:rsidRPr="001A29E0" w14:paraId="6E3B77C1" w14:textId="77777777" w:rsidTr="00D67EE6">
              <w:trPr>
                <w:trHeight w:val="300"/>
              </w:trPr>
              <w:tc>
                <w:tcPr>
                  <w:tcW w:w="1418" w:type="dxa"/>
                  <w:shd w:val="clear" w:color="auto" w:fill="FFFFFF" w:themeFill="background1"/>
                  <w:vAlign w:val="center"/>
                </w:tcPr>
                <w:p w14:paraId="764E6630" w14:textId="77777777" w:rsidR="00D67EE6" w:rsidRPr="001A29E0" w:rsidRDefault="00D67EE6" w:rsidP="0030583D">
                  <w:pPr>
                    <w:spacing w:before="60" w:after="60" w:line="240" w:lineRule="auto"/>
                    <w:jc w:val="center"/>
                    <w:rPr>
                      <w:rFonts w:cs="Arial"/>
                      <w:iCs/>
                      <w:sz w:val="20"/>
                      <w:szCs w:val="20"/>
                    </w:rPr>
                  </w:pPr>
                </w:p>
              </w:tc>
              <w:tc>
                <w:tcPr>
                  <w:tcW w:w="2268" w:type="dxa"/>
                  <w:shd w:val="clear" w:color="auto" w:fill="FFFFFF" w:themeFill="background1"/>
                  <w:vAlign w:val="center"/>
                </w:tcPr>
                <w:p w14:paraId="38B3306E" w14:textId="77777777" w:rsidR="00D67EE6" w:rsidRPr="001A29E0" w:rsidRDefault="00D67EE6" w:rsidP="0030583D">
                  <w:pPr>
                    <w:spacing w:before="60" w:after="60" w:line="240" w:lineRule="auto"/>
                    <w:jc w:val="center"/>
                    <w:rPr>
                      <w:rFonts w:cs="Arial"/>
                      <w:iCs/>
                      <w:sz w:val="20"/>
                      <w:szCs w:val="20"/>
                    </w:rPr>
                  </w:pPr>
                </w:p>
              </w:tc>
              <w:tc>
                <w:tcPr>
                  <w:tcW w:w="1908" w:type="dxa"/>
                  <w:shd w:val="clear" w:color="auto" w:fill="FFFFFF" w:themeFill="background1"/>
                  <w:vAlign w:val="center"/>
                </w:tcPr>
                <w:p w14:paraId="4D55C281" w14:textId="77777777" w:rsidR="00D67EE6" w:rsidRPr="001A29E0" w:rsidRDefault="00D67EE6" w:rsidP="0030583D">
                  <w:pPr>
                    <w:spacing w:before="60" w:after="60" w:line="240" w:lineRule="auto"/>
                    <w:jc w:val="center"/>
                    <w:rPr>
                      <w:rFonts w:cs="Arial"/>
                      <w:iCs/>
                      <w:sz w:val="20"/>
                      <w:szCs w:val="20"/>
                    </w:rPr>
                  </w:pPr>
                </w:p>
              </w:tc>
              <w:tc>
                <w:tcPr>
                  <w:tcW w:w="992" w:type="dxa"/>
                  <w:shd w:val="clear" w:color="auto" w:fill="FFFFFF" w:themeFill="background1"/>
                  <w:vAlign w:val="center"/>
                </w:tcPr>
                <w:p w14:paraId="6E13A0D5" w14:textId="77777777" w:rsidR="00D67EE6" w:rsidRPr="001A29E0" w:rsidRDefault="00D67EE6" w:rsidP="0030583D">
                  <w:pPr>
                    <w:spacing w:before="60" w:after="60" w:line="240" w:lineRule="auto"/>
                    <w:jc w:val="center"/>
                    <w:rPr>
                      <w:rFonts w:cs="Arial"/>
                      <w:iCs/>
                      <w:sz w:val="20"/>
                      <w:szCs w:val="20"/>
                    </w:rPr>
                  </w:pPr>
                </w:p>
              </w:tc>
              <w:tc>
                <w:tcPr>
                  <w:tcW w:w="1276" w:type="dxa"/>
                  <w:shd w:val="clear" w:color="auto" w:fill="FFFFFF" w:themeFill="background1"/>
                  <w:vAlign w:val="center"/>
                </w:tcPr>
                <w:p w14:paraId="020E00A5" w14:textId="20118E50" w:rsidR="00D67EE6" w:rsidRPr="001A29E0" w:rsidRDefault="0040461A" w:rsidP="0030583D">
                  <w:pPr>
                    <w:spacing w:before="60" w:after="60" w:line="240" w:lineRule="auto"/>
                    <w:jc w:val="center"/>
                    <w:rPr>
                      <w:rFonts w:cs="Arial"/>
                      <w:iCs/>
                      <w:sz w:val="20"/>
                      <w:szCs w:val="20"/>
                    </w:rPr>
                  </w:pPr>
                  <w:r w:rsidRPr="0040461A">
                    <w:rPr>
                      <w:rFonts w:ascii="Calibri" w:hAnsi="Calibri"/>
                      <w:i/>
                      <w:iCs/>
                      <w:sz w:val="18"/>
                      <w:szCs w:val="18"/>
                      <w:lang w:val="en-GB"/>
                    </w:rPr>
                    <w:t>Add lines as required</w:t>
                  </w:r>
                </w:p>
              </w:tc>
            </w:tr>
          </w:tbl>
          <w:p w14:paraId="1194E3B7" w14:textId="63228F77" w:rsidR="00D67EE6" w:rsidRDefault="00D67EE6" w:rsidP="0030583D">
            <w:pPr>
              <w:spacing w:before="60" w:after="60" w:line="300" w:lineRule="auto"/>
              <w:textAlignment w:val="baseline"/>
              <w:rPr>
                <w:rFonts w:ascii="Calibri" w:eastAsia="Times New Roman" w:hAnsi="Calibri" w:cs="Calibri"/>
                <w:lang w:eastAsia="en-IE"/>
              </w:rPr>
            </w:pPr>
          </w:p>
        </w:tc>
      </w:tr>
      <w:tr w:rsidR="00D67EE6" w14:paraId="08BE5C72" w14:textId="77777777" w:rsidTr="40C66E8F">
        <w:tc>
          <w:tcPr>
            <w:tcW w:w="567" w:type="dxa"/>
            <w:vMerge/>
          </w:tcPr>
          <w:p w14:paraId="5F1DF56A"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6663" w:type="dxa"/>
            <w:gridSpan w:val="5"/>
            <w:shd w:val="clear" w:color="auto" w:fill="F2F2F2" w:themeFill="background1" w:themeFillShade="F2"/>
            <w:vAlign w:val="center"/>
          </w:tcPr>
          <w:p w14:paraId="1B5CC30B" w14:textId="7DD55F8C" w:rsidR="00D67EE6" w:rsidRDefault="179146A4" w:rsidP="0030583D">
            <w:pPr>
              <w:spacing w:before="60" w:after="60"/>
              <w:textAlignment w:val="baseline"/>
              <w:rPr>
                <w:rFonts w:ascii="Calibri" w:eastAsia="Times New Roman" w:hAnsi="Calibri" w:cs="Calibri"/>
                <w:lang w:eastAsia="en-IE"/>
              </w:rPr>
            </w:pPr>
            <w:r w:rsidRPr="40C66E8F">
              <w:rPr>
                <w:rFonts w:cs="Arial"/>
              </w:rPr>
              <w:t>Confirm that the documents have been provided for review</w:t>
            </w:r>
            <w:r w:rsidR="0FD8997C" w:rsidRPr="40C66E8F">
              <w:rPr>
                <w:rFonts w:cs="Arial"/>
              </w:rPr>
              <w:t>.</w:t>
            </w:r>
            <w:r w:rsidRPr="40C66E8F">
              <w:rPr>
                <w:rFonts w:cs="Arial"/>
              </w:rPr>
              <w:t xml:space="preserve"> </w:t>
            </w:r>
            <w:r w:rsidRPr="40C66E8F">
              <w:t xml:space="preserve"> </w:t>
            </w:r>
          </w:p>
        </w:tc>
        <w:tc>
          <w:tcPr>
            <w:tcW w:w="1559" w:type="dxa"/>
            <w:gridSpan w:val="2"/>
            <w:vAlign w:val="center"/>
          </w:tcPr>
          <w:p w14:paraId="50B3472D" w14:textId="2E0C6294" w:rsidR="00D67EE6" w:rsidRDefault="00D67EE6" w:rsidP="0030583D">
            <w:pPr>
              <w:spacing w:before="60" w:after="60" w:line="300" w:lineRule="auto"/>
              <w:textAlignment w:val="baseline"/>
              <w:rPr>
                <w:rFonts w:ascii="Calibri" w:eastAsia="Times New Roman" w:hAnsi="Calibri" w:cs="Calibri"/>
                <w:lang w:eastAsia="en-IE"/>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D67EE6" w14:paraId="3D3FF5BF" w14:textId="77777777" w:rsidTr="40C66E8F">
        <w:tc>
          <w:tcPr>
            <w:tcW w:w="567" w:type="dxa"/>
            <w:vMerge/>
          </w:tcPr>
          <w:p w14:paraId="071FE1D4"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tcPr>
          <w:p w14:paraId="005188ED"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2FE8B58"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347EFF"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632FDD1" w14:textId="4AA9AEE1" w:rsidR="00D67EE6" w:rsidRDefault="008422B9" w:rsidP="00D67EE6">
            <w:pPr>
              <w:spacing w:before="60" w:after="60" w:line="300" w:lineRule="auto"/>
              <w:textAlignment w:val="baseline"/>
              <w:rPr>
                <w:rFonts w:ascii="Calibri" w:eastAsia="Times New Roman" w:hAnsi="Calibri" w:cs="Calibri"/>
                <w:lang w:eastAsia="en-IE"/>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D67EE6" w14:paraId="1DC6B92D" w14:textId="77777777" w:rsidTr="40C66E8F">
        <w:tc>
          <w:tcPr>
            <w:tcW w:w="567" w:type="dxa"/>
            <w:vMerge/>
          </w:tcPr>
          <w:p w14:paraId="4B929188"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tcPr>
          <w:p w14:paraId="759F1181" w14:textId="2CE5C001" w:rsidR="00D67EE6" w:rsidRDefault="00D67EE6" w:rsidP="0030583D">
            <w:pPr>
              <w:spacing w:before="60" w:after="60"/>
              <w:jc w:val="both"/>
              <w:rPr>
                <w:rFonts w:cs="Arial"/>
              </w:rPr>
            </w:pPr>
            <w:r w:rsidRPr="001A29E0">
              <w:rPr>
                <w:rFonts w:cs="Arial"/>
              </w:rPr>
              <w:t>Please confirm the sterilisation conditions that the packaging</w:t>
            </w:r>
            <w:r w:rsidR="00BD422E">
              <w:rPr>
                <w:rFonts w:cs="Arial"/>
              </w:rPr>
              <w:t>/sterile fluid path</w:t>
            </w:r>
            <w:r w:rsidRPr="001A29E0">
              <w:rPr>
                <w:rFonts w:cs="Arial"/>
              </w:rPr>
              <w:t xml:space="preserve"> received prior to Real Time testing, i.e., number of EO sterilisation cycles or the maximum acceptable dose.</w:t>
            </w:r>
          </w:p>
          <w:p w14:paraId="50E5DFC7" w14:textId="726F7433" w:rsidR="00D67EE6" w:rsidRDefault="00D67EE6" w:rsidP="0030583D">
            <w:pPr>
              <w:tabs>
                <w:tab w:val="left" w:pos="2040"/>
                <w:tab w:val="left" w:pos="3000"/>
                <w:tab w:val="left" w:pos="6480"/>
              </w:tabs>
              <w:spacing w:before="60" w:after="60"/>
              <w:rPr>
                <w:rFonts w:cstheme="minorHAnsi"/>
                <w:b/>
                <w:bCs/>
                <w:sz w:val="20"/>
                <w:szCs w:val="20"/>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1535E3" w14:paraId="208E0B1C" w14:textId="77777777" w:rsidTr="00AA7CC9">
        <w:tc>
          <w:tcPr>
            <w:tcW w:w="567" w:type="dxa"/>
            <w:shd w:val="clear" w:color="auto" w:fill="D9D9D9" w:themeFill="background1" w:themeFillShade="D9"/>
          </w:tcPr>
          <w:p w14:paraId="6E395F00" w14:textId="77777777" w:rsidR="001535E3" w:rsidRDefault="001535E3" w:rsidP="0030583D">
            <w:pPr>
              <w:spacing w:before="60" w:after="60" w:line="300" w:lineRule="auto"/>
              <w:textAlignment w:val="baseline"/>
              <w:rPr>
                <w:rFonts w:ascii="Calibri" w:eastAsia="Times New Roman" w:hAnsi="Calibri" w:cs="Calibri"/>
                <w:lang w:eastAsia="en-IE"/>
              </w:rPr>
            </w:pPr>
          </w:p>
        </w:tc>
        <w:tc>
          <w:tcPr>
            <w:tcW w:w="8222" w:type="dxa"/>
            <w:gridSpan w:val="7"/>
          </w:tcPr>
          <w:p w14:paraId="7F7293F7" w14:textId="77777777" w:rsidR="00AA7CC9" w:rsidRPr="00E44C10" w:rsidRDefault="00AA7CC9" w:rsidP="00AA7CC9">
            <w:pPr>
              <w:spacing w:before="60" w:after="60"/>
              <w:jc w:val="both"/>
              <w:rPr>
                <w:rFonts w:cs="Arial"/>
                <w:color w:val="000000" w:themeColor="text1"/>
              </w:rPr>
            </w:pPr>
            <w:r w:rsidRPr="00E44C10">
              <w:rPr>
                <w:rFonts w:cs="Arial"/>
                <w:color w:val="000000" w:themeColor="text1"/>
              </w:rPr>
              <w:t>Please provide evidence (i.e. certs of irradiation or batch records) of the worst case sterilisation condition received prior to Real time Aging testing e.g. above maximum acceptable dose, 2 x ster etc.</w:t>
            </w:r>
          </w:p>
          <w:p w14:paraId="69A37246" w14:textId="77777777" w:rsidR="00AA7CC9" w:rsidRPr="001C19F8" w:rsidRDefault="00AA7CC9" w:rsidP="00AA7CC9">
            <w:pPr>
              <w:spacing w:before="60" w:after="60"/>
              <w:jc w:val="both"/>
              <w:rPr>
                <w:rStyle w:val="cf01"/>
              </w:rPr>
            </w:pPr>
          </w:p>
          <w:p w14:paraId="29FE6C50" w14:textId="3E63D7E6" w:rsidR="001535E3" w:rsidRPr="001A29E0" w:rsidRDefault="00AA7CC9" w:rsidP="00AA7CC9">
            <w:pPr>
              <w:spacing w:before="60" w:after="60"/>
              <w:jc w:val="both"/>
              <w:rPr>
                <w:rFonts w:cs="Arial"/>
              </w:rPr>
            </w:pPr>
            <w:r w:rsidRPr="001C19F8">
              <w:rPr>
                <w:sz w:val="20"/>
                <w:szCs w:val="20"/>
              </w:rPr>
              <w:fldChar w:fldCharType="begin">
                <w:ffData>
                  <w:name w:val="Text5"/>
                  <w:enabled/>
                  <w:calcOnExit w:val="0"/>
                  <w:textInput/>
                </w:ffData>
              </w:fldChar>
            </w:r>
            <w:r w:rsidRPr="001C19F8">
              <w:rPr>
                <w:sz w:val="20"/>
                <w:szCs w:val="20"/>
              </w:rPr>
              <w:instrText xml:space="preserve"> FORMTEXT </w:instrText>
            </w:r>
            <w:r w:rsidRPr="001C19F8">
              <w:rPr>
                <w:sz w:val="20"/>
                <w:szCs w:val="20"/>
              </w:rPr>
            </w:r>
            <w:r w:rsidRPr="001C19F8">
              <w:rPr>
                <w:sz w:val="20"/>
                <w:szCs w:val="20"/>
              </w:rPr>
              <w:fldChar w:fldCharType="separate"/>
            </w:r>
            <w:r w:rsidRPr="001C19F8">
              <w:rPr>
                <w:sz w:val="20"/>
                <w:szCs w:val="20"/>
              </w:rPr>
              <w:t> </w:t>
            </w:r>
            <w:r w:rsidRPr="001C19F8">
              <w:rPr>
                <w:sz w:val="20"/>
                <w:szCs w:val="20"/>
              </w:rPr>
              <w:t> </w:t>
            </w:r>
            <w:r w:rsidRPr="001C19F8">
              <w:rPr>
                <w:sz w:val="20"/>
                <w:szCs w:val="20"/>
              </w:rPr>
              <w:t> </w:t>
            </w:r>
            <w:r w:rsidRPr="001C19F8">
              <w:rPr>
                <w:sz w:val="20"/>
                <w:szCs w:val="20"/>
              </w:rPr>
              <w:t> </w:t>
            </w:r>
            <w:r w:rsidRPr="001C19F8">
              <w:rPr>
                <w:sz w:val="20"/>
                <w:szCs w:val="20"/>
              </w:rPr>
              <w:t> </w:t>
            </w:r>
            <w:r w:rsidRPr="001C19F8">
              <w:rPr>
                <w:sz w:val="20"/>
                <w:szCs w:val="20"/>
              </w:rPr>
              <w:fldChar w:fldCharType="end"/>
            </w:r>
          </w:p>
        </w:tc>
      </w:tr>
      <w:tr w:rsidR="00FA3568" w14:paraId="0970674C" w14:textId="77777777" w:rsidTr="004800D0">
        <w:tc>
          <w:tcPr>
            <w:tcW w:w="8789" w:type="dxa"/>
            <w:gridSpan w:val="8"/>
            <w:shd w:val="clear" w:color="auto" w:fill="F7CAAC" w:themeFill="accent2" w:themeFillTint="66"/>
          </w:tcPr>
          <w:p w14:paraId="23E453D2" w14:textId="68C7E4B5" w:rsidR="00FA3568" w:rsidRPr="001A29E0" w:rsidRDefault="004800D0" w:rsidP="004800D0">
            <w:pPr>
              <w:spacing w:before="60" w:after="60"/>
              <w:jc w:val="center"/>
              <w:rPr>
                <w:rFonts w:cs="Arial"/>
              </w:rPr>
            </w:pPr>
            <w:r w:rsidRPr="004800D0">
              <w:rPr>
                <w:rFonts w:cstheme="minorHAnsi"/>
                <w:b/>
                <w:bCs/>
                <w:lang w:val="en-US"/>
              </w:rPr>
              <w:t>Section S</w:t>
            </w:r>
            <w:r>
              <w:rPr>
                <w:rFonts w:cstheme="minorHAnsi"/>
                <w:b/>
                <w:bCs/>
                <w:lang w:val="en-US"/>
              </w:rPr>
              <w:t>1</w:t>
            </w:r>
            <w:r w:rsidR="00AA7CC9">
              <w:rPr>
                <w:rFonts w:cstheme="minorHAnsi"/>
                <w:b/>
                <w:bCs/>
                <w:lang w:val="en-US"/>
              </w:rPr>
              <w:t>0</w:t>
            </w:r>
          </w:p>
        </w:tc>
      </w:tr>
      <w:tr w:rsidR="00D67EE6" w14:paraId="55D55EB4" w14:textId="77777777" w:rsidTr="40C66E8F">
        <w:trPr>
          <w:trHeight w:val="3563"/>
        </w:trPr>
        <w:tc>
          <w:tcPr>
            <w:tcW w:w="567" w:type="dxa"/>
            <w:vMerge w:val="restart"/>
            <w:shd w:val="clear" w:color="auto" w:fill="D0CECE" w:themeFill="background2" w:themeFillShade="E6"/>
            <w:vAlign w:val="center"/>
          </w:tcPr>
          <w:p w14:paraId="4ED93282" w14:textId="68A784F5"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shd w:val="clear" w:color="auto" w:fill="F2F2F2" w:themeFill="background1" w:themeFillShade="F2"/>
          </w:tcPr>
          <w:p w14:paraId="72516B4B" w14:textId="77777777" w:rsidR="00D67EE6" w:rsidRDefault="00D67EE6" w:rsidP="0030583D">
            <w:pPr>
              <w:spacing w:before="60" w:after="60"/>
              <w:textAlignment w:val="baseline"/>
              <w:rPr>
                <w:rFonts w:cs="Arial"/>
              </w:rPr>
            </w:pPr>
            <w:r w:rsidRPr="001A29E0">
              <w:rPr>
                <w:rFonts w:cs="Arial"/>
              </w:rPr>
              <w:t xml:space="preserve">In </w:t>
            </w:r>
            <w:r w:rsidRPr="0030583D">
              <w:rPr>
                <w:rFonts w:cstheme="minorHAnsi"/>
                <w:lang w:val="en-US"/>
              </w:rPr>
              <w:t>accordance</w:t>
            </w:r>
            <w:r w:rsidRPr="001A29E0">
              <w:rPr>
                <w:rFonts w:cs="Arial"/>
              </w:rPr>
              <w:t xml:space="preserve"> with MDR Annex I, GSPR 7, provide an overview of the testing conducted on the packaging </w:t>
            </w:r>
            <w:r w:rsidRPr="00060747">
              <w:rPr>
                <w:rFonts w:cs="Arial"/>
              </w:rPr>
              <w:t xml:space="preserve">to ensure that the characteristics and performance during its intended use, are not adversely affected during </w:t>
            </w:r>
            <w:r w:rsidRPr="00060747">
              <w:rPr>
                <w:rFonts w:cs="Arial"/>
                <w:b/>
                <w:bCs/>
              </w:rPr>
              <w:t>transport and storage</w:t>
            </w:r>
            <w:r w:rsidRPr="00060747">
              <w:rPr>
                <w:rFonts w:cs="Arial"/>
              </w:rPr>
              <w:t>, for example, through fluctuations of temperature and humidity, taking account of the instructions and information provided by the manufacturer.</w:t>
            </w:r>
          </w:p>
          <w:p w14:paraId="388E0A8B" w14:textId="77777777" w:rsidR="00D67EE6" w:rsidRDefault="00D67EE6" w:rsidP="0030583D">
            <w:pPr>
              <w:tabs>
                <w:tab w:val="left" w:pos="2040"/>
                <w:tab w:val="left" w:pos="3000"/>
                <w:tab w:val="left" w:pos="6480"/>
              </w:tabs>
              <w:spacing w:before="60" w:after="60"/>
              <w:rPr>
                <w:rFonts w:cs="Arial"/>
              </w:rPr>
            </w:pPr>
          </w:p>
          <w:tbl>
            <w:tblPr>
              <w:tblW w:w="7595" w:type="dxa"/>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
              <w:gridCol w:w="2268"/>
              <w:gridCol w:w="1842"/>
              <w:gridCol w:w="991"/>
              <w:gridCol w:w="1276"/>
            </w:tblGrid>
            <w:tr w:rsidR="00D67EE6" w:rsidRPr="001A29E0" w14:paraId="693D8F37" w14:textId="77777777" w:rsidTr="00D67EE6">
              <w:trPr>
                <w:trHeight w:val="300"/>
              </w:trPr>
              <w:tc>
                <w:tcPr>
                  <w:tcW w:w="1218" w:type="dxa"/>
                  <w:shd w:val="clear" w:color="auto" w:fill="D9D9D9" w:themeFill="background1" w:themeFillShade="D9"/>
                  <w:vAlign w:val="center"/>
                </w:tcPr>
                <w:p w14:paraId="3C37385C" w14:textId="77777777" w:rsidR="00D67EE6" w:rsidRPr="001A29E0" w:rsidRDefault="00D67EE6" w:rsidP="0030583D">
                  <w:pPr>
                    <w:spacing w:before="60" w:after="60" w:line="240" w:lineRule="auto"/>
                    <w:jc w:val="center"/>
                    <w:rPr>
                      <w:rFonts w:cs="Arial"/>
                      <w:b/>
                      <w:iCs/>
                      <w:sz w:val="20"/>
                      <w:szCs w:val="20"/>
                    </w:rPr>
                  </w:pPr>
                  <w:r w:rsidRPr="001A29E0">
                    <w:rPr>
                      <w:rFonts w:cs="Arial"/>
                      <w:b/>
                      <w:iCs/>
                      <w:sz w:val="20"/>
                      <w:szCs w:val="20"/>
                    </w:rPr>
                    <w:t>Test Performed</w:t>
                  </w:r>
                </w:p>
              </w:tc>
              <w:tc>
                <w:tcPr>
                  <w:tcW w:w="2268" w:type="dxa"/>
                  <w:shd w:val="clear" w:color="auto" w:fill="D9D9D9" w:themeFill="background1" w:themeFillShade="D9"/>
                  <w:vAlign w:val="center"/>
                </w:tcPr>
                <w:p w14:paraId="2D79EE4D" w14:textId="77777777" w:rsidR="00D67EE6" w:rsidRPr="001A29E0" w:rsidRDefault="00D67EE6" w:rsidP="0030583D">
                  <w:pPr>
                    <w:spacing w:before="60" w:after="60" w:line="240" w:lineRule="auto"/>
                    <w:jc w:val="center"/>
                    <w:rPr>
                      <w:rFonts w:cs="Arial"/>
                      <w:b/>
                      <w:bCs/>
                      <w:sz w:val="20"/>
                      <w:szCs w:val="20"/>
                    </w:rPr>
                  </w:pPr>
                  <w:r w:rsidRPr="001A29E0">
                    <w:rPr>
                      <w:rFonts w:cs="Arial"/>
                      <w:b/>
                      <w:bCs/>
                      <w:sz w:val="20"/>
                      <w:szCs w:val="20"/>
                    </w:rPr>
                    <w:t>Acceptance Criteria</w:t>
                  </w:r>
                </w:p>
              </w:tc>
              <w:tc>
                <w:tcPr>
                  <w:tcW w:w="1842" w:type="dxa"/>
                  <w:shd w:val="clear" w:color="auto" w:fill="D9D9D9" w:themeFill="background1" w:themeFillShade="D9"/>
                  <w:vAlign w:val="center"/>
                </w:tcPr>
                <w:p w14:paraId="39B7C163" w14:textId="77777777" w:rsidR="00D67EE6" w:rsidRPr="001A29E0" w:rsidRDefault="00D67EE6" w:rsidP="0030583D">
                  <w:pPr>
                    <w:spacing w:before="60" w:after="60" w:line="240" w:lineRule="auto"/>
                    <w:jc w:val="center"/>
                    <w:rPr>
                      <w:rFonts w:cs="Arial"/>
                      <w:b/>
                      <w:bCs/>
                      <w:sz w:val="20"/>
                      <w:szCs w:val="20"/>
                    </w:rPr>
                  </w:pPr>
                  <w:r w:rsidRPr="001A29E0">
                    <w:rPr>
                      <w:rFonts w:cs="Arial"/>
                      <w:b/>
                      <w:bCs/>
                      <w:sz w:val="20"/>
                      <w:szCs w:val="20"/>
                    </w:rPr>
                    <w:t>Test Protocol #/</w:t>
                  </w:r>
                </w:p>
                <w:p w14:paraId="5982BC65" w14:textId="77777777" w:rsidR="00D67EE6" w:rsidRPr="001A29E0" w:rsidRDefault="00D67EE6" w:rsidP="0030583D">
                  <w:pPr>
                    <w:spacing w:before="60" w:after="60" w:line="240" w:lineRule="auto"/>
                    <w:jc w:val="center"/>
                    <w:rPr>
                      <w:rFonts w:cs="Arial"/>
                      <w:b/>
                      <w:bCs/>
                      <w:sz w:val="20"/>
                      <w:szCs w:val="20"/>
                    </w:rPr>
                  </w:pPr>
                  <w:r w:rsidRPr="001A29E0">
                    <w:rPr>
                      <w:rFonts w:cs="Arial"/>
                      <w:b/>
                      <w:bCs/>
                      <w:sz w:val="20"/>
                      <w:szCs w:val="20"/>
                    </w:rPr>
                    <w:t>Report #</w:t>
                  </w:r>
                </w:p>
              </w:tc>
              <w:tc>
                <w:tcPr>
                  <w:tcW w:w="991" w:type="dxa"/>
                  <w:shd w:val="clear" w:color="auto" w:fill="D9D9D9" w:themeFill="background1" w:themeFillShade="D9"/>
                  <w:vAlign w:val="center"/>
                </w:tcPr>
                <w:p w14:paraId="078248D5" w14:textId="77777777" w:rsidR="00D67EE6" w:rsidRPr="001A29E0" w:rsidRDefault="00D67EE6" w:rsidP="0030583D">
                  <w:pPr>
                    <w:spacing w:before="60" w:after="60" w:line="240" w:lineRule="auto"/>
                    <w:jc w:val="center"/>
                    <w:rPr>
                      <w:rFonts w:cs="Arial"/>
                      <w:b/>
                      <w:iCs/>
                      <w:sz w:val="20"/>
                      <w:szCs w:val="20"/>
                    </w:rPr>
                  </w:pPr>
                  <w:r w:rsidRPr="001A29E0">
                    <w:rPr>
                      <w:rFonts w:eastAsia="Tahoma" w:cstheme="minorHAnsi"/>
                      <w:b/>
                      <w:bCs/>
                      <w:color w:val="000000" w:themeColor="text1"/>
                      <w:sz w:val="20"/>
                      <w:szCs w:val="20"/>
                    </w:rPr>
                    <w:t>Page #</w:t>
                  </w:r>
                </w:p>
              </w:tc>
              <w:tc>
                <w:tcPr>
                  <w:tcW w:w="1276" w:type="dxa"/>
                  <w:shd w:val="clear" w:color="auto" w:fill="D9D9D9" w:themeFill="background1" w:themeFillShade="D9"/>
                  <w:vAlign w:val="center"/>
                </w:tcPr>
                <w:p w14:paraId="2C30DA90" w14:textId="77777777" w:rsidR="00D67EE6" w:rsidRPr="001A29E0" w:rsidRDefault="00D67EE6" w:rsidP="0030583D">
                  <w:pPr>
                    <w:spacing w:before="60" w:after="60" w:line="240" w:lineRule="auto"/>
                    <w:jc w:val="center"/>
                    <w:rPr>
                      <w:rFonts w:cs="Arial"/>
                      <w:b/>
                      <w:iCs/>
                      <w:sz w:val="20"/>
                      <w:szCs w:val="20"/>
                    </w:rPr>
                  </w:pPr>
                  <w:r w:rsidRPr="001A29E0">
                    <w:rPr>
                      <w:rFonts w:eastAsia="Tahoma" w:cstheme="minorHAnsi"/>
                      <w:b/>
                      <w:bCs/>
                      <w:color w:val="000000" w:themeColor="text1"/>
                      <w:sz w:val="20"/>
                      <w:szCs w:val="20"/>
                    </w:rPr>
                    <w:t>Paragraph #</w:t>
                  </w:r>
                </w:p>
              </w:tc>
            </w:tr>
            <w:tr w:rsidR="00D67EE6" w:rsidRPr="001A29E0" w14:paraId="283AC918" w14:textId="77777777" w:rsidTr="00D67EE6">
              <w:trPr>
                <w:trHeight w:val="300"/>
              </w:trPr>
              <w:tc>
                <w:tcPr>
                  <w:tcW w:w="1218" w:type="dxa"/>
                  <w:shd w:val="clear" w:color="auto" w:fill="FFFFFF" w:themeFill="background1"/>
                  <w:vAlign w:val="center"/>
                </w:tcPr>
                <w:p w14:paraId="79AC2710" w14:textId="77777777" w:rsidR="00D67EE6" w:rsidRPr="001A29E0" w:rsidRDefault="00D67EE6" w:rsidP="0030583D">
                  <w:pPr>
                    <w:spacing w:before="60" w:after="60" w:line="240" w:lineRule="auto"/>
                    <w:jc w:val="center"/>
                    <w:rPr>
                      <w:rFonts w:cs="Arial"/>
                      <w:iCs/>
                      <w:sz w:val="20"/>
                      <w:szCs w:val="20"/>
                    </w:rPr>
                  </w:pPr>
                </w:p>
              </w:tc>
              <w:tc>
                <w:tcPr>
                  <w:tcW w:w="2268" w:type="dxa"/>
                  <w:shd w:val="clear" w:color="auto" w:fill="FFFFFF" w:themeFill="background1"/>
                  <w:vAlign w:val="center"/>
                </w:tcPr>
                <w:p w14:paraId="5C639B34" w14:textId="77777777" w:rsidR="00D67EE6" w:rsidRPr="001A29E0" w:rsidRDefault="00D67EE6" w:rsidP="0030583D">
                  <w:pPr>
                    <w:spacing w:before="60" w:after="60" w:line="240" w:lineRule="auto"/>
                    <w:jc w:val="center"/>
                    <w:rPr>
                      <w:rFonts w:cs="Arial"/>
                      <w:iCs/>
                      <w:sz w:val="20"/>
                      <w:szCs w:val="20"/>
                    </w:rPr>
                  </w:pPr>
                </w:p>
              </w:tc>
              <w:tc>
                <w:tcPr>
                  <w:tcW w:w="1842" w:type="dxa"/>
                  <w:shd w:val="clear" w:color="auto" w:fill="FFFFFF" w:themeFill="background1"/>
                  <w:vAlign w:val="center"/>
                </w:tcPr>
                <w:p w14:paraId="7446069C" w14:textId="77777777" w:rsidR="00D67EE6" w:rsidRPr="001A29E0" w:rsidRDefault="00D67EE6" w:rsidP="0030583D">
                  <w:pPr>
                    <w:spacing w:before="60" w:after="60" w:line="240" w:lineRule="auto"/>
                    <w:jc w:val="center"/>
                    <w:rPr>
                      <w:rFonts w:cs="Arial"/>
                      <w:iCs/>
                      <w:sz w:val="20"/>
                      <w:szCs w:val="20"/>
                    </w:rPr>
                  </w:pPr>
                </w:p>
              </w:tc>
              <w:tc>
                <w:tcPr>
                  <w:tcW w:w="991" w:type="dxa"/>
                  <w:shd w:val="clear" w:color="auto" w:fill="FFFFFF" w:themeFill="background1"/>
                  <w:vAlign w:val="center"/>
                </w:tcPr>
                <w:p w14:paraId="3D787E04" w14:textId="77777777" w:rsidR="00D67EE6" w:rsidRPr="001A29E0" w:rsidRDefault="00D67EE6" w:rsidP="0030583D">
                  <w:pPr>
                    <w:spacing w:before="60" w:after="60" w:line="240" w:lineRule="auto"/>
                    <w:jc w:val="center"/>
                    <w:rPr>
                      <w:rFonts w:cs="Arial"/>
                      <w:iCs/>
                      <w:sz w:val="20"/>
                      <w:szCs w:val="20"/>
                    </w:rPr>
                  </w:pPr>
                </w:p>
              </w:tc>
              <w:tc>
                <w:tcPr>
                  <w:tcW w:w="1276" w:type="dxa"/>
                  <w:shd w:val="clear" w:color="auto" w:fill="FFFFFF" w:themeFill="background1"/>
                  <w:vAlign w:val="center"/>
                </w:tcPr>
                <w:p w14:paraId="5287364B" w14:textId="77777777" w:rsidR="00D67EE6" w:rsidRPr="001A29E0" w:rsidRDefault="00D67EE6" w:rsidP="0030583D">
                  <w:pPr>
                    <w:spacing w:before="60" w:after="60" w:line="240" w:lineRule="auto"/>
                    <w:jc w:val="center"/>
                    <w:rPr>
                      <w:rFonts w:cs="Arial"/>
                      <w:iCs/>
                      <w:sz w:val="20"/>
                      <w:szCs w:val="20"/>
                    </w:rPr>
                  </w:pPr>
                </w:p>
              </w:tc>
            </w:tr>
            <w:tr w:rsidR="00D67EE6" w:rsidRPr="001A29E0" w14:paraId="47C300A2" w14:textId="77777777" w:rsidTr="00D67EE6">
              <w:trPr>
                <w:trHeight w:val="300"/>
              </w:trPr>
              <w:tc>
                <w:tcPr>
                  <w:tcW w:w="1218" w:type="dxa"/>
                  <w:shd w:val="clear" w:color="auto" w:fill="FFFFFF" w:themeFill="background1"/>
                  <w:vAlign w:val="center"/>
                </w:tcPr>
                <w:p w14:paraId="72415C22" w14:textId="77777777" w:rsidR="00D67EE6" w:rsidRPr="001A29E0" w:rsidRDefault="00D67EE6" w:rsidP="0030583D">
                  <w:pPr>
                    <w:spacing w:before="60" w:after="60" w:line="240" w:lineRule="auto"/>
                    <w:jc w:val="center"/>
                    <w:rPr>
                      <w:rFonts w:cs="Arial"/>
                      <w:iCs/>
                      <w:sz w:val="20"/>
                      <w:szCs w:val="20"/>
                    </w:rPr>
                  </w:pPr>
                </w:p>
              </w:tc>
              <w:tc>
                <w:tcPr>
                  <w:tcW w:w="2268" w:type="dxa"/>
                  <w:shd w:val="clear" w:color="auto" w:fill="FFFFFF" w:themeFill="background1"/>
                  <w:vAlign w:val="center"/>
                </w:tcPr>
                <w:p w14:paraId="507869F4" w14:textId="77777777" w:rsidR="00D67EE6" w:rsidRPr="001A29E0" w:rsidRDefault="00D67EE6" w:rsidP="0030583D">
                  <w:pPr>
                    <w:spacing w:before="60" w:after="60" w:line="240" w:lineRule="auto"/>
                    <w:jc w:val="center"/>
                    <w:rPr>
                      <w:rFonts w:cs="Arial"/>
                      <w:iCs/>
                      <w:sz w:val="20"/>
                      <w:szCs w:val="20"/>
                    </w:rPr>
                  </w:pPr>
                </w:p>
              </w:tc>
              <w:tc>
                <w:tcPr>
                  <w:tcW w:w="1842" w:type="dxa"/>
                  <w:shd w:val="clear" w:color="auto" w:fill="FFFFFF" w:themeFill="background1"/>
                  <w:vAlign w:val="center"/>
                </w:tcPr>
                <w:p w14:paraId="36859B2B" w14:textId="77777777" w:rsidR="00D67EE6" w:rsidRPr="001A29E0" w:rsidRDefault="00D67EE6" w:rsidP="0030583D">
                  <w:pPr>
                    <w:spacing w:before="60" w:after="60" w:line="240" w:lineRule="auto"/>
                    <w:jc w:val="center"/>
                    <w:rPr>
                      <w:rFonts w:cs="Arial"/>
                      <w:iCs/>
                      <w:sz w:val="20"/>
                      <w:szCs w:val="20"/>
                    </w:rPr>
                  </w:pPr>
                </w:p>
              </w:tc>
              <w:tc>
                <w:tcPr>
                  <w:tcW w:w="991" w:type="dxa"/>
                  <w:shd w:val="clear" w:color="auto" w:fill="FFFFFF" w:themeFill="background1"/>
                  <w:vAlign w:val="center"/>
                </w:tcPr>
                <w:p w14:paraId="3E9E9F2E" w14:textId="77777777" w:rsidR="00D67EE6" w:rsidRPr="001A29E0" w:rsidRDefault="00D67EE6" w:rsidP="0030583D">
                  <w:pPr>
                    <w:spacing w:before="60" w:after="60" w:line="240" w:lineRule="auto"/>
                    <w:jc w:val="center"/>
                    <w:rPr>
                      <w:rFonts w:cs="Arial"/>
                      <w:iCs/>
                      <w:sz w:val="20"/>
                      <w:szCs w:val="20"/>
                    </w:rPr>
                  </w:pPr>
                </w:p>
              </w:tc>
              <w:tc>
                <w:tcPr>
                  <w:tcW w:w="1276" w:type="dxa"/>
                  <w:shd w:val="clear" w:color="auto" w:fill="FFFFFF" w:themeFill="background1"/>
                  <w:vAlign w:val="center"/>
                </w:tcPr>
                <w:p w14:paraId="664D8A64" w14:textId="65DF9E7C" w:rsidR="00D67EE6" w:rsidRPr="001A29E0" w:rsidRDefault="0052701F" w:rsidP="0030583D">
                  <w:pPr>
                    <w:spacing w:before="60" w:after="60" w:line="240" w:lineRule="auto"/>
                    <w:jc w:val="center"/>
                    <w:rPr>
                      <w:rFonts w:cs="Arial"/>
                      <w:iCs/>
                      <w:sz w:val="20"/>
                      <w:szCs w:val="20"/>
                    </w:rPr>
                  </w:pPr>
                  <w:r w:rsidRPr="0040461A">
                    <w:rPr>
                      <w:rFonts w:ascii="Calibri" w:hAnsi="Calibri"/>
                      <w:i/>
                      <w:iCs/>
                      <w:sz w:val="18"/>
                      <w:szCs w:val="18"/>
                      <w:lang w:val="en-GB"/>
                    </w:rPr>
                    <w:t>Add lines as required</w:t>
                  </w:r>
                </w:p>
              </w:tc>
            </w:tr>
          </w:tbl>
          <w:p w14:paraId="7D7392D8" w14:textId="7B345550" w:rsidR="00D67EE6" w:rsidRDefault="00D67EE6" w:rsidP="0030583D">
            <w:pPr>
              <w:tabs>
                <w:tab w:val="left" w:pos="2040"/>
                <w:tab w:val="left" w:pos="3000"/>
                <w:tab w:val="left" w:pos="6480"/>
              </w:tabs>
              <w:spacing w:before="60" w:after="60"/>
              <w:rPr>
                <w:rFonts w:cstheme="minorHAnsi"/>
                <w:b/>
                <w:bCs/>
                <w:sz w:val="20"/>
                <w:szCs w:val="20"/>
              </w:rPr>
            </w:pPr>
          </w:p>
        </w:tc>
      </w:tr>
      <w:tr w:rsidR="00D67EE6" w14:paraId="00C9A04A" w14:textId="77777777" w:rsidTr="40C66E8F">
        <w:tc>
          <w:tcPr>
            <w:tcW w:w="567" w:type="dxa"/>
            <w:vMerge/>
          </w:tcPr>
          <w:p w14:paraId="40A0547C"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6663" w:type="dxa"/>
            <w:gridSpan w:val="5"/>
            <w:shd w:val="clear" w:color="auto" w:fill="F2F2F2" w:themeFill="background1" w:themeFillShade="F2"/>
            <w:vAlign w:val="center"/>
          </w:tcPr>
          <w:p w14:paraId="61D5E7CB" w14:textId="00F3220E" w:rsidR="00D67EE6" w:rsidRDefault="00D67EE6" w:rsidP="0030583D">
            <w:pPr>
              <w:spacing w:before="60" w:after="60"/>
              <w:textAlignment w:val="baseline"/>
              <w:rPr>
                <w:rFonts w:ascii="Calibri" w:eastAsia="Times New Roman" w:hAnsi="Calibri" w:cs="Calibri"/>
                <w:lang w:eastAsia="en-IE"/>
              </w:rPr>
            </w:pPr>
            <w:r w:rsidRPr="00911752">
              <w:rPr>
                <w:rFonts w:cs="Arial"/>
              </w:rPr>
              <w:t>Confirm that the documents have been provided for review</w:t>
            </w:r>
            <w:r>
              <w:rPr>
                <w:rFonts w:cs="Arial"/>
              </w:rPr>
              <w:t>.</w:t>
            </w:r>
          </w:p>
        </w:tc>
        <w:tc>
          <w:tcPr>
            <w:tcW w:w="1559" w:type="dxa"/>
            <w:gridSpan w:val="2"/>
            <w:vAlign w:val="center"/>
          </w:tcPr>
          <w:p w14:paraId="662A5346" w14:textId="0A6E1748" w:rsidR="00D67EE6" w:rsidRDefault="00D67EE6" w:rsidP="0030583D">
            <w:pPr>
              <w:spacing w:before="60" w:after="60" w:line="300" w:lineRule="auto"/>
              <w:textAlignment w:val="baseline"/>
              <w:rPr>
                <w:rFonts w:ascii="Calibri" w:eastAsia="Times New Roman" w:hAnsi="Calibri" w:cs="Calibri"/>
                <w:lang w:eastAsia="en-IE"/>
              </w:rPr>
            </w:pPr>
            <w:r w:rsidRPr="001A29E0">
              <w:rPr>
                <w:rFonts w:cstheme="minorHAnsi"/>
              </w:rPr>
              <w:t xml:space="preserve">Yes </w:t>
            </w:r>
            <w:r w:rsidRPr="001A29E0">
              <w:rPr>
                <w:rFonts w:cstheme="minorHAnsi"/>
              </w:rPr>
              <w:fldChar w:fldCharType="begin">
                <w:ffData>
                  <w:name w:val="Check9"/>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r w:rsidRPr="001A29E0">
              <w:rPr>
                <w:rFonts w:cstheme="minorHAnsi"/>
              </w:rPr>
              <w:t xml:space="preserve">  No </w:t>
            </w:r>
            <w:r w:rsidRPr="001A29E0">
              <w:rPr>
                <w:rFonts w:cstheme="minorHAnsi"/>
              </w:rPr>
              <w:fldChar w:fldCharType="begin">
                <w:ffData>
                  <w:name w:val="Check8"/>
                  <w:enabled/>
                  <w:calcOnExit w:val="0"/>
                  <w:checkBox>
                    <w:sizeAuto/>
                    <w:default w:val="0"/>
                  </w:checkBox>
                </w:ffData>
              </w:fldChar>
            </w:r>
            <w:r w:rsidRPr="001A29E0">
              <w:rPr>
                <w:rFonts w:cstheme="minorHAnsi"/>
              </w:rPr>
              <w:instrText xml:space="preserve"> FORMCHECKBOX </w:instrText>
            </w:r>
            <w:r w:rsidR="009A3CAE">
              <w:rPr>
                <w:rFonts w:cstheme="minorHAnsi"/>
              </w:rPr>
            </w:r>
            <w:r w:rsidR="009A3CAE">
              <w:rPr>
                <w:rFonts w:cstheme="minorHAnsi"/>
              </w:rPr>
              <w:fldChar w:fldCharType="separate"/>
            </w:r>
            <w:r w:rsidRPr="001A29E0">
              <w:rPr>
                <w:rFonts w:cstheme="minorHAnsi"/>
              </w:rPr>
              <w:fldChar w:fldCharType="end"/>
            </w:r>
          </w:p>
        </w:tc>
      </w:tr>
      <w:tr w:rsidR="00D67EE6" w14:paraId="386BEA44" w14:textId="77777777" w:rsidTr="40C66E8F">
        <w:tc>
          <w:tcPr>
            <w:tcW w:w="567" w:type="dxa"/>
            <w:vMerge/>
          </w:tcPr>
          <w:p w14:paraId="7CB7E5C3"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tcPr>
          <w:p w14:paraId="143B3330"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E2784CA"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D1E16BF" w14:textId="77777777" w:rsidR="008422B9" w:rsidRPr="00CD6F80" w:rsidRDefault="008422B9" w:rsidP="008422B9">
            <w:pPr>
              <w:spacing w:before="40" w:after="40"/>
              <w:jc w:val="both"/>
              <w:rPr>
                <w:rFonts w:ascii="Calibri" w:eastAsia="Calibri" w:hAnsi="Calibri" w:cs="Calibri"/>
                <w:color w:val="000000" w:themeColor="text1"/>
              </w:rPr>
            </w:pPr>
            <w:r w:rsidRPr="00CD6F80">
              <w:rPr>
                <w:rFonts w:ascii="Calibri" w:eastAsia="Calibri" w:hAnsi="Calibri" w:cs="Calibri"/>
                <w:b/>
                <w:bCs/>
                <w:color w:val="000000" w:themeColor="text1"/>
              </w:rPr>
              <w:lastRenderedPageBreak/>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B5FE1F2" w14:textId="5D8AA695" w:rsidR="00D67EE6" w:rsidRDefault="008422B9" w:rsidP="00D67EE6">
            <w:pPr>
              <w:spacing w:before="60" w:after="60" w:line="300" w:lineRule="auto"/>
              <w:textAlignment w:val="baseline"/>
              <w:rPr>
                <w:rFonts w:ascii="Calibri" w:eastAsia="Times New Roman" w:hAnsi="Calibri" w:cs="Calibri"/>
                <w:lang w:eastAsia="en-IE"/>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D67EE6" w14:paraId="3E778152" w14:textId="77777777" w:rsidTr="40C66E8F">
        <w:tc>
          <w:tcPr>
            <w:tcW w:w="567" w:type="dxa"/>
            <w:vMerge/>
          </w:tcPr>
          <w:p w14:paraId="4213B2A6" w14:textId="77777777" w:rsidR="00D67EE6" w:rsidRDefault="00D67EE6" w:rsidP="0030583D">
            <w:pPr>
              <w:spacing w:before="60" w:after="60" w:line="300" w:lineRule="auto"/>
              <w:textAlignment w:val="baseline"/>
              <w:rPr>
                <w:rFonts w:ascii="Calibri" w:eastAsia="Times New Roman" w:hAnsi="Calibri" w:cs="Calibri"/>
                <w:lang w:eastAsia="en-IE"/>
              </w:rPr>
            </w:pPr>
          </w:p>
        </w:tc>
        <w:tc>
          <w:tcPr>
            <w:tcW w:w="8222" w:type="dxa"/>
            <w:gridSpan w:val="7"/>
          </w:tcPr>
          <w:p w14:paraId="4BAE598F" w14:textId="17945E57" w:rsidR="00D67EE6" w:rsidRDefault="00D67EE6" w:rsidP="0030583D">
            <w:pPr>
              <w:spacing w:before="60" w:after="60"/>
              <w:textAlignment w:val="baseline"/>
              <w:rPr>
                <w:rFonts w:cs="Arial"/>
              </w:rPr>
            </w:pPr>
            <w:r w:rsidRPr="001A29E0">
              <w:rPr>
                <w:rFonts w:cs="Arial"/>
              </w:rPr>
              <w:t>Please confirm the sterilisation conditions that the packaging</w:t>
            </w:r>
            <w:r w:rsidR="00C70A0D">
              <w:rPr>
                <w:rFonts w:cs="Arial"/>
              </w:rPr>
              <w:t>/sterile fluid path</w:t>
            </w:r>
            <w:r w:rsidRPr="001A29E0">
              <w:rPr>
                <w:rFonts w:cs="Arial"/>
              </w:rPr>
              <w:t xml:space="preserve"> received prior to Distribution/Transport simulation testing, </w:t>
            </w:r>
            <w:r w:rsidRPr="001C529E">
              <w:rPr>
                <w:rFonts w:cs="Arial"/>
              </w:rPr>
              <w:t>i.e.,</w:t>
            </w:r>
            <w:r w:rsidRPr="001A29E0">
              <w:rPr>
                <w:rFonts w:cs="Arial"/>
              </w:rPr>
              <w:t xml:space="preserve"> number of EO sterilisation cycles or the maximum acceptable dose.</w:t>
            </w:r>
          </w:p>
          <w:p w14:paraId="48249511" w14:textId="7AAE9751" w:rsidR="00D67EE6" w:rsidRDefault="00D67EE6" w:rsidP="0030583D">
            <w:pPr>
              <w:spacing w:before="60" w:after="60" w:line="300" w:lineRule="auto"/>
              <w:textAlignment w:val="baseline"/>
              <w:rPr>
                <w:rFonts w:ascii="Calibri" w:eastAsia="Times New Roman" w:hAnsi="Calibri" w:cs="Calibri"/>
                <w:lang w:eastAsia="en-IE"/>
              </w:rPr>
            </w:pP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AA7CC9" w14:paraId="23EB484F" w14:textId="77777777" w:rsidTr="005843DB">
        <w:tc>
          <w:tcPr>
            <w:tcW w:w="567" w:type="dxa"/>
            <w:shd w:val="clear" w:color="auto" w:fill="D9D9D9" w:themeFill="background1" w:themeFillShade="D9"/>
          </w:tcPr>
          <w:p w14:paraId="2308074A" w14:textId="77777777" w:rsidR="00AA7CC9" w:rsidRDefault="00AA7CC9" w:rsidP="0030583D">
            <w:pPr>
              <w:spacing w:before="60" w:after="60" w:line="300" w:lineRule="auto"/>
              <w:textAlignment w:val="baseline"/>
              <w:rPr>
                <w:rFonts w:ascii="Calibri" w:eastAsia="Times New Roman" w:hAnsi="Calibri" w:cs="Calibri"/>
                <w:lang w:eastAsia="en-IE"/>
              </w:rPr>
            </w:pPr>
          </w:p>
        </w:tc>
        <w:tc>
          <w:tcPr>
            <w:tcW w:w="8222" w:type="dxa"/>
            <w:gridSpan w:val="7"/>
          </w:tcPr>
          <w:p w14:paraId="060C60D4" w14:textId="77B02A66" w:rsidR="00AA7CC9" w:rsidRPr="001A29E0" w:rsidRDefault="005843DB" w:rsidP="0030583D">
            <w:pPr>
              <w:spacing w:before="60" w:after="60"/>
              <w:textAlignment w:val="baseline"/>
              <w:rPr>
                <w:rFonts w:cs="Arial"/>
              </w:rPr>
            </w:pPr>
            <w:r w:rsidRPr="00E44C10">
              <w:rPr>
                <w:rFonts w:cs="Arial"/>
                <w:color w:val="000000" w:themeColor="text1"/>
              </w:rPr>
              <w:t>Please provide evidence (i.e. certs of irradiation or batch records) of the worst case sterilisation conditions for the distribution and simulation testing e.g. above maximum acceptable dose , 2 x ster etc.</w:t>
            </w:r>
          </w:p>
        </w:tc>
      </w:tr>
    </w:tbl>
    <w:p w14:paraId="0986CDFC" w14:textId="77777777" w:rsidR="00113E89" w:rsidRDefault="00113E89" w:rsidP="007E1284">
      <w:pPr>
        <w:spacing w:before="60" w:after="60" w:line="300" w:lineRule="auto"/>
        <w:textAlignment w:val="baseline"/>
        <w:rPr>
          <w:rFonts w:ascii="Calibri" w:eastAsia="Times New Roman" w:hAnsi="Calibri" w:cs="Calibri"/>
          <w:lang w:eastAsia="en-IE"/>
        </w:rPr>
      </w:pPr>
    </w:p>
    <w:p w14:paraId="6E22DD81" w14:textId="77777777" w:rsidR="00113E89" w:rsidRDefault="00113E89" w:rsidP="007E1284">
      <w:pPr>
        <w:spacing w:before="60" w:after="60" w:line="300" w:lineRule="auto"/>
        <w:textAlignment w:val="baseline"/>
        <w:rPr>
          <w:rFonts w:ascii="Calibri" w:eastAsia="Times New Roman" w:hAnsi="Calibri" w:cs="Calibri"/>
          <w:lang w:eastAsia="en-IE"/>
        </w:rPr>
      </w:pPr>
    </w:p>
    <w:p w14:paraId="4EFFF33D" w14:textId="77777777" w:rsidR="00B137A1" w:rsidRDefault="00B137A1">
      <w:pPr>
        <w:rPr>
          <w:b/>
          <w:bCs/>
          <w:color w:val="810033"/>
          <w:sz w:val="32"/>
          <w:szCs w:val="32"/>
          <w:highlight w:val="yellow"/>
        </w:rPr>
      </w:pPr>
      <w:r>
        <w:rPr>
          <w:sz w:val="32"/>
          <w:szCs w:val="32"/>
          <w:highlight w:val="yellow"/>
        </w:rPr>
        <w:br w:type="page"/>
      </w:r>
    </w:p>
    <w:p w14:paraId="524E3D9E" w14:textId="49BEF911" w:rsidR="111C14D6" w:rsidRPr="006219CF" w:rsidRDefault="4FAF9893" w:rsidP="006347A7">
      <w:pPr>
        <w:pStyle w:val="Heading1"/>
        <w:numPr>
          <w:ilvl w:val="0"/>
          <w:numId w:val="0"/>
        </w:numPr>
        <w:rPr>
          <w:sz w:val="32"/>
          <w:szCs w:val="32"/>
        </w:rPr>
      </w:pPr>
      <w:bookmarkStart w:id="27" w:name="_Toc173421278"/>
      <w:r w:rsidRPr="006219CF">
        <w:rPr>
          <w:sz w:val="32"/>
          <w:szCs w:val="32"/>
        </w:rPr>
        <w:lastRenderedPageBreak/>
        <w:t xml:space="preserve">Appendix </w:t>
      </w:r>
      <w:r w:rsidR="6439304F" w:rsidRPr="30285B2D">
        <w:rPr>
          <w:sz w:val="32"/>
          <w:szCs w:val="32"/>
        </w:rPr>
        <w:t>3</w:t>
      </w:r>
      <w:r w:rsidR="6DA1B06F" w:rsidRPr="006219CF">
        <w:rPr>
          <w:sz w:val="32"/>
          <w:szCs w:val="32"/>
        </w:rPr>
        <w:t xml:space="preserve"> </w:t>
      </w:r>
      <w:r w:rsidR="36AB33F1" w:rsidRPr="30285B2D">
        <w:rPr>
          <w:sz w:val="32"/>
          <w:szCs w:val="32"/>
        </w:rPr>
        <w:t>–</w:t>
      </w:r>
      <w:r w:rsidR="6DA1B06F" w:rsidRPr="006219CF">
        <w:rPr>
          <w:sz w:val="32"/>
          <w:szCs w:val="32"/>
        </w:rPr>
        <w:t xml:space="preserve"> </w:t>
      </w:r>
      <w:r w:rsidRPr="006219CF">
        <w:rPr>
          <w:sz w:val="32"/>
          <w:szCs w:val="32"/>
        </w:rPr>
        <w:t>Electrical</w:t>
      </w:r>
      <w:bookmarkEnd w:id="27"/>
    </w:p>
    <w:p w14:paraId="36AF2BF3" w14:textId="3C620653" w:rsidR="00536124" w:rsidRDefault="00536124" w:rsidP="00536124">
      <w:pPr>
        <w:spacing w:after="0" w:line="240" w:lineRule="auto"/>
      </w:pPr>
    </w:p>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
        <w:gridCol w:w="7220"/>
        <w:gridCol w:w="1559"/>
      </w:tblGrid>
      <w:tr w:rsidR="00A8511B" w:rsidRPr="00AC5B9E" w14:paraId="0611FFBE" w14:textId="77777777" w:rsidTr="007B53F0">
        <w:trPr>
          <w:trHeight w:val="419"/>
          <w:tblHeader/>
        </w:trPr>
        <w:tc>
          <w:tcPr>
            <w:tcW w:w="8786" w:type="dxa"/>
            <w:gridSpan w:val="3"/>
            <w:shd w:val="clear" w:color="auto" w:fill="D9D9D9" w:themeFill="background1" w:themeFillShade="D9"/>
            <w:vAlign w:val="center"/>
          </w:tcPr>
          <w:p w14:paraId="280294C5" w14:textId="6DEF3BBC" w:rsidR="00A8511B" w:rsidRPr="00744878" w:rsidRDefault="00A8511B" w:rsidP="0030583D">
            <w:pPr>
              <w:spacing w:before="60" w:after="60" w:line="240" w:lineRule="auto"/>
              <w:rPr>
                <w:b/>
                <w:bCs/>
                <w:sz w:val="26"/>
                <w:szCs w:val="26"/>
              </w:rPr>
            </w:pPr>
            <w:r w:rsidRPr="0030583D">
              <w:rPr>
                <w:rFonts w:ascii="Calibri" w:eastAsia="Calibri" w:hAnsi="Calibri" w:cs="Calibri"/>
                <w:b/>
                <w:bCs/>
                <w:color w:val="810033"/>
                <w:sz w:val="26"/>
                <w:szCs w:val="26"/>
              </w:rPr>
              <w:t xml:space="preserve">Equivalence </w:t>
            </w:r>
            <w:r w:rsidR="3069CCA3" w:rsidRPr="0030583D">
              <w:rPr>
                <w:rFonts w:ascii="Calibri" w:eastAsia="Calibri" w:hAnsi="Calibri" w:cs="Calibri"/>
                <w:b/>
                <w:bCs/>
                <w:color w:val="810033"/>
                <w:sz w:val="26"/>
                <w:szCs w:val="26"/>
              </w:rPr>
              <w:t>(Electrical)</w:t>
            </w:r>
          </w:p>
        </w:tc>
      </w:tr>
      <w:tr w:rsidR="00744878" w14:paraId="16F91EB7" w14:textId="77777777" w:rsidTr="007B53F0">
        <w:trPr>
          <w:trHeight w:val="1261"/>
        </w:trPr>
        <w:tc>
          <w:tcPr>
            <w:tcW w:w="7227" w:type="dxa"/>
            <w:gridSpan w:val="2"/>
            <w:shd w:val="clear" w:color="auto" w:fill="D9D9D9" w:themeFill="background1" w:themeFillShade="D9"/>
            <w:vAlign w:val="center"/>
          </w:tcPr>
          <w:p w14:paraId="7B8CDC02" w14:textId="74B3C95B" w:rsidR="00744878" w:rsidRPr="00BB1CED" w:rsidRDefault="00744878" w:rsidP="00744878">
            <w:pPr>
              <w:spacing w:before="60" w:after="60" w:line="240" w:lineRule="auto"/>
              <w:rPr>
                <w:lang w:val="en-US"/>
              </w:rPr>
            </w:pPr>
            <w:r w:rsidRPr="00BB1CED">
              <w:rPr>
                <w:lang w:val="en-US"/>
              </w:rPr>
              <w:t xml:space="preserve">If </w:t>
            </w:r>
            <w:r w:rsidRPr="00744878">
              <w:rPr>
                <w:rFonts w:ascii="Calibri" w:eastAsia="Calibri" w:hAnsi="Calibri" w:cs="Calibri"/>
              </w:rPr>
              <w:t xml:space="preserve">equivalence to an existing medical device is being claimed in compliance with MDR Annex XIV, Part A, Section 3 &amp; MDCG 2020-5, please confirm the </w:t>
            </w:r>
            <w:r w:rsidRPr="00744878">
              <w:rPr>
                <w:rFonts w:ascii="Calibri" w:eastAsia="Calibri" w:hAnsi="Calibri" w:cs="Calibri"/>
                <w:b/>
                <w:bCs/>
              </w:rPr>
              <w:t>Technical Characteristics (Electrical) Section</w:t>
            </w:r>
            <w:r w:rsidRPr="00744878">
              <w:rPr>
                <w:rFonts w:ascii="Calibri" w:eastAsia="Calibri" w:hAnsi="Calibri" w:cs="Calibri"/>
              </w:rPr>
              <w:t xml:space="preserve"> of the </w:t>
            </w:r>
            <w:r w:rsidRPr="00744878">
              <w:rPr>
                <w:rFonts w:ascii="Calibri" w:eastAsia="Calibri" w:hAnsi="Calibri" w:cs="Calibri"/>
                <w:b/>
                <w:bCs/>
              </w:rPr>
              <w:t>Equivalence Declaration form</w:t>
            </w:r>
            <w:r w:rsidRPr="00744878">
              <w:rPr>
                <w:rFonts w:ascii="Calibri" w:eastAsia="Calibri" w:hAnsi="Calibri" w:cs="Calibri"/>
              </w:rPr>
              <w:t xml:space="preserve"> (MDR-2003 or MDR-3003) has been completed.</w:t>
            </w:r>
          </w:p>
        </w:tc>
        <w:tc>
          <w:tcPr>
            <w:tcW w:w="1559" w:type="dxa"/>
            <w:shd w:val="clear" w:color="auto" w:fill="auto"/>
            <w:vAlign w:val="center"/>
          </w:tcPr>
          <w:p w14:paraId="6F547AD5" w14:textId="0E444200" w:rsidR="00744878" w:rsidRPr="00744878" w:rsidRDefault="00744878" w:rsidP="00744878">
            <w:pPr>
              <w:spacing w:before="60" w:after="60" w:line="240" w:lineRule="auto"/>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A8511B" w:rsidRPr="002F5F95" w14:paraId="6035BF8C" w14:textId="77777777" w:rsidTr="007B53F0">
        <w:tc>
          <w:tcPr>
            <w:tcW w:w="8786" w:type="dxa"/>
            <w:gridSpan w:val="3"/>
            <w:shd w:val="clear" w:color="auto" w:fill="FFFFFF" w:themeFill="background1"/>
            <w:vAlign w:val="center"/>
          </w:tcPr>
          <w:p w14:paraId="6E1C0428" w14:textId="13438946" w:rsidR="00A8511B" w:rsidRPr="00744878" w:rsidRDefault="00A8511B" w:rsidP="00744878">
            <w:pPr>
              <w:spacing w:before="60" w:after="60" w:line="240" w:lineRule="auto"/>
              <w:rPr>
                <w:rFonts w:ascii="Calibri" w:eastAsia="Calibri" w:hAnsi="Calibri" w:cs="Calibri"/>
              </w:rPr>
            </w:pPr>
            <w:r w:rsidRPr="00744878">
              <w:rPr>
                <w:rFonts w:ascii="Calibri" w:eastAsia="Calibri" w:hAnsi="Calibri" w:cs="Calibri"/>
              </w:rPr>
              <w:t>If ‘</w:t>
            </w:r>
            <w:r w:rsidR="00C12030" w:rsidRPr="00744878">
              <w:rPr>
                <w:rFonts w:ascii="Calibri" w:eastAsia="Calibri" w:hAnsi="Calibri" w:cs="Calibri"/>
              </w:rPr>
              <w:t>N/A</w:t>
            </w:r>
            <w:r w:rsidRPr="00744878">
              <w:rPr>
                <w:rFonts w:ascii="Calibri" w:eastAsia="Calibri" w:hAnsi="Calibri" w:cs="Calibri"/>
              </w:rPr>
              <w:t>’ has been selected, please provide a rationale:</w:t>
            </w:r>
          </w:p>
          <w:p w14:paraId="3A3361A5" w14:textId="39C95379" w:rsidR="00A8511B" w:rsidRPr="002F5F95" w:rsidRDefault="00744878" w:rsidP="00744878">
            <w:r w:rsidRPr="006219CF">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5A2D616" w14:paraId="6F0CA860" w14:textId="77777777" w:rsidTr="007B53F0">
        <w:trPr>
          <w:trHeight w:val="420"/>
        </w:trPr>
        <w:tc>
          <w:tcPr>
            <w:tcW w:w="8786" w:type="dxa"/>
            <w:gridSpan w:val="3"/>
            <w:shd w:val="clear" w:color="auto" w:fill="D9D9D9" w:themeFill="background1" w:themeFillShade="D9"/>
            <w:tcMar>
              <w:top w:w="28" w:type="dxa"/>
              <w:left w:w="108" w:type="dxa"/>
              <w:right w:w="108" w:type="dxa"/>
            </w:tcMar>
            <w:vAlign w:val="center"/>
          </w:tcPr>
          <w:p w14:paraId="710C5DBB" w14:textId="4B75F73C" w:rsidR="390D2F8F" w:rsidRDefault="3686C22E" w:rsidP="00744878">
            <w:pPr>
              <w:spacing w:before="60" w:after="60" w:line="240" w:lineRule="auto"/>
              <w:rPr>
                <w:b/>
                <w:bCs/>
                <w:color w:val="810033"/>
              </w:rPr>
            </w:pPr>
            <w:r w:rsidRPr="00744878">
              <w:rPr>
                <w:b/>
                <w:bCs/>
                <w:color w:val="810033"/>
                <w:sz w:val="26"/>
                <w:szCs w:val="26"/>
              </w:rPr>
              <w:t>D</w:t>
            </w:r>
            <w:r w:rsidR="1476428A" w:rsidRPr="0030583D">
              <w:rPr>
                <w:rFonts w:ascii="Calibri" w:eastAsia="Calibri" w:hAnsi="Calibri" w:cs="Calibri"/>
                <w:b/>
                <w:bCs/>
                <w:color w:val="810033"/>
                <w:sz w:val="26"/>
                <w:szCs w:val="26"/>
              </w:rPr>
              <w:t>escription</w:t>
            </w:r>
            <w:r w:rsidR="390D2F8F" w:rsidRPr="0030583D">
              <w:rPr>
                <w:rFonts w:ascii="Calibri" w:eastAsia="Calibri" w:hAnsi="Calibri" w:cs="Calibri"/>
                <w:b/>
                <w:bCs/>
                <w:color w:val="810033"/>
                <w:sz w:val="26"/>
                <w:szCs w:val="26"/>
              </w:rPr>
              <w:t xml:space="preserve"> of the medical electrical equipment </w:t>
            </w:r>
            <w:r w:rsidR="724B3788" w:rsidRPr="0030583D">
              <w:rPr>
                <w:rFonts w:ascii="Calibri" w:eastAsia="Calibri" w:hAnsi="Calibri" w:cs="Calibri"/>
                <w:b/>
                <w:bCs/>
                <w:color w:val="810033"/>
                <w:sz w:val="26"/>
                <w:szCs w:val="26"/>
              </w:rPr>
              <w:t xml:space="preserve">/ system </w:t>
            </w:r>
            <w:r w:rsidR="0308528C" w:rsidRPr="0030583D">
              <w:rPr>
                <w:rFonts w:ascii="Calibri" w:eastAsia="Calibri" w:hAnsi="Calibri" w:cs="Calibri"/>
                <w:b/>
                <w:bCs/>
                <w:color w:val="810033"/>
                <w:sz w:val="26"/>
                <w:szCs w:val="26"/>
              </w:rPr>
              <w:t>including</w:t>
            </w:r>
            <w:r w:rsidR="390D2F8F" w:rsidRPr="0030583D">
              <w:rPr>
                <w:rFonts w:ascii="Calibri" w:eastAsia="Calibri" w:hAnsi="Calibri" w:cs="Calibri"/>
                <w:b/>
                <w:bCs/>
                <w:color w:val="810033"/>
                <w:sz w:val="26"/>
                <w:szCs w:val="26"/>
              </w:rPr>
              <w:t xml:space="preserve"> description of accessories</w:t>
            </w:r>
          </w:p>
        </w:tc>
      </w:tr>
      <w:tr w:rsidR="05A2D616" w14:paraId="08C5F905" w14:textId="77777777" w:rsidTr="007B53F0">
        <w:trPr>
          <w:trHeight w:val="36"/>
        </w:trPr>
        <w:tc>
          <w:tcPr>
            <w:tcW w:w="7227" w:type="dxa"/>
            <w:gridSpan w:val="2"/>
            <w:shd w:val="clear" w:color="auto" w:fill="F2F2F2" w:themeFill="background1" w:themeFillShade="F2"/>
            <w:tcMar>
              <w:top w:w="28" w:type="dxa"/>
              <w:left w:w="108" w:type="dxa"/>
              <w:right w:w="108" w:type="dxa"/>
            </w:tcMar>
            <w:vAlign w:val="center"/>
          </w:tcPr>
          <w:p w14:paraId="5FA619EE" w14:textId="55322BDE" w:rsidR="2097F571" w:rsidRPr="2097F571" w:rsidRDefault="2097F571" w:rsidP="00744878">
            <w:pPr>
              <w:spacing w:before="60" w:after="60" w:line="240" w:lineRule="auto"/>
              <w:rPr>
                <w:rFonts w:ascii="Calibri" w:eastAsia="Calibri" w:hAnsi="Calibri" w:cs="Calibri"/>
                <w:color w:val="000000" w:themeColor="text1"/>
              </w:rPr>
            </w:pPr>
            <w:r w:rsidRPr="00744878">
              <w:rPr>
                <w:rFonts w:ascii="Calibri" w:eastAsia="Calibri" w:hAnsi="Calibri" w:cs="Calibri"/>
              </w:rPr>
              <w:t>Is the product Medical Electrical Equipment?</w:t>
            </w:r>
            <w:r w:rsidRPr="2097F571">
              <w:rPr>
                <w:rFonts w:ascii="Calibri" w:eastAsia="Calibri" w:hAnsi="Calibri" w:cs="Calibri"/>
              </w:rPr>
              <w:t xml:space="preserve"> </w:t>
            </w:r>
          </w:p>
        </w:tc>
        <w:tc>
          <w:tcPr>
            <w:tcW w:w="1559" w:type="dxa"/>
            <w:tcMar>
              <w:top w:w="28" w:type="dxa"/>
              <w:left w:w="108" w:type="dxa"/>
              <w:right w:w="108" w:type="dxa"/>
            </w:tcMar>
            <w:vAlign w:val="center"/>
          </w:tcPr>
          <w:p w14:paraId="7F62537A" w14:textId="231D75CF" w:rsidR="2097F571" w:rsidRPr="2097F571" w:rsidRDefault="00744878" w:rsidP="00744878">
            <w:pPr>
              <w:tabs>
                <w:tab w:val="left" w:pos="2040"/>
                <w:tab w:val="left" w:pos="3000"/>
                <w:tab w:val="left" w:pos="6480"/>
              </w:tabs>
              <w:spacing w:before="60" w:after="60" w:line="300" w:lineRule="auto"/>
              <w:jc w:val="center"/>
              <w:rPr>
                <w:rFonts w:ascii="Calibri" w:eastAsia="Calibri" w:hAnsi="Calibri" w:cs="Calibri"/>
                <w:lang w:val="en-US"/>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2097F571" w14:paraId="0F795E1D" w14:textId="77777777" w:rsidTr="007B53F0">
        <w:trPr>
          <w:trHeight w:val="317"/>
        </w:trPr>
        <w:tc>
          <w:tcPr>
            <w:tcW w:w="7227" w:type="dxa"/>
            <w:gridSpan w:val="2"/>
            <w:shd w:val="clear" w:color="auto" w:fill="F2F2F2" w:themeFill="background1" w:themeFillShade="F2"/>
          </w:tcPr>
          <w:p w14:paraId="2B733134" w14:textId="7135F392" w:rsidR="2097F571" w:rsidRDefault="2097F571" w:rsidP="00744878">
            <w:pPr>
              <w:spacing w:before="60" w:after="60" w:line="240" w:lineRule="auto"/>
              <w:rPr>
                <w:rFonts w:ascii="Calibri" w:eastAsia="Calibri" w:hAnsi="Calibri" w:cs="Calibri"/>
              </w:rPr>
            </w:pPr>
            <w:r w:rsidRPr="00744878">
              <w:rPr>
                <w:rFonts w:ascii="Calibri" w:eastAsia="Calibri" w:hAnsi="Calibri" w:cs="Calibri"/>
              </w:rPr>
              <w:t xml:space="preserve">Is the product </w:t>
            </w:r>
            <w:r w:rsidR="0E76F835" w:rsidRPr="00744878">
              <w:rPr>
                <w:rFonts w:ascii="Calibri" w:eastAsia="Calibri" w:hAnsi="Calibri" w:cs="Calibri"/>
              </w:rPr>
              <w:t xml:space="preserve">a </w:t>
            </w:r>
            <w:r w:rsidRPr="00744878">
              <w:rPr>
                <w:rFonts w:ascii="Calibri" w:eastAsia="Calibri" w:hAnsi="Calibri" w:cs="Calibri"/>
              </w:rPr>
              <w:t>Medical Electrical Equipment</w:t>
            </w:r>
            <w:r w:rsidR="1C59A6FE" w:rsidRPr="00744878">
              <w:rPr>
                <w:rFonts w:ascii="Calibri" w:eastAsia="Calibri" w:hAnsi="Calibri" w:cs="Calibri"/>
              </w:rPr>
              <w:t xml:space="preserve"> System</w:t>
            </w:r>
            <w:r w:rsidRPr="00744878">
              <w:rPr>
                <w:rFonts w:ascii="Calibri" w:eastAsia="Calibri" w:hAnsi="Calibri" w:cs="Calibri"/>
              </w:rPr>
              <w:t>?</w:t>
            </w:r>
          </w:p>
          <w:p w14:paraId="34EFBCB3" w14:textId="6DE1EA54" w:rsidR="2E2351B6" w:rsidRDefault="2E2351B6" w:rsidP="00744878">
            <w:pPr>
              <w:spacing w:before="60" w:after="60" w:line="240" w:lineRule="auto"/>
              <w:jc w:val="both"/>
              <w:rPr>
                <w:rFonts w:ascii="Calibri" w:eastAsia="Calibri" w:hAnsi="Calibri" w:cs="Calibri"/>
                <w:color w:val="000000" w:themeColor="text1"/>
                <w:sz w:val="18"/>
                <w:szCs w:val="18"/>
              </w:rPr>
            </w:pPr>
            <w:r w:rsidRPr="00744878">
              <w:rPr>
                <w:rFonts w:ascii="Calibri" w:eastAsia="Calibri" w:hAnsi="Calibri" w:cs="Calibri"/>
                <w:i/>
                <w:iCs/>
              </w:rPr>
              <w:t>i.e.,</w:t>
            </w:r>
            <w:r w:rsidRPr="00744878">
              <w:rPr>
                <w:rFonts w:ascii="Calibri" w:eastAsia="Calibri" w:hAnsi="Calibri" w:cs="Calibri"/>
              </w:rPr>
              <w:t xml:space="preserve"> </w:t>
            </w:r>
            <w:r w:rsidRPr="00744878">
              <w:rPr>
                <w:rFonts w:ascii="Calibri" w:eastAsia="Calibri" w:hAnsi="Calibri" w:cs="Calibri"/>
                <w:i/>
                <w:iCs/>
              </w:rPr>
              <w:t>Is the product a combination of devices or pieces of equipment (with at least one being medical electrical equipment) that are interconnected and work together for a specific medical application?</w:t>
            </w:r>
          </w:p>
        </w:tc>
        <w:tc>
          <w:tcPr>
            <w:tcW w:w="1559" w:type="dxa"/>
            <w:vAlign w:val="center"/>
          </w:tcPr>
          <w:p w14:paraId="566643AC" w14:textId="404CBB83" w:rsidR="2097F571" w:rsidRDefault="00744878" w:rsidP="00744878">
            <w:pPr>
              <w:tabs>
                <w:tab w:val="left" w:pos="2040"/>
                <w:tab w:val="left" w:pos="3000"/>
                <w:tab w:val="left" w:pos="6480"/>
              </w:tabs>
              <w:spacing w:before="60" w:after="60" w:line="300" w:lineRule="auto"/>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5A2D616" w14:paraId="39F693A8" w14:textId="77777777" w:rsidTr="007B53F0">
        <w:trPr>
          <w:trHeight w:val="449"/>
        </w:trPr>
        <w:tc>
          <w:tcPr>
            <w:tcW w:w="8786" w:type="dxa"/>
            <w:gridSpan w:val="3"/>
            <w:shd w:val="clear" w:color="auto" w:fill="F2F2F2" w:themeFill="background1" w:themeFillShade="F2"/>
            <w:tcMar>
              <w:top w:w="28" w:type="dxa"/>
              <w:left w:w="108" w:type="dxa"/>
              <w:right w:w="108" w:type="dxa"/>
            </w:tcMar>
            <w:vAlign w:val="center"/>
          </w:tcPr>
          <w:p w14:paraId="733695D0" w14:textId="3E0C347F" w:rsidR="05A2D616" w:rsidRPr="00744878" w:rsidRDefault="0701B505" w:rsidP="00744878">
            <w:pPr>
              <w:spacing w:before="60" w:after="60" w:line="240" w:lineRule="auto"/>
              <w:jc w:val="both"/>
              <w:rPr>
                <w:rFonts w:ascii="Calibri" w:eastAsia="Calibri" w:hAnsi="Calibri" w:cs="Calibri"/>
              </w:rPr>
            </w:pPr>
            <w:r w:rsidRPr="00744878">
              <w:rPr>
                <w:rFonts w:ascii="Calibri" w:eastAsia="Calibri" w:hAnsi="Calibri" w:cs="Calibri"/>
              </w:rPr>
              <w:t xml:space="preserve">Provide evidence in the technical file that describes the extent of the medical electrical equipment </w:t>
            </w:r>
            <w:r w:rsidR="37C2158B" w:rsidRPr="00744878">
              <w:rPr>
                <w:rFonts w:ascii="Calibri" w:eastAsia="Calibri" w:hAnsi="Calibri" w:cs="Calibri"/>
              </w:rPr>
              <w:t>/ system</w:t>
            </w:r>
            <w:r w:rsidR="13F6D5AF" w:rsidRPr="00744878">
              <w:rPr>
                <w:rFonts w:ascii="Calibri" w:eastAsia="Calibri" w:hAnsi="Calibri" w:cs="Calibri"/>
              </w:rPr>
              <w:t>.</w:t>
            </w:r>
            <w:r w:rsidR="606C2D42" w:rsidRPr="00744878">
              <w:rPr>
                <w:rFonts w:ascii="Calibri" w:eastAsia="Calibri" w:hAnsi="Calibri" w:cs="Calibri"/>
              </w:rPr>
              <w:t xml:space="preserve"> </w:t>
            </w:r>
            <w:r w:rsidR="00744878">
              <w:rPr>
                <w:rFonts w:ascii="Calibri" w:eastAsia="Calibri" w:hAnsi="Calibri" w:cs="Calibri"/>
              </w:rPr>
              <w:t xml:space="preserve"> </w:t>
            </w:r>
            <w:r w:rsidR="101390B2" w:rsidRPr="00744878">
              <w:rPr>
                <w:rFonts w:ascii="Calibri" w:eastAsia="Calibri" w:hAnsi="Calibri" w:cs="Calibri"/>
              </w:rPr>
              <w:t>This should</w:t>
            </w:r>
            <w:r w:rsidR="0FAB9AAB" w:rsidRPr="00744878">
              <w:rPr>
                <w:rFonts w:ascii="Calibri" w:eastAsia="Calibri" w:hAnsi="Calibri" w:cs="Calibri"/>
              </w:rPr>
              <w:t xml:space="preserve"> includ</w:t>
            </w:r>
            <w:r w:rsidR="0D6491EC" w:rsidRPr="00744878">
              <w:rPr>
                <w:rFonts w:ascii="Calibri" w:eastAsia="Calibri" w:hAnsi="Calibri" w:cs="Calibri"/>
              </w:rPr>
              <w:t>e</w:t>
            </w:r>
            <w:r w:rsidR="0FAB9AAB" w:rsidRPr="00744878">
              <w:rPr>
                <w:rFonts w:ascii="Calibri" w:eastAsia="Calibri" w:hAnsi="Calibri" w:cs="Calibri"/>
              </w:rPr>
              <w:t xml:space="preserve"> </w:t>
            </w:r>
            <w:r w:rsidR="531C9F47" w:rsidRPr="00744878">
              <w:rPr>
                <w:rFonts w:ascii="Calibri" w:eastAsia="Calibri" w:hAnsi="Calibri" w:cs="Calibri"/>
              </w:rPr>
              <w:t>a description of a</w:t>
            </w:r>
            <w:r w:rsidR="4EE238D8" w:rsidRPr="00744878">
              <w:rPr>
                <w:rFonts w:ascii="Calibri" w:eastAsia="Calibri" w:hAnsi="Calibri" w:cs="Calibri"/>
              </w:rPr>
              <w:t>ll</w:t>
            </w:r>
            <w:r w:rsidRPr="00744878">
              <w:rPr>
                <w:rFonts w:ascii="Calibri" w:eastAsia="Calibri" w:hAnsi="Calibri" w:cs="Calibri"/>
              </w:rPr>
              <w:t xml:space="preserve"> accessories</w:t>
            </w:r>
            <w:r w:rsidR="3D75FE9E" w:rsidRPr="00744878">
              <w:rPr>
                <w:rFonts w:ascii="Calibri" w:eastAsia="Calibri" w:hAnsi="Calibri" w:cs="Calibri"/>
              </w:rPr>
              <w:t>,</w:t>
            </w:r>
            <w:r w:rsidRPr="00744878">
              <w:rPr>
                <w:rFonts w:ascii="Calibri" w:eastAsia="Calibri" w:hAnsi="Calibri" w:cs="Calibri"/>
              </w:rPr>
              <w:t xml:space="preserve"> </w:t>
            </w:r>
            <w:r w:rsidR="0ADA09AE" w:rsidRPr="00744878">
              <w:rPr>
                <w:rFonts w:ascii="Calibri" w:eastAsia="Calibri" w:hAnsi="Calibri" w:cs="Calibri"/>
              </w:rPr>
              <w:t>clearly indicating if the</w:t>
            </w:r>
            <w:r w:rsidR="1FA6E06B" w:rsidRPr="00744878">
              <w:rPr>
                <w:rFonts w:ascii="Calibri" w:eastAsia="Calibri" w:hAnsi="Calibri" w:cs="Calibri"/>
              </w:rPr>
              <w:t>y</w:t>
            </w:r>
            <w:r w:rsidR="0ADA09AE" w:rsidRPr="00744878">
              <w:rPr>
                <w:rFonts w:ascii="Calibri" w:eastAsia="Calibri" w:hAnsi="Calibri" w:cs="Calibri"/>
              </w:rPr>
              <w:t xml:space="preserve"> form</w:t>
            </w:r>
            <w:r w:rsidRPr="00744878">
              <w:rPr>
                <w:rFonts w:ascii="Calibri" w:eastAsia="Calibri" w:hAnsi="Calibri" w:cs="Calibri"/>
              </w:rPr>
              <w:t xml:space="preserve"> part of this </w:t>
            </w:r>
            <w:r w:rsidR="0ADA09AE" w:rsidRPr="00744878">
              <w:rPr>
                <w:rFonts w:ascii="Calibri" w:eastAsia="Calibri" w:hAnsi="Calibri" w:cs="Calibri"/>
              </w:rPr>
              <w:t>submission</w:t>
            </w:r>
            <w:r w:rsidR="4DAAFAE6" w:rsidRPr="00744878">
              <w:rPr>
                <w:rFonts w:ascii="Calibri" w:eastAsia="Calibri" w:hAnsi="Calibri" w:cs="Calibri"/>
              </w:rPr>
              <w:t xml:space="preserve">. </w:t>
            </w:r>
            <w:r w:rsidR="00744878">
              <w:rPr>
                <w:rFonts w:ascii="Calibri" w:eastAsia="Calibri" w:hAnsi="Calibri" w:cs="Calibri"/>
              </w:rPr>
              <w:t xml:space="preserve"> </w:t>
            </w:r>
            <w:r w:rsidR="7916EEC1" w:rsidRPr="00744878">
              <w:rPr>
                <w:rFonts w:ascii="Calibri" w:eastAsia="Calibri" w:hAnsi="Calibri" w:cs="Calibri"/>
              </w:rPr>
              <w:t>Also,</w:t>
            </w:r>
            <w:r w:rsidR="4DAAFAE6" w:rsidRPr="00744878">
              <w:rPr>
                <w:rFonts w:ascii="Calibri" w:eastAsia="Calibri" w:hAnsi="Calibri" w:cs="Calibri"/>
              </w:rPr>
              <w:t xml:space="preserve"> if relevant the evidence should</w:t>
            </w:r>
            <w:r w:rsidR="7AD78CFF" w:rsidRPr="00744878">
              <w:rPr>
                <w:rFonts w:ascii="Calibri" w:eastAsia="Calibri" w:hAnsi="Calibri" w:cs="Calibri"/>
              </w:rPr>
              <w:t xml:space="preserve"> </w:t>
            </w:r>
            <w:r w:rsidR="260D76CF" w:rsidRPr="00744878">
              <w:rPr>
                <w:rFonts w:ascii="Calibri" w:eastAsia="Calibri" w:hAnsi="Calibri" w:cs="Calibri"/>
              </w:rPr>
              <w:t>include</w:t>
            </w:r>
            <w:r w:rsidR="0ADA09AE" w:rsidRPr="00744878">
              <w:rPr>
                <w:rFonts w:ascii="Calibri" w:eastAsia="Calibri" w:hAnsi="Calibri" w:cs="Calibri"/>
              </w:rPr>
              <w:t xml:space="preserve"> details</w:t>
            </w:r>
            <w:r w:rsidR="0FAB9AAB" w:rsidRPr="00744878">
              <w:rPr>
                <w:rFonts w:ascii="Calibri" w:eastAsia="Calibri" w:hAnsi="Calibri" w:cs="Calibri"/>
              </w:rPr>
              <w:t xml:space="preserve"> </w:t>
            </w:r>
            <w:r w:rsidR="4C35247C" w:rsidRPr="00744878">
              <w:rPr>
                <w:rFonts w:ascii="Calibri" w:eastAsia="Calibri" w:hAnsi="Calibri" w:cs="Calibri"/>
              </w:rPr>
              <w:t>of any</w:t>
            </w:r>
            <w:r w:rsidRPr="00744878">
              <w:rPr>
                <w:rFonts w:ascii="Calibri" w:eastAsia="Calibri" w:hAnsi="Calibri" w:cs="Calibri"/>
              </w:rPr>
              <w:t xml:space="preserve"> other devices intended to be used in combination with</w:t>
            </w:r>
            <w:r w:rsidR="13E89C95" w:rsidRPr="00744878">
              <w:rPr>
                <w:rFonts w:ascii="Calibri" w:eastAsia="Calibri" w:hAnsi="Calibri" w:cs="Calibri"/>
              </w:rPr>
              <w:t xml:space="preserve"> this device</w:t>
            </w:r>
            <w:r w:rsidRPr="00744878">
              <w:rPr>
                <w:rFonts w:ascii="Calibri" w:eastAsia="Calibri" w:hAnsi="Calibri" w:cs="Calibri"/>
              </w:rPr>
              <w:t xml:space="preserve">: </w:t>
            </w:r>
          </w:p>
        </w:tc>
      </w:tr>
      <w:tr w:rsidR="00744878" w14:paraId="6D3B371F" w14:textId="77777777" w:rsidTr="007B53F0">
        <w:trPr>
          <w:trHeight w:val="1549"/>
        </w:trPr>
        <w:tc>
          <w:tcPr>
            <w:tcW w:w="8786" w:type="dxa"/>
            <w:gridSpan w:val="3"/>
            <w:tcMar>
              <w:top w:w="28" w:type="dxa"/>
              <w:left w:w="108" w:type="dxa"/>
              <w:right w:w="108" w:type="dxa"/>
            </w:tcMar>
            <w:vAlign w:val="center"/>
          </w:tcPr>
          <w:p w14:paraId="0430EBAA"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3CD9034"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022049D"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69A6C59" w14:textId="1C4EBE2F" w:rsidR="00744878" w:rsidRPr="00744878" w:rsidRDefault="008422B9" w:rsidP="007B53F0">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2A1B2ECD" w14:paraId="654A8C32"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420"/>
        </w:trPr>
        <w:tc>
          <w:tcPr>
            <w:tcW w:w="8779" w:type="dxa"/>
            <w:gridSpan w:val="2"/>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28" w:type="dxa"/>
              <w:left w:w="108" w:type="dxa"/>
              <w:right w:w="108" w:type="dxa"/>
            </w:tcMar>
            <w:vAlign w:val="center"/>
          </w:tcPr>
          <w:p w14:paraId="7681EBF3" w14:textId="296BDB74" w:rsidR="7846BCEB" w:rsidRDefault="7846BCEB" w:rsidP="00744878">
            <w:pPr>
              <w:spacing w:before="60" w:after="60" w:line="240" w:lineRule="auto"/>
              <w:rPr>
                <w:b/>
                <w:bCs/>
                <w:color w:val="810033"/>
              </w:rPr>
            </w:pPr>
            <w:r w:rsidRPr="00744878">
              <w:rPr>
                <w:b/>
                <w:bCs/>
                <w:color w:val="810033"/>
                <w:sz w:val="26"/>
                <w:szCs w:val="26"/>
              </w:rPr>
              <w:t>Essential Performance</w:t>
            </w:r>
            <w:r w:rsidR="2A1B2ECD" w:rsidRPr="00744878">
              <w:rPr>
                <w:b/>
                <w:bCs/>
                <w:color w:val="810033"/>
                <w:sz w:val="26"/>
                <w:szCs w:val="26"/>
              </w:rPr>
              <w:t xml:space="preserve"> of the medical electrical equipment</w:t>
            </w:r>
          </w:p>
        </w:tc>
      </w:tr>
      <w:tr w:rsidR="2A1B2ECD" w14:paraId="407B8414"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646"/>
        </w:trPr>
        <w:tc>
          <w:tcPr>
            <w:tcW w:w="8779" w:type="dxa"/>
            <w:gridSpan w:val="2"/>
            <w:tcBorders>
              <w:top w:val="single" w:sz="8" w:space="0" w:color="auto"/>
              <w:left w:val="single" w:sz="8" w:space="0" w:color="000000" w:themeColor="text1"/>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6956AB0D" w14:textId="16DFD791" w:rsidR="2A1B2ECD" w:rsidRPr="00744878" w:rsidRDefault="2A1B2ECD" w:rsidP="00744878">
            <w:pPr>
              <w:spacing w:before="60" w:after="60" w:line="240" w:lineRule="auto"/>
              <w:jc w:val="both"/>
              <w:rPr>
                <w:rFonts w:ascii="Calibri" w:eastAsia="Calibri" w:hAnsi="Calibri" w:cs="Calibri"/>
              </w:rPr>
            </w:pPr>
            <w:r>
              <w:t xml:space="preserve">Provide evidence in the technical file that </w:t>
            </w:r>
            <w:r w:rsidR="749D8C82" w:rsidRPr="2A1B2ECD">
              <w:rPr>
                <w:rFonts w:ascii="Calibri" w:eastAsia="Calibri" w:hAnsi="Calibri" w:cs="Calibri"/>
              </w:rPr>
              <w:t>outlines the Essential Performance</w:t>
            </w:r>
            <w:r w:rsidR="749D8C82" w:rsidRPr="2A1B2ECD">
              <w:rPr>
                <w:rFonts w:ascii="Calibri" w:eastAsia="Calibri" w:hAnsi="Calibri" w:cs="Calibri"/>
                <w:sz w:val="16"/>
                <w:szCs w:val="16"/>
              </w:rPr>
              <w:t xml:space="preserve"> </w:t>
            </w:r>
            <w:r w:rsidR="749D8C82" w:rsidRPr="2A1B2ECD">
              <w:rPr>
                <w:rFonts w:ascii="Calibri" w:eastAsia="Calibri" w:hAnsi="Calibri" w:cs="Calibri"/>
              </w:rPr>
              <w:t xml:space="preserve">of the device (Note: if </w:t>
            </w:r>
            <w:r w:rsidR="749D8C82" w:rsidRPr="2A1B2ECD">
              <w:rPr>
                <w:rFonts w:ascii="Calibri" w:eastAsia="Calibri" w:hAnsi="Calibri" w:cs="Calibri"/>
                <w:i/>
                <w:iCs/>
              </w:rPr>
              <w:t xml:space="preserve">no Essential Performance </w:t>
            </w:r>
            <w:r w:rsidR="749D8C82" w:rsidRPr="2A1B2ECD">
              <w:rPr>
                <w:rFonts w:ascii="Calibri" w:eastAsia="Calibri" w:hAnsi="Calibri" w:cs="Calibri"/>
              </w:rPr>
              <w:t xml:space="preserve">is claimed, there can be no performance of a </w:t>
            </w:r>
            <w:r w:rsidR="749D8C82" w:rsidRPr="2A1B2ECD">
              <w:rPr>
                <w:rFonts w:ascii="Calibri" w:eastAsia="Calibri" w:hAnsi="Calibri" w:cs="Calibri"/>
                <w:b/>
                <w:bCs/>
              </w:rPr>
              <w:t>clinical</w:t>
            </w:r>
            <w:r w:rsidR="749D8C82" w:rsidRPr="2A1B2ECD">
              <w:rPr>
                <w:rFonts w:ascii="Calibri" w:eastAsia="Calibri" w:hAnsi="Calibri" w:cs="Calibri"/>
              </w:rPr>
              <w:t xml:space="preserve"> function by the device other than that related to basic safety, where loss or degradation beyond limits specified by the manufacturer results in an unacceptable risk – NSAI will also compare to clinical performance claims elsewhere in the submission (such as device labelling) as well as if applicable EN 60601-2-xx standards specify Essential Performance for the device type/intended use):</w:t>
            </w:r>
          </w:p>
        </w:tc>
      </w:tr>
      <w:tr w:rsidR="00744878" w14:paraId="735A9470"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1494"/>
        </w:trPr>
        <w:tc>
          <w:tcPr>
            <w:tcW w:w="8779" w:type="dxa"/>
            <w:gridSpan w:val="2"/>
            <w:tcBorders>
              <w:top w:val="single" w:sz="4" w:space="0" w:color="auto"/>
              <w:left w:val="single" w:sz="8" w:space="0" w:color="000000" w:themeColor="text1"/>
              <w:bottom w:val="single" w:sz="8" w:space="0" w:color="000000" w:themeColor="text1"/>
              <w:right w:val="single" w:sz="8" w:space="0" w:color="000000" w:themeColor="text1"/>
            </w:tcBorders>
            <w:tcMar>
              <w:top w:w="28" w:type="dxa"/>
              <w:left w:w="108" w:type="dxa"/>
              <w:right w:w="108" w:type="dxa"/>
            </w:tcMar>
            <w:vAlign w:val="center"/>
          </w:tcPr>
          <w:p w14:paraId="24E31697"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6E677CC"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8E97E3"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ED0EB8" w14:textId="731D5183" w:rsidR="00744878" w:rsidRDefault="008422B9" w:rsidP="007B53F0">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5A2D616" w14:paraId="633CB51A"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405"/>
        </w:trPr>
        <w:tc>
          <w:tcPr>
            <w:tcW w:w="8779" w:type="dxa"/>
            <w:gridSpan w:val="2"/>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28" w:type="dxa"/>
              <w:left w:w="108" w:type="dxa"/>
              <w:right w:w="108" w:type="dxa"/>
            </w:tcMar>
            <w:vAlign w:val="center"/>
          </w:tcPr>
          <w:p w14:paraId="22C42560" w14:textId="5DF03634" w:rsidR="69202001" w:rsidRDefault="69202001" w:rsidP="00411DDE">
            <w:pPr>
              <w:spacing w:before="60" w:after="60" w:line="240" w:lineRule="auto"/>
              <w:rPr>
                <w:b/>
                <w:bCs/>
                <w:color w:val="810033"/>
              </w:rPr>
            </w:pPr>
            <w:r w:rsidRPr="00411DDE">
              <w:rPr>
                <w:b/>
                <w:bCs/>
                <w:color w:val="810033"/>
                <w:sz w:val="26"/>
                <w:szCs w:val="26"/>
              </w:rPr>
              <w:t>General Standard (60601-1): General requirements for basic safety and essential performance of medical electrical equipment and systems</w:t>
            </w:r>
          </w:p>
        </w:tc>
      </w:tr>
      <w:tr w:rsidR="05A2D616" w14:paraId="6221DDC9"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6"/>
        </w:trPr>
        <w:tc>
          <w:tcPr>
            <w:tcW w:w="722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46ABFB1B" w14:textId="680C7F51" w:rsidR="05A2D616" w:rsidRDefault="05A2D616" w:rsidP="00411DDE">
            <w:pPr>
              <w:spacing w:before="60" w:after="60" w:line="240" w:lineRule="auto"/>
              <w:jc w:val="both"/>
            </w:pPr>
            <w:r w:rsidRPr="05A2D616">
              <w:rPr>
                <w:rFonts w:ascii="Calibri" w:eastAsia="Calibri" w:hAnsi="Calibri" w:cs="Calibri"/>
                <w:color w:val="000000" w:themeColor="text1"/>
              </w:rPr>
              <w:lastRenderedPageBreak/>
              <w:t>Have the applicable requirements of EN 60601-1 latest version, including the mandatory risk assessment to EN 14971 been applied</w:t>
            </w:r>
            <w:r w:rsidR="7C0B3CAB" w:rsidRPr="2A1B2ECD">
              <w:rPr>
                <w:rFonts w:ascii="Calibri" w:eastAsia="Calibri" w:hAnsi="Calibri" w:cs="Calibri"/>
                <w:color w:val="000000" w:themeColor="text1"/>
              </w:rPr>
              <w:t>?</w:t>
            </w:r>
          </w:p>
        </w:tc>
        <w:tc>
          <w:tcPr>
            <w:tcW w:w="1559" w:type="dxa"/>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4598807B" w14:textId="15D4D81B" w:rsidR="05A2D616" w:rsidRDefault="00744878" w:rsidP="00744878">
            <w:pPr>
              <w:tabs>
                <w:tab w:val="left" w:pos="2040"/>
                <w:tab w:val="left" w:pos="3000"/>
                <w:tab w:val="left" w:pos="6480"/>
              </w:tabs>
              <w:spacing w:before="60" w:after="60" w:line="300" w:lineRule="auto"/>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5A2D616" w14:paraId="75288BEE"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584"/>
        </w:trPr>
        <w:tc>
          <w:tcPr>
            <w:tcW w:w="8779" w:type="dxa"/>
            <w:gridSpan w:val="2"/>
            <w:tcBorders>
              <w:top w:val="single" w:sz="8" w:space="0" w:color="auto"/>
              <w:left w:val="single" w:sz="8" w:space="0" w:color="000000" w:themeColor="text1"/>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47172670" w14:textId="46CD0101" w:rsidR="05A2D616" w:rsidRDefault="05A2D616"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 xml:space="preserve">Provide the reference and location of the evidence that supports this, i.e., EN 60601-1 test plans </w:t>
            </w:r>
            <w:r w:rsidR="008422B9">
              <w:rPr>
                <w:rFonts w:ascii="Calibri" w:eastAsia="Calibri" w:hAnsi="Calibri" w:cs="Calibri"/>
                <w:color w:val="000000" w:themeColor="text1"/>
              </w:rPr>
              <w:t>and</w:t>
            </w:r>
            <w:r w:rsidR="008422B9" w:rsidRPr="00411DDE">
              <w:rPr>
                <w:rFonts w:ascii="Calibri" w:eastAsia="Calibri" w:hAnsi="Calibri" w:cs="Calibri"/>
                <w:color w:val="000000" w:themeColor="text1"/>
              </w:rPr>
              <w:t xml:space="preserve"> </w:t>
            </w:r>
            <w:r w:rsidRPr="00411DDE">
              <w:rPr>
                <w:rFonts w:ascii="Calibri" w:eastAsia="Calibri" w:hAnsi="Calibri" w:cs="Calibri"/>
                <w:color w:val="000000" w:themeColor="text1"/>
              </w:rPr>
              <w:t>reports:</w:t>
            </w:r>
          </w:p>
        </w:tc>
      </w:tr>
      <w:tr w:rsidR="00AE40C3" w14:paraId="517B01F3"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1617"/>
        </w:trPr>
        <w:tc>
          <w:tcPr>
            <w:tcW w:w="8779" w:type="dxa"/>
            <w:gridSpan w:val="2"/>
            <w:tcBorders>
              <w:top w:val="single" w:sz="4" w:space="0" w:color="auto"/>
              <w:left w:val="single" w:sz="8" w:space="0" w:color="000000" w:themeColor="text1"/>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2916B60B"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75299A3"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6DCF3A7"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C75E57" w14:textId="7A909741" w:rsidR="00AE40C3" w:rsidRPr="00411DDE" w:rsidRDefault="008422B9" w:rsidP="007B53F0">
            <w:pPr>
              <w:rPr>
                <w:rFonts w:ascii="Calibri" w:eastAsia="Calibri" w:hAnsi="Calibri" w:cs="Calibri"/>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5A2D616" w14:paraId="43282ED2"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405"/>
        </w:trPr>
        <w:tc>
          <w:tcPr>
            <w:tcW w:w="8779" w:type="dxa"/>
            <w:gridSpan w:val="2"/>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28" w:type="dxa"/>
              <w:left w:w="108" w:type="dxa"/>
              <w:right w:w="108" w:type="dxa"/>
            </w:tcMar>
            <w:vAlign w:val="center"/>
          </w:tcPr>
          <w:p w14:paraId="10B733EF" w14:textId="15A64A99" w:rsidR="05A2D616" w:rsidRDefault="023EA10A" w:rsidP="00411DDE">
            <w:pPr>
              <w:spacing w:before="60" w:after="60" w:line="240" w:lineRule="auto"/>
              <w:rPr>
                <w:rFonts w:ascii="Calibri" w:eastAsia="Calibri" w:hAnsi="Calibri" w:cs="Calibri"/>
              </w:rPr>
            </w:pPr>
            <w:r w:rsidRPr="00411DDE">
              <w:rPr>
                <w:b/>
                <w:bCs/>
                <w:color w:val="810033"/>
                <w:sz w:val="26"/>
                <w:szCs w:val="26"/>
              </w:rPr>
              <w:t>EMC</w:t>
            </w:r>
            <w:r w:rsidR="27B6EE1F" w:rsidRPr="00411DDE">
              <w:rPr>
                <w:b/>
                <w:bCs/>
                <w:color w:val="810033"/>
                <w:sz w:val="26"/>
                <w:szCs w:val="26"/>
              </w:rPr>
              <w:t xml:space="preserve"> (60601-1</w:t>
            </w:r>
            <w:r w:rsidR="04C5F456" w:rsidRPr="00411DDE">
              <w:rPr>
                <w:b/>
                <w:bCs/>
                <w:color w:val="810033"/>
                <w:sz w:val="26"/>
                <w:szCs w:val="26"/>
              </w:rPr>
              <w:t>-2</w:t>
            </w:r>
            <w:r w:rsidR="27B6EE1F" w:rsidRPr="00411DDE">
              <w:rPr>
                <w:b/>
                <w:bCs/>
                <w:color w:val="810033"/>
                <w:sz w:val="26"/>
                <w:szCs w:val="26"/>
              </w:rPr>
              <w:t xml:space="preserve">): </w:t>
            </w:r>
            <w:r w:rsidR="1033C7BB" w:rsidRPr="00411DDE">
              <w:rPr>
                <w:b/>
                <w:bCs/>
                <w:color w:val="810033"/>
                <w:sz w:val="26"/>
                <w:szCs w:val="26"/>
              </w:rPr>
              <w:t>Medical electrical equipment - Part 1-2: General requirements for basic safety and essential performance - Collateral Standard: Electromagnetic disturbances - Requirements and tests.</w:t>
            </w:r>
          </w:p>
        </w:tc>
      </w:tr>
      <w:tr w:rsidR="05A2D616" w14:paraId="7FD27E8E"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6"/>
        </w:trPr>
        <w:tc>
          <w:tcPr>
            <w:tcW w:w="722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6034DE59" w14:textId="2E370ECF" w:rsidR="05A2D616" w:rsidRDefault="05A2D616" w:rsidP="00411DDE">
            <w:pPr>
              <w:spacing w:before="60" w:after="60" w:line="240" w:lineRule="auto"/>
              <w:jc w:val="both"/>
              <w:rPr>
                <w:rFonts w:ascii="Calibri" w:eastAsia="Calibri" w:hAnsi="Calibri" w:cs="Calibri"/>
              </w:rPr>
            </w:pPr>
            <w:r w:rsidRPr="05A2D616">
              <w:rPr>
                <w:rFonts w:ascii="Calibri" w:eastAsia="Calibri" w:hAnsi="Calibri" w:cs="Calibri"/>
                <w:color w:val="000000" w:themeColor="text1"/>
              </w:rPr>
              <w:t>Have the applicable requirements of EN 60601-1</w:t>
            </w:r>
            <w:r w:rsidR="74ABC59C" w:rsidRPr="2A1B2ECD">
              <w:rPr>
                <w:rFonts w:ascii="Calibri" w:eastAsia="Calibri" w:hAnsi="Calibri" w:cs="Calibri"/>
                <w:color w:val="000000" w:themeColor="text1"/>
              </w:rPr>
              <w:t>-2</w:t>
            </w:r>
            <w:r w:rsidRPr="05A2D616">
              <w:rPr>
                <w:rFonts w:ascii="Calibri" w:eastAsia="Calibri" w:hAnsi="Calibri" w:cs="Calibri"/>
                <w:color w:val="000000" w:themeColor="text1"/>
              </w:rPr>
              <w:t xml:space="preserve"> latest version, including the </w:t>
            </w:r>
            <w:r w:rsidR="4BA68D2F" w:rsidRPr="00411DDE">
              <w:rPr>
                <w:rFonts w:ascii="Calibri" w:eastAsia="Calibri" w:hAnsi="Calibri" w:cs="Calibri"/>
                <w:color w:val="000000" w:themeColor="text1"/>
              </w:rPr>
              <w:t>corresponding</w:t>
            </w:r>
            <w:r w:rsidR="4BA68D2F" w:rsidRPr="2A1B2ECD">
              <w:rPr>
                <w:rFonts w:ascii="Calibri" w:eastAsia="Calibri" w:hAnsi="Calibri" w:cs="Calibri"/>
              </w:rPr>
              <w:t xml:space="preserve"> EMC Declaration included in Instructions for use</w:t>
            </w:r>
            <w:r w:rsidRPr="2A1B2ECD">
              <w:rPr>
                <w:rFonts w:ascii="Calibri" w:eastAsia="Calibri" w:hAnsi="Calibri" w:cs="Calibri"/>
              </w:rPr>
              <w:t xml:space="preserve"> been </w:t>
            </w:r>
            <w:r w:rsidR="4BA68D2F" w:rsidRPr="2A1B2ECD">
              <w:rPr>
                <w:rFonts w:ascii="Calibri" w:eastAsia="Calibri" w:hAnsi="Calibri" w:cs="Calibri"/>
              </w:rPr>
              <w:t>submitted</w:t>
            </w:r>
            <w:r w:rsidR="40D258B6" w:rsidRPr="2A1B2ECD">
              <w:rPr>
                <w:rFonts w:ascii="Calibri" w:eastAsia="Calibri" w:hAnsi="Calibri" w:cs="Calibri"/>
              </w:rPr>
              <w:t>?</w:t>
            </w:r>
          </w:p>
        </w:tc>
        <w:tc>
          <w:tcPr>
            <w:tcW w:w="1559" w:type="dxa"/>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78EBDEF7" w14:textId="168EA759" w:rsidR="05A2D616" w:rsidRDefault="00744878" w:rsidP="00744878">
            <w:pPr>
              <w:tabs>
                <w:tab w:val="left" w:pos="2040"/>
                <w:tab w:val="left" w:pos="3000"/>
                <w:tab w:val="left" w:pos="6480"/>
              </w:tabs>
              <w:spacing w:before="60" w:after="60" w:line="300" w:lineRule="auto"/>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5A2D616" w14:paraId="4E41B87E"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624"/>
        </w:trPr>
        <w:tc>
          <w:tcPr>
            <w:tcW w:w="8779" w:type="dxa"/>
            <w:gridSpan w:val="2"/>
            <w:tcBorders>
              <w:top w:val="single" w:sz="8" w:space="0" w:color="auto"/>
              <w:left w:val="single" w:sz="8" w:space="0" w:color="000000" w:themeColor="text1"/>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739F1521" w14:textId="4B91A0CB" w:rsidR="05A2D616" w:rsidRDefault="05A2D616"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Provide</w:t>
            </w:r>
            <w:r>
              <w:t xml:space="preserve"> the reference and location of the evidence that supports this, i.e., EN 60601-1</w:t>
            </w:r>
            <w:r w:rsidR="39330F10">
              <w:t>-2</w:t>
            </w:r>
            <w:r>
              <w:t xml:space="preserve"> test plans </w:t>
            </w:r>
            <w:r w:rsidR="00AB23BF">
              <w:t>and</w:t>
            </w:r>
            <w:r>
              <w:t xml:space="preserve"> reports</w:t>
            </w:r>
            <w:r w:rsidR="7B4609DE">
              <w:t>, EMC declaration etc</w:t>
            </w:r>
            <w:r>
              <w:t>:</w:t>
            </w:r>
          </w:p>
        </w:tc>
      </w:tr>
      <w:tr w:rsidR="00AE40C3" w14:paraId="3E81434E"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1589"/>
        </w:trPr>
        <w:tc>
          <w:tcPr>
            <w:tcW w:w="8779" w:type="dxa"/>
            <w:gridSpan w:val="2"/>
            <w:tcBorders>
              <w:top w:val="single" w:sz="4" w:space="0" w:color="auto"/>
              <w:left w:val="single" w:sz="8" w:space="0" w:color="000000" w:themeColor="text1"/>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4F2ADDE8"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8FF668"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FECC78D"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57AAE66" w14:textId="408A6865" w:rsidR="00AE40C3" w:rsidRPr="00411DDE" w:rsidRDefault="008422B9" w:rsidP="007B53F0">
            <w:pPr>
              <w:rPr>
                <w:rFonts w:ascii="Calibri" w:eastAsia="Calibri" w:hAnsi="Calibri" w:cs="Calibri"/>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2A1B2ECD" w14:paraId="4648697E"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405"/>
        </w:trPr>
        <w:tc>
          <w:tcPr>
            <w:tcW w:w="8779" w:type="dxa"/>
            <w:gridSpan w:val="2"/>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28" w:type="dxa"/>
              <w:left w:w="108" w:type="dxa"/>
              <w:right w:w="108" w:type="dxa"/>
            </w:tcMar>
            <w:vAlign w:val="center"/>
          </w:tcPr>
          <w:p w14:paraId="466AC115" w14:textId="13DCE8D7" w:rsidR="2AD68E02" w:rsidRDefault="2AD68E02" w:rsidP="00411DDE">
            <w:pPr>
              <w:spacing w:before="60" w:after="60" w:line="240" w:lineRule="auto"/>
              <w:rPr>
                <w:b/>
                <w:bCs/>
                <w:color w:val="810033"/>
              </w:rPr>
            </w:pPr>
            <w:r w:rsidRPr="00411DDE">
              <w:rPr>
                <w:b/>
                <w:bCs/>
                <w:color w:val="810033"/>
                <w:sz w:val="26"/>
                <w:szCs w:val="26"/>
              </w:rPr>
              <w:t xml:space="preserve">Other </w:t>
            </w:r>
            <w:r w:rsidR="2A7435AF" w:rsidRPr="00411DDE">
              <w:rPr>
                <w:b/>
                <w:bCs/>
                <w:color w:val="810033"/>
                <w:sz w:val="26"/>
                <w:szCs w:val="26"/>
              </w:rPr>
              <w:t>Collateral Standards</w:t>
            </w:r>
          </w:p>
        </w:tc>
      </w:tr>
      <w:tr w:rsidR="2A1B2ECD" w14:paraId="349B5D4C"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765"/>
        </w:trPr>
        <w:tc>
          <w:tcPr>
            <w:tcW w:w="722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6BF70524" w14:textId="10DB8D7B" w:rsidR="2A1B2ECD" w:rsidRDefault="2A1B2ECD" w:rsidP="00411DDE">
            <w:pPr>
              <w:spacing w:before="60" w:after="60" w:line="240" w:lineRule="auto"/>
              <w:jc w:val="both"/>
              <w:rPr>
                <w:rFonts w:ascii="Calibri" w:eastAsia="Calibri" w:hAnsi="Calibri" w:cs="Calibri"/>
                <w:color w:val="000000" w:themeColor="text1"/>
              </w:rPr>
            </w:pPr>
            <w:r w:rsidRPr="2A1B2ECD">
              <w:rPr>
                <w:rFonts w:ascii="Calibri" w:eastAsia="Calibri" w:hAnsi="Calibri" w:cs="Calibri"/>
                <w:color w:val="000000" w:themeColor="text1"/>
              </w:rPr>
              <w:t xml:space="preserve">Have </w:t>
            </w:r>
            <w:r w:rsidR="03AF7A22" w:rsidRPr="2A1B2ECD">
              <w:rPr>
                <w:rFonts w:ascii="Calibri" w:eastAsia="Calibri" w:hAnsi="Calibri" w:cs="Calibri"/>
                <w:color w:val="000000" w:themeColor="text1"/>
              </w:rPr>
              <w:t xml:space="preserve">other </w:t>
            </w:r>
            <w:r w:rsidR="4C14BDE2" w:rsidRPr="2A1B2ECD">
              <w:rPr>
                <w:rFonts w:ascii="Calibri" w:eastAsia="Calibri" w:hAnsi="Calibri" w:cs="Calibri"/>
                <w:color w:val="000000" w:themeColor="text1"/>
              </w:rPr>
              <w:t>relevant collateral standards</w:t>
            </w:r>
            <w:r w:rsidR="552350C9" w:rsidRPr="2A1B2ECD">
              <w:rPr>
                <w:rFonts w:ascii="Calibri" w:eastAsia="Calibri" w:hAnsi="Calibri" w:cs="Calibri"/>
                <w:color w:val="000000" w:themeColor="text1"/>
              </w:rPr>
              <w:t xml:space="preserve"> been identified as</w:t>
            </w:r>
            <w:r w:rsidR="4C14BDE2" w:rsidRPr="2A1B2ECD">
              <w:rPr>
                <w:rFonts w:ascii="Calibri" w:eastAsia="Calibri" w:hAnsi="Calibri" w:cs="Calibri"/>
                <w:color w:val="000000" w:themeColor="text1"/>
              </w:rPr>
              <w:t xml:space="preserve"> applicable to the device under review for example</w:t>
            </w:r>
            <w:r w:rsidR="60CFDD10" w:rsidRPr="2B4E8698">
              <w:rPr>
                <w:rFonts w:ascii="Calibri" w:eastAsia="Calibri" w:hAnsi="Calibri" w:cs="Calibri"/>
                <w:color w:val="000000" w:themeColor="text1"/>
              </w:rPr>
              <w:t>:</w:t>
            </w:r>
            <w:r w:rsidR="26BE8D94" w:rsidRPr="2097F571">
              <w:rPr>
                <w:rFonts w:ascii="Calibri" w:eastAsia="Calibri" w:hAnsi="Calibri" w:cs="Calibri"/>
                <w:color w:val="000000" w:themeColor="text1"/>
              </w:rPr>
              <w:t xml:space="preserve"> </w:t>
            </w:r>
            <w:r w:rsidR="4C14BDE2" w:rsidRPr="2A1B2ECD">
              <w:rPr>
                <w:rFonts w:ascii="Calibri" w:eastAsia="Calibri" w:hAnsi="Calibri" w:cs="Calibri"/>
                <w:color w:val="000000" w:themeColor="text1"/>
              </w:rPr>
              <w:t>usability, alarms, radiation protection</w:t>
            </w:r>
            <w:r w:rsidR="1E090B23" w:rsidRPr="2A1B2ECD">
              <w:rPr>
                <w:rFonts w:ascii="Calibri" w:eastAsia="Calibri" w:hAnsi="Calibri" w:cs="Calibri"/>
                <w:color w:val="000000" w:themeColor="text1"/>
              </w:rPr>
              <w:t>, home healthcare</w:t>
            </w:r>
            <w:r w:rsidR="4C14BDE2" w:rsidRPr="2A1B2ECD">
              <w:rPr>
                <w:rFonts w:ascii="Calibri" w:eastAsia="Calibri" w:hAnsi="Calibri" w:cs="Calibri"/>
                <w:color w:val="000000" w:themeColor="text1"/>
              </w:rPr>
              <w:t xml:space="preserve"> etc?</w:t>
            </w:r>
          </w:p>
        </w:tc>
        <w:tc>
          <w:tcPr>
            <w:tcW w:w="1559" w:type="dxa"/>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6D8DB733" w14:textId="2AF7BED3" w:rsidR="2A1B2ECD" w:rsidRDefault="00411DDE" w:rsidP="2A1B2ECD">
            <w:pPr>
              <w:tabs>
                <w:tab w:val="left" w:pos="2040"/>
                <w:tab w:val="left" w:pos="3000"/>
                <w:tab w:val="left" w:pos="6480"/>
              </w:tabs>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2A1B2ECD" w14:paraId="5B1E4A80"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597"/>
        </w:trPr>
        <w:tc>
          <w:tcPr>
            <w:tcW w:w="8779" w:type="dxa"/>
            <w:gridSpan w:val="2"/>
            <w:tcBorders>
              <w:top w:val="single" w:sz="8" w:space="0" w:color="auto"/>
              <w:left w:val="single" w:sz="8" w:space="0" w:color="000000" w:themeColor="text1"/>
              <w:bottom w:val="single" w:sz="4" w:space="0" w:color="auto"/>
              <w:right w:val="single" w:sz="8" w:space="0" w:color="000000" w:themeColor="text1"/>
            </w:tcBorders>
            <w:shd w:val="clear" w:color="auto" w:fill="F2F2F2" w:themeFill="background1" w:themeFillShade="F2"/>
            <w:tcMar>
              <w:top w:w="28" w:type="dxa"/>
              <w:left w:w="108" w:type="dxa"/>
              <w:right w:w="108" w:type="dxa"/>
            </w:tcMar>
            <w:vAlign w:val="center"/>
          </w:tcPr>
          <w:p w14:paraId="15D38363" w14:textId="7BFC4491" w:rsidR="2A1B2ECD" w:rsidRDefault="323C8F89"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Provide</w:t>
            </w:r>
            <w:r>
              <w:t xml:space="preserve"> a list of the relevant collateral standards identified and the location of the evidence that demonstrates conformity </w:t>
            </w:r>
            <w:r w:rsidR="5FB0B7E2">
              <w:t>to the standards cited</w:t>
            </w:r>
            <w:r w:rsidR="5C79E154">
              <w:t>:</w:t>
            </w:r>
          </w:p>
        </w:tc>
      </w:tr>
      <w:tr w:rsidR="00AE40C3" w14:paraId="76B55E5B"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170"/>
        </w:trPr>
        <w:tc>
          <w:tcPr>
            <w:tcW w:w="8779" w:type="dxa"/>
            <w:gridSpan w:val="2"/>
            <w:tcBorders>
              <w:top w:val="single" w:sz="4" w:space="0" w:color="auto"/>
              <w:left w:val="single" w:sz="8" w:space="0" w:color="000000" w:themeColor="text1"/>
              <w:bottom w:val="single" w:sz="4" w:space="0" w:color="auto"/>
              <w:right w:val="single" w:sz="8" w:space="0" w:color="000000" w:themeColor="text1"/>
            </w:tcBorders>
            <w:shd w:val="clear" w:color="auto" w:fill="FFFFFF" w:themeFill="background1"/>
            <w:tcMar>
              <w:top w:w="28" w:type="dxa"/>
              <w:left w:w="108" w:type="dxa"/>
              <w:right w:w="108" w:type="dxa"/>
            </w:tcMar>
            <w:vAlign w:val="center"/>
          </w:tcPr>
          <w:p w14:paraId="18CC0300" w14:textId="77777777" w:rsidR="00AE40C3" w:rsidRDefault="00AE40C3" w:rsidP="00AE40C3">
            <w:pPr>
              <w:rPr>
                <w:b/>
                <w:bCs/>
              </w:rPr>
            </w:pPr>
            <w:r w:rsidRPr="2097F571">
              <w:rPr>
                <w:b/>
                <w:bCs/>
              </w:rPr>
              <w:t>Collateral Standard 1:</w:t>
            </w:r>
          </w:p>
          <w:p w14:paraId="156E6118"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8F865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B21D9C1"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2565E47" w14:textId="3F1652E4" w:rsidR="00AE40C3" w:rsidRDefault="008422B9" w:rsidP="00AE40C3">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r w:rsidR="00AE40C3" w:rsidRPr="2097F571">
              <w:rPr>
                <w:b/>
                <w:bCs/>
              </w:rPr>
              <w:t>Collateral Standard 2:</w:t>
            </w:r>
          </w:p>
          <w:p w14:paraId="1ED1CF64"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20DE7F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A892196"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8923955" w14:textId="2F8A0676" w:rsidR="008422B9" w:rsidRDefault="008422B9" w:rsidP="00AE40C3">
            <w:pPr>
              <w:spacing w:before="60" w:after="60" w:line="240" w:lineRule="auto"/>
              <w:jc w:val="both"/>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0FDE135" w14:textId="53B02BEE" w:rsidR="00AE40C3" w:rsidRPr="00411DDE" w:rsidRDefault="00AE40C3" w:rsidP="00AE40C3">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 xml:space="preserve">Manufacturer to continue above as necessary for </w:t>
            </w:r>
            <w:r w:rsidRPr="00411DDE">
              <w:rPr>
                <w:rFonts w:ascii="Calibri" w:eastAsia="Calibri" w:hAnsi="Calibri" w:cs="Calibri"/>
                <w:b/>
                <w:bCs/>
                <w:color w:val="000000" w:themeColor="text1"/>
                <w:u w:val="single"/>
              </w:rPr>
              <w:t xml:space="preserve">all </w:t>
            </w:r>
            <w:r w:rsidRPr="00411DDE">
              <w:rPr>
                <w:rFonts w:ascii="Calibri" w:eastAsia="Calibri" w:hAnsi="Calibri" w:cs="Calibri"/>
                <w:color w:val="000000" w:themeColor="text1"/>
              </w:rPr>
              <w:t>relevant collateral standards identified.</w:t>
            </w:r>
            <w:r>
              <w:t xml:space="preserve"> </w:t>
            </w:r>
          </w:p>
        </w:tc>
      </w:tr>
      <w:tr w:rsidR="2B4E8698" w14:paraId="2F0EEA7A"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405"/>
        </w:trPr>
        <w:tc>
          <w:tcPr>
            <w:tcW w:w="8779" w:type="dxa"/>
            <w:gridSpan w:val="2"/>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28" w:type="dxa"/>
              <w:left w:w="108" w:type="dxa"/>
              <w:right w:w="108" w:type="dxa"/>
            </w:tcMar>
            <w:vAlign w:val="center"/>
          </w:tcPr>
          <w:p w14:paraId="4CCFF6CF" w14:textId="43572BBB" w:rsidR="2B4E8698" w:rsidRDefault="2B4E8698" w:rsidP="00574487">
            <w:pPr>
              <w:spacing w:before="60" w:after="60" w:line="240" w:lineRule="auto"/>
              <w:rPr>
                <w:b/>
                <w:bCs/>
                <w:color w:val="810033"/>
              </w:rPr>
            </w:pPr>
            <w:r w:rsidRPr="00411DDE">
              <w:rPr>
                <w:b/>
                <w:bCs/>
                <w:color w:val="810033"/>
                <w:sz w:val="26"/>
                <w:szCs w:val="26"/>
              </w:rPr>
              <w:lastRenderedPageBreak/>
              <w:t>Particular Standards</w:t>
            </w:r>
            <w:r w:rsidRPr="2B4E8698">
              <w:rPr>
                <w:b/>
                <w:bCs/>
                <w:color w:val="810033"/>
              </w:rPr>
              <w:t xml:space="preserve"> </w:t>
            </w:r>
          </w:p>
        </w:tc>
      </w:tr>
      <w:tr w:rsidR="2B4E8698" w14:paraId="158E34F6"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6"/>
        </w:trPr>
        <w:tc>
          <w:tcPr>
            <w:tcW w:w="722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6A54EF94" w14:textId="3FA22EEF" w:rsidR="2B4E8698" w:rsidRDefault="2B4E8698" w:rsidP="00411DDE">
            <w:pPr>
              <w:spacing w:before="60" w:after="60" w:line="240" w:lineRule="auto"/>
              <w:jc w:val="both"/>
              <w:rPr>
                <w:rFonts w:ascii="Calibri" w:eastAsia="Calibri" w:hAnsi="Calibri" w:cs="Calibri"/>
                <w:color w:val="000000" w:themeColor="text1"/>
              </w:rPr>
            </w:pPr>
            <w:r w:rsidRPr="2B4E8698">
              <w:rPr>
                <w:rFonts w:ascii="Calibri" w:eastAsia="Calibri" w:hAnsi="Calibri" w:cs="Calibri"/>
                <w:color w:val="000000" w:themeColor="text1"/>
              </w:rPr>
              <w:t>Have any particular standards been identified as applicable to the device under review for example: high frequency surgical equipment, endoscopy equipment, ECG, BP monitoring equipment etc?</w:t>
            </w:r>
          </w:p>
        </w:tc>
        <w:tc>
          <w:tcPr>
            <w:tcW w:w="1559" w:type="dxa"/>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70E99488" w14:textId="7CE1EC82" w:rsidR="2B4E8698" w:rsidRDefault="00411DDE" w:rsidP="2B4E8698">
            <w:pPr>
              <w:tabs>
                <w:tab w:val="left" w:pos="2040"/>
                <w:tab w:val="left" w:pos="3000"/>
                <w:tab w:val="left" w:pos="6480"/>
              </w:tabs>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2B4E8698" w14:paraId="033A5D35"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611"/>
        </w:trPr>
        <w:tc>
          <w:tcPr>
            <w:tcW w:w="8779" w:type="dxa"/>
            <w:gridSpan w:val="2"/>
            <w:tcBorders>
              <w:top w:val="single" w:sz="8" w:space="0" w:color="auto"/>
              <w:left w:val="single" w:sz="8" w:space="0" w:color="000000" w:themeColor="text1"/>
              <w:bottom w:val="single" w:sz="4" w:space="0" w:color="auto"/>
              <w:right w:val="single" w:sz="8" w:space="0" w:color="000000" w:themeColor="text1"/>
            </w:tcBorders>
            <w:shd w:val="clear" w:color="auto" w:fill="FFFFFF" w:themeFill="background1"/>
            <w:tcMar>
              <w:top w:w="28" w:type="dxa"/>
              <w:left w:w="108" w:type="dxa"/>
              <w:right w:w="108" w:type="dxa"/>
            </w:tcMar>
            <w:vAlign w:val="center"/>
          </w:tcPr>
          <w:p w14:paraId="770FA5C9" w14:textId="66A64F04" w:rsidR="2B4E8698" w:rsidRDefault="2B4E8698" w:rsidP="00411DDE">
            <w:pPr>
              <w:spacing w:before="60" w:after="60" w:line="240" w:lineRule="auto"/>
              <w:jc w:val="both"/>
              <w:rPr>
                <w:rFonts w:ascii="Calibri" w:eastAsia="Calibri" w:hAnsi="Calibri" w:cs="Calibri"/>
                <w:color w:val="000000" w:themeColor="text1"/>
              </w:rPr>
            </w:pPr>
            <w:r w:rsidRPr="00411DDE">
              <w:rPr>
                <w:rFonts w:ascii="Calibri" w:eastAsia="Calibri" w:hAnsi="Calibri" w:cs="Calibri"/>
                <w:color w:val="000000" w:themeColor="text1"/>
              </w:rPr>
              <w:t>Provide a list of the relevant particular standards identified and the location of the evidence that demonstrates conformity to the standards cited:</w:t>
            </w:r>
          </w:p>
        </w:tc>
      </w:tr>
      <w:tr w:rsidR="00AE40C3" w14:paraId="0C57038F"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1603"/>
        </w:trPr>
        <w:tc>
          <w:tcPr>
            <w:tcW w:w="8779" w:type="dxa"/>
            <w:gridSpan w:val="2"/>
            <w:tcBorders>
              <w:top w:val="single" w:sz="4" w:space="0" w:color="auto"/>
              <w:left w:val="single" w:sz="8" w:space="0" w:color="000000" w:themeColor="text1"/>
              <w:bottom w:val="single" w:sz="8" w:space="0" w:color="000000" w:themeColor="text1"/>
              <w:right w:val="single" w:sz="8" w:space="0" w:color="000000" w:themeColor="text1"/>
            </w:tcBorders>
            <w:shd w:val="clear" w:color="auto" w:fill="FFFFFF" w:themeFill="background1"/>
            <w:tcMar>
              <w:top w:w="28" w:type="dxa"/>
              <w:left w:w="108" w:type="dxa"/>
              <w:right w:w="108" w:type="dxa"/>
            </w:tcMar>
            <w:vAlign w:val="center"/>
          </w:tcPr>
          <w:p w14:paraId="00F467C1"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B3CF516"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C9319A6"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B7E6E38" w14:textId="0039DCAC" w:rsidR="00AE40C3" w:rsidRPr="00411DDE" w:rsidRDefault="008422B9" w:rsidP="007B53F0">
            <w:pPr>
              <w:rPr>
                <w:rFonts w:ascii="Calibri" w:eastAsia="Calibri" w:hAnsi="Calibri" w:cs="Calibri"/>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2097F571" w14:paraId="16F8E1DD"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420"/>
        </w:trPr>
        <w:tc>
          <w:tcPr>
            <w:tcW w:w="8779" w:type="dxa"/>
            <w:gridSpan w:val="2"/>
            <w:tcBorders>
              <w:top w:val="single" w:sz="8"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28" w:type="dxa"/>
              <w:left w:w="108" w:type="dxa"/>
              <w:right w:w="108" w:type="dxa"/>
            </w:tcMar>
            <w:vAlign w:val="center"/>
          </w:tcPr>
          <w:p w14:paraId="1D9DAFF5" w14:textId="415E4F46" w:rsidR="2097F571" w:rsidRDefault="2097F571" w:rsidP="00574487">
            <w:pPr>
              <w:spacing w:before="60" w:after="60" w:line="240" w:lineRule="auto"/>
              <w:rPr>
                <w:b/>
                <w:bCs/>
                <w:color w:val="810033"/>
              </w:rPr>
            </w:pPr>
            <w:r w:rsidRPr="00574487">
              <w:rPr>
                <w:b/>
                <w:bCs/>
                <w:color w:val="810033"/>
                <w:sz w:val="26"/>
                <w:szCs w:val="26"/>
              </w:rPr>
              <w:t>Medical electrical equipment incorporating software / firmware</w:t>
            </w:r>
          </w:p>
        </w:tc>
      </w:tr>
      <w:tr w:rsidR="2097F571" w14:paraId="1F15E841"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6"/>
        </w:trPr>
        <w:tc>
          <w:tcPr>
            <w:tcW w:w="722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28" w:type="dxa"/>
              <w:left w:w="108" w:type="dxa"/>
              <w:right w:w="108" w:type="dxa"/>
            </w:tcMar>
            <w:vAlign w:val="center"/>
          </w:tcPr>
          <w:p w14:paraId="7596D2FC" w14:textId="0FFDF252" w:rsidR="2097F571" w:rsidRDefault="2097F571" w:rsidP="00574487">
            <w:pPr>
              <w:spacing w:before="60" w:after="60" w:line="240" w:lineRule="auto"/>
              <w:jc w:val="both"/>
              <w:rPr>
                <w:rFonts w:ascii="Calibri" w:eastAsia="Calibri" w:hAnsi="Calibri" w:cs="Calibri"/>
              </w:rPr>
            </w:pPr>
            <w:r w:rsidRPr="2097F571">
              <w:rPr>
                <w:rFonts w:ascii="Calibri" w:eastAsia="Calibri" w:hAnsi="Calibri" w:cs="Calibri"/>
                <w:color w:val="000000" w:themeColor="text1"/>
              </w:rPr>
              <w:t xml:space="preserve">Does either the medical electrical equipment or any of its accessories incorporate software or firmware? </w:t>
            </w:r>
            <w:r w:rsidRPr="2097F571">
              <w:rPr>
                <w:rFonts w:ascii="Calibri" w:eastAsia="Calibri" w:hAnsi="Calibri" w:cs="Calibri"/>
              </w:rPr>
              <w:t xml:space="preserve"> </w:t>
            </w:r>
          </w:p>
        </w:tc>
        <w:tc>
          <w:tcPr>
            <w:tcW w:w="1559" w:type="dxa"/>
            <w:tcBorders>
              <w:top w:val="single" w:sz="8" w:space="0" w:color="auto"/>
              <w:left w:val="single" w:sz="8" w:space="0" w:color="auto"/>
              <w:bottom w:val="single" w:sz="8" w:space="0" w:color="auto"/>
              <w:right w:val="single" w:sz="8" w:space="0" w:color="auto"/>
            </w:tcBorders>
            <w:tcMar>
              <w:top w:w="28" w:type="dxa"/>
              <w:left w:w="108" w:type="dxa"/>
              <w:right w:w="108" w:type="dxa"/>
            </w:tcMar>
            <w:vAlign w:val="center"/>
          </w:tcPr>
          <w:p w14:paraId="15B4CB0A" w14:textId="1BEE6FE8" w:rsidR="2097F571" w:rsidRDefault="00574487" w:rsidP="2097F571">
            <w:pPr>
              <w:tabs>
                <w:tab w:val="left" w:pos="2040"/>
                <w:tab w:val="left" w:pos="3000"/>
                <w:tab w:val="left" w:pos="6480"/>
              </w:tabs>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2097F571" w14:paraId="369D0F75"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896"/>
        </w:trPr>
        <w:tc>
          <w:tcPr>
            <w:tcW w:w="8779" w:type="dxa"/>
            <w:gridSpan w:val="2"/>
            <w:tcBorders>
              <w:top w:val="single" w:sz="8" w:space="0" w:color="auto"/>
              <w:left w:val="single" w:sz="8" w:space="0" w:color="000000" w:themeColor="text1"/>
              <w:bottom w:val="single" w:sz="4" w:space="0" w:color="auto"/>
              <w:right w:val="single" w:sz="8" w:space="0" w:color="000000" w:themeColor="text1"/>
            </w:tcBorders>
            <w:tcMar>
              <w:top w:w="28" w:type="dxa"/>
              <w:left w:w="108" w:type="dxa"/>
              <w:right w:w="108" w:type="dxa"/>
            </w:tcMar>
            <w:vAlign w:val="center"/>
          </w:tcPr>
          <w:p w14:paraId="3FBA6939" w14:textId="0867954F" w:rsidR="2097F571" w:rsidRDefault="2097F571" w:rsidP="00574487">
            <w:pPr>
              <w:spacing w:before="60" w:after="60" w:line="240" w:lineRule="auto"/>
              <w:jc w:val="both"/>
            </w:pPr>
            <w:r w:rsidRPr="00574487">
              <w:rPr>
                <w:rFonts w:ascii="Calibri" w:eastAsia="Calibri" w:hAnsi="Calibri" w:cs="Calibri"/>
                <w:color w:val="000000" w:themeColor="text1"/>
              </w:rPr>
              <w:t>Provide evidence in the technical file that describes the software / firmware aspects of the medical electrical equipment or accessories.</w:t>
            </w:r>
            <w:r w:rsidR="00574487">
              <w:rPr>
                <w:rFonts w:ascii="Calibri" w:eastAsia="Calibri" w:hAnsi="Calibri" w:cs="Calibri"/>
                <w:color w:val="000000" w:themeColor="text1"/>
              </w:rPr>
              <w:t xml:space="preserve"> </w:t>
            </w:r>
            <w:r w:rsidRPr="00574487">
              <w:rPr>
                <w:rFonts w:ascii="Calibri" w:eastAsia="Calibri" w:hAnsi="Calibri" w:cs="Calibri"/>
                <w:color w:val="000000" w:themeColor="text1"/>
              </w:rPr>
              <w:t xml:space="preserve"> </w:t>
            </w:r>
            <w:r w:rsidR="17CD61A0" w:rsidRPr="00574487">
              <w:rPr>
                <w:rFonts w:ascii="Calibri" w:eastAsia="Calibri" w:hAnsi="Calibri" w:cs="Calibri"/>
                <w:color w:val="000000" w:themeColor="text1"/>
              </w:rPr>
              <w:t>I</w:t>
            </w:r>
            <w:r w:rsidRPr="00574487">
              <w:rPr>
                <w:rFonts w:ascii="Calibri" w:eastAsia="Calibri" w:hAnsi="Calibri" w:cs="Calibri"/>
                <w:color w:val="000000" w:themeColor="text1"/>
              </w:rPr>
              <w:t xml:space="preserve">f yes </w:t>
            </w:r>
            <w:r w:rsidR="5F4157AC" w:rsidRPr="00574487">
              <w:rPr>
                <w:rFonts w:ascii="Calibri" w:eastAsia="Calibri" w:hAnsi="Calibri" w:cs="Calibri"/>
                <w:color w:val="000000" w:themeColor="text1"/>
              </w:rPr>
              <w:t xml:space="preserve">is </w:t>
            </w:r>
            <w:r w:rsidRPr="00574487">
              <w:rPr>
                <w:rFonts w:ascii="Calibri" w:eastAsia="Calibri" w:hAnsi="Calibri" w:cs="Calibri"/>
                <w:color w:val="000000" w:themeColor="text1"/>
              </w:rPr>
              <w:t xml:space="preserve">selected </w:t>
            </w:r>
            <w:r w:rsidR="6439C665" w:rsidRPr="00574487">
              <w:rPr>
                <w:rFonts w:ascii="Calibri" w:eastAsia="Calibri" w:hAnsi="Calibri" w:cs="Calibri"/>
                <w:color w:val="000000" w:themeColor="text1"/>
              </w:rPr>
              <w:t xml:space="preserve">above the </w:t>
            </w:r>
            <w:r w:rsidR="3C5A75F5" w:rsidRPr="00574487">
              <w:rPr>
                <w:rFonts w:ascii="Calibri" w:eastAsia="Calibri" w:hAnsi="Calibri" w:cs="Calibri"/>
                <w:color w:val="000000" w:themeColor="text1"/>
              </w:rPr>
              <w:t xml:space="preserve">manufacturer </w:t>
            </w:r>
            <w:r w:rsidR="520E677D" w:rsidRPr="00574487">
              <w:rPr>
                <w:rFonts w:ascii="Calibri" w:eastAsia="Calibri" w:hAnsi="Calibri" w:cs="Calibri"/>
                <w:color w:val="000000" w:themeColor="text1"/>
              </w:rPr>
              <w:t>should also</w:t>
            </w:r>
            <w:r w:rsidR="3C5A75F5" w:rsidRPr="00574487">
              <w:rPr>
                <w:rFonts w:ascii="Calibri" w:eastAsia="Calibri" w:hAnsi="Calibri" w:cs="Calibri"/>
                <w:color w:val="000000" w:themeColor="text1"/>
              </w:rPr>
              <w:t xml:space="preserve"> </w:t>
            </w:r>
            <w:r w:rsidRPr="00574487">
              <w:rPr>
                <w:rFonts w:ascii="Calibri" w:eastAsia="Calibri" w:hAnsi="Calibri" w:cs="Calibri"/>
                <w:color w:val="000000" w:themeColor="text1"/>
              </w:rPr>
              <w:t xml:space="preserve">complete </w:t>
            </w:r>
            <w:r w:rsidR="08138272" w:rsidRPr="00574487">
              <w:rPr>
                <w:rFonts w:ascii="Calibri" w:eastAsia="Calibri" w:hAnsi="Calibri" w:cs="Calibri"/>
                <w:color w:val="000000" w:themeColor="text1"/>
              </w:rPr>
              <w:t>the</w:t>
            </w:r>
            <w:r w:rsidR="23CE781C" w:rsidRPr="00574487">
              <w:rPr>
                <w:rFonts w:ascii="Calibri" w:eastAsia="Calibri" w:hAnsi="Calibri" w:cs="Calibri"/>
                <w:color w:val="000000" w:themeColor="text1"/>
              </w:rPr>
              <w:t xml:space="preserve"> following</w:t>
            </w:r>
            <w:r w:rsidR="08138272" w:rsidRPr="00574487">
              <w:rPr>
                <w:rFonts w:ascii="Calibri" w:eastAsia="Calibri" w:hAnsi="Calibri" w:cs="Calibri"/>
                <w:color w:val="000000" w:themeColor="text1"/>
              </w:rPr>
              <w:t xml:space="preserve"> </w:t>
            </w:r>
            <w:r w:rsidR="00574487" w:rsidRPr="00574487">
              <w:rPr>
                <w:rFonts w:ascii="Calibri" w:eastAsia="Calibri" w:hAnsi="Calibri" w:cs="Calibri"/>
                <w:b/>
                <w:bCs/>
                <w:color w:val="000000" w:themeColor="text1"/>
              </w:rPr>
              <w:t>A</w:t>
            </w:r>
            <w:r w:rsidRPr="00574487">
              <w:rPr>
                <w:rFonts w:ascii="Calibri" w:eastAsia="Calibri" w:hAnsi="Calibri" w:cs="Calibri"/>
                <w:b/>
                <w:bCs/>
                <w:color w:val="000000" w:themeColor="text1"/>
              </w:rPr>
              <w:t xml:space="preserve">ppendix </w:t>
            </w:r>
            <w:r w:rsidR="1BBCBC12" w:rsidRPr="00574487">
              <w:rPr>
                <w:rFonts w:ascii="Calibri" w:eastAsia="Calibri" w:hAnsi="Calibri" w:cs="Calibri"/>
                <w:b/>
                <w:bCs/>
                <w:color w:val="000000" w:themeColor="text1"/>
              </w:rPr>
              <w:t>4 (Software)</w:t>
            </w:r>
            <w:r w:rsidRPr="00574487">
              <w:rPr>
                <w:rFonts w:ascii="Calibri" w:eastAsia="Calibri" w:hAnsi="Calibri" w:cs="Calibri"/>
                <w:color w:val="000000" w:themeColor="text1"/>
              </w:rPr>
              <w:t>.</w:t>
            </w:r>
            <w:r w:rsidR="00574487">
              <w:rPr>
                <w:rFonts w:ascii="Calibri" w:eastAsia="Calibri" w:hAnsi="Calibri" w:cs="Calibri"/>
                <w:color w:val="000000" w:themeColor="text1"/>
              </w:rPr>
              <w:t xml:space="preserve"> </w:t>
            </w:r>
          </w:p>
        </w:tc>
      </w:tr>
      <w:tr w:rsidR="00AE40C3" w14:paraId="0CA1F724" w14:textId="77777777" w:rsidTr="007B5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1576"/>
        </w:trPr>
        <w:tc>
          <w:tcPr>
            <w:tcW w:w="8779" w:type="dxa"/>
            <w:gridSpan w:val="2"/>
            <w:tcBorders>
              <w:top w:val="single" w:sz="4" w:space="0" w:color="auto"/>
              <w:left w:val="single" w:sz="8" w:space="0" w:color="000000" w:themeColor="text1"/>
              <w:bottom w:val="single" w:sz="8" w:space="0" w:color="000000" w:themeColor="text1"/>
              <w:right w:val="single" w:sz="8" w:space="0" w:color="000000" w:themeColor="text1"/>
            </w:tcBorders>
            <w:tcMar>
              <w:top w:w="28" w:type="dxa"/>
              <w:left w:w="108" w:type="dxa"/>
              <w:right w:w="108" w:type="dxa"/>
            </w:tcMar>
            <w:vAlign w:val="center"/>
          </w:tcPr>
          <w:p w14:paraId="677D9BBE"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CCAFA6"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F7B552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81EB211" w14:textId="0E470A60" w:rsidR="00AE40C3" w:rsidRPr="00574487" w:rsidRDefault="008422B9" w:rsidP="007B53F0">
            <w:pPr>
              <w:rPr>
                <w:rFonts w:ascii="Calibri" w:eastAsia="Calibri" w:hAnsi="Calibri" w:cs="Calibri"/>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3F13D141" w14:textId="77777777" w:rsidR="0000687F" w:rsidRDefault="0000687F" w:rsidP="2B4E8698">
      <w:pPr>
        <w:spacing w:after="0" w:line="240" w:lineRule="auto"/>
      </w:pPr>
    </w:p>
    <w:p w14:paraId="4342B45B" w14:textId="77777777" w:rsidR="0000687F" w:rsidRDefault="0000687F" w:rsidP="2B4E8698">
      <w:pPr>
        <w:spacing w:after="0" w:line="240" w:lineRule="auto"/>
      </w:pPr>
    </w:p>
    <w:p w14:paraId="16FC6890" w14:textId="7940BA94" w:rsidR="00536124" w:rsidRPr="00E93DCD" w:rsidRDefault="30802BCD" w:rsidP="2B4E8698">
      <w:pPr>
        <w:spacing w:after="0" w:line="240" w:lineRule="auto"/>
      </w:pPr>
      <w:r>
        <w:br w:type="page"/>
      </w:r>
    </w:p>
    <w:p w14:paraId="564DC6E2" w14:textId="47F398E4" w:rsidR="00536124" w:rsidRPr="00D51C92" w:rsidRDefault="7869F0FB" w:rsidP="007147E2">
      <w:pPr>
        <w:pStyle w:val="Heading1"/>
        <w:numPr>
          <w:ilvl w:val="0"/>
          <w:numId w:val="0"/>
        </w:numPr>
        <w:rPr>
          <w:sz w:val="32"/>
          <w:szCs w:val="32"/>
        </w:rPr>
      </w:pPr>
      <w:bookmarkStart w:id="28" w:name="_Toc173421279"/>
      <w:r w:rsidRPr="30285B2D">
        <w:rPr>
          <w:sz w:val="32"/>
          <w:szCs w:val="32"/>
        </w:rPr>
        <w:lastRenderedPageBreak/>
        <w:t xml:space="preserve">Appendix </w:t>
      </w:r>
      <w:r w:rsidR="5C8C584C" w:rsidRPr="30285B2D">
        <w:rPr>
          <w:sz w:val="32"/>
          <w:szCs w:val="32"/>
        </w:rPr>
        <w:t>4</w:t>
      </w:r>
      <w:r w:rsidRPr="30285B2D">
        <w:rPr>
          <w:sz w:val="32"/>
          <w:szCs w:val="32"/>
        </w:rPr>
        <w:t xml:space="preserve"> </w:t>
      </w:r>
      <w:r w:rsidR="019F1863" w:rsidRPr="30285B2D">
        <w:rPr>
          <w:sz w:val="32"/>
          <w:szCs w:val="32"/>
        </w:rPr>
        <w:t>–</w:t>
      </w:r>
      <w:r w:rsidRPr="30285B2D">
        <w:rPr>
          <w:sz w:val="32"/>
          <w:szCs w:val="32"/>
        </w:rPr>
        <w:t xml:space="preserve"> Software</w:t>
      </w:r>
      <w:bookmarkEnd w:id="28"/>
    </w:p>
    <w:p w14:paraId="526121A4" w14:textId="77777777" w:rsidR="00A8511B" w:rsidRPr="00D51C92" w:rsidRDefault="00A8511B" w:rsidP="00D51C92">
      <w:pPr>
        <w:spacing w:after="0" w:line="240" w:lineRule="auto"/>
        <w:rPr>
          <w:rFonts w:eastAsia="system-ui" w:cstheme="minorHAnsi"/>
          <w:color w:val="374151"/>
        </w:rPr>
      </w:pPr>
    </w:p>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7"/>
        <w:gridCol w:w="1559"/>
      </w:tblGrid>
      <w:tr w:rsidR="00A8511B" w:rsidRPr="00AC5B9E" w14:paraId="139B3957" w14:textId="77777777" w:rsidTr="007B53F0">
        <w:trPr>
          <w:trHeight w:val="419"/>
          <w:tblHeader/>
        </w:trPr>
        <w:tc>
          <w:tcPr>
            <w:tcW w:w="8786" w:type="dxa"/>
            <w:gridSpan w:val="2"/>
            <w:shd w:val="clear" w:color="auto" w:fill="D9D9D9" w:themeFill="background1" w:themeFillShade="D9"/>
            <w:vAlign w:val="center"/>
          </w:tcPr>
          <w:p w14:paraId="40B24F5B" w14:textId="326EAFF2" w:rsidR="00A8511B" w:rsidRPr="00AC5B9E" w:rsidRDefault="00A8511B" w:rsidP="0063043A">
            <w:pPr>
              <w:spacing w:before="60" w:after="60" w:line="300" w:lineRule="auto"/>
              <w:rPr>
                <w:b/>
                <w:bCs/>
              </w:rPr>
            </w:pPr>
            <w:r w:rsidRPr="002A4853">
              <w:rPr>
                <w:b/>
                <w:bCs/>
                <w:color w:val="810033"/>
                <w:sz w:val="26"/>
                <w:szCs w:val="26"/>
              </w:rPr>
              <w:t>Equivalence</w:t>
            </w:r>
            <w:r w:rsidR="00470EFE">
              <w:rPr>
                <w:b/>
                <w:bCs/>
                <w:color w:val="810033"/>
                <w:sz w:val="26"/>
                <w:szCs w:val="26"/>
              </w:rPr>
              <w:t xml:space="preserve"> (Software)</w:t>
            </w:r>
          </w:p>
        </w:tc>
      </w:tr>
      <w:tr w:rsidR="0063043A" w:rsidRPr="0063043A" w14:paraId="11DD2326" w14:textId="77777777" w:rsidTr="008422B9">
        <w:trPr>
          <w:trHeight w:val="1261"/>
        </w:trPr>
        <w:tc>
          <w:tcPr>
            <w:tcW w:w="7227" w:type="dxa"/>
            <w:shd w:val="clear" w:color="auto" w:fill="F2F2F2" w:themeFill="background1" w:themeFillShade="F2"/>
            <w:vAlign w:val="center"/>
          </w:tcPr>
          <w:p w14:paraId="44F38BEE" w14:textId="3E8E57FB" w:rsidR="0063043A" w:rsidRPr="00BB1CED" w:rsidRDefault="0063043A" w:rsidP="004A1644">
            <w:pPr>
              <w:spacing w:before="60" w:after="60" w:line="240" w:lineRule="auto"/>
              <w:rPr>
                <w:lang w:val="en-US"/>
              </w:rPr>
            </w:pPr>
            <w:r w:rsidRPr="00BB1CED">
              <w:rPr>
                <w:lang w:val="en-US"/>
              </w:rPr>
              <w:t xml:space="preserve">If </w:t>
            </w:r>
            <w:r w:rsidRPr="004A1644">
              <w:t>equivalence</w:t>
            </w:r>
            <w:r w:rsidRPr="00EE594D">
              <w:rPr>
                <w:lang w:val="en-US"/>
              </w:rPr>
              <w:t xml:space="preserve"> to an existing medical device is being claimed in compliance with MDR Annex XIV, Part A, Section 3 &amp; MDCG 2020-5</w:t>
            </w:r>
            <w:r>
              <w:rPr>
                <w:lang w:val="en-US"/>
              </w:rPr>
              <w:t xml:space="preserve">, please </w:t>
            </w:r>
            <w:r w:rsidRPr="00EE594D">
              <w:rPr>
                <w:lang w:val="en-US"/>
              </w:rPr>
              <w:t>confirm the</w:t>
            </w:r>
            <w:r>
              <w:rPr>
                <w:lang w:val="en-US"/>
              </w:rPr>
              <w:t xml:space="preserve"> </w:t>
            </w:r>
            <w:r>
              <w:rPr>
                <w:b/>
                <w:bCs/>
                <w:lang w:val="en-US"/>
              </w:rPr>
              <w:t>Technical</w:t>
            </w:r>
            <w:r w:rsidRPr="007A0253">
              <w:rPr>
                <w:b/>
                <w:bCs/>
                <w:lang w:val="en-US"/>
              </w:rPr>
              <w:t xml:space="preserve"> Characteristics </w:t>
            </w:r>
            <w:r>
              <w:rPr>
                <w:b/>
                <w:bCs/>
                <w:lang w:val="en-US"/>
              </w:rPr>
              <w:t xml:space="preserve">(Software) </w:t>
            </w:r>
            <w:r w:rsidRPr="007A0253">
              <w:rPr>
                <w:b/>
                <w:bCs/>
                <w:lang w:val="en-US"/>
              </w:rPr>
              <w:t>Section</w:t>
            </w:r>
            <w:r>
              <w:rPr>
                <w:lang w:val="en-US"/>
              </w:rPr>
              <w:t xml:space="preserve"> of the </w:t>
            </w:r>
            <w:r w:rsidRPr="007A0253">
              <w:rPr>
                <w:b/>
                <w:bCs/>
                <w:lang w:val="en-US"/>
              </w:rPr>
              <w:t>Equivalence Declaration</w:t>
            </w:r>
            <w:r w:rsidRPr="00EE594D">
              <w:rPr>
                <w:lang w:val="en-US"/>
              </w:rPr>
              <w:t xml:space="preserve"> form </w:t>
            </w:r>
            <w:r>
              <w:rPr>
                <w:lang w:val="en-US"/>
              </w:rPr>
              <w:t xml:space="preserve">(MDR-2003 or MDR-3003) </w:t>
            </w:r>
            <w:r w:rsidRPr="00BB1CED">
              <w:rPr>
                <w:lang w:val="en-US"/>
              </w:rPr>
              <w:t>has been completed.</w:t>
            </w:r>
          </w:p>
        </w:tc>
        <w:tc>
          <w:tcPr>
            <w:tcW w:w="1559" w:type="dxa"/>
            <w:shd w:val="clear" w:color="auto" w:fill="auto"/>
            <w:vAlign w:val="center"/>
          </w:tcPr>
          <w:p w14:paraId="5535F3F7" w14:textId="2383A6E2" w:rsidR="0063043A" w:rsidRPr="0063043A" w:rsidRDefault="0063043A" w:rsidP="007B53F0">
            <w:pPr>
              <w:tabs>
                <w:tab w:val="left" w:pos="0"/>
                <w:tab w:val="left" w:pos="3000"/>
                <w:tab w:val="left" w:pos="6480"/>
              </w:tabs>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w:t>
            </w:r>
            <w:r w:rsidR="007B53F0">
              <w:rPr>
                <w:rFonts w:ascii="Calibri" w:eastAsia="Calibri" w:hAnsi="Calibri" w:cs="Calibri"/>
              </w:rPr>
              <w:t>No</w:t>
            </w:r>
            <w:r w:rsidR="007B53F0" w:rsidRPr="00EF4BC7">
              <w:rPr>
                <w:rFonts w:ascii="Calibri" w:eastAsia="Calibri" w:hAnsi="Calibri" w:cs="Calibri"/>
              </w:rPr>
              <w:t xml:space="preserve"> </w:t>
            </w:r>
            <w:r w:rsidR="007B53F0" w:rsidRPr="00EF4BC7">
              <w:rPr>
                <w:rFonts w:ascii="Calibri" w:eastAsia="Calibri" w:hAnsi="Calibri" w:cs="Calibri"/>
              </w:rPr>
              <w:fldChar w:fldCharType="begin">
                <w:ffData>
                  <w:name w:val="Check9"/>
                  <w:enabled/>
                  <w:calcOnExit w:val="0"/>
                  <w:checkBox>
                    <w:sizeAuto/>
                    <w:default w:val="0"/>
                  </w:checkBox>
                </w:ffData>
              </w:fldChar>
            </w:r>
            <w:r w:rsidR="007B53F0"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007B53F0" w:rsidRPr="00EF4BC7">
              <w:rPr>
                <w:rFonts w:ascii="Calibri" w:eastAsia="Calibri" w:hAnsi="Calibri" w:cs="Calibri"/>
              </w:rPr>
              <w:fldChar w:fldCharType="end"/>
            </w:r>
            <w:r w:rsidR="007B53F0" w:rsidRPr="00EF4BC7">
              <w:rPr>
                <w:rFonts w:ascii="Calibri" w:eastAsia="Calibri" w:hAnsi="Calibri" w:cs="Calibri"/>
              </w:rPr>
              <w:t xml:space="preserve">  </w:t>
            </w:r>
          </w:p>
        </w:tc>
      </w:tr>
      <w:tr w:rsidR="007B53F0" w:rsidRPr="0063043A" w14:paraId="5B07B242" w14:textId="77777777" w:rsidTr="0040005C">
        <w:trPr>
          <w:trHeight w:val="70"/>
        </w:trPr>
        <w:tc>
          <w:tcPr>
            <w:tcW w:w="8786" w:type="dxa"/>
            <w:gridSpan w:val="2"/>
            <w:shd w:val="clear" w:color="auto" w:fill="FFFFFF" w:themeFill="background1"/>
            <w:vAlign w:val="center"/>
          </w:tcPr>
          <w:p w14:paraId="6A4966D0" w14:textId="1334B0C8" w:rsidR="007B53F0" w:rsidRPr="0063043A" w:rsidRDefault="007B53F0" w:rsidP="007B53F0">
            <w:pPr>
              <w:spacing w:before="60" w:after="60" w:line="240" w:lineRule="auto"/>
              <w:rPr>
                <w:rFonts w:ascii="Calibri" w:eastAsia="Calibri" w:hAnsi="Calibri" w:cs="Calibri"/>
              </w:rPr>
            </w:pPr>
            <w:r w:rsidRPr="0063043A">
              <w:rPr>
                <w:rFonts w:ascii="Calibri" w:eastAsia="Calibri" w:hAnsi="Calibri" w:cs="Calibri"/>
              </w:rPr>
              <w:t>If ‘N</w:t>
            </w:r>
            <w:r w:rsidR="00FA3568">
              <w:rPr>
                <w:rFonts w:ascii="Calibri" w:eastAsia="Calibri" w:hAnsi="Calibri" w:cs="Calibri"/>
              </w:rPr>
              <w:t>o</w:t>
            </w:r>
            <w:r w:rsidRPr="0063043A">
              <w:rPr>
                <w:rFonts w:ascii="Calibri" w:eastAsia="Calibri" w:hAnsi="Calibri" w:cs="Calibri"/>
              </w:rPr>
              <w:t>’ has been selected, please provide a rationale:</w:t>
            </w:r>
          </w:p>
          <w:p w14:paraId="7926A7FE" w14:textId="1750C933" w:rsidR="007B53F0" w:rsidRPr="00EF4BC7" w:rsidRDefault="007B53F0" w:rsidP="0063043A">
            <w:pPr>
              <w:tabs>
                <w:tab w:val="left" w:pos="2040"/>
                <w:tab w:val="left" w:pos="3000"/>
                <w:tab w:val="left" w:pos="6480"/>
              </w:tabs>
              <w:rPr>
                <w:rFonts w:ascii="Calibri" w:eastAsia="Calibri" w:hAnsi="Calibri" w:cs="Calibri"/>
              </w:rPr>
            </w:pPr>
            <w:r w:rsidRPr="006219CF">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bl>
    <w:p w14:paraId="45728FAB" w14:textId="77777777" w:rsidR="00470EFE" w:rsidRDefault="00470EFE"/>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9"/>
        <w:gridCol w:w="997"/>
      </w:tblGrid>
      <w:tr w:rsidR="007B53F0" w:rsidRPr="0063043A" w14:paraId="20357B08" w14:textId="3218307F" w:rsidTr="007B53F0">
        <w:trPr>
          <w:trHeight w:val="300"/>
          <w:tblHeader/>
        </w:trPr>
        <w:tc>
          <w:tcPr>
            <w:tcW w:w="7789" w:type="dxa"/>
            <w:shd w:val="clear" w:color="auto" w:fill="D9D9D9" w:themeFill="background1" w:themeFillShade="D9"/>
            <w:vAlign w:val="center"/>
          </w:tcPr>
          <w:p w14:paraId="2D21E89B" w14:textId="77777777" w:rsidR="007B53F0" w:rsidRPr="002A4853" w:rsidRDefault="007B53F0" w:rsidP="0063043A">
            <w:pPr>
              <w:spacing w:before="60" w:after="60" w:line="300" w:lineRule="auto"/>
              <w:rPr>
                <w:b/>
                <w:bCs/>
                <w:color w:val="810033"/>
                <w:sz w:val="26"/>
                <w:szCs w:val="26"/>
              </w:rPr>
            </w:pPr>
            <w:r w:rsidRPr="002A4853">
              <w:rPr>
                <w:b/>
                <w:bCs/>
                <w:color w:val="810033"/>
                <w:sz w:val="26"/>
                <w:szCs w:val="26"/>
              </w:rPr>
              <w:t>Software (Annex II, 6.1 (a))</w:t>
            </w:r>
          </w:p>
          <w:p w14:paraId="004E12D5" w14:textId="00301EA5" w:rsidR="007B53F0" w:rsidRPr="0063043A" w:rsidRDefault="007B53F0" w:rsidP="00A52C9E">
            <w:pPr>
              <w:tabs>
                <w:tab w:val="left" w:pos="2040"/>
                <w:tab w:val="left" w:pos="3000"/>
                <w:tab w:val="left" w:pos="6480"/>
              </w:tabs>
              <w:spacing w:before="60" w:after="60" w:line="240" w:lineRule="auto"/>
              <w:rPr>
                <w:rFonts w:ascii="Calibri" w:eastAsia="Calibri" w:hAnsi="Calibri" w:cs="Calibri"/>
              </w:rPr>
            </w:pPr>
            <w:r w:rsidRPr="002A4853">
              <w:rPr>
                <w:b/>
                <w:bCs/>
                <w:color w:val="810033"/>
              </w:rPr>
              <w:t>This section relates to the software of the device and is relevant to the Software in the device or if the device is medical device software, of software as a medical device including apps.</w:t>
            </w:r>
          </w:p>
        </w:tc>
        <w:tc>
          <w:tcPr>
            <w:tcW w:w="997" w:type="dxa"/>
            <w:shd w:val="clear" w:color="auto" w:fill="FFFFFF" w:themeFill="background1"/>
            <w:vAlign w:val="center"/>
          </w:tcPr>
          <w:p w14:paraId="65093520" w14:textId="0CC71CA5" w:rsidR="007B53F0" w:rsidRPr="0063043A" w:rsidRDefault="007B53F0" w:rsidP="00A52C9E">
            <w:pPr>
              <w:tabs>
                <w:tab w:val="left" w:pos="2040"/>
                <w:tab w:val="left" w:pos="3000"/>
                <w:tab w:val="left" w:pos="6480"/>
              </w:tabs>
              <w:spacing w:before="60" w:after="60" w:line="240" w:lineRule="auto"/>
              <w:rPr>
                <w:rFonts w:ascii="Calibri" w:eastAsia="Calibri" w:hAnsi="Calibri" w:cs="Calibri"/>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w:t>
            </w:r>
            <w:r w:rsidRPr="0063043A">
              <w:rPr>
                <w:rFonts w:ascii="Calibri" w:eastAsia="Calibri" w:hAnsi="Calibri" w:cs="Calibri"/>
              </w:rPr>
              <w:t>A</w:t>
            </w:r>
          </w:p>
        </w:tc>
      </w:tr>
      <w:tr w:rsidR="007B53F0" w:rsidRPr="0063043A" w14:paraId="55D3E805" w14:textId="37AC809E" w:rsidTr="0040005C">
        <w:trPr>
          <w:trHeight w:val="320"/>
        </w:trPr>
        <w:tc>
          <w:tcPr>
            <w:tcW w:w="8786" w:type="dxa"/>
            <w:gridSpan w:val="2"/>
            <w:shd w:val="clear" w:color="auto" w:fill="FFFFFF" w:themeFill="background1"/>
            <w:vAlign w:val="center"/>
          </w:tcPr>
          <w:p w14:paraId="6E75C2E9" w14:textId="706A64D5" w:rsidR="007B53F0" w:rsidRPr="0063043A" w:rsidRDefault="007B53F0" w:rsidP="007B53F0">
            <w:pPr>
              <w:spacing w:before="60" w:after="60" w:line="240" w:lineRule="auto"/>
              <w:rPr>
                <w:rFonts w:ascii="Calibri" w:eastAsia="Calibri" w:hAnsi="Calibri" w:cs="Calibri"/>
              </w:rPr>
            </w:pPr>
            <w:r w:rsidRPr="0063043A">
              <w:rPr>
                <w:rFonts w:ascii="Calibri" w:eastAsia="Calibri" w:hAnsi="Calibri" w:cs="Calibri"/>
              </w:rPr>
              <w:t>If ‘N/A’ has been selected, please provide a rationale:</w:t>
            </w:r>
          </w:p>
          <w:p w14:paraId="6FCEEC30" w14:textId="5C8E95F5" w:rsidR="007B53F0" w:rsidRPr="004A1644" w:rsidRDefault="007B53F0" w:rsidP="00090345">
            <w:pPr>
              <w:spacing w:before="60" w:after="60" w:line="240" w:lineRule="auto"/>
            </w:pPr>
            <w:r w:rsidRPr="006219CF">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090345" w:rsidRPr="0063043A" w14:paraId="7D68C836" w14:textId="77777777" w:rsidTr="007B53F0">
        <w:trPr>
          <w:trHeight w:val="320"/>
        </w:trPr>
        <w:tc>
          <w:tcPr>
            <w:tcW w:w="8786" w:type="dxa"/>
            <w:gridSpan w:val="2"/>
            <w:shd w:val="clear" w:color="auto" w:fill="F2F2F2" w:themeFill="background1" w:themeFillShade="F2"/>
            <w:vAlign w:val="center"/>
          </w:tcPr>
          <w:p w14:paraId="20DE9A4F" w14:textId="7EA711EF" w:rsidR="00090345" w:rsidRPr="004A1644" w:rsidRDefault="00090345" w:rsidP="00090345">
            <w:pPr>
              <w:spacing w:before="60" w:after="60" w:line="240" w:lineRule="auto"/>
            </w:pPr>
            <w:r w:rsidRPr="004A1644">
              <w:t>Technical documentation reference to all relevant pre-clinical and clinical data.</w:t>
            </w:r>
          </w:p>
        </w:tc>
      </w:tr>
      <w:tr w:rsidR="00907217" w:rsidRPr="0063043A" w14:paraId="3348963F" w14:textId="77777777" w:rsidTr="007B53F0">
        <w:trPr>
          <w:trHeight w:val="320"/>
        </w:trPr>
        <w:tc>
          <w:tcPr>
            <w:tcW w:w="8786" w:type="dxa"/>
            <w:gridSpan w:val="2"/>
            <w:shd w:val="clear" w:color="auto" w:fill="auto"/>
            <w:vAlign w:val="center"/>
          </w:tcPr>
          <w:p w14:paraId="657EE0E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F8741B4"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2F0884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D57258F" w14:textId="33A4B7ED" w:rsidR="00907217" w:rsidRPr="004A1644" w:rsidRDefault="008422B9" w:rsidP="00907217">
            <w:pPr>
              <w:spacing w:before="60" w:after="60" w:line="240" w:lineRule="auto"/>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90345" w14:paraId="2549A8F9" w14:textId="77777777" w:rsidTr="007B53F0">
        <w:trPr>
          <w:trHeight w:val="300"/>
        </w:trPr>
        <w:tc>
          <w:tcPr>
            <w:tcW w:w="8786" w:type="dxa"/>
            <w:gridSpan w:val="2"/>
            <w:shd w:val="clear" w:color="auto" w:fill="F2F2F2" w:themeFill="background1" w:themeFillShade="F2"/>
            <w:vAlign w:val="center"/>
          </w:tcPr>
          <w:p w14:paraId="4265774D" w14:textId="53F2384D" w:rsidR="00090345" w:rsidRPr="004A1644" w:rsidRDefault="00090345" w:rsidP="00090345">
            <w:pPr>
              <w:spacing w:before="60" w:after="60" w:line="240" w:lineRule="auto"/>
            </w:pPr>
            <w:r w:rsidRPr="004A1644">
              <w:t>The manufacturer shall demonstrate the results of tests, such as engineering, laboratory, simulated use and animal tests.</w:t>
            </w:r>
          </w:p>
        </w:tc>
      </w:tr>
      <w:tr w:rsidR="00090345" w14:paraId="55C9A348" w14:textId="77777777" w:rsidTr="007B53F0">
        <w:trPr>
          <w:trHeight w:val="300"/>
        </w:trPr>
        <w:tc>
          <w:tcPr>
            <w:tcW w:w="8786" w:type="dxa"/>
            <w:gridSpan w:val="2"/>
            <w:vAlign w:val="center"/>
          </w:tcPr>
          <w:p w14:paraId="3FD8D21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C00F161"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B391072"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EBB8C94" w14:textId="1FB4E69C" w:rsidR="00090345" w:rsidRDefault="008422B9" w:rsidP="007B53F0">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13DDF7A7" w14:textId="77777777" w:rsidR="00470EFE" w:rsidRDefault="00470EFE"/>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4"/>
        <w:gridCol w:w="992"/>
      </w:tblGrid>
      <w:tr w:rsidR="007B53F0" w14:paraId="549FBFC1" w14:textId="7CE13291" w:rsidTr="007B53F0">
        <w:trPr>
          <w:trHeight w:val="417"/>
          <w:tblHeader/>
        </w:trPr>
        <w:tc>
          <w:tcPr>
            <w:tcW w:w="7794" w:type="dxa"/>
            <w:shd w:val="clear" w:color="auto" w:fill="D9D9D9" w:themeFill="background1" w:themeFillShade="D9"/>
            <w:vAlign w:val="center"/>
          </w:tcPr>
          <w:p w14:paraId="2B0DD601" w14:textId="77777777" w:rsidR="007B53F0" w:rsidRPr="002A4853" w:rsidRDefault="007B53F0" w:rsidP="00D51C92">
            <w:pPr>
              <w:spacing w:before="60" w:after="60" w:line="300" w:lineRule="auto"/>
              <w:rPr>
                <w:b/>
                <w:bCs/>
                <w:color w:val="810033"/>
                <w:sz w:val="26"/>
                <w:szCs w:val="26"/>
              </w:rPr>
            </w:pPr>
            <w:r w:rsidRPr="002A4853">
              <w:rPr>
                <w:b/>
                <w:bCs/>
                <w:color w:val="810033"/>
                <w:sz w:val="26"/>
                <w:szCs w:val="26"/>
              </w:rPr>
              <w:t>Software (Annex II, 6.1 (b1))</w:t>
            </w:r>
          </w:p>
          <w:p w14:paraId="3BB6AC58" w14:textId="40A5AF5C" w:rsidR="007B53F0" w:rsidRDefault="007B53F0" w:rsidP="00A52C9E">
            <w:pPr>
              <w:tabs>
                <w:tab w:val="left" w:pos="2040"/>
                <w:tab w:val="left" w:pos="3000"/>
                <w:tab w:val="left" w:pos="6480"/>
              </w:tabs>
              <w:spacing w:before="60" w:after="60" w:line="240" w:lineRule="auto"/>
              <w:rPr>
                <w:b/>
                <w:bCs/>
              </w:rPr>
            </w:pPr>
            <w:r w:rsidRPr="53489183">
              <w:rPr>
                <w:b/>
                <w:bCs/>
                <w:color w:val="810033"/>
              </w:rPr>
              <w:t>This section relates to the software aspect of the device.</w:t>
            </w:r>
            <w:r>
              <w:rPr>
                <w:b/>
                <w:bCs/>
                <w:color w:val="810033"/>
              </w:rPr>
              <w:t xml:space="preserve">  </w:t>
            </w:r>
            <w:r w:rsidRPr="53489183">
              <w:rPr>
                <w:b/>
                <w:bCs/>
                <w:color w:val="810033"/>
              </w:rPr>
              <w:t>This section is relevant to the Software in the device or if the device is medical device software, or software as a medical device including apps.</w:t>
            </w:r>
          </w:p>
        </w:tc>
        <w:tc>
          <w:tcPr>
            <w:tcW w:w="992" w:type="dxa"/>
            <w:shd w:val="clear" w:color="auto" w:fill="FFFFFF" w:themeFill="background1"/>
            <w:vAlign w:val="center"/>
          </w:tcPr>
          <w:p w14:paraId="665DED91" w14:textId="0C8418D6" w:rsidR="007B53F0" w:rsidRDefault="007B53F0" w:rsidP="00A52C9E">
            <w:pPr>
              <w:tabs>
                <w:tab w:val="left" w:pos="2040"/>
                <w:tab w:val="left" w:pos="3000"/>
                <w:tab w:val="left" w:pos="6480"/>
              </w:tabs>
              <w:spacing w:before="60" w:after="60" w:line="240" w:lineRule="auto"/>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w:t>
            </w:r>
            <w:r w:rsidRPr="0063043A">
              <w:rPr>
                <w:rFonts w:ascii="Calibri" w:eastAsia="Calibri" w:hAnsi="Calibri" w:cs="Calibri"/>
              </w:rPr>
              <w:t>A</w:t>
            </w:r>
          </w:p>
        </w:tc>
      </w:tr>
      <w:tr w:rsidR="007B53F0" w14:paraId="189967F0" w14:textId="1948908B" w:rsidTr="0040005C">
        <w:trPr>
          <w:trHeight w:val="300"/>
        </w:trPr>
        <w:tc>
          <w:tcPr>
            <w:tcW w:w="8786" w:type="dxa"/>
            <w:gridSpan w:val="2"/>
            <w:shd w:val="clear" w:color="auto" w:fill="FFFFFF" w:themeFill="background1"/>
            <w:vAlign w:val="center"/>
          </w:tcPr>
          <w:p w14:paraId="111D51D7" w14:textId="698B584F" w:rsidR="007B53F0" w:rsidRPr="0063043A" w:rsidRDefault="007B53F0" w:rsidP="007B53F0">
            <w:pPr>
              <w:rPr>
                <w:rFonts w:ascii="Calibri" w:eastAsia="Calibri" w:hAnsi="Calibri" w:cs="Calibri"/>
              </w:rPr>
            </w:pPr>
            <w:r w:rsidRPr="0063043A">
              <w:rPr>
                <w:rFonts w:ascii="Calibri" w:eastAsia="Calibri" w:hAnsi="Calibri" w:cs="Calibri"/>
              </w:rPr>
              <w:t>If ‘N/A’ has been selected, please provide a rationale:</w:t>
            </w:r>
          </w:p>
          <w:p w14:paraId="0FDDF4AC" w14:textId="23D1B272" w:rsidR="007B53F0" w:rsidRPr="00EF4BC7" w:rsidRDefault="007B53F0" w:rsidP="00090345">
            <w:pPr>
              <w:rPr>
                <w:rFonts w:ascii="Calibri" w:eastAsia="Calibri" w:hAnsi="Calibri" w:cs="Calibri"/>
              </w:rPr>
            </w:pPr>
            <w:r w:rsidRPr="006219CF">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090345" w14:paraId="43FD44CF" w14:textId="77777777" w:rsidTr="007B53F0">
        <w:trPr>
          <w:trHeight w:val="320"/>
        </w:trPr>
        <w:tc>
          <w:tcPr>
            <w:tcW w:w="8786" w:type="dxa"/>
            <w:gridSpan w:val="2"/>
            <w:shd w:val="clear" w:color="auto" w:fill="F2F2F2" w:themeFill="background1" w:themeFillShade="F2"/>
            <w:vAlign w:val="center"/>
          </w:tcPr>
          <w:p w14:paraId="47074408" w14:textId="283CDC2F" w:rsidR="00090345" w:rsidRDefault="00090345" w:rsidP="00090345">
            <w:pPr>
              <w:spacing w:before="60" w:after="60" w:line="240" w:lineRule="auto"/>
            </w:pPr>
            <w:r>
              <w:t xml:space="preserve">The manufacturer shall demonstrate in the technical file detailed information regarding test design, complete test or study </w:t>
            </w:r>
            <w:r w:rsidRPr="00D51C92">
              <w:rPr>
                <w:shd w:val="clear" w:color="auto" w:fill="F2F2F2" w:themeFill="background1" w:themeFillShade="F2"/>
              </w:rPr>
              <w:t>protocols</w:t>
            </w:r>
            <w:r>
              <w:t>, methods of data analysis, in addition to data summaries and test conclusions regarding in particular:</w:t>
            </w:r>
          </w:p>
          <w:p w14:paraId="49799245" w14:textId="29DCFD04" w:rsidR="00090345" w:rsidRDefault="00090345" w:rsidP="002A1F75">
            <w:pPr>
              <w:pStyle w:val="ListParagraph"/>
              <w:numPr>
                <w:ilvl w:val="0"/>
                <w:numId w:val="22"/>
              </w:numPr>
              <w:spacing w:before="40" w:after="40" w:line="240" w:lineRule="auto"/>
              <w:ind w:left="714" w:hanging="357"/>
            </w:pPr>
            <w:r>
              <w:lastRenderedPageBreak/>
              <w:t>Software</w:t>
            </w:r>
            <w:r w:rsidRPr="53489183">
              <w:t xml:space="preserve"> verification and validation (describing the software design and development process and evidence of the validation of the software, as used in the finished device. </w:t>
            </w:r>
          </w:p>
          <w:p w14:paraId="6EB51DBB" w14:textId="22445E09" w:rsidR="00090345" w:rsidRDefault="00090345" w:rsidP="00090345">
            <w:pPr>
              <w:spacing w:before="60" w:after="60" w:line="240" w:lineRule="auto"/>
            </w:pPr>
            <w:r w:rsidRPr="53489183">
              <w:t>This information shall typically include the summary results of all verification, validation and testing performed both in-house and in a simulated or actual user environment prior to final release.</w:t>
            </w:r>
            <w:r>
              <w:t xml:space="preserve"> </w:t>
            </w:r>
            <w:r w:rsidRPr="53489183">
              <w:t xml:space="preserve"> It shall also address all of the different hardware configurations and, where applicable, operating systems identified in the information supplied by the manufacturer);</w:t>
            </w:r>
          </w:p>
        </w:tc>
      </w:tr>
      <w:tr w:rsidR="00090345" w14:paraId="333AD088" w14:textId="77777777" w:rsidTr="007B53F0">
        <w:trPr>
          <w:trHeight w:val="300"/>
        </w:trPr>
        <w:tc>
          <w:tcPr>
            <w:tcW w:w="8786" w:type="dxa"/>
            <w:gridSpan w:val="2"/>
            <w:shd w:val="clear" w:color="auto" w:fill="F2F2F2" w:themeFill="background1" w:themeFillShade="F2"/>
            <w:vAlign w:val="center"/>
          </w:tcPr>
          <w:p w14:paraId="65F64D2A" w14:textId="4CD46D13" w:rsidR="00090345" w:rsidRDefault="00090345" w:rsidP="00090345">
            <w:pPr>
              <w:spacing w:before="60" w:after="60" w:line="240" w:lineRule="auto"/>
            </w:pPr>
            <w:r>
              <w:lastRenderedPageBreak/>
              <w:t xml:space="preserve">This section should provide evidence from the chosen methods of meeting </w:t>
            </w:r>
            <w:r w:rsidRPr="00D51C92">
              <w:t>all the relevant</w:t>
            </w:r>
            <w:r>
              <w:t xml:space="preserve"> GSPRS including but not limited to GSPR 17.</w:t>
            </w:r>
          </w:p>
          <w:p w14:paraId="284EFC73" w14:textId="31B292D3" w:rsidR="00090345" w:rsidRDefault="00090345" w:rsidP="00090345">
            <w:pPr>
              <w:spacing w:before="60" w:after="60" w:line="240" w:lineRule="auto"/>
            </w:pPr>
            <w:r w:rsidRPr="00D51C92">
              <w:rPr>
                <w:b/>
                <w:bCs/>
              </w:rPr>
              <w:t>Note:</w:t>
            </w:r>
            <w:r>
              <w:t xml:space="preserve"> it is beneficial to include a 62304/82304 checklist and the clause-by-clause outputs in a folder named after that clause.</w:t>
            </w:r>
          </w:p>
          <w:p w14:paraId="358D7100" w14:textId="64D3CEDC" w:rsidR="00090345" w:rsidRDefault="00090345" w:rsidP="00090345">
            <w:pPr>
              <w:spacing w:before="60" w:after="60" w:line="240" w:lineRule="auto"/>
            </w:pPr>
            <w:r>
              <w:t>The Documentation should also have the following:</w:t>
            </w:r>
          </w:p>
          <w:p w14:paraId="4FEFB7DF" w14:textId="55872C26" w:rsidR="00090345" w:rsidRDefault="00090345" w:rsidP="002A1F75">
            <w:pPr>
              <w:pStyle w:val="ListParagraph"/>
              <w:numPr>
                <w:ilvl w:val="0"/>
                <w:numId w:val="22"/>
              </w:numPr>
              <w:spacing w:before="40" w:after="40" w:line="240" w:lineRule="auto"/>
              <w:ind w:left="714" w:hanging="357"/>
            </w:pPr>
            <w:r>
              <w:t>Evidence of Lifecycle design per EN 62304/82304, clause by clause.</w:t>
            </w:r>
          </w:p>
          <w:p w14:paraId="2FB4688C" w14:textId="53C4DC96" w:rsidR="00090345" w:rsidRDefault="00090345" w:rsidP="002A1F75">
            <w:pPr>
              <w:pStyle w:val="ListParagraph"/>
              <w:numPr>
                <w:ilvl w:val="0"/>
                <w:numId w:val="22"/>
              </w:numPr>
              <w:spacing w:before="40" w:after="40" w:line="240" w:lineRule="auto"/>
              <w:ind w:left="714" w:hanging="357"/>
            </w:pPr>
            <w:r>
              <w:t>Standard compliance checklist (62304/82304 etc)</w:t>
            </w:r>
            <w:r w:rsidR="006C6F8B">
              <w:t xml:space="preserve">. </w:t>
            </w:r>
            <w:r>
              <w:t xml:space="preserve"> The supporting documentation should be included create a folder structure or the standard and folders to each clause. </w:t>
            </w:r>
          </w:p>
          <w:p w14:paraId="0BF34535" w14:textId="43F4113B" w:rsidR="00090345" w:rsidRPr="00D51C92" w:rsidRDefault="00090345" w:rsidP="002A1F75">
            <w:pPr>
              <w:pStyle w:val="ListParagraph"/>
              <w:numPr>
                <w:ilvl w:val="0"/>
                <w:numId w:val="22"/>
              </w:numPr>
              <w:spacing w:before="40" w:after="40" w:line="240" w:lineRule="auto"/>
              <w:ind w:left="714" w:hanging="357"/>
            </w:pPr>
            <w:r w:rsidRPr="00D51C92">
              <w:t xml:space="preserve">Description of software architectural design, identifying the modules/functional units of the software and their interfaces, </w:t>
            </w:r>
          </w:p>
          <w:p w14:paraId="6672115E" w14:textId="42C7CB18" w:rsidR="00090345" w:rsidRPr="00D51C92" w:rsidRDefault="00090345" w:rsidP="002A1F75">
            <w:pPr>
              <w:pStyle w:val="ListParagraph"/>
              <w:numPr>
                <w:ilvl w:val="0"/>
                <w:numId w:val="22"/>
              </w:numPr>
              <w:spacing w:before="40" w:after="40" w:line="240" w:lineRule="auto"/>
              <w:ind w:left="714" w:hanging="357"/>
            </w:pPr>
            <w:r w:rsidRPr="00D51C92">
              <w:t>A document detailing the software safety classification and a clear demonstration/ rationale via risk assessment as to how the software does not contribute to a hazardous situation relating to the level of injury that the software can contribute to. Risk control measures external to the software to support a risk classification should be clearly referenced/ documented.</w:t>
            </w:r>
          </w:p>
          <w:p w14:paraId="4924701A" w14:textId="736C3A78" w:rsidR="00090345" w:rsidRPr="00D51C92" w:rsidRDefault="00090345" w:rsidP="002A1F75">
            <w:pPr>
              <w:pStyle w:val="ListParagraph"/>
              <w:numPr>
                <w:ilvl w:val="0"/>
                <w:numId w:val="22"/>
              </w:numPr>
              <w:spacing w:before="40" w:after="40" w:line="240" w:lineRule="auto"/>
              <w:ind w:left="714" w:hanging="357"/>
            </w:pPr>
            <w:r w:rsidRPr="00D51C92">
              <w:t xml:space="preserve"> Software requirements trace matrix clearly demonstrating sources from (MDR, 62304, 82304, 14971 13485, regulatory requirements, user documentation, maintenance, and inter-operability requirements etc). </w:t>
            </w:r>
          </w:p>
          <w:p w14:paraId="4C2B8C19" w14:textId="2D969A19" w:rsidR="00090345" w:rsidRPr="00D51C92" w:rsidRDefault="00090345" w:rsidP="002A1F75">
            <w:pPr>
              <w:pStyle w:val="ListParagraph"/>
              <w:numPr>
                <w:ilvl w:val="0"/>
                <w:numId w:val="22"/>
              </w:numPr>
              <w:spacing w:before="40" w:after="40" w:line="240" w:lineRule="auto"/>
              <w:ind w:left="714" w:hanging="357"/>
            </w:pPr>
            <w:r w:rsidRPr="00D51C92">
              <w:t>Clear distinction between functional and non-functional requirements (timing, stress, etc)</w:t>
            </w:r>
          </w:p>
          <w:p w14:paraId="38DDB747" w14:textId="228F21F7" w:rsidR="00090345" w:rsidRDefault="00090345" w:rsidP="002A1F75">
            <w:pPr>
              <w:pStyle w:val="ListParagraph"/>
              <w:numPr>
                <w:ilvl w:val="0"/>
                <w:numId w:val="22"/>
              </w:numPr>
              <w:spacing w:before="40" w:after="40" w:line="240" w:lineRule="auto"/>
              <w:ind w:left="714" w:hanging="357"/>
            </w:pPr>
            <w:r w:rsidRPr="00D51C92">
              <w:t>Annex 17.4 requirements relating to hardware, it networks characteristics, Security measures including protection against unauthorised access and security requirements.</w:t>
            </w:r>
          </w:p>
        </w:tc>
      </w:tr>
      <w:tr w:rsidR="00090345" w14:paraId="65AED782" w14:textId="77777777" w:rsidTr="007B53F0">
        <w:trPr>
          <w:trHeight w:val="325"/>
        </w:trPr>
        <w:tc>
          <w:tcPr>
            <w:tcW w:w="8786" w:type="dxa"/>
            <w:gridSpan w:val="2"/>
          </w:tcPr>
          <w:p w14:paraId="4FE4C8A9" w14:textId="49CD7710" w:rsidR="00090345" w:rsidRPr="00470EFE" w:rsidRDefault="00090345" w:rsidP="00090345">
            <w:pPr>
              <w:spacing w:before="60" w:after="60" w:line="240" w:lineRule="auto"/>
            </w:pPr>
            <w:r w:rsidRPr="53489183">
              <w:rPr>
                <w:b/>
                <w:bCs/>
              </w:rPr>
              <w:t>Software Version under application</w:t>
            </w:r>
            <w:r w:rsidRPr="00470EFE">
              <w:t>: Provide the version(s) of the device software here.</w:t>
            </w:r>
          </w:p>
          <w:p w14:paraId="5110F18D" w14:textId="382DE342" w:rsidR="00090345" w:rsidRDefault="00090345" w:rsidP="00090345">
            <w:r w:rsidRPr="00866A1F">
              <w:rPr>
                <w:sz w:val="20"/>
                <w:szCs w:val="20"/>
              </w:rPr>
              <w:fldChar w:fldCharType="begin">
                <w:ffData>
                  <w:name w:val="Text5"/>
                  <w:enabled/>
                  <w:calcOnExit w:val="0"/>
                  <w:textInput/>
                </w:ffData>
              </w:fldChar>
            </w:r>
            <w:r w:rsidRPr="00866A1F">
              <w:rPr>
                <w:sz w:val="20"/>
                <w:szCs w:val="20"/>
              </w:rPr>
              <w:instrText xml:space="preserve"> FORMTEXT </w:instrText>
            </w:r>
            <w:r w:rsidRPr="00866A1F">
              <w:rPr>
                <w:sz w:val="20"/>
                <w:szCs w:val="20"/>
              </w:rPr>
            </w:r>
            <w:r w:rsidRPr="00866A1F">
              <w:rPr>
                <w:sz w:val="20"/>
                <w:szCs w:val="20"/>
              </w:rPr>
              <w:fldChar w:fldCharType="separate"/>
            </w:r>
            <w:r w:rsidRPr="00866A1F">
              <w:rPr>
                <w:sz w:val="20"/>
                <w:szCs w:val="20"/>
              </w:rPr>
              <w:t> </w:t>
            </w:r>
            <w:r w:rsidRPr="00866A1F">
              <w:rPr>
                <w:sz w:val="20"/>
                <w:szCs w:val="20"/>
              </w:rPr>
              <w:t> </w:t>
            </w:r>
            <w:r w:rsidRPr="00866A1F">
              <w:rPr>
                <w:sz w:val="20"/>
                <w:szCs w:val="20"/>
              </w:rPr>
              <w:t> </w:t>
            </w:r>
            <w:r w:rsidRPr="00866A1F">
              <w:rPr>
                <w:sz w:val="20"/>
                <w:szCs w:val="20"/>
              </w:rPr>
              <w:t> </w:t>
            </w:r>
            <w:r w:rsidRPr="00866A1F">
              <w:rPr>
                <w:sz w:val="20"/>
                <w:szCs w:val="20"/>
              </w:rPr>
              <w:t> </w:t>
            </w:r>
            <w:r w:rsidRPr="00866A1F">
              <w:rPr>
                <w:sz w:val="20"/>
                <w:szCs w:val="20"/>
              </w:rPr>
              <w:fldChar w:fldCharType="end"/>
            </w:r>
          </w:p>
        </w:tc>
      </w:tr>
      <w:tr w:rsidR="00090345" w14:paraId="20376682" w14:textId="77777777" w:rsidTr="007B53F0">
        <w:trPr>
          <w:trHeight w:val="423"/>
        </w:trPr>
        <w:tc>
          <w:tcPr>
            <w:tcW w:w="8786" w:type="dxa"/>
            <w:gridSpan w:val="2"/>
          </w:tcPr>
          <w:p w14:paraId="6529CE2C"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FD76726"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59CC544"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428E71F" w14:textId="115D6033" w:rsidR="00090345" w:rsidRPr="53489183" w:rsidRDefault="008422B9" w:rsidP="007B53F0">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6C7D0962" w14:textId="77777777" w:rsidR="00470EFE" w:rsidRDefault="00470EFE"/>
    <w:tbl>
      <w:tblPr>
        <w:tblW w:w="87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4"/>
        <w:gridCol w:w="992"/>
      </w:tblGrid>
      <w:tr w:rsidR="007B53F0" w14:paraId="60B32B27" w14:textId="5A5DF4E4" w:rsidTr="00C54CD7">
        <w:trPr>
          <w:trHeight w:val="300"/>
          <w:tblHeader/>
        </w:trPr>
        <w:tc>
          <w:tcPr>
            <w:tcW w:w="7794" w:type="dxa"/>
            <w:shd w:val="clear" w:color="auto" w:fill="D9D9D9" w:themeFill="background1" w:themeFillShade="D9"/>
            <w:vAlign w:val="center"/>
          </w:tcPr>
          <w:p w14:paraId="0068A351" w14:textId="77777777" w:rsidR="007B53F0" w:rsidRPr="00470EFE" w:rsidRDefault="007B53F0" w:rsidP="00470EFE">
            <w:pPr>
              <w:spacing w:before="60" w:after="60" w:line="300" w:lineRule="auto"/>
              <w:rPr>
                <w:b/>
                <w:bCs/>
                <w:color w:val="810033"/>
                <w:sz w:val="26"/>
                <w:szCs w:val="26"/>
              </w:rPr>
            </w:pPr>
            <w:r w:rsidRPr="00470EFE">
              <w:rPr>
                <w:b/>
                <w:bCs/>
                <w:color w:val="810033"/>
                <w:sz w:val="26"/>
                <w:szCs w:val="26"/>
              </w:rPr>
              <w:lastRenderedPageBreak/>
              <w:t>Software (Annex II, 6.1 (b2))</w:t>
            </w:r>
          </w:p>
          <w:p w14:paraId="24F8E825" w14:textId="21BA9C43" w:rsidR="007B53F0" w:rsidRDefault="007B53F0" w:rsidP="00A52C9E">
            <w:pPr>
              <w:tabs>
                <w:tab w:val="left" w:pos="2040"/>
                <w:tab w:val="left" w:pos="3000"/>
                <w:tab w:val="left" w:pos="6480"/>
              </w:tabs>
              <w:spacing w:before="60" w:after="60" w:line="240" w:lineRule="auto"/>
              <w:rPr>
                <w:b/>
                <w:bCs/>
              </w:rPr>
            </w:pPr>
            <w:r w:rsidRPr="53489183">
              <w:rPr>
                <w:b/>
                <w:bCs/>
                <w:color w:val="810033"/>
              </w:rPr>
              <w:t>This section relates to the software of the device and is relevant to the Software in the device or if the device is medical device software, of software as a medical device including apps.</w:t>
            </w:r>
          </w:p>
        </w:tc>
        <w:tc>
          <w:tcPr>
            <w:tcW w:w="992" w:type="dxa"/>
            <w:shd w:val="clear" w:color="auto" w:fill="FFFFFF" w:themeFill="background1"/>
            <w:vAlign w:val="center"/>
          </w:tcPr>
          <w:p w14:paraId="6188AECF" w14:textId="7ECE3DB3" w:rsidR="007B53F0" w:rsidRDefault="007B53F0" w:rsidP="00C54CD7">
            <w:pPr>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w:t>
            </w:r>
            <w:r w:rsidRPr="0063043A">
              <w:rPr>
                <w:rFonts w:ascii="Calibri" w:eastAsia="Calibri" w:hAnsi="Calibri" w:cs="Calibri"/>
              </w:rPr>
              <w:t>A</w:t>
            </w:r>
          </w:p>
        </w:tc>
      </w:tr>
      <w:tr w:rsidR="007B53F0" w14:paraId="23622125" w14:textId="333DE0E3" w:rsidTr="00FA3568">
        <w:trPr>
          <w:trHeight w:val="96"/>
        </w:trPr>
        <w:tc>
          <w:tcPr>
            <w:tcW w:w="8786" w:type="dxa"/>
            <w:gridSpan w:val="2"/>
            <w:shd w:val="clear" w:color="auto" w:fill="FFFFFF" w:themeFill="background1"/>
            <w:vAlign w:val="center"/>
          </w:tcPr>
          <w:p w14:paraId="33B9744C" w14:textId="7E6B0E6B" w:rsidR="007B53F0" w:rsidRPr="0063043A" w:rsidRDefault="007B53F0" w:rsidP="007B53F0">
            <w:pPr>
              <w:spacing w:before="60" w:after="60" w:line="240" w:lineRule="auto"/>
              <w:rPr>
                <w:rFonts w:ascii="Calibri" w:eastAsia="Calibri" w:hAnsi="Calibri" w:cs="Calibri"/>
              </w:rPr>
            </w:pPr>
            <w:r w:rsidRPr="0063043A">
              <w:rPr>
                <w:rFonts w:ascii="Calibri" w:eastAsia="Calibri" w:hAnsi="Calibri" w:cs="Calibri"/>
              </w:rPr>
              <w:t>If ‘N/A’ has been selected, please provide a rationale:</w:t>
            </w:r>
          </w:p>
          <w:p w14:paraId="67E92B92" w14:textId="6B7BDBC0" w:rsidR="007B53F0" w:rsidRDefault="007B53F0" w:rsidP="00090345">
            <w:pPr>
              <w:spacing w:before="60" w:after="60" w:line="240" w:lineRule="auto"/>
            </w:pPr>
            <w:r w:rsidRPr="006219CF">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090345" w14:paraId="5E2C1871" w14:textId="77777777" w:rsidTr="00FA3568">
        <w:trPr>
          <w:trHeight w:val="320"/>
        </w:trPr>
        <w:tc>
          <w:tcPr>
            <w:tcW w:w="8786" w:type="dxa"/>
            <w:gridSpan w:val="2"/>
            <w:shd w:val="clear" w:color="auto" w:fill="F2F2F2" w:themeFill="background1" w:themeFillShade="F2"/>
            <w:vAlign w:val="center"/>
          </w:tcPr>
          <w:p w14:paraId="0781CA85" w14:textId="7EA711EF" w:rsidR="00090345" w:rsidRDefault="00090345" w:rsidP="00090345">
            <w:pPr>
              <w:spacing w:before="60" w:after="60" w:line="240" w:lineRule="auto"/>
            </w:pPr>
            <w:r>
              <w:t>Technical documentation reference to all relevant pre-clinical and clinical data.</w:t>
            </w:r>
          </w:p>
        </w:tc>
      </w:tr>
      <w:tr w:rsidR="00090345" w14:paraId="12E1741E" w14:textId="77777777" w:rsidTr="00FA3568">
        <w:trPr>
          <w:trHeight w:val="300"/>
        </w:trPr>
        <w:tc>
          <w:tcPr>
            <w:tcW w:w="8786" w:type="dxa"/>
            <w:gridSpan w:val="2"/>
            <w:shd w:val="clear" w:color="auto" w:fill="F2F2F2" w:themeFill="background1" w:themeFillShade="F2"/>
            <w:vAlign w:val="center"/>
          </w:tcPr>
          <w:p w14:paraId="6988272D" w14:textId="77777777" w:rsidR="00090345" w:rsidRDefault="00090345" w:rsidP="00090345">
            <w:pPr>
              <w:spacing w:before="60" w:after="60" w:line="240" w:lineRule="auto"/>
            </w:pPr>
            <w:r>
              <w:t xml:space="preserve">This section is a continuation of above but more precise information relating to validation and verification evidence is required.  Reference the documentation for Annex II b requirements are found and include the documentation in the technical file.  </w:t>
            </w:r>
          </w:p>
          <w:p w14:paraId="51E54E48" w14:textId="0AE0B4E3" w:rsidR="00090345" w:rsidRDefault="00090345" w:rsidP="00090345">
            <w:pPr>
              <w:spacing w:before="60" w:after="60" w:line="240" w:lineRule="auto"/>
            </w:pPr>
            <w:r>
              <w:t>The following is required note the documentation should be reflected of the GSPRs and Standards chosen to demonstrate conformance, and should have conclusions that support the GSPRs (direct reference to the GSPRs should be evident in the conclusions)</w:t>
            </w:r>
          </w:p>
          <w:p w14:paraId="31E97214" w14:textId="353F5D66" w:rsidR="00090345" w:rsidRDefault="00090345" w:rsidP="002A1F75">
            <w:pPr>
              <w:pStyle w:val="ListParagraph"/>
              <w:numPr>
                <w:ilvl w:val="0"/>
                <w:numId w:val="3"/>
              </w:numPr>
            </w:pPr>
            <w:r>
              <w:t>Software Verification &amp; Validation Plan (62304/82304 or other etc).</w:t>
            </w:r>
          </w:p>
          <w:p w14:paraId="0ECC7FC9" w14:textId="1E41C586" w:rsidR="00090345" w:rsidRDefault="00090345" w:rsidP="002A1F75">
            <w:pPr>
              <w:pStyle w:val="ListParagraph"/>
              <w:numPr>
                <w:ilvl w:val="0"/>
                <w:numId w:val="3"/>
              </w:numPr>
            </w:pPr>
            <w:r>
              <w:t>Description of the software design and development process.</w:t>
            </w:r>
          </w:p>
          <w:p w14:paraId="28F50033" w14:textId="4D7F0DD0" w:rsidR="00090345" w:rsidRDefault="00090345" w:rsidP="002A1F75">
            <w:pPr>
              <w:pStyle w:val="ListParagraph"/>
              <w:numPr>
                <w:ilvl w:val="0"/>
                <w:numId w:val="3"/>
              </w:numPr>
            </w:pPr>
            <w:r>
              <w:t>Evidence of validation of the version of the software used in the device.</w:t>
            </w:r>
          </w:p>
          <w:p w14:paraId="2D816299" w14:textId="043B3D2D" w:rsidR="00090345" w:rsidRDefault="00090345" w:rsidP="002A1F75">
            <w:pPr>
              <w:pStyle w:val="ListParagraph"/>
              <w:numPr>
                <w:ilvl w:val="0"/>
                <w:numId w:val="3"/>
              </w:numPr>
            </w:pPr>
            <w:r>
              <w:t>Results of validation /verification.</w:t>
            </w:r>
          </w:p>
          <w:p w14:paraId="7EB3774D" w14:textId="6F0B66E1" w:rsidR="00090345" w:rsidRDefault="00090345" w:rsidP="002A1F75">
            <w:pPr>
              <w:pStyle w:val="ListParagraph"/>
              <w:numPr>
                <w:ilvl w:val="0"/>
                <w:numId w:val="3"/>
              </w:numPr>
            </w:pPr>
            <w:r>
              <w:t>Description of device testing environment and justification</w:t>
            </w:r>
          </w:p>
        </w:tc>
      </w:tr>
      <w:tr w:rsidR="00090345" w14:paraId="6FDD9A41" w14:textId="77777777" w:rsidTr="00FA3568">
        <w:trPr>
          <w:trHeight w:val="300"/>
        </w:trPr>
        <w:tc>
          <w:tcPr>
            <w:tcW w:w="8786" w:type="dxa"/>
            <w:gridSpan w:val="2"/>
          </w:tcPr>
          <w:p w14:paraId="23C139A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CDCEFA"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08A2AB4"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1B4214" w14:textId="54A1F913" w:rsidR="00090345" w:rsidRDefault="008422B9" w:rsidP="007B53F0">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097CB584" w14:textId="227EDC6A" w:rsidR="53489183" w:rsidRPr="001212B3" w:rsidRDefault="53489183" w:rsidP="53489183"/>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992"/>
      </w:tblGrid>
      <w:tr w:rsidR="007B53F0" w14:paraId="6CE364C5" w14:textId="3B7D2B0D" w:rsidTr="00C54CD7">
        <w:trPr>
          <w:trHeight w:val="300"/>
          <w:tblHeader/>
        </w:trPr>
        <w:tc>
          <w:tcPr>
            <w:tcW w:w="7792" w:type="dxa"/>
            <w:shd w:val="clear" w:color="auto" w:fill="D9D9D9" w:themeFill="background1" w:themeFillShade="D9"/>
            <w:vAlign w:val="center"/>
          </w:tcPr>
          <w:p w14:paraId="17C9B8FD" w14:textId="77777777" w:rsidR="007B53F0" w:rsidRPr="00470EFE" w:rsidRDefault="007B53F0" w:rsidP="00470EFE">
            <w:pPr>
              <w:spacing w:before="60" w:after="60" w:line="300" w:lineRule="auto"/>
              <w:rPr>
                <w:b/>
                <w:bCs/>
                <w:color w:val="810033"/>
                <w:sz w:val="26"/>
                <w:szCs w:val="26"/>
              </w:rPr>
            </w:pPr>
            <w:r w:rsidRPr="00470EFE">
              <w:rPr>
                <w:b/>
                <w:bCs/>
                <w:color w:val="810033"/>
                <w:sz w:val="26"/>
                <w:szCs w:val="26"/>
              </w:rPr>
              <w:t>Cyber Security Software (Annex II, 6.1 (b))</w:t>
            </w:r>
          </w:p>
          <w:p w14:paraId="5B29A3C8" w14:textId="69A296AD" w:rsidR="007B53F0" w:rsidRDefault="007B53F0" w:rsidP="00A52C9E">
            <w:pPr>
              <w:tabs>
                <w:tab w:val="left" w:pos="2040"/>
                <w:tab w:val="left" w:pos="3000"/>
                <w:tab w:val="left" w:pos="6480"/>
              </w:tabs>
              <w:spacing w:before="60" w:after="60" w:line="240" w:lineRule="auto"/>
              <w:rPr>
                <w:b/>
                <w:bCs/>
              </w:rPr>
            </w:pPr>
            <w:r w:rsidRPr="6A1E01EB">
              <w:rPr>
                <w:b/>
                <w:bCs/>
                <w:color w:val="810033"/>
              </w:rPr>
              <w:t>This section relates to the software of the device and is relevant to the Software in the device or if the device is medical device software, of software as a medical device including apps.</w:t>
            </w:r>
          </w:p>
        </w:tc>
        <w:tc>
          <w:tcPr>
            <w:tcW w:w="992" w:type="dxa"/>
            <w:shd w:val="clear" w:color="auto" w:fill="FFFFFF" w:themeFill="background1"/>
            <w:vAlign w:val="center"/>
          </w:tcPr>
          <w:p w14:paraId="4BE96F4F" w14:textId="5B766F9C" w:rsidR="007B53F0" w:rsidRDefault="007B53F0" w:rsidP="00C54CD7">
            <w:pPr>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w:t>
            </w:r>
            <w:r w:rsidRPr="0063043A">
              <w:rPr>
                <w:rFonts w:ascii="Calibri" w:eastAsia="Calibri" w:hAnsi="Calibri" w:cs="Calibri"/>
              </w:rPr>
              <w:t>A</w:t>
            </w:r>
          </w:p>
        </w:tc>
      </w:tr>
      <w:tr w:rsidR="007B53F0" w14:paraId="21A1F52B" w14:textId="6F97BC72" w:rsidTr="00C54CD7">
        <w:trPr>
          <w:trHeight w:val="300"/>
        </w:trPr>
        <w:tc>
          <w:tcPr>
            <w:tcW w:w="8784" w:type="dxa"/>
            <w:gridSpan w:val="2"/>
            <w:shd w:val="clear" w:color="auto" w:fill="FFFFFF" w:themeFill="background1"/>
            <w:vAlign w:val="center"/>
          </w:tcPr>
          <w:p w14:paraId="00F7A85D" w14:textId="53B2960C" w:rsidR="007B53F0" w:rsidRPr="0063043A" w:rsidRDefault="007B53F0" w:rsidP="007B53F0">
            <w:pPr>
              <w:rPr>
                <w:rFonts w:ascii="Calibri" w:eastAsia="Calibri" w:hAnsi="Calibri" w:cs="Calibri"/>
              </w:rPr>
            </w:pPr>
            <w:r w:rsidRPr="0063043A">
              <w:rPr>
                <w:rFonts w:ascii="Calibri" w:eastAsia="Calibri" w:hAnsi="Calibri" w:cs="Calibri"/>
              </w:rPr>
              <w:t>If ‘N/A’ has been selected, please provide a rationale:</w:t>
            </w:r>
          </w:p>
          <w:p w14:paraId="2B255EFF" w14:textId="1455506C" w:rsidR="007B53F0" w:rsidRDefault="007B53F0" w:rsidP="001212B3">
            <w:pPr>
              <w:rPr>
                <w:b/>
                <w:bCs/>
              </w:rPr>
            </w:pPr>
            <w:r w:rsidRPr="006219CF">
              <w:rPr>
                <w:rFonts w:cstheme="minorHAnsi"/>
                <w:b/>
                <w:bCs/>
                <w:lang w:val="en-US"/>
              </w:rPr>
              <w:t xml:space="preserve">Rationale: </w:t>
            </w:r>
            <w:r w:rsidRPr="00B4504D">
              <w:rPr>
                <w:sz w:val="20"/>
                <w:szCs w:val="20"/>
              </w:rPr>
              <w:fldChar w:fldCharType="begin">
                <w:ffData>
                  <w:name w:val="Text5"/>
                  <w:enabled/>
                  <w:calcOnExit w:val="0"/>
                  <w:textInput/>
                </w:ffData>
              </w:fldChar>
            </w:r>
            <w:r w:rsidRPr="00B4504D">
              <w:rPr>
                <w:sz w:val="20"/>
                <w:szCs w:val="20"/>
              </w:rPr>
              <w:instrText xml:space="preserve"> FORMTEXT </w:instrText>
            </w:r>
            <w:r w:rsidRPr="00B4504D">
              <w:rPr>
                <w:sz w:val="20"/>
                <w:szCs w:val="20"/>
              </w:rPr>
            </w:r>
            <w:r w:rsidRPr="00B4504D">
              <w:rPr>
                <w:sz w:val="20"/>
                <w:szCs w:val="20"/>
              </w:rPr>
              <w:fldChar w:fldCharType="separate"/>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t> </w:t>
            </w:r>
            <w:r w:rsidRPr="00B4504D">
              <w:rPr>
                <w:sz w:val="20"/>
                <w:szCs w:val="20"/>
              </w:rPr>
              <w:fldChar w:fldCharType="end"/>
            </w:r>
          </w:p>
        </w:tc>
      </w:tr>
      <w:tr w:rsidR="001212B3" w14:paraId="4E96CB98" w14:textId="77777777" w:rsidTr="00C54CD7">
        <w:trPr>
          <w:trHeight w:val="320"/>
        </w:trPr>
        <w:tc>
          <w:tcPr>
            <w:tcW w:w="8784" w:type="dxa"/>
            <w:gridSpan w:val="2"/>
            <w:shd w:val="clear" w:color="auto" w:fill="F2F2F2" w:themeFill="background1" w:themeFillShade="F2"/>
            <w:vAlign w:val="center"/>
          </w:tcPr>
          <w:p w14:paraId="7A782A14" w14:textId="181CAB8F" w:rsidR="001212B3" w:rsidRDefault="001212B3" w:rsidP="00A52C9E">
            <w:pPr>
              <w:spacing w:before="60" w:after="60" w:line="240" w:lineRule="auto"/>
            </w:pPr>
            <w:r>
              <w:t>Technical documentation reference to all Cyber security related data</w:t>
            </w:r>
          </w:p>
          <w:p w14:paraId="169E70C9" w14:textId="4C6EB0BD" w:rsidR="001212B3" w:rsidRDefault="001212B3" w:rsidP="00A52C9E">
            <w:pPr>
              <w:spacing w:before="60" w:after="60" w:line="240" w:lineRule="auto"/>
            </w:pPr>
            <w:r>
              <w:t>Copy and paste the file name reference below for each of the following and upload in a logical structured folder architecture the evidence. An example below is using Appendix 4 6.1 Cyber 1, 6.1 Cyber 2.... 6.1 cyber N</w:t>
            </w:r>
          </w:p>
          <w:p w14:paraId="264A0E4D" w14:textId="210E4613" w:rsidR="001212B3" w:rsidRPr="00470EFE" w:rsidRDefault="001212B3" w:rsidP="00A52C9E">
            <w:pPr>
              <w:spacing w:before="60" w:after="60" w:line="240" w:lineRule="auto"/>
              <w:rPr>
                <w:b/>
                <w:bCs/>
              </w:rPr>
            </w:pPr>
            <w:r w:rsidRPr="00470EFE">
              <w:rPr>
                <w:b/>
                <w:bCs/>
              </w:rPr>
              <w:t>Appendix 4 6.1 Cyber 1 should contain:</w:t>
            </w:r>
          </w:p>
          <w:p w14:paraId="3B4AB44C" w14:textId="4307E815" w:rsidR="001212B3" w:rsidRDefault="001212B3" w:rsidP="00A52C9E">
            <w:pPr>
              <w:spacing w:before="60" w:after="60" w:line="240" w:lineRule="auto"/>
            </w:pPr>
            <w:r>
              <w:t xml:space="preserve">A clear analysis via system diagram(s) that clearly demonstrate </w:t>
            </w:r>
            <w:r w:rsidRPr="3940C7E7">
              <w:rPr>
                <w:u w:val="single"/>
              </w:rPr>
              <w:t>all the f</w:t>
            </w:r>
            <w:r>
              <w:t>ollowing:</w:t>
            </w:r>
          </w:p>
          <w:p w14:paraId="5BBE9036" w14:textId="71FFDAD1" w:rsidR="001212B3" w:rsidRDefault="001212B3" w:rsidP="002A1F75">
            <w:pPr>
              <w:pStyle w:val="ListParagraph"/>
              <w:numPr>
                <w:ilvl w:val="0"/>
                <w:numId w:val="16"/>
              </w:numPr>
            </w:pPr>
            <w:r>
              <w:t>All interfaces/Assets used for risk section above between medical and non-medical devices.</w:t>
            </w:r>
          </w:p>
          <w:p w14:paraId="2183DB7A" w14:textId="3D443A8C" w:rsidR="001212B3" w:rsidRDefault="001212B3" w:rsidP="002A1F75">
            <w:pPr>
              <w:pStyle w:val="ListParagraph"/>
              <w:numPr>
                <w:ilvl w:val="0"/>
                <w:numId w:val="16"/>
              </w:numPr>
            </w:pPr>
            <w:r>
              <w:t>All interface type ie BLE, Wi-Fi Ethernet,</w:t>
            </w:r>
          </w:p>
          <w:p w14:paraId="40939895" w14:textId="4C995CD7" w:rsidR="001212B3" w:rsidRDefault="001212B3" w:rsidP="002A1F75">
            <w:pPr>
              <w:pStyle w:val="ListParagraph"/>
              <w:numPr>
                <w:ilvl w:val="0"/>
                <w:numId w:val="16"/>
              </w:numPr>
            </w:pPr>
            <w:r>
              <w:t>For the interfaces above detail the protocols used e.g... HTTPS, API, etc.</w:t>
            </w:r>
          </w:p>
          <w:p w14:paraId="1E2B3D6E" w14:textId="09BDF5A8" w:rsidR="001212B3" w:rsidRDefault="001212B3" w:rsidP="002A1F75">
            <w:pPr>
              <w:pStyle w:val="ListParagraph"/>
              <w:numPr>
                <w:ilvl w:val="0"/>
                <w:numId w:val="16"/>
              </w:numPr>
            </w:pPr>
            <w:r>
              <w:lastRenderedPageBreak/>
              <w:t>A clear indication of what data type is being transferred (remote interface, Personal information etc)</w:t>
            </w:r>
          </w:p>
          <w:p w14:paraId="789D496F" w14:textId="7F1EBA9E" w:rsidR="001212B3" w:rsidRDefault="001212B3" w:rsidP="002A1F75">
            <w:pPr>
              <w:pStyle w:val="ListParagraph"/>
              <w:numPr>
                <w:ilvl w:val="0"/>
                <w:numId w:val="16"/>
              </w:numPr>
            </w:pPr>
            <w:r>
              <w:t>Demonstrate the human machine inputs (Touch screen, Keyboard, mouse click etc).</w:t>
            </w:r>
          </w:p>
          <w:p w14:paraId="22C7CE0D" w14:textId="15D91E7E" w:rsidR="001212B3" w:rsidRPr="00470EFE" w:rsidRDefault="001212B3" w:rsidP="00A52C9E">
            <w:pPr>
              <w:spacing w:before="60" w:after="60" w:line="240" w:lineRule="auto"/>
              <w:rPr>
                <w:b/>
                <w:bCs/>
              </w:rPr>
            </w:pPr>
            <w:r w:rsidRPr="00470EFE">
              <w:rPr>
                <w:b/>
                <w:bCs/>
              </w:rPr>
              <w:t>Appendix 4 Folder 6.1 Cyber 2 should contain:</w:t>
            </w:r>
          </w:p>
          <w:p w14:paraId="085147AC" w14:textId="6CAEA72D" w:rsidR="001212B3" w:rsidRDefault="001212B3" w:rsidP="00A52C9E">
            <w:pPr>
              <w:spacing w:before="60" w:after="60" w:line="240" w:lineRule="auto"/>
            </w:pPr>
            <w:r>
              <w:t xml:space="preserve">The Complete security risk assessment file (Plan, Risk analysis matrix and report), The analysis should also </w:t>
            </w:r>
            <w:r w:rsidRPr="12127283">
              <w:rPr>
                <w:u w:val="single"/>
              </w:rPr>
              <w:t>detail the treat modelling technique use</w:t>
            </w:r>
            <w:r>
              <w:t>d and demonstrate the assessment of vulnerabilities and threats for all identified assets for threats/Hazardous situations including soup and their evidence of control and mitigation.</w:t>
            </w:r>
          </w:p>
          <w:p w14:paraId="32DD46A4" w14:textId="22A94D69" w:rsidR="001212B3" w:rsidRPr="00470EFE" w:rsidRDefault="001212B3" w:rsidP="00A52C9E">
            <w:pPr>
              <w:spacing w:before="60" w:after="60" w:line="240" w:lineRule="auto"/>
              <w:rPr>
                <w:b/>
                <w:bCs/>
              </w:rPr>
            </w:pPr>
            <w:r w:rsidRPr="00470EFE">
              <w:rPr>
                <w:b/>
                <w:bCs/>
              </w:rPr>
              <w:t>Appendix 4 Folder 6.1 Cyber 3 should contain:</w:t>
            </w:r>
          </w:p>
          <w:p w14:paraId="127D3181" w14:textId="328B91F4" w:rsidR="001212B3" w:rsidRDefault="001212B3" w:rsidP="00A52C9E">
            <w:pPr>
              <w:spacing w:before="60" w:after="60" w:line="240" w:lineRule="auto"/>
            </w:pPr>
            <w:r>
              <w:t>A list of the security controls used within the device to mitigate security risks.</w:t>
            </w:r>
          </w:p>
          <w:p w14:paraId="2893978C" w14:textId="22D6A636" w:rsidR="001212B3" w:rsidRPr="00470EFE" w:rsidRDefault="001212B3" w:rsidP="00A52C9E">
            <w:pPr>
              <w:spacing w:before="60" w:after="60" w:line="240" w:lineRule="auto"/>
              <w:rPr>
                <w:b/>
                <w:bCs/>
              </w:rPr>
            </w:pPr>
            <w:r w:rsidRPr="00470EFE">
              <w:rPr>
                <w:b/>
                <w:bCs/>
              </w:rPr>
              <w:t>Appendix 4 Folder 6.1 Cyber 4 should contain:</w:t>
            </w:r>
          </w:p>
          <w:p w14:paraId="1B0DC289" w14:textId="380C56E7" w:rsidR="001212B3" w:rsidRDefault="001212B3" w:rsidP="00A52C9E">
            <w:pPr>
              <w:spacing w:before="60" w:after="60" w:line="240" w:lineRule="auto"/>
            </w:pPr>
            <w:r>
              <w:t>The security specific Verification and Validation reports and any penetration test reports.</w:t>
            </w:r>
          </w:p>
          <w:p w14:paraId="2A778723" w14:textId="01EEDDBD" w:rsidR="001212B3" w:rsidRPr="00470EFE" w:rsidRDefault="001212B3" w:rsidP="00A52C9E">
            <w:pPr>
              <w:spacing w:before="60" w:after="60" w:line="240" w:lineRule="auto"/>
              <w:rPr>
                <w:b/>
                <w:bCs/>
              </w:rPr>
            </w:pPr>
            <w:r w:rsidRPr="00470EFE">
              <w:rPr>
                <w:b/>
                <w:bCs/>
              </w:rPr>
              <w:t>Appendix 4 Folder 6.1 Cyber 5 should contain:</w:t>
            </w:r>
          </w:p>
          <w:p w14:paraId="612C9311" w14:textId="19C65C7B" w:rsidR="001212B3" w:rsidRDefault="001212B3" w:rsidP="00A52C9E">
            <w:pPr>
              <w:spacing w:before="60" w:after="60" w:line="240" w:lineRule="auto"/>
            </w:pPr>
            <w:r>
              <w:t>A cybersecurity bill of materials and or a list of Soup components.</w:t>
            </w:r>
          </w:p>
          <w:p w14:paraId="30FEEEF7" w14:textId="382B2AA5" w:rsidR="001212B3" w:rsidRPr="00470EFE" w:rsidRDefault="001212B3" w:rsidP="00A52C9E">
            <w:pPr>
              <w:spacing w:before="60" w:after="60" w:line="240" w:lineRule="auto"/>
              <w:rPr>
                <w:b/>
                <w:bCs/>
              </w:rPr>
            </w:pPr>
            <w:r w:rsidRPr="00470EFE">
              <w:rPr>
                <w:b/>
                <w:bCs/>
              </w:rPr>
              <w:t>Appendix 4 Folder 6.1 Cyber 6 should contain:</w:t>
            </w:r>
          </w:p>
          <w:p w14:paraId="391016B3" w14:textId="4AA8B1CA" w:rsidR="001212B3" w:rsidRDefault="001212B3" w:rsidP="00A52C9E">
            <w:pPr>
              <w:spacing w:before="60" w:after="60" w:line="240" w:lineRule="auto"/>
            </w:pPr>
            <w:r>
              <w:t>The official instructions for use and a copy highlighting/ indicating the appropriate cybersecurity related GSPRs and standards relating to information relating to security measures.</w:t>
            </w:r>
          </w:p>
          <w:p w14:paraId="49A88454" w14:textId="7C7F8A5F" w:rsidR="001212B3" w:rsidRDefault="001212B3" w:rsidP="00A52C9E">
            <w:pPr>
              <w:spacing w:before="60" w:after="60" w:line="240" w:lineRule="auto"/>
            </w:pPr>
            <w:r>
              <w:t>Any integrator specific manuals for the installation of the device.</w:t>
            </w:r>
          </w:p>
        </w:tc>
      </w:tr>
      <w:tr w:rsidR="001212B3" w14:paraId="75F9412C" w14:textId="77777777" w:rsidTr="00C54CD7">
        <w:trPr>
          <w:trHeight w:val="300"/>
        </w:trPr>
        <w:tc>
          <w:tcPr>
            <w:tcW w:w="8784" w:type="dxa"/>
            <w:gridSpan w:val="2"/>
          </w:tcPr>
          <w:p w14:paraId="2C9F70A8"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lastRenderedPageBreak/>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BB1B96A"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C231649" w14:textId="77777777" w:rsidR="008422B9" w:rsidRPr="00CD6F80" w:rsidRDefault="008422B9" w:rsidP="008422B9">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E0F6687" w14:textId="7F6CFC51" w:rsidR="001212B3" w:rsidRDefault="008422B9" w:rsidP="007B53F0">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6C8695B0" w14:textId="77777777" w:rsidR="009C799D" w:rsidRPr="0000687F" w:rsidRDefault="009C799D" w:rsidP="7B450C19">
      <w:pPr>
        <w:rPr>
          <w:b/>
          <w:bCs/>
        </w:rPr>
      </w:pPr>
    </w:p>
    <w:p w14:paraId="5CEECEA9" w14:textId="77777777" w:rsidR="0000687F" w:rsidRDefault="0000687F"/>
    <w:p w14:paraId="6970C879" w14:textId="494AFD93" w:rsidR="00470EFE" w:rsidRDefault="00470EFE">
      <w:pPr>
        <w:rPr>
          <w:b/>
          <w:bCs/>
          <w:color w:val="810033"/>
          <w:sz w:val="28"/>
        </w:rPr>
      </w:pPr>
      <w:r>
        <w:br w:type="page"/>
      </w:r>
    </w:p>
    <w:p w14:paraId="09F4C531" w14:textId="620FD859" w:rsidR="00261D87" w:rsidRPr="00470EFE" w:rsidRDefault="56DA8557" w:rsidP="00952C01">
      <w:pPr>
        <w:pStyle w:val="Heading1"/>
        <w:numPr>
          <w:ilvl w:val="0"/>
          <w:numId w:val="0"/>
        </w:numPr>
        <w:jc w:val="center"/>
        <w:rPr>
          <w:sz w:val="32"/>
          <w:szCs w:val="32"/>
        </w:rPr>
      </w:pPr>
      <w:bookmarkStart w:id="29" w:name="_Toc173421280"/>
      <w:r w:rsidRPr="30285B2D">
        <w:rPr>
          <w:sz w:val="32"/>
          <w:szCs w:val="32"/>
        </w:rPr>
        <w:lastRenderedPageBreak/>
        <w:t xml:space="preserve">Appendix 5 </w:t>
      </w:r>
      <w:r w:rsidR="17740C57" w:rsidRPr="30285B2D">
        <w:rPr>
          <w:sz w:val="32"/>
          <w:szCs w:val="32"/>
        </w:rPr>
        <w:t>–</w:t>
      </w:r>
      <w:r w:rsidR="2FD7F2F3" w:rsidRPr="30285B2D">
        <w:rPr>
          <w:sz w:val="32"/>
          <w:szCs w:val="32"/>
        </w:rPr>
        <w:t xml:space="preserve"> </w:t>
      </w:r>
      <w:r w:rsidRPr="30285B2D">
        <w:rPr>
          <w:sz w:val="32"/>
          <w:szCs w:val="32"/>
        </w:rPr>
        <w:t>Clinical evaluation</w:t>
      </w:r>
      <w:bookmarkEnd w:id="29"/>
    </w:p>
    <w:p w14:paraId="1EDFA949" w14:textId="77777777" w:rsidR="009C799D" w:rsidRPr="001212B3" w:rsidRDefault="009C799D" w:rsidP="001212B3"/>
    <w:p w14:paraId="4E10157A" w14:textId="77777777" w:rsidR="00536124" w:rsidRPr="001379D4" w:rsidRDefault="05CA5B4F" w:rsidP="001212B3">
      <w:pPr>
        <w:rPr>
          <w:b/>
          <w:bCs/>
          <w:sz w:val="24"/>
          <w:szCs w:val="24"/>
        </w:rPr>
      </w:pPr>
      <w:r w:rsidRPr="001379D4">
        <w:rPr>
          <w:b/>
          <w:bCs/>
          <w:sz w:val="24"/>
          <w:szCs w:val="24"/>
        </w:rPr>
        <w:t>Important notes to the applicant:</w:t>
      </w:r>
    </w:p>
    <w:p w14:paraId="32A4DCD7" w14:textId="77777777" w:rsidR="00536124" w:rsidRPr="001212B3" w:rsidRDefault="00536124" w:rsidP="001212B3"/>
    <w:p w14:paraId="0EF627B4" w14:textId="42259C8E" w:rsidR="00536124" w:rsidRPr="001212B3" w:rsidRDefault="05CA5B4F" w:rsidP="002A1F75">
      <w:pPr>
        <w:pStyle w:val="ListParagraph"/>
        <w:numPr>
          <w:ilvl w:val="0"/>
          <w:numId w:val="24"/>
        </w:numPr>
        <w:spacing w:before="60" w:after="60" w:line="300" w:lineRule="auto"/>
        <w:ind w:left="714" w:hanging="357"/>
      </w:pPr>
      <w:r w:rsidRPr="001212B3">
        <w:t xml:space="preserve">All clinical reviewers attempt to perform their review in a harmonised manner; however, there could be differences based on the perspective of the specific clinical reviewer for your file and that could lead to variances in the queries as every file is reviewed independent of the other. </w:t>
      </w:r>
    </w:p>
    <w:p w14:paraId="01AB4846" w14:textId="5C019CD4" w:rsidR="00536124" w:rsidRPr="001212B3" w:rsidRDefault="32409207" w:rsidP="002A1F75">
      <w:pPr>
        <w:pStyle w:val="ListParagraph"/>
        <w:numPr>
          <w:ilvl w:val="0"/>
          <w:numId w:val="24"/>
        </w:numPr>
        <w:spacing w:before="60" w:after="60" w:line="300" w:lineRule="auto"/>
        <w:ind w:left="714" w:hanging="357"/>
      </w:pPr>
      <w:r>
        <w:t xml:space="preserve">Please note that here are </w:t>
      </w:r>
      <w:r w:rsidRPr="4CD832AD">
        <w:rPr>
          <w:b/>
          <w:bCs/>
          <w:u w:val="single"/>
        </w:rPr>
        <w:t>two clinical review application forms</w:t>
      </w:r>
      <w:r w:rsidR="3745E9E7">
        <w:t xml:space="preserve"> </w:t>
      </w:r>
      <w:r w:rsidR="470C1D53">
        <w:t>[</w:t>
      </w:r>
      <w:r w:rsidR="3745E9E7">
        <w:t xml:space="preserve">one form for for </w:t>
      </w:r>
      <w:r w:rsidR="3745E9E7" w:rsidRPr="4CD832AD">
        <w:rPr>
          <w:b/>
          <w:bCs/>
        </w:rPr>
        <w:t>Class IIa and IIb Non-Implantable Devices</w:t>
      </w:r>
      <w:r w:rsidR="3745E9E7">
        <w:t xml:space="preserve"> and the other for </w:t>
      </w:r>
      <w:r w:rsidR="3745E9E7" w:rsidRPr="4CD832AD">
        <w:rPr>
          <w:rFonts w:eastAsiaTheme="minorEastAsia"/>
          <w:b/>
          <w:bCs/>
        </w:rPr>
        <w:t>Class III (implantable and</w:t>
      </w:r>
      <w:r w:rsidR="3745E9E7" w:rsidRPr="4CD832AD">
        <w:rPr>
          <w:b/>
          <w:bCs/>
        </w:rPr>
        <w:t xml:space="preserve"> Non-Implantable Devices)</w:t>
      </w:r>
      <w:r w:rsidR="385603F4" w:rsidRPr="4CD832AD">
        <w:rPr>
          <w:b/>
          <w:bCs/>
        </w:rPr>
        <w:t xml:space="preserve"> and Class IIA Implantable and IIB Implantable Devices</w:t>
      </w:r>
      <w:r w:rsidR="7A5F9700">
        <w:t xml:space="preserve">]. </w:t>
      </w:r>
      <w:r w:rsidR="40F0D606">
        <w:t xml:space="preserve">Ensure that you complete the correct clinical form for your device classification, as the wrong form will be rejected. </w:t>
      </w:r>
    </w:p>
    <w:p w14:paraId="3648ECED" w14:textId="23796690" w:rsidR="00536124" w:rsidRPr="001212B3" w:rsidRDefault="1D5B1CB5" w:rsidP="002A1F75">
      <w:pPr>
        <w:pStyle w:val="ListParagraph"/>
        <w:numPr>
          <w:ilvl w:val="0"/>
          <w:numId w:val="24"/>
        </w:numPr>
        <w:spacing w:before="60" w:after="60" w:line="300" w:lineRule="auto"/>
        <w:ind w:left="714" w:hanging="357"/>
      </w:pPr>
      <w:r w:rsidRPr="001212B3">
        <w:t>Upload</w:t>
      </w:r>
      <w:r w:rsidR="05CA5B4F" w:rsidRPr="001212B3">
        <w:t xml:space="preserve"> any supporting documentation in the respective subfolder within appendix 5 (for example – CER </w:t>
      </w:r>
      <w:r w:rsidR="6EACC020" w:rsidRPr="001212B3">
        <w:t>is up</w:t>
      </w:r>
      <w:r w:rsidR="64634931" w:rsidRPr="001212B3">
        <w:t>loaded to Appendix 5, Subfolder C4)</w:t>
      </w:r>
      <w:r w:rsidR="002C7E83">
        <w:t>.</w:t>
      </w:r>
    </w:p>
    <w:p w14:paraId="576154C0" w14:textId="02AC34FC" w:rsidR="00536124" w:rsidRPr="001212B3" w:rsidRDefault="1C373B30" w:rsidP="002A1F75">
      <w:pPr>
        <w:pStyle w:val="ListParagraph"/>
        <w:numPr>
          <w:ilvl w:val="0"/>
          <w:numId w:val="24"/>
        </w:numPr>
        <w:spacing w:before="60" w:after="60" w:line="300" w:lineRule="auto"/>
        <w:ind w:left="714" w:hanging="357"/>
      </w:pPr>
      <w:r w:rsidRPr="001212B3">
        <w:t xml:space="preserve">All uploaded documents must be provided in a pdf searchable </w:t>
      </w:r>
      <w:r w:rsidR="002C7E83" w:rsidRPr="001212B3">
        <w:t>format.</w:t>
      </w:r>
    </w:p>
    <w:p w14:paraId="0C853022" w14:textId="3F90BB76" w:rsidR="6989F366" w:rsidRPr="001212B3" w:rsidRDefault="21F067BC" w:rsidP="002A1F75">
      <w:pPr>
        <w:pStyle w:val="ListParagraph"/>
        <w:numPr>
          <w:ilvl w:val="0"/>
          <w:numId w:val="24"/>
        </w:numPr>
        <w:spacing w:before="60" w:after="60" w:line="300" w:lineRule="auto"/>
        <w:ind w:left="714" w:hanging="357"/>
      </w:pPr>
      <w:r>
        <w:t xml:space="preserve">Devices </w:t>
      </w:r>
      <w:r w:rsidR="3654FA7D">
        <w:t xml:space="preserve">that </w:t>
      </w:r>
      <w:r w:rsidR="5BAE4570">
        <w:t>a</w:t>
      </w:r>
      <w:r w:rsidR="3654FA7D">
        <w:t>re re</w:t>
      </w:r>
      <w:r w:rsidR="5BAE4570">
        <w:t>q</w:t>
      </w:r>
      <w:r w:rsidR="3654FA7D">
        <w:t>u</w:t>
      </w:r>
      <w:r w:rsidR="5BAE4570">
        <w:t>i</w:t>
      </w:r>
      <w:r w:rsidR="3654FA7D">
        <w:t>re</w:t>
      </w:r>
      <w:r w:rsidR="5BAE4570">
        <w:t>d</w:t>
      </w:r>
      <w:r w:rsidR="73C6BE1E">
        <w:t xml:space="preserve"> </w:t>
      </w:r>
      <w:r w:rsidR="3654FA7D">
        <w:t>to undergo the Clinical Evaluation Consultation Procedure</w:t>
      </w:r>
      <w:r w:rsidR="1F137C89">
        <w:t xml:space="preserve"> </w:t>
      </w:r>
      <w:r w:rsidR="3654FA7D">
        <w:t>as per article 54, will take a longer</w:t>
      </w:r>
      <w:r w:rsidR="1342CABF">
        <w:t xml:space="preserve"> overall </w:t>
      </w:r>
      <w:r w:rsidR="3654FA7D">
        <w:t>review time, allowing time for expert panel review</w:t>
      </w:r>
      <w:r w:rsidR="2E88C1C3">
        <w:t>.</w:t>
      </w:r>
    </w:p>
    <w:p w14:paraId="76FC186D" w14:textId="1F68251C" w:rsidR="534115A4" w:rsidRDefault="543B3724" w:rsidP="002A1F75">
      <w:pPr>
        <w:pStyle w:val="ListParagraph"/>
        <w:numPr>
          <w:ilvl w:val="0"/>
          <w:numId w:val="24"/>
        </w:numPr>
        <w:spacing w:before="60" w:after="60" w:line="300" w:lineRule="auto"/>
        <w:ind w:left="714" w:hanging="357"/>
      </w:pPr>
      <w:r>
        <w:t xml:space="preserve">Devices that may require external clinical expert review may require </w:t>
      </w:r>
      <w:r w:rsidR="70013A78">
        <w:t>additional</w:t>
      </w:r>
      <w:r>
        <w:t xml:space="preserve"> review time. </w:t>
      </w:r>
    </w:p>
    <w:p w14:paraId="22740DD6" w14:textId="01B27C0E" w:rsidR="00536124" w:rsidRPr="009B475B" w:rsidRDefault="00536124" w:rsidP="001212B3">
      <w:pPr>
        <w:rPr>
          <w:color w:val="000000" w:themeColor="text1"/>
        </w:rPr>
      </w:pPr>
    </w:p>
    <w:p w14:paraId="36792BA8" w14:textId="77777777" w:rsidR="009B475B" w:rsidRDefault="009B475B">
      <w:pPr>
        <w:rPr>
          <w:rFonts w:ascii="Calibri" w:eastAsia="Calibri" w:hAnsi="Calibri" w:cs="Calibri"/>
          <w:b/>
          <w:sz w:val="28"/>
          <w:szCs w:val="28"/>
          <w:lang w:val="en-US"/>
        </w:rPr>
      </w:pPr>
      <w:r>
        <w:br w:type="page"/>
      </w:r>
    </w:p>
    <w:p w14:paraId="390D607B" w14:textId="7AEAA7B5" w:rsidR="009B475B" w:rsidRPr="009B475B" w:rsidRDefault="00BA7890" w:rsidP="005A300E">
      <w:pPr>
        <w:pStyle w:val="Heading2"/>
        <w:numPr>
          <w:ilvl w:val="0"/>
          <w:numId w:val="52"/>
        </w:numPr>
      </w:pPr>
      <w:bookmarkStart w:id="30" w:name="_Toc173421281"/>
      <w:r>
        <w:lastRenderedPageBreak/>
        <w:t>Clinical Performance for Class IIa and IIb Non-Implantable Devices.</w:t>
      </w:r>
      <w:bookmarkEnd w:id="30"/>
    </w:p>
    <w:p w14:paraId="4C9615BD" w14:textId="1BEE29C2" w:rsidR="7799CD3D" w:rsidRDefault="00BA7890" w:rsidP="00BA7890">
      <w:pPr>
        <w:ind w:left="426"/>
      </w:pPr>
      <w:r w:rsidRPr="00BA7890">
        <w:rPr>
          <w:b/>
          <w:bCs/>
        </w:rPr>
        <w:t>Note:</w:t>
      </w:r>
      <w:r>
        <w:t xml:space="preserve"> </w:t>
      </w:r>
      <w:r w:rsidR="65AC6E84">
        <w:t xml:space="preserve">Have you confirmed that as per above, that this is </w:t>
      </w:r>
      <w:r>
        <w:t>appropriate</w:t>
      </w:r>
      <w:r w:rsidR="65AC6E84">
        <w:t xml:space="preserve"> form for the device class? </w:t>
      </w:r>
      <w:r>
        <w:t>Y</w:t>
      </w:r>
      <w:r w:rsidRPr="006B0F53">
        <w:rPr>
          <w:rFonts w:ascii="Calibri" w:eastAsia="Calibri" w:hAnsi="Calibri" w:cs="Calibri"/>
        </w:rPr>
        <w:t xml:space="preserve">es </w:t>
      </w:r>
      <w:r w:rsidRPr="006B0F53">
        <w:rPr>
          <w:rFonts w:ascii="Calibri" w:eastAsia="Calibri" w:hAnsi="Calibri" w:cs="Calibri"/>
        </w:rPr>
        <w:fldChar w:fldCharType="begin">
          <w:ffData>
            <w:name w:val="Check9"/>
            <w:enabled/>
            <w:calcOnExit w:val="0"/>
            <w:checkBox>
              <w:sizeAuto/>
              <w:default w:val="0"/>
            </w:checkBox>
          </w:ffData>
        </w:fldChar>
      </w:r>
      <w:r w:rsidRPr="006B0F53">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6B0F53">
        <w:rPr>
          <w:rFonts w:ascii="Calibri" w:eastAsia="Calibri" w:hAnsi="Calibri" w:cs="Calibri"/>
        </w:rPr>
        <w:fldChar w:fldCharType="end"/>
      </w:r>
      <w:r w:rsidRPr="006B0F53">
        <w:rPr>
          <w:rFonts w:ascii="Calibri" w:eastAsia="Calibri" w:hAnsi="Calibri" w:cs="Calibri"/>
        </w:rPr>
        <w:t xml:space="preserve">  </w:t>
      </w:r>
      <w:r w:rsidR="65AC6E84">
        <w:t xml:space="preserve"> </w:t>
      </w:r>
    </w:p>
    <w:tbl>
      <w:tblPr>
        <w:tblW w:w="8781"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514"/>
        <w:gridCol w:w="1321"/>
        <w:gridCol w:w="254"/>
        <w:gridCol w:w="153"/>
        <w:gridCol w:w="1507"/>
        <w:gridCol w:w="111"/>
        <w:gridCol w:w="738"/>
        <w:gridCol w:w="111"/>
        <w:gridCol w:w="111"/>
        <w:gridCol w:w="111"/>
        <w:gridCol w:w="546"/>
        <w:gridCol w:w="1511"/>
        <w:gridCol w:w="1793"/>
      </w:tblGrid>
      <w:tr w:rsidR="752542DD" w14:paraId="12C57ACD" w14:textId="77777777" w:rsidTr="7799CD3D">
        <w:trPr>
          <w:trHeight w:val="690"/>
          <w:tblHeader/>
        </w:trPr>
        <w:tc>
          <w:tcPr>
            <w:tcW w:w="8781" w:type="dxa"/>
            <w:gridSpan w:val="13"/>
            <w:tcBorders>
              <w:top w:val="single" w:sz="6" w:space="0" w:color="auto"/>
              <w:left w:val="single" w:sz="6" w:space="0" w:color="auto"/>
              <w:right w:val="single" w:sz="6" w:space="0" w:color="auto"/>
            </w:tcBorders>
            <w:shd w:val="clear" w:color="auto" w:fill="810033"/>
            <w:tcMar>
              <w:top w:w="15" w:type="dxa"/>
              <w:left w:w="105" w:type="dxa"/>
              <w:right w:w="105" w:type="dxa"/>
            </w:tcMar>
            <w:vAlign w:val="center"/>
          </w:tcPr>
          <w:p w14:paraId="1F56073E" w14:textId="43C2AF30" w:rsidR="752542DD" w:rsidRPr="00D475CB" w:rsidRDefault="752542DD" w:rsidP="009B475B">
            <w:pPr>
              <w:rPr>
                <w:b/>
                <w:bCs/>
                <w:color w:val="FFFFFF" w:themeColor="background1"/>
                <w:sz w:val="28"/>
                <w:szCs w:val="28"/>
              </w:rPr>
            </w:pPr>
            <w:bookmarkStart w:id="31" w:name="_Toc144120094"/>
            <w:bookmarkStart w:id="32" w:name="_Toc144120095"/>
            <w:bookmarkEnd w:id="31"/>
            <w:bookmarkEnd w:id="32"/>
            <w:r w:rsidRPr="00D475CB">
              <w:rPr>
                <w:b/>
                <w:bCs/>
                <w:color w:val="FFFFFF" w:themeColor="background1"/>
                <w:sz w:val="28"/>
                <w:szCs w:val="28"/>
              </w:rPr>
              <w:t>Clinical Performance for Class IIa and IIb Non-Implantable Devices.</w:t>
            </w:r>
          </w:p>
          <w:p w14:paraId="61B056C1" w14:textId="39378B47" w:rsidR="752542DD" w:rsidRPr="002C7E83" w:rsidRDefault="6F619E35" w:rsidP="00E90388">
            <w:pPr>
              <w:rPr>
                <w:sz w:val="24"/>
                <w:szCs w:val="24"/>
                <w:lang w:val="en-US"/>
              </w:rPr>
            </w:pPr>
            <w:r w:rsidRPr="00E90388">
              <w:rPr>
                <w:color w:val="FFFFFF" w:themeColor="background1"/>
              </w:rPr>
              <w:t xml:space="preserve">NOTE: You </w:t>
            </w:r>
            <w:r w:rsidR="346D19CB" w:rsidRPr="00E90388">
              <w:rPr>
                <w:color w:val="FFFFFF" w:themeColor="background1"/>
              </w:rPr>
              <w:t xml:space="preserve">must </w:t>
            </w:r>
            <w:r w:rsidRPr="00E90388">
              <w:rPr>
                <w:color w:val="FFFFFF" w:themeColor="background1"/>
              </w:rPr>
              <w:t>only use this section if your device falls under the above classification</w:t>
            </w:r>
          </w:p>
        </w:tc>
      </w:tr>
      <w:tr w:rsidR="00793F9F" w14:paraId="1E33C963" w14:textId="77777777" w:rsidTr="00793F9F">
        <w:trPr>
          <w:trHeight w:val="229"/>
        </w:trPr>
        <w:tc>
          <w:tcPr>
            <w:tcW w:w="8781" w:type="dxa"/>
            <w:gridSpan w:val="13"/>
            <w:tcBorders>
              <w:top w:val="single" w:sz="6" w:space="0" w:color="auto"/>
              <w:left w:val="single" w:sz="6" w:space="0" w:color="auto"/>
            </w:tcBorders>
            <w:shd w:val="clear" w:color="auto" w:fill="F7CAAC" w:themeFill="accent2" w:themeFillTint="66"/>
            <w:tcMar>
              <w:top w:w="15" w:type="dxa"/>
              <w:left w:w="105" w:type="dxa"/>
              <w:right w:w="105" w:type="dxa"/>
            </w:tcMar>
            <w:vAlign w:val="center"/>
          </w:tcPr>
          <w:p w14:paraId="718BE096" w14:textId="6F19F9DB" w:rsidR="00793F9F" w:rsidRPr="000F4FA3" w:rsidRDefault="00793F9F" w:rsidP="00793F9F">
            <w:pPr>
              <w:spacing w:before="60" w:after="60"/>
              <w:jc w:val="center"/>
              <w:rPr>
                <w:b/>
                <w:bCs/>
              </w:rPr>
            </w:pPr>
            <w:r>
              <w:rPr>
                <w:rFonts w:ascii="Calibri" w:eastAsia="Calibri" w:hAnsi="Calibri" w:cs="Calibri"/>
                <w:b/>
                <w:bCs/>
                <w:color w:val="000000" w:themeColor="text1"/>
                <w:lang w:val="en-US"/>
              </w:rPr>
              <w:t xml:space="preserve">Section </w:t>
            </w:r>
            <w:r w:rsidRPr="000F4FA3">
              <w:rPr>
                <w:rFonts w:ascii="Calibri" w:eastAsia="Calibri" w:hAnsi="Calibri" w:cs="Calibri"/>
                <w:b/>
                <w:bCs/>
                <w:color w:val="000000" w:themeColor="text1"/>
                <w:lang w:val="en-US"/>
              </w:rPr>
              <w:t>C</w:t>
            </w:r>
            <w:r>
              <w:rPr>
                <w:rFonts w:ascii="Calibri" w:eastAsia="Calibri" w:hAnsi="Calibri" w:cs="Calibri"/>
                <w:b/>
                <w:bCs/>
                <w:color w:val="000000" w:themeColor="text1"/>
                <w:lang w:val="en-US"/>
              </w:rPr>
              <w:t>1</w:t>
            </w:r>
          </w:p>
        </w:tc>
      </w:tr>
      <w:tr w:rsidR="00EF456D" w14:paraId="5EB769EB" w14:textId="77777777" w:rsidTr="009E4E37">
        <w:trPr>
          <w:trHeight w:val="690"/>
        </w:trPr>
        <w:tc>
          <w:tcPr>
            <w:tcW w:w="514" w:type="dxa"/>
            <w:tcBorders>
              <w:top w:val="single" w:sz="6"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49DD7BF" w14:textId="0F6974B0" w:rsidR="00EF456D" w:rsidRPr="000F4FA3" w:rsidRDefault="00EF456D" w:rsidP="00EF456D">
            <w:pPr>
              <w:jc w:val="center"/>
              <w:rPr>
                <w:rFonts w:ascii="Calibri" w:eastAsia="Calibri" w:hAnsi="Calibri" w:cs="Calibri"/>
                <w:b/>
                <w:bCs/>
                <w:color w:val="000000" w:themeColor="text1"/>
                <w:lang w:val="en-US"/>
              </w:rPr>
            </w:pPr>
          </w:p>
        </w:tc>
        <w:tc>
          <w:tcPr>
            <w:tcW w:w="8267" w:type="dxa"/>
            <w:gridSpan w:val="12"/>
            <w:tcBorders>
              <w:top w:val="single" w:sz="6" w:space="0" w:color="auto"/>
            </w:tcBorders>
            <w:shd w:val="clear" w:color="auto" w:fill="D9D9D9" w:themeFill="background1" w:themeFillShade="D9"/>
            <w:tcMar>
              <w:top w:w="15" w:type="dxa"/>
              <w:left w:w="105" w:type="dxa"/>
              <w:right w:w="105" w:type="dxa"/>
            </w:tcMar>
            <w:vAlign w:val="center"/>
          </w:tcPr>
          <w:p w14:paraId="266A7FD9" w14:textId="3E88ADE2" w:rsidR="00EF456D" w:rsidRPr="000F4FA3" w:rsidRDefault="00EF456D" w:rsidP="00C54CD7">
            <w:pPr>
              <w:spacing w:before="60" w:after="60"/>
              <w:rPr>
                <w:b/>
                <w:bCs/>
              </w:rPr>
            </w:pPr>
            <w:r w:rsidRPr="000F4FA3">
              <w:rPr>
                <w:b/>
                <w:bCs/>
              </w:rPr>
              <w:t>Note:</w:t>
            </w:r>
            <w:r w:rsidRPr="000F4FA3">
              <w:t xml:space="preserve"> The Clinical Review will incorporate analysis of other documents in the technical file data submitted in </w:t>
            </w:r>
            <w:r w:rsidRPr="00C54CD7">
              <w:rPr>
                <w:rFonts w:ascii="Calibri" w:eastAsia="Calibri" w:hAnsi="Calibri" w:cs="Calibri"/>
                <w:color w:val="000000" w:themeColor="text1"/>
              </w:rPr>
              <w:t>other</w:t>
            </w:r>
            <w:r w:rsidRPr="000F4FA3">
              <w:t xml:space="preserve"> sections and may generate subsequent queries.</w:t>
            </w:r>
          </w:p>
        </w:tc>
      </w:tr>
      <w:tr w:rsidR="00EF456D" w14:paraId="1549C054" w14:textId="77777777" w:rsidTr="00793F9F">
        <w:trPr>
          <w:trHeight w:val="40"/>
        </w:trPr>
        <w:tc>
          <w:tcPr>
            <w:tcW w:w="8781" w:type="dxa"/>
            <w:gridSpan w:val="13"/>
            <w:tcBorders>
              <w:top w:val="single" w:sz="6" w:space="0" w:color="auto"/>
              <w:left w:val="single" w:sz="6" w:space="0" w:color="auto"/>
            </w:tcBorders>
            <w:shd w:val="clear" w:color="auto" w:fill="F7CAAC" w:themeFill="accent2" w:themeFillTint="66"/>
            <w:tcMar>
              <w:top w:w="15" w:type="dxa"/>
              <w:left w:w="105" w:type="dxa"/>
              <w:right w:w="105" w:type="dxa"/>
            </w:tcMar>
            <w:vAlign w:val="center"/>
          </w:tcPr>
          <w:p w14:paraId="3C7FA4AD" w14:textId="647FB98D" w:rsidR="00EF456D" w:rsidRDefault="00793F9F" w:rsidP="00793F9F">
            <w:pPr>
              <w:spacing w:before="60" w:after="60"/>
              <w:jc w:val="center"/>
              <w:rPr>
                <w:rFonts w:ascii="Calibri" w:eastAsia="Calibri" w:hAnsi="Calibri" w:cs="Calibri"/>
                <w:color w:val="000000" w:themeColor="text1"/>
              </w:rPr>
            </w:pPr>
            <w:r>
              <w:rPr>
                <w:rFonts w:ascii="Calibri" w:eastAsia="Calibri" w:hAnsi="Calibri" w:cs="Calibri"/>
                <w:b/>
                <w:bCs/>
                <w:color w:val="000000" w:themeColor="text1"/>
                <w:lang w:val="en-US"/>
              </w:rPr>
              <w:t xml:space="preserve">Section </w:t>
            </w:r>
            <w:r w:rsidRPr="000F4FA3">
              <w:rPr>
                <w:rFonts w:ascii="Calibri" w:eastAsia="Calibri" w:hAnsi="Calibri" w:cs="Calibri"/>
                <w:b/>
                <w:bCs/>
                <w:color w:val="000000" w:themeColor="text1"/>
                <w:lang w:val="en-US"/>
              </w:rPr>
              <w:t>C2</w:t>
            </w:r>
          </w:p>
        </w:tc>
      </w:tr>
      <w:tr w:rsidR="00EF456D" w14:paraId="4BCC9698" w14:textId="77777777" w:rsidTr="009E4E37">
        <w:trPr>
          <w:trHeight w:val="405"/>
        </w:trPr>
        <w:tc>
          <w:tcPr>
            <w:tcW w:w="514" w:type="dxa"/>
            <w:vMerge w:val="restart"/>
            <w:shd w:val="clear" w:color="auto" w:fill="D9D9D9" w:themeFill="background1" w:themeFillShade="D9"/>
            <w:tcMar>
              <w:top w:w="15" w:type="dxa"/>
              <w:left w:w="105" w:type="dxa"/>
              <w:right w:w="105" w:type="dxa"/>
            </w:tcMar>
            <w:vAlign w:val="center"/>
          </w:tcPr>
          <w:p w14:paraId="2A716AF4" w14:textId="3582F047" w:rsidR="00EF456D" w:rsidRPr="000F4FA3" w:rsidRDefault="00EF456D" w:rsidP="00EF456D">
            <w:pPr>
              <w:jc w:val="center"/>
              <w:rPr>
                <w:rFonts w:ascii="Calibri" w:eastAsia="Calibri" w:hAnsi="Calibri" w:cs="Calibri"/>
                <w:b/>
                <w:bCs/>
                <w:color w:val="000000" w:themeColor="text1"/>
              </w:rPr>
            </w:pPr>
          </w:p>
        </w:tc>
        <w:tc>
          <w:tcPr>
            <w:tcW w:w="8267" w:type="dxa"/>
            <w:gridSpan w:val="12"/>
            <w:shd w:val="clear" w:color="auto" w:fill="D9D9D9" w:themeFill="background1" w:themeFillShade="D9"/>
            <w:tcMar>
              <w:top w:w="15" w:type="dxa"/>
              <w:left w:w="105" w:type="dxa"/>
              <w:right w:w="105" w:type="dxa"/>
            </w:tcMar>
            <w:vAlign w:val="center"/>
          </w:tcPr>
          <w:p w14:paraId="574A713E" w14:textId="3FB1DC31"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Please identify the individual(s) who performed the clinical evaluation, as stated in the submitted CER:</w:t>
            </w:r>
          </w:p>
        </w:tc>
      </w:tr>
      <w:tr w:rsidR="00EF456D" w14:paraId="6764FE73" w14:textId="77777777" w:rsidTr="009E4E37">
        <w:trPr>
          <w:trHeight w:val="180"/>
        </w:trPr>
        <w:tc>
          <w:tcPr>
            <w:tcW w:w="514" w:type="dxa"/>
            <w:vMerge/>
            <w:vAlign w:val="center"/>
          </w:tcPr>
          <w:p w14:paraId="6FE45CBC" w14:textId="77777777" w:rsidR="00EF456D" w:rsidRDefault="00EF456D" w:rsidP="00EF456D"/>
        </w:tc>
        <w:tc>
          <w:tcPr>
            <w:tcW w:w="1575" w:type="dxa"/>
            <w:gridSpan w:val="2"/>
            <w:shd w:val="clear" w:color="auto" w:fill="D9D9D9" w:themeFill="background1" w:themeFillShade="D9"/>
            <w:tcMar>
              <w:top w:w="15" w:type="dxa"/>
              <w:left w:w="105" w:type="dxa"/>
              <w:right w:w="105" w:type="dxa"/>
            </w:tcMar>
            <w:vAlign w:val="center"/>
          </w:tcPr>
          <w:p w14:paraId="3385C1EA" w14:textId="63D8770C"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lang w:val="en-US"/>
              </w:rPr>
              <w:t>Name</w:t>
            </w:r>
          </w:p>
        </w:tc>
        <w:tc>
          <w:tcPr>
            <w:tcW w:w="1771" w:type="dxa"/>
            <w:gridSpan w:val="3"/>
            <w:shd w:val="clear" w:color="auto" w:fill="D9D9D9" w:themeFill="background1" w:themeFillShade="D9"/>
            <w:tcMar>
              <w:top w:w="15" w:type="dxa"/>
              <w:left w:w="105" w:type="dxa"/>
              <w:right w:w="105" w:type="dxa"/>
            </w:tcMar>
            <w:vAlign w:val="center"/>
          </w:tcPr>
          <w:p w14:paraId="7353C3AF" w14:textId="620E3290"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lang w:val="en-US"/>
              </w:rPr>
              <w:t>Role</w:t>
            </w:r>
          </w:p>
        </w:tc>
        <w:tc>
          <w:tcPr>
            <w:tcW w:w="4921" w:type="dxa"/>
            <w:gridSpan w:val="7"/>
            <w:shd w:val="clear" w:color="auto" w:fill="D9D9D9" w:themeFill="background1" w:themeFillShade="D9"/>
            <w:tcMar>
              <w:top w:w="15" w:type="dxa"/>
              <w:left w:w="105" w:type="dxa"/>
              <w:right w:w="105" w:type="dxa"/>
            </w:tcMar>
            <w:vAlign w:val="center"/>
          </w:tcPr>
          <w:p w14:paraId="44D5BBAA" w14:textId="33A21E8E"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lang w:val="en-US"/>
              </w:rPr>
              <w:t>Qualification</w:t>
            </w:r>
          </w:p>
        </w:tc>
      </w:tr>
      <w:tr w:rsidR="00EF456D" w14:paraId="5A5CA0EE" w14:textId="77777777" w:rsidTr="009E4E37">
        <w:trPr>
          <w:trHeight w:val="180"/>
        </w:trPr>
        <w:tc>
          <w:tcPr>
            <w:tcW w:w="514" w:type="dxa"/>
            <w:vMerge/>
            <w:vAlign w:val="center"/>
          </w:tcPr>
          <w:p w14:paraId="63F0E3F9" w14:textId="77777777" w:rsidR="00EF456D" w:rsidRDefault="00EF456D" w:rsidP="00EF456D"/>
        </w:tc>
        <w:tc>
          <w:tcPr>
            <w:tcW w:w="1575" w:type="dxa"/>
            <w:gridSpan w:val="2"/>
            <w:tcMar>
              <w:top w:w="15" w:type="dxa"/>
              <w:left w:w="105" w:type="dxa"/>
              <w:right w:w="105" w:type="dxa"/>
            </w:tcMar>
            <w:vAlign w:val="center"/>
          </w:tcPr>
          <w:p w14:paraId="6F982A33" w14:textId="46B3AF53"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1771" w:type="dxa"/>
            <w:gridSpan w:val="3"/>
            <w:tcMar>
              <w:top w:w="15" w:type="dxa"/>
              <w:left w:w="105" w:type="dxa"/>
              <w:right w:w="105" w:type="dxa"/>
            </w:tcMar>
            <w:vAlign w:val="center"/>
          </w:tcPr>
          <w:p w14:paraId="283ED20A" w14:textId="36D2AC41"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4921" w:type="dxa"/>
            <w:gridSpan w:val="7"/>
            <w:tcMar>
              <w:top w:w="15" w:type="dxa"/>
              <w:left w:w="105" w:type="dxa"/>
              <w:right w:w="105" w:type="dxa"/>
            </w:tcMar>
            <w:vAlign w:val="center"/>
          </w:tcPr>
          <w:p w14:paraId="771D8503" w14:textId="4B270238"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7BF6088D" w14:textId="77777777" w:rsidTr="009E4E37">
        <w:trPr>
          <w:trHeight w:val="180"/>
        </w:trPr>
        <w:tc>
          <w:tcPr>
            <w:tcW w:w="514" w:type="dxa"/>
            <w:vMerge/>
            <w:vAlign w:val="center"/>
          </w:tcPr>
          <w:p w14:paraId="4743635C" w14:textId="77777777" w:rsidR="00EF456D" w:rsidRDefault="00EF456D" w:rsidP="00EF456D"/>
        </w:tc>
        <w:tc>
          <w:tcPr>
            <w:tcW w:w="1575" w:type="dxa"/>
            <w:gridSpan w:val="2"/>
            <w:tcMar>
              <w:top w:w="15" w:type="dxa"/>
              <w:left w:w="105" w:type="dxa"/>
              <w:right w:w="105" w:type="dxa"/>
            </w:tcMar>
            <w:vAlign w:val="center"/>
          </w:tcPr>
          <w:p w14:paraId="1E60C3AF" w14:textId="3BE8D594"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1771" w:type="dxa"/>
            <w:gridSpan w:val="3"/>
            <w:tcMar>
              <w:top w:w="15" w:type="dxa"/>
              <w:left w:w="105" w:type="dxa"/>
              <w:right w:w="105" w:type="dxa"/>
            </w:tcMar>
            <w:vAlign w:val="center"/>
          </w:tcPr>
          <w:p w14:paraId="36711BD9" w14:textId="6E566C20"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4921" w:type="dxa"/>
            <w:gridSpan w:val="7"/>
            <w:tcMar>
              <w:top w:w="15" w:type="dxa"/>
              <w:left w:w="105" w:type="dxa"/>
              <w:right w:w="105" w:type="dxa"/>
            </w:tcMar>
            <w:vAlign w:val="center"/>
          </w:tcPr>
          <w:p w14:paraId="716E0287" w14:textId="047EEDE8"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6F20859D" w14:textId="77777777" w:rsidTr="009E4E37">
        <w:trPr>
          <w:trHeight w:val="180"/>
        </w:trPr>
        <w:tc>
          <w:tcPr>
            <w:tcW w:w="514" w:type="dxa"/>
            <w:vMerge/>
            <w:vAlign w:val="center"/>
          </w:tcPr>
          <w:p w14:paraId="66DFA141" w14:textId="77777777" w:rsidR="00EF456D" w:rsidRDefault="00EF456D" w:rsidP="00EF456D"/>
        </w:tc>
        <w:tc>
          <w:tcPr>
            <w:tcW w:w="1575" w:type="dxa"/>
            <w:gridSpan w:val="2"/>
            <w:tcMar>
              <w:top w:w="15" w:type="dxa"/>
              <w:left w:w="105" w:type="dxa"/>
              <w:right w:w="105" w:type="dxa"/>
            </w:tcMar>
            <w:vAlign w:val="center"/>
          </w:tcPr>
          <w:p w14:paraId="36E61065" w14:textId="5C484A90"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1771" w:type="dxa"/>
            <w:gridSpan w:val="3"/>
            <w:tcMar>
              <w:top w:w="15" w:type="dxa"/>
              <w:left w:w="105" w:type="dxa"/>
              <w:right w:w="105" w:type="dxa"/>
            </w:tcMar>
            <w:vAlign w:val="center"/>
          </w:tcPr>
          <w:p w14:paraId="619127EE" w14:textId="5C6162A8"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4921" w:type="dxa"/>
            <w:gridSpan w:val="7"/>
            <w:tcMar>
              <w:top w:w="15" w:type="dxa"/>
              <w:left w:w="105" w:type="dxa"/>
              <w:right w:w="105" w:type="dxa"/>
            </w:tcMar>
            <w:vAlign w:val="center"/>
          </w:tcPr>
          <w:p w14:paraId="04EC95D7" w14:textId="1F12B9E6"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2A89FA7D" w14:textId="77777777" w:rsidTr="009E4E37">
        <w:trPr>
          <w:trHeight w:val="180"/>
        </w:trPr>
        <w:tc>
          <w:tcPr>
            <w:tcW w:w="514" w:type="dxa"/>
            <w:vMerge/>
            <w:vAlign w:val="center"/>
          </w:tcPr>
          <w:p w14:paraId="6BF90FE0" w14:textId="77777777" w:rsidR="00EF456D" w:rsidRDefault="00EF456D" w:rsidP="00EF456D"/>
        </w:tc>
        <w:tc>
          <w:tcPr>
            <w:tcW w:w="1575" w:type="dxa"/>
            <w:gridSpan w:val="2"/>
            <w:tcMar>
              <w:top w:w="15" w:type="dxa"/>
              <w:left w:w="105" w:type="dxa"/>
              <w:right w:w="105" w:type="dxa"/>
            </w:tcMar>
            <w:vAlign w:val="center"/>
          </w:tcPr>
          <w:p w14:paraId="4A5B5241" w14:textId="4F7455DD"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1771" w:type="dxa"/>
            <w:gridSpan w:val="3"/>
            <w:tcMar>
              <w:top w:w="15" w:type="dxa"/>
              <w:left w:w="105" w:type="dxa"/>
              <w:right w:w="105" w:type="dxa"/>
            </w:tcMar>
            <w:vAlign w:val="center"/>
          </w:tcPr>
          <w:p w14:paraId="322E9947" w14:textId="3D0ED408"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4921" w:type="dxa"/>
            <w:gridSpan w:val="7"/>
            <w:tcMar>
              <w:top w:w="15" w:type="dxa"/>
              <w:left w:w="105" w:type="dxa"/>
              <w:right w:w="105" w:type="dxa"/>
            </w:tcMar>
            <w:vAlign w:val="center"/>
          </w:tcPr>
          <w:p w14:paraId="4B542BD5" w14:textId="7CE8FB16"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1C432DB4" w14:textId="77777777" w:rsidTr="009E4E37">
        <w:trPr>
          <w:trHeight w:val="180"/>
        </w:trPr>
        <w:tc>
          <w:tcPr>
            <w:tcW w:w="514" w:type="dxa"/>
            <w:vMerge/>
            <w:vAlign w:val="center"/>
          </w:tcPr>
          <w:p w14:paraId="3649851D" w14:textId="77777777" w:rsidR="00EF456D" w:rsidRDefault="00EF456D" w:rsidP="00EF456D"/>
        </w:tc>
        <w:tc>
          <w:tcPr>
            <w:tcW w:w="1575" w:type="dxa"/>
            <w:gridSpan w:val="2"/>
            <w:tcMar>
              <w:top w:w="15" w:type="dxa"/>
              <w:left w:w="105" w:type="dxa"/>
              <w:right w:w="105" w:type="dxa"/>
            </w:tcMar>
            <w:vAlign w:val="center"/>
          </w:tcPr>
          <w:p w14:paraId="74C14164" w14:textId="7030B9F0"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1771" w:type="dxa"/>
            <w:gridSpan w:val="3"/>
            <w:tcMar>
              <w:top w:w="15" w:type="dxa"/>
              <w:left w:w="105" w:type="dxa"/>
              <w:right w:w="105" w:type="dxa"/>
            </w:tcMar>
            <w:vAlign w:val="center"/>
          </w:tcPr>
          <w:p w14:paraId="2733538E" w14:textId="185A1517"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4921" w:type="dxa"/>
            <w:gridSpan w:val="7"/>
            <w:tcMar>
              <w:top w:w="15" w:type="dxa"/>
              <w:left w:w="105" w:type="dxa"/>
              <w:right w:w="105" w:type="dxa"/>
            </w:tcMar>
            <w:vAlign w:val="center"/>
          </w:tcPr>
          <w:p w14:paraId="62C13049" w14:textId="52E7D238"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508E8FCC" w14:textId="77777777" w:rsidTr="009E4E37">
        <w:trPr>
          <w:trHeight w:val="765"/>
        </w:trPr>
        <w:tc>
          <w:tcPr>
            <w:tcW w:w="514" w:type="dxa"/>
            <w:vMerge/>
            <w:vAlign w:val="center"/>
          </w:tcPr>
          <w:p w14:paraId="75832B78" w14:textId="77777777" w:rsidR="00EF456D" w:rsidRDefault="00EF456D" w:rsidP="00EF456D"/>
        </w:tc>
        <w:tc>
          <w:tcPr>
            <w:tcW w:w="8267" w:type="dxa"/>
            <w:gridSpan w:val="12"/>
            <w:shd w:val="clear" w:color="auto" w:fill="D9D9D9" w:themeFill="background1" w:themeFillShade="D9"/>
            <w:tcMar>
              <w:top w:w="15" w:type="dxa"/>
              <w:left w:w="105" w:type="dxa"/>
              <w:right w:w="105" w:type="dxa"/>
            </w:tcMar>
            <w:vAlign w:val="center"/>
          </w:tcPr>
          <w:p w14:paraId="2F15AD83" w14:textId="125143C8"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Please list the Clinical Expert(s) and End User(s) who reviewed and approved the CER and all Clinically related Risks:</w:t>
            </w:r>
          </w:p>
          <w:p w14:paraId="2467B3EC" w14:textId="77CBAA54" w:rsidR="00EF456D" w:rsidRPr="00FC0194" w:rsidRDefault="00EF456D" w:rsidP="00EF456D">
            <w:pPr>
              <w:rPr>
                <w:rFonts w:ascii="Calibri" w:eastAsia="Calibri" w:hAnsi="Calibri" w:cs="Calibri"/>
                <w:color w:val="000000" w:themeColor="text1"/>
                <w:sz w:val="18"/>
                <w:szCs w:val="18"/>
              </w:rPr>
            </w:pPr>
            <w:r w:rsidRPr="00FC0194">
              <w:rPr>
                <w:rFonts w:ascii="Calibri" w:eastAsia="Calibri" w:hAnsi="Calibri" w:cs="Calibri"/>
                <w:b/>
                <w:bCs/>
                <w:color w:val="000000" w:themeColor="text1"/>
                <w:sz w:val="20"/>
                <w:szCs w:val="20"/>
              </w:rPr>
              <w:t>Note:</w:t>
            </w:r>
            <w:r w:rsidRPr="00FC0194">
              <w:rPr>
                <w:rFonts w:ascii="Calibri" w:eastAsia="Calibri" w:hAnsi="Calibri" w:cs="Calibri"/>
                <w:color w:val="000000" w:themeColor="text1"/>
                <w:sz w:val="20"/>
                <w:szCs w:val="20"/>
              </w:rPr>
              <w:t xml:space="preserve"> </w:t>
            </w:r>
            <w:r w:rsidRPr="00FC0194">
              <w:rPr>
                <w:rFonts w:ascii="Calibri" w:eastAsia="Calibri" w:hAnsi="Calibri" w:cs="Calibri"/>
                <w:b/>
                <w:bCs/>
                <w:i/>
                <w:iCs/>
                <w:color w:val="000000" w:themeColor="text1"/>
                <w:sz w:val="20"/>
                <w:szCs w:val="20"/>
              </w:rPr>
              <w:t>All clinical experts must be appropriate for the device. For high-risk devices clinical experts should be in active clinical practice.</w:t>
            </w:r>
          </w:p>
        </w:tc>
      </w:tr>
      <w:tr w:rsidR="00EF456D" w14:paraId="7790E576" w14:textId="77777777" w:rsidTr="009E4E37">
        <w:trPr>
          <w:trHeight w:val="55"/>
        </w:trPr>
        <w:tc>
          <w:tcPr>
            <w:tcW w:w="514" w:type="dxa"/>
            <w:vMerge/>
            <w:vAlign w:val="center"/>
          </w:tcPr>
          <w:p w14:paraId="272C71A3" w14:textId="77777777" w:rsidR="00EF456D" w:rsidRDefault="00EF456D" w:rsidP="00EF456D"/>
        </w:tc>
        <w:tc>
          <w:tcPr>
            <w:tcW w:w="4417" w:type="dxa"/>
            <w:gridSpan w:val="9"/>
            <w:shd w:val="clear" w:color="auto" w:fill="D9D9D9" w:themeFill="background1" w:themeFillShade="D9"/>
            <w:tcMar>
              <w:top w:w="15" w:type="dxa"/>
              <w:left w:w="105" w:type="dxa"/>
              <w:right w:w="105" w:type="dxa"/>
            </w:tcMar>
            <w:vAlign w:val="center"/>
          </w:tcPr>
          <w:p w14:paraId="68FDD271" w14:textId="2A24757D"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rPr>
              <w:t>Clinical Expert/ End User</w:t>
            </w:r>
          </w:p>
        </w:tc>
        <w:tc>
          <w:tcPr>
            <w:tcW w:w="3850" w:type="dxa"/>
            <w:gridSpan w:val="3"/>
            <w:shd w:val="clear" w:color="auto" w:fill="D9D9D9" w:themeFill="background1" w:themeFillShade="D9"/>
            <w:tcMar>
              <w:top w:w="15" w:type="dxa"/>
              <w:left w:w="105" w:type="dxa"/>
              <w:right w:w="105" w:type="dxa"/>
            </w:tcMar>
            <w:vAlign w:val="center"/>
          </w:tcPr>
          <w:p w14:paraId="2D86C547" w14:textId="0DB0BF5F"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rPr>
              <w:t>Speciality</w:t>
            </w:r>
          </w:p>
        </w:tc>
      </w:tr>
      <w:tr w:rsidR="00EF456D" w14:paraId="74140DA6" w14:textId="77777777" w:rsidTr="009E4E37">
        <w:trPr>
          <w:trHeight w:val="315"/>
        </w:trPr>
        <w:tc>
          <w:tcPr>
            <w:tcW w:w="514" w:type="dxa"/>
            <w:vMerge/>
            <w:vAlign w:val="center"/>
          </w:tcPr>
          <w:p w14:paraId="6A592BAA" w14:textId="77777777" w:rsidR="00EF456D" w:rsidRDefault="00EF456D" w:rsidP="00EF456D"/>
        </w:tc>
        <w:tc>
          <w:tcPr>
            <w:tcW w:w="4417" w:type="dxa"/>
            <w:gridSpan w:val="9"/>
            <w:shd w:val="clear" w:color="auto" w:fill="FFFFFF" w:themeFill="background1"/>
            <w:tcMar>
              <w:top w:w="15" w:type="dxa"/>
              <w:left w:w="105" w:type="dxa"/>
              <w:right w:w="105" w:type="dxa"/>
            </w:tcMar>
            <w:vAlign w:val="center"/>
          </w:tcPr>
          <w:p w14:paraId="30B69873" w14:textId="1D22AAE1"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3850" w:type="dxa"/>
            <w:gridSpan w:val="3"/>
            <w:shd w:val="clear" w:color="auto" w:fill="FFFFFF" w:themeFill="background1"/>
            <w:tcMar>
              <w:top w:w="15" w:type="dxa"/>
              <w:left w:w="105" w:type="dxa"/>
              <w:right w:w="105" w:type="dxa"/>
            </w:tcMar>
            <w:vAlign w:val="center"/>
          </w:tcPr>
          <w:p w14:paraId="26EEA376" w14:textId="56023B4D"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5F031EB9" w14:textId="77777777" w:rsidTr="009E4E37">
        <w:trPr>
          <w:trHeight w:val="315"/>
        </w:trPr>
        <w:tc>
          <w:tcPr>
            <w:tcW w:w="514" w:type="dxa"/>
            <w:vMerge/>
            <w:vAlign w:val="center"/>
          </w:tcPr>
          <w:p w14:paraId="54FF13A5" w14:textId="77777777" w:rsidR="00EF456D" w:rsidRDefault="00EF456D" w:rsidP="00EF456D"/>
        </w:tc>
        <w:tc>
          <w:tcPr>
            <w:tcW w:w="4417" w:type="dxa"/>
            <w:gridSpan w:val="9"/>
            <w:shd w:val="clear" w:color="auto" w:fill="FFFFFF" w:themeFill="background1"/>
            <w:tcMar>
              <w:top w:w="15" w:type="dxa"/>
              <w:left w:w="105" w:type="dxa"/>
              <w:right w:w="105" w:type="dxa"/>
            </w:tcMar>
            <w:vAlign w:val="center"/>
          </w:tcPr>
          <w:p w14:paraId="21770710" w14:textId="72F05817"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3850" w:type="dxa"/>
            <w:gridSpan w:val="3"/>
            <w:shd w:val="clear" w:color="auto" w:fill="FFFFFF" w:themeFill="background1"/>
            <w:tcMar>
              <w:top w:w="15" w:type="dxa"/>
              <w:left w:w="105" w:type="dxa"/>
              <w:right w:w="105" w:type="dxa"/>
            </w:tcMar>
            <w:vAlign w:val="center"/>
          </w:tcPr>
          <w:p w14:paraId="47FC60EB" w14:textId="0970702E"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762C86BA" w14:textId="77777777" w:rsidTr="009E4E37">
        <w:trPr>
          <w:trHeight w:val="315"/>
        </w:trPr>
        <w:tc>
          <w:tcPr>
            <w:tcW w:w="514" w:type="dxa"/>
            <w:vMerge/>
            <w:vAlign w:val="center"/>
          </w:tcPr>
          <w:p w14:paraId="44F55AAA" w14:textId="77777777" w:rsidR="00EF456D" w:rsidRDefault="00EF456D" w:rsidP="00EF456D"/>
        </w:tc>
        <w:tc>
          <w:tcPr>
            <w:tcW w:w="4417" w:type="dxa"/>
            <w:gridSpan w:val="9"/>
            <w:shd w:val="clear" w:color="auto" w:fill="FFFFFF" w:themeFill="background1"/>
            <w:tcMar>
              <w:top w:w="15" w:type="dxa"/>
              <w:left w:w="105" w:type="dxa"/>
              <w:right w:w="105" w:type="dxa"/>
            </w:tcMar>
            <w:vAlign w:val="center"/>
          </w:tcPr>
          <w:p w14:paraId="6A60A741" w14:textId="4D30B474"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3850" w:type="dxa"/>
            <w:gridSpan w:val="3"/>
            <w:shd w:val="clear" w:color="auto" w:fill="FFFFFF" w:themeFill="background1"/>
            <w:tcMar>
              <w:top w:w="15" w:type="dxa"/>
              <w:left w:w="105" w:type="dxa"/>
              <w:right w:w="105" w:type="dxa"/>
            </w:tcMar>
            <w:vAlign w:val="center"/>
          </w:tcPr>
          <w:p w14:paraId="7F5606BC" w14:textId="6087A1ED"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675C899D" w14:textId="77777777" w:rsidTr="009E4E37">
        <w:trPr>
          <w:trHeight w:val="315"/>
        </w:trPr>
        <w:tc>
          <w:tcPr>
            <w:tcW w:w="514" w:type="dxa"/>
            <w:vMerge/>
            <w:vAlign w:val="center"/>
          </w:tcPr>
          <w:p w14:paraId="39B65202" w14:textId="77777777" w:rsidR="00EF456D" w:rsidRDefault="00EF456D" w:rsidP="00EF456D"/>
        </w:tc>
        <w:tc>
          <w:tcPr>
            <w:tcW w:w="4417" w:type="dxa"/>
            <w:gridSpan w:val="9"/>
            <w:shd w:val="clear" w:color="auto" w:fill="FFFFFF" w:themeFill="background1"/>
            <w:tcMar>
              <w:top w:w="15" w:type="dxa"/>
              <w:left w:w="105" w:type="dxa"/>
              <w:right w:w="105" w:type="dxa"/>
            </w:tcMar>
            <w:vAlign w:val="center"/>
          </w:tcPr>
          <w:p w14:paraId="233626DE" w14:textId="089AD6D3"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3850" w:type="dxa"/>
            <w:gridSpan w:val="3"/>
            <w:shd w:val="clear" w:color="auto" w:fill="FFFFFF" w:themeFill="background1"/>
            <w:tcMar>
              <w:top w:w="15" w:type="dxa"/>
              <w:left w:w="105" w:type="dxa"/>
              <w:right w:w="105" w:type="dxa"/>
            </w:tcMar>
            <w:vAlign w:val="center"/>
          </w:tcPr>
          <w:p w14:paraId="1DF5358D" w14:textId="37301B85"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35DFF249" w14:textId="77777777" w:rsidTr="009E4E37">
        <w:trPr>
          <w:trHeight w:val="315"/>
        </w:trPr>
        <w:tc>
          <w:tcPr>
            <w:tcW w:w="514" w:type="dxa"/>
            <w:vMerge/>
            <w:vAlign w:val="center"/>
          </w:tcPr>
          <w:p w14:paraId="3EA110FF" w14:textId="77777777" w:rsidR="00EF456D" w:rsidRDefault="00EF456D" w:rsidP="00EF456D"/>
        </w:tc>
        <w:tc>
          <w:tcPr>
            <w:tcW w:w="4417" w:type="dxa"/>
            <w:gridSpan w:val="9"/>
            <w:shd w:val="clear" w:color="auto" w:fill="FFFFFF" w:themeFill="background1"/>
            <w:tcMar>
              <w:top w:w="15" w:type="dxa"/>
              <w:left w:w="105" w:type="dxa"/>
              <w:right w:w="105" w:type="dxa"/>
            </w:tcMar>
            <w:vAlign w:val="center"/>
          </w:tcPr>
          <w:p w14:paraId="346D9D21" w14:textId="360031AA"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c>
          <w:tcPr>
            <w:tcW w:w="3850" w:type="dxa"/>
            <w:gridSpan w:val="3"/>
            <w:shd w:val="clear" w:color="auto" w:fill="FFFFFF" w:themeFill="background1"/>
            <w:tcMar>
              <w:top w:w="15" w:type="dxa"/>
              <w:left w:w="105" w:type="dxa"/>
              <w:right w:w="105" w:type="dxa"/>
            </w:tcMar>
            <w:vAlign w:val="center"/>
          </w:tcPr>
          <w:p w14:paraId="43F4F7EF" w14:textId="407E0878" w:rsidR="00EF456D" w:rsidRPr="00FC0194" w:rsidRDefault="00EF456D" w:rsidP="00EF456D">
            <w:pPr>
              <w:rPr>
                <w:rFonts w:ascii="Calibri" w:eastAsia="Calibri" w:hAnsi="Calibri" w:cs="Calibri"/>
                <w:color w:val="000000" w:themeColor="text1"/>
              </w:rPr>
            </w:pPr>
            <w:r w:rsidRPr="00FC0194">
              <w:rPr>
                <w:color w:val="000000" w:themeColor="text1"/>
                <w:sz w:val="20"/>
                <w:szCs w:val="20"/>
              </w:rPr>
              <w:fldChar w:fldCharType="begin">
                <w:ffData>
                  <w:name w:val="Text5"/>
                  <w:enabled/>
                  <w:calcOnExit w:val="0"/>
                  <w:textInput/>
                </w:ffData>
              </w:fldChar>
            </w:r>
            <w:r w:rsidRPr="00FC0194">
              <w:rPr>
                <w:color w:val="000000" w:themeColor="text1"/>
                <w:sz w:val="20"/>
                <w:szCs w:val="20"/>
              </w:rPr>
              <w:instrText xml:space="preserve"> FORMTEXT </w:instrText>
            </w:r>
            <w:r w:rsidRPr="00FC0194">
              <w:rPr>
                <w:color w:val="000000" w:themeColor="text1"/>
                <w:sz w:val="20"/>
                <w:szCs w:val="20"/>
              </w:rPr>
            </w:r>
            <w:r w:rsidRPr="00FC0194">
              <w:rPr>
                <w:color w:val="000000" w:themeColor="text1"/>
                <w:sz w:val="20"/>
                <w:szCs w:val="20"/>
              </w:rPr>
              <w:fldChar w:fldCharType="separate"/>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t> </w:t>
            </w:r>
            <w:r w:rsidRPr="00FC0194">
              <w:rPr>
                <w:color w:val="000000" w:themeColor="text1"/>
                <w:sz w:val="20"/>
                <w:szCs w:val="20"/>
              </w:rPr>
              <w:fldChar w:fldCharType="end"/>
            </w:r>
          </w:p>
        </w:tc>
      </w:tr>
      <w:tr w:rsidR="00EF456D" w14:paraId="7BABFA52" w14:textId="77777777" w:rsidTr="009E4E37">
        <w:trPr>
          <w:trHeight w:val="175"/>
        </w:trPr>
        <w:tc>
          <w:tcPr>
            <w:tcW w:w="514" w:type="dxa"/>
            <w:vMerge/>
            <w:vAlign w:val="center"/>
          </w:tcPr>
          <w:p w14:paraId="08E1AC75" w14:textId="77777777" w:rsidR="00EF456D" w:rsidRDefault="00EF456D" w:rsidP="00EF456D"/>
        </w:tc>
        <w:tc>
          <w:tcPr>
            <w:tcW w:w="6474" w:type="dxa"/>
            <w:gridSpan w:val="11"/>
            <w:tcBorders>
              <w:top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7376E88" w14:textId="79FBC7A0"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Confirm that all CVs of listed evaluators including that of the Clinical expert(s) have been uploaded to the </w:t>
            </w:r>
            <w:r w:rsidRPr="00FC0194">
              <w:rPr>
                <w:rFonts w:ascii="Calibri" w:eastAsia="Calibri" w:hAnsi="Calibri" w:cs="Calibri"/>
                <w:b/>
                <w:bCs/>
                <w:color w:val="000000" w:themeColor="text1"/>
              </w:rPr>
              <w:t>C2 Folder</w:t>
            </w:r>
            <w:r w:rsidRPr="00FC0194">
              <w:rPr>
                <w:rFonts w:ascii="Calibri" w:eastAsia="Calibri" w:hAnsi="Calibri" w:cs="Calibri"/>
                <w:color w:val="000000" w:themeColor="text1"/>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B3FAD9C" w14:textId="0FF9734A" w:rsidR="00EF456D" w:rsidRDefault="00EF456D" w:rsidP="00C54CD7">
            <w:pPr>
              <w:tabs>
                <w:tab w:val="left" w:pos="8931"/>
              </w:tabs>
              <w:jc w:val="center"/>
              <w:rPr>
                <w:rFonts w:ascii="Calibri" w:eastAsia="Calibri" w:hAnsi="Calibri" w:cs="Calibri"/>
                <w:color w:val="000000" w:themeColor="text1"/>
              </w:rPr>
            </w:pPr>
            <w:r w:rsidRPr="006B0F53">
              <w:rPr>
                <w:rFonts w:ascii="Calibri" w:eastAsia="Calibri" w:hAnsi="Calibri" w:cs="Calibri"/>
              </w:rPr>
              <w:t xml:space="preserve">Yes </w:t>
            </w:r>
            <w:r w:rsidRPr="006B0F53">
              <w:rPr>
                <w:rFonts w:ascii="Calibri" w:eastAsia="Calibri" w:hAnsi="Calibri" w:cs="Calibri"/>
              </w:rPr>
              <w:fldChar w:fldCharType="begin">
                <w:ffData>
                  <w:name w:val="Check9"/>
                  <w:enabled/>
                  <w:calcOnExit w:val="0"/>
                  <w:checkBox>
                    <w:sizeAuto/>
                    <w:default w:val="0"/>
                  </w:checkBox>
                </w:ffData>
              </w:fldChar>
            </w:r>
            <w:r w:rsidRPr="006B0F53">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6B0F53">
              <w:rPr>
                <w:rFonts w:ascii="Calibri" w:eastAsia="Calibri" w:hAnsi="Calibri" w:cs="Calibri"/>
              </w:rPr>
              <w:fldChar w:fldCharType="end"/>
            </w:r>
            <w:r w:rsidRPr="006B0F53">
              <w:rPr>
                <w:rFonts w:ascii="Calibri" w:eastAsia="Calibri" w:hAnsi="Calibri" w:cs="Calibri"/>
              </w:rPr>
              <w:t xml:space="preserve">  No </w:t>
            </w:r>
            <w:r w:rsidRPr="006B0F53">
              <w:rPr>
                <w:rFonts w:ascii="Calibri" w:eastAsia="Calibri" w:hAnsi="Calibri" w:cs="Calibri"/>
              </w:rPr>
              <w:fldChar w:fldCharType="begin">
                <w:ffData>
                  <w:name w:val="Check8"/>
                  <w:enabled/>
                  <w:calcOnExit w:val="0"/>
                  <w:checkBox>
                    <w:sizeAuto/>
                    <w:default w:val="0"/>
                  </w:checkBox>
                </w:ffData>
              </w:fldChar>
            </w:r>
            <w:r w:rsidRPr="006B0F53">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6B0F53">
              <w:rPr>
                <w:rFonts w:ascii="Calibri" w:eastAsia="Calibri" w:hAnsi="Calibri" w:cs="Calibri"/>
              </w:rPr>
              <w:fldChar w:fldCharType="end"/>
            </w:r>
          </w:p>
        </w:tc>
      </w:tr>
      <w:tr w:rsidR="00EF456D" w14:paraId="0845A28D" w14:textId="77777777" w:rsidTr="009E4E37">
        <w:trPr>
          <w:trHeight w:val="243"/>
        </w:trPr>
        <w:tc>
          <w:tcPr>
            <w:tcW w:w="514" w:type="dxa"/>
            <w:vMerge/>
            <w:vAlign w:val="center"/>
          </w:tcPr>
          <w:p w14:paraId="1CDA912A" w14:textId="77777777" w:rsidR="00EF456D" w:rsidRDefault="00EF456D" w:rsidP="00EF456D"/>
        </w:tc>
        <w:tc>
          <w:tcPr>
            <w:tcW w:w="6474" w:type="dxa"/>
            <w:gridSpan w:val="11"/>
            <w:tcBorders>
              <w:top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0177B04" w14:textId="684AD32E"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Confirm that separate declarations of interest (as per MEDDEV 2.7.1 rev 4) for each of the evaluators including that of the Clinical expert(s) have been uploaded to the </w:t>
            </w:r>
            <w:r w:rsidRPr="00FC0194">
              <w:rPr>
                <w:rFonts w:ascii="Calibri" w:eastAsia="Calibri" w:hAnsi="Calibri" w:cs="Calibri"/>
                <w:b/>
                <w:bCs/>
                <w:color w:val="000000" w:themeColor="text1"/>
              </w:rPr>
              <w:t>C2 Folder</w:t>
            </w:r>
            <w:r w:rsidRPr="00FC0194">
              <w:rPr>
                <w:rFonts w:ascii="Calibri" w:eastAsia="Calibri" w:hAnsi="Calibri" w:cs="Calibri"/>
                <w:color w:val="000000" w:themeColor="text1"/>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98DEA35" w14:textId="543EF615" w:rsidR="00EF456D" w:rsidRDefault="00EF456D" w:rsidP="00C54CD7">
            <w:pPr>
              <w:tabs>
                <w:tab w:val="left" w:pos="8931"/>
              </w:tabs>
              <w:jc w:val="center"/>
              <w:rPr>
                <w:rFonts w:ascii="Calibri" w:eastAsia="Calibri" w:hAnsi="Calibri" w:cs="Calibri"/>
                <w:color w:val="000000" w:themeColor="text1"/>
              </w:rPr>
            </w:pPr>
            <w:r w:rsidRPr="006B0F53">
              <w:rPr>
                <w:rFonts w:ascii="Calibri" w:eastAsia="Calibri" w:hAnsi="Calibri" w:cs="Calibri"/>
              </w:rPr>
              <w:t xml:space="preserve">Yes </w:t>
            </w:r>
            <w:r w:rsidRPr="006B0F53">
              <w:rPr>
                <w:rFonts w:ascii="Calibri" w:eastAsia="Calibri" w:hAnsi="Calibri" w:cs="Calibri"/>
              </w:rPr>
              <w:fldChar w:fldCharType="begin">
                <w:ffData>
                  <w:name w:val="Check9"/>
                  <w:enabled/>
                  <w:calcOnExit w:val="0"/>
                  <w:checkBox>
                    <w:sizeAuto/>
                    <w:default w:val="0"/>
                  </w:checkBox>
                </w:ffData>
              </w:fldChar>
            </w:r>
            <w:r w:rsidRPr="006B0F53">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6B0F53">
              <w:rPr>
                <w:rFonts w:ascii="Calibri" w:eastAsia="Calibri" w:hAnsi="Calibri" w:cs="Calibri"/>
              </w:rPr>
              <w:fldChar w:fldCharType="end"/>
            </w:r>
            <w:r w:rsidRPr="006B0F53">
              <w:rPr>
                <w:rFonts w:ascii="Calibri" w:eastAsia="Calibri" w:hAnsi="Calibri" w:cs="Calibri"/>
              </w:rPr>
              <w:t xml:space="preserve">  No </w:t>
            </w:r>
            <w:r w:rsidRPr="006B0F53">
              <w:rPr>
                <w:rFonts w:ascii="Calibri" w:eastAsia="Calibri" w:hAnsi="Calibri" w:cs="Calibri"/>
              </w:rPr>
              <w:fldChar w:fldCharType="begin">
                <w:ffData>
                  <w:name w:val="Check8"/>
                  <w:enabled/>
                  <w:calcOnExit w:val="0"/>
                  <w:checkBox>
                    <w:sizeAuto/>
                    <w:default w:val="0"/>
                  </w:checkBox>
                </w:ffData>
              </w:fldChar>
            </w:r>
            <w:r w:rsidRPr="006B0F53">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6B0F53">
              <w:rPr>
                <w:rFonts w:ascii="Calibri" w:eastAsia="Calibri" w:hAnsi="Calibri" w:cs="Calibri"/>
              </w:rPr>
              <w:fldChar w:fldCharType="end"/>
            </w:r>
          </w:p>
        </w:tc>
      </w:tr>
      <w:tr w:rsidR="00EF456D" w14:paraId="70AD940D" w14:textId="77777777" w:rsidTr="009E4E37">
        <w:trPr>
          <w:trHeight w:val="750"/>
        </w:trPr>
        <w:tc>
          <w:tcPr>
            <w:tcW w:w="514" w:type="dxa"/>
            <w:vMerge/>
            <w:vAlign w:val="center"/>
          </w:tcPr>
          <w:p w14:paraId="5AC43817" w14:textId="77777777" w:rsidR="00EF456D" w:rsidRDefault="00EF456D" w:rsidP="00EF456D"/>
        </w:tc>
        <w:tc>
          <w:tcPr>
            <w:tcW w:w="8267" w:type="dxa"/>
            <w:gridSpan w:val="12"/>
            <w:tcBorders>
              <w:top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6B70876" w14:textId="71EF8563"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Provide justification of the choice of evaluator(s): Taking into consideration</w:t>
            </w:r>
          </w:p>
          <w:p w14:paraId="214B0B35" w14:textId="3FE4F0A5" w:rsidR="00EF456D" w:rsidRDefault="00EF456D" w:rsidP="002A1F75">
            <w:pPr>
              <w:pStyle w:val="ListParagraph"/>
              <w:numPr>
                <w:ilvl w:val="0"/>
                <w:numId w:val="10"/>
              </w:numPr>
              <w:spacing w:after="120" w:line="276" w:lineRule="auto"/>
              <w:ind w:left="714" w:hanging="357"/>
              <w:rPr>
                <w:rFonts w:ascii="Calibri" w:eastAsia="Calibri" w:hAnsi="Calibri" w:cs="Calibri"/>
                <w:color w:val="000000" w:themeColor="text1"/>
              </w:rPr>
            </w:pPr>
            <w:r w:rsidRPr="752542DD">
              <w:rPr>
                <w:rFonts w:ascii="Calibri" w:eastAsia="Calibri" w:hAnsi="Calibri" w:cs="Calibri"/>
                <w:color w:val="000000" w:themeColor="text1"/>
              </w:rPr>
              <w:t>the device technology and its application.</w:t>
            </w:r>
          </w:p>
          <w:p w14:paraId="78E6E011" w14:textId="795B6DB9" w:rsidR="00EF456D" w:rsidRDefault="00EF456D" w:rsidP="002A1F75">
            <w:pPr>
              <w:pStyle w:val="ListParagraph"/>
              <w:numPr>
                <w:ilvl w:val="0"/>
                <w:numId w:val="10"/>
              </w:numPr>
              <w:spacing w:after="120" w:line="276" w:lineRule="auto"/>
              <w:ind w:left="714" w:hanging="357"/>
              <w:rPr>
                <w:rFonts w:ascii="Calibri" w:eastAsia="Calibri" w:hAnsi="Calibri" w:cs="Calibri"/>
                <w:color w:val="000000" w:themeColor="text1"/>
              </w:rPr>
            </w:pPr>
            <w:r w:rsidRPr="752542DD">
              <w:rPr>
                <w:rFonts w:ascii="Calibri" w:eastAsia="Calibri" w:hAnsi="Calibri" w:cs="Calibri"/>
                <w:color w:val="000000" w:themeColor="text1"/>
              </w:rPr>
              <w:t xml:space="preserve">research methodology (clinical investigation design and biostatistics). </w:t>
            </w:r>
          </w:p>
          <w:p w14:paraId="64B3B6F2" w14:textId="5D580F17" w:rsidR="00EF456D" w:rsidRDefault="00EF456D" w:rsidP="002A1F75">
            <w:pPr>
              <w:pStyle w:val="ListParagraph"/>
              <w:numPr>
                <w:ilvl w:val="0"/>
                <w:numId w:val="10"/>
              </w:numPr>
              <w:spacing w:after="120" w:line="276" w:lineRule="auto"/>
              <w:ind w:left="714" w:hanging="357"/>
              <w:rPr>
                <w:rFonts w:ascii="Calibri" w:eastAsia="Calibri" w:hAnsi="Calibri" w:cs="Calibri"/>
                <w:color w:val="000000" w:themeColor="text1"/>
              </w:rPr>
            </w:pPr>
            <w:r w:rsidRPr="752542DD">
              <w:rPr>
                <w:rFonts w:ascii="Calibri" w:eastAsia="Calibri" w:hAnsi="Calibri" w:cs="Calibri"/>
                <w:color w:val="000000" w:themeColor="text1"/>
              </w:rPr>
              <w:t>diagnosis and management of the conditions intended to be treated or diagnosed by the device.</w:t>
            </w:r>
          </w:p>
        </w:tc>
      </w:tr>
      <w:tr w:rsidR="00EF456D" w14:paraId="1AC716B7" w14:textId="77777777" w:rsidTr="009E4E37">
        <w:trPr>
          <w:trHeight w:val="50"/>
        </w:trPr>
        <w:tc>
          <w:tcPr>
            <w:tcW w:w="514" w:type="dxa"/>
            <w:vMerge/>
            <w:vAlign w:val="center"/>
          </w:tcPr>
          <w:p w14:paraId="00FE0450" w14:textId="77777777" w:rsidR="00EF456D" w:rsidRDefault="00EF456D" w:rsidP="00EF456D"/>
        </w:tc>
        <w:tc>
          <w:tcPr>
            <w:tcW w:w="8267" w:type="dxa"/>
            <w:gridSpan w:val="12"/>
            <w:tcBorders>
              <w:top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8F8D909" w14:textId="1A125335" w:rsidR="00EF456D" w:rsidRPr="001379D4" w:rsidRDefault="00EF456D" w:rsidP="00C54CD7">
            <w:pPr>
              <w:spacing w:before="60" w:after="60"/>
              <w:rPr>
                <w:rFonts w:ascii="Calibri" w:eastAsia="Calibri" w:hAnsi="Calibri" w:cs="Calibri"/>
                <w:color w:val="000000" w:themeColor="text1"/>
              </w:rPr>
            </w:pPr>
            <w:r w:rsidRPr="001379D4">
              <w:rPr>
                <w:rFonts w:ascii="Calibri" w:eastAsia="Calibri" w:hAnsi="Calibri" w:cs="Calibri"/>
                <w:color w:val="000000" w:themeColor="text1"/>
              </w:rPr>
              <w:t>Evaluator Justifications:</w:t>
            </w:r>
          </w:p>
          <w:p w14:paraId="75924AC3" w14:textId="266A8EF7" w:rsidR="00EF456D" w:rsidRPr="007B53F0" w:rsidRDefault="00EF456D" w:rsidP="00EF456D">
            <w:pPr>
              <w:tabs>
                <w:tab w:val="left" w:pos="2040"/>
                <w:tab w:val="left" w:pos="3000"/>
                <w:tab w:val="left" w:pos="6480"/>
              </w:tabs>
              <w:rPr>
                <w:rFonts w:ascii="Calibri" w:eastAsia="Calibri" w:hAnsi="Calibri" w:cs="Calibri"/>
                <w:color w:val="000000" w:themeColor="text1"/>
                <w:sz w:val="24"/>
                <w:szCs w:val="24"/>
              </w:rPr>
            </w:pPr>
            <w:r w:rsidRPr="007B53F0">
              <w:rPr>
                <w:rFonts w:cstheme="minorHAnsi"/>
              </w:rPr>
              <w:fldChar w:fldCharType="begin">
                <w:ffData>
                  <w:name w:val="Text5"/>
                  <w:enabled/>
                  <w:calcOnExit w:val="0"/>
                  <w:textInput/>
                </w:ffData>
              </w:fldChar>
            </w:r>
            <w:r w:rsidRPr="007B53F0">
              <w:rPr>
                <w:rFonts w:cstheme="minorHAnsi"/>
              </w:rPr>
              <w:instrText xml:space="preserve"> FORMTEXT </w:instrText>
            </w:r>
            <w:r w:rsidRPr="007B53F0">
              <w:rPr>
                <w:rFonts w:cstheme="minorHAnsi"/>
              </w:rPr>
            </w:r>
            <w:r w:rsidRPr="007B53F0">
              <w:rPr>
                <w:rFonts w:cstheme="minorHAnsi"/>
              </w:rPr>
              <w:fldChar w:fldCharType="separate"/>
            </w:r>
            <w:r w:rsidRPr="007B53F0">
              <w:rPr>
                <w:rFonts w:cstheme="minorHAnsi"/>
              </w:rPr>
              <w:t> </w:t>
            </w:r>
            <w:r w:rsidRPr="007B53F0">
              <w:rPr>
                <w:rFonts w:cstheme="minorHAnsi"/>
              </w:rPr>
              <w:t> </w:t>
            </w:r>
            <w:r w:rsidRPr="007B53F0">
              <w:rPr>
                <w:rFonts w:cstheme="minorHAnsi"/>
              </w:rPr>
              <w:t> </w:t>
            </w:r>
            <w:r w:rsidRPr="007B53F0">
              <w:rPr>
                <w:rFonts w:cstheme="minorHAnsi"/>
              </w:rPr>
              <w:t> </w:t>
            </w:r>
            <w:r w:rsidRPr="007B53F0">
              <w:rPr>
                <w:rFonts w:cstheme="minorHAnsi"/>
              </w:rPr>
              <w:t> </w:t>
            </w:r>
            <w:r w:rsidRPr="007B53F0">
              <w:rPr>
                <w:rFonts w:cstheme="minorHAnsi"/>
              </w:rPr>
              <w:fldChar w:fldCharType="end"/>
            </w:r>
          </w:p>
          <w:p w14:paraId="6A2795F6" w14:textId="405CD983" w:rsidR="00EF456D"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Supporting</w:t>
            </w:r>
            <w:r w:rsidRPr="001379D4">
              <w:rPr>
                <w:rFonts w:ascii="Calibri" w:eastAsia="Calibri" w:hAnsi="Calibri" w:cs="Calibri"/>
                <w:color w:val="000000" w:themeColor="text1"/>
                <w:lang w:val="en-US"/>
              </w:rPr>
              <w:t xml:space="preserve"> documents can be uploaded to the </w:t>
            </w:r>
            <w:r w:rsidRPr="001379D4">
              <w:rPr>
                <w:rFonts w:ascii="Calibri" w:eastAsia="Calibri" w:hAnsi="Calibri" w:cs="Calibri"/>
                <w:b/>
                <w:bCs/>
                <w:color w:val="000000" w:themeColor="text1"/>
                <w:lang w:val="en-US"/>
              </w:rPr>
              <w:t>C2 Folder.</w:t>
            </w:r>
          </w:p>
        </w:tc>
      </w:tr>
      <w:tr w:rsidR="00EF456D" w14:paraId="07B1F845" w14:textId="77777777" w:rsidTr="00793F9F">
        <w:trPr>
          <w:trHeight w:val="45"/>
        </w:trPr>
        <w:tc>
          <w:tcPr>
            <w:tcW w:w="8781" w:type="dxa"/>
            <w:gridSpan w:val="13"/>
            <w:tcBorders>
              <w:left w:val="single" w:sz="6" w:space="0" w:color="auto"/>
              <w:right w:val="single" w:sz="6" w:space="0" w:color="auto"/>
            </w:tcBorders>
            <w:shd w:val="clear" w:color="auto" w:fill="F7CAAC" w:themeFill="accent2" w:themeFillTint="66"/>
            <w:tcMar>
              <w:top w:w="15" w:type="dxa"/>
              <w:left w:w="105" w:type="dxa"/>
              <w:right w:w="105" w:type="dxa"/>
            </w:tcMar>
            <w:vAlign w:val="center"/>
          </w:tcPr>
          <w:p w14:paraId="46BE2583" w14:textId="693A9064" w:rsidR="00EF456D" w:rsidRPr="00EF4BC7" w:rsidRDefault="00793F9F" w:rsidP="00793F9F">
            <w:pPr>
              <w:spacing w:before="60" w:after="60"/>
              <w:jc w:val="center"/>
              <w:rPr>
                <w:rFonts w:ascii="Calibri" w:eastAsia="Calibri" w:hAnsi="Calibri" w:cs="Calibri"/>
              </w:rPr>
            </w:pPr>
            <w:r>
              <w:rPr>
                <w:rFonts w:ascii="Calibri" w:eastAsia="Calibri" w:hAnsi="Calibri" w:cs="Calibri"/>
                <w:b/>
                <w:bCs/>
                <w:color w:val="000000" w:themeColor="text1"/>
                <w:lang w:val="en-US"/>
              </w:rPr>
              <w:t xml:space="preserve">Section </w:t>
            </w:r>
            <w:r w:rsidRPr="001379D4">
              <w:rPr>
                <w:rFonts w:ascii="Calibri" w:eastAsia="Calibri" w:hAnsi="Calibri" w:cs="Calibri"/>
                <w:b/>
                <w:bCs/>
                <w:color w:val="000000" w:themeColor="text1"/>
                <w:lang w:val="en-US"/>
              </w:rPr>
              <w:t>C3</w:t>
            </w:r>
          </w:p>
        </w:tc>
      </w:tr>
      <w:tr w:rsidR="00EF456D" w14:paraId="4A32C541" w14:textId="77777777" w:rsidTr="009E4E37">
        <w:trPr>
          <w:trHeight w:val="393"/>
        </w:trPr>
        <w:tc>
          <w:tcPr>
            <w:tcW w:w="514"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5C1ADDF" w14:textId="55BC1896" w:rsidR="00EF456D" w:rsidRDefault="00EF456D" w:rsidP="00EF456D">
            <w:pPr>
              <w:pStyle w:val="Smallfont"/>
              <w:jc w:val="center"/>
              <w:rPr>
                <w:rFonts w:ascii="Calibri" w:eastAsia="Calibri" w:hAnsi="Calibri" w:cs="Calibri"/>
                <w:color w:val="000000" w:themeColor="text1"/>
              </w:rPr>
            </w:pPr>
          </w:p>
        </w:tc>
        <w:tc>
          <w:tcPr>
            <w:tcW w:w="6474" w:type="dxa"/>
            <w:gridSpan w:val="11"/>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2613A619" w14:textId="28FF6C39" w:rsidR="00EF456D" w:rsidRPr="00FC0194" w:rsidRDefault="00EF456D" w:rsidP="00FC0194">
            <w:pPr>
              <w:spacing w:before="60" w:after="60"/>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a copy of the </w:t>
            </w:r>
            <w:r w:rsidRPr="00FC0194">
              <w:rPr>
                <w:rFonts w:ascii="Calibri" w:eastAsia="Calibri" w:hAnsi="Calibri" w:cs="Calibri"/>
                <w:b/>
                <w:bCs/>
                <w:color w:val="000000" w:themeColor="text1"/>
                <w:lang w:val="en-US"/>
              </w:rPr>
              <w:t>Clinical Evaluation Plan</w:t>
            </w:r>
            <w:r w:rsidRPr="00FC0194">
              <w:rPr>
                <w:rFonts w:ascii="Calibri" w:eastAsia="Calibri" w:hAnsi="Calibri" w:cs="Calibri"/>
                <w:color w:val="000000" w:themeColor="text1"/>
                <w:lang w:val="en-US"/>
              </w:rPr>
              <w:t xml:space="preserve"> compliant to the MDR 2017/745 Chapter VI and ANNEX XIV, Part A has </w:t>
            </w:r>
            <w:r w:rsidRPr="00FC0194">
              <w:rPr>
                <w:rFonts w:ascii="Calibri" w:eastAsia="Calibri" w:hAnsi="Calibri" w:cs="Calibri"/>
                <w:color w:val="000000" w:themeColor="text1"/>
              </w:rPr>
              <w:t xml:space="preserve">been uploaded to the </w:t>
            </w:r>
            <w:r w:rsidRPr="00FC0194">
              <w:rPr>
                <w:rFonts w:ascii="Calibri" w:eastAsia="Calibri" w:hAnsi="Calibri" w:cs="Calibri"/>
                <w:b/>
                <w:bCs/>
                <w:color w:val="000000" w:themeColor="text1"/>
              </w:rPr>
              <w:t>C3 Folder</w:t>
            </w:r>
            <w:r w:rsidRPr="00FC0194">
              <w:rPr>
                <w:rFonts w:ascii="Calibri" w:eastAsia="Calibri" w:hAnsi="Calibri" w:cs="Calibri"/>
                <w:color w:val="000000" w:themeColor="text1"/>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6061DE4E" w14:textId="39F2BA28" w:rsidR="00EF456D" w:rsidRPr="00FC0194" w:rsidRDefault="00EF456D" w:rsidP="00EF456D">
            <w:pPr>
              <w:rPr>
                <w:rFonts w:ascii="Calibri" w:eastAsia="Calibri" w:hAnsi="Calibri" w:cs="Calibri"/>
                <w:color w:val="000000" w:themeColor="text1"/>
              </w:rPr>
            </w:pPr>
            <w:r w:rsidRPr="00FC0194">
              <w:rPr>
                <w:rFonts w:ascii="Calibri" w:eastAsia="Calibri" w:hAnsi="Calibri" w:cs="Calibri"/>
                <w:color w:val="000000" w:themeColor="text1"/>
              </w:rPr>
              <w:t xml:space="preserve">Yes </w:t>
            </w:r>
            <w:r w:rsidRPr="00FC0194">
              <w:rPr>
                <w:rFonts w:ascii="Calibri" w:eastAsia="Calibri" w:hAnsi="Calibri" w:cs="Calibri"/>
                <w:color w:val="000000" w:themeColor="text1"/>
              </w:rPr>
              <w:fldChar w:fldCharType="begin">
                <w:ffData>
                  <w:name w:val="Check9"/>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r w:rsidRPr="00FC0194">
              <w:rPr>
                <w:rFonts w:ascii="Calibri" w:eastAsia="Calibri" w:hAnsi="Calibri" w:cs="Calibri"/>
                <w:color w:val="000000" w:themeColor="text1"/>
              </w:rPr>
              <w:t xml:space="preserve">  No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EF456D" w14:paraId="683CF071" w14:textId="77777777" w:rsidTr="009E4E37">
        <w:trPr>
          <w:trHeight w:val="360"/>
        </w:trPr>
        <w:tc>
          <w:tcPr>
            <w:tcW w:w="514" w:type="dxa"/>
            <w:vMerge/>
            <w:vAlign w:val="center"/>
          </w:tcPr>
          <w:p w14:paraId="26B1456D"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2584D06" w14:textId="6F5B022B" w:rsidR="00EF456D" w:rsidRPr="00FC0194" w:rsidRDefault="00EF456D" w:rsidP="00BA7890">
            <w:pPr>
              <w:spacing w:before="60" w:after="60"/>
              <w:rPr>
                <w:rFonts w:ascii="Calibri" w:eastAsia="Calibri" w:hAnsi="Calibri" w:cs="Calibri"/>
                <w:color w:val="000000" w:themeColor="text1"/>
                <w:sz w:val="24"/>
                <w:szCs w:val="24"/>
              </w:rPr>
            </w:pPr>
            <w:r w:rsidRPr="00FC0194">
              <w:rPr>
                <w:rFonts w:ascii="Calibri" w:eastAsia="Calibri" w:hAnsi="Calibri" w:cs="Calibri"/>
                <w:b/>
                <w:bCs/>
                <w:color w:val="000000" w:themeColor="text1"/>
                <w:sz w:val="24"/>
                <w:szCs w:val="24"/>
              </w:rPr>
              <w:t>Within the CEP &amp; CER, reference where each of the following can be found</w:t>
            </w:r>
          </w:p>
        </w:tc>
      </w:tr>
      <w:tr w:rsidR="00EF456D" w14:paraId="273AC80B" w14:textId="77777777" w:rsidTr="009E4E37">
        <w:trPr>
          <w:trHeight w:val="210"/>
        </w:trPr>
        <w:tc>
          <w:tcPr>
            <w:tcW w:w="514" w:type="dxa"/>
            <w:vMerge/>
            <w:vAlign w:val="center"/>
          </w:tcPr>
          <w:p w14:paraId="186D3DC7"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D9D9D9" w:themeFill="background1" w:themeFillShade="D9"/>
            <w:tcMar>
              <w:top w:w="15" w:type="dxa"/>
              <w:left w:w="105" w:type="dxa"/>
              <w:right w:w="105" w:type="dxa"/>
            </w:tcMar>
            <w:vAlign w:val="center"/>
          </w:tcPr>
          <w:p w14:paraId="03685626" w14:textId="4FE78C36" w:rsidR="00EF456D" w:rsidRPr="00BA7890" w:rsidRDefault="00EF456D" w:rsidP="00BA7890">
            <w:pPr>
              <w:spacing w:before="60" w:after="60"/>
              <w:rPr>
                <w:rFonts w:ascii="Calibri" w:eastAsia="Calibri" w:hAnsi="Calibri" w:cs="Calibri"/>
                <w:b/>
                <w:bCs/>
                <w:color w:val="000000" w:themeColor="text1"/>
              </w:rPr>
            </w:pPr>
            <w:r w:rsidRPr="00BA7890">
              <w:rPr>
                <w:rFonts w:ascii="Calibri" w:eastAsia="Calibri" w:hAnsi="Calibri" w:cs="Calibri"/>
                <w:b/>
                <w:bCs/>
                <w:color w:val="000000" w:themeColor="text1"/>
              </w:rPr>
              <w:t>Request</w:t>
            </w:r>
          </w:p>
        </w:tc>
        <w:tc>
          <w:tcPr>
            <w:tcW w:w="1511" w:type="dxa"/>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tcPr>
          <w:p w14:paraId="32F4962C" w14:textId="44CD641E" w:rsidR="00EF456D" w:rsidRPr="00BA7890" w:rsidRDefault="00EF456D" w:rsidP="00BA7890">
            <w:pPr>
              <w:spacing w:before="60" w:after="60"/>
              <w:rPr>
                <w:rFonts w:ascii="Calibri" w:eastAsia="Calibri" w:hAnsi="Calibri" w:cs="Calibri"/>
                <w:b/>
                <w:bCs/>
                <w:color w:val="000000" w:themeColor="text1"/>
              </w:rPr>
            </w:pPr>
            <w:r w:rsidRPr="00BA7890">
              <w:rPr>
                <w:rFonts w:ascii="Calibri" w:eastAsia="Calibri" w:hAnsi="Calibri" w:cs="Calibri"/>
                <w:b/>
                <w:bCs/>
                <w:color w:val="000000" w:themeColor="text1"/>
              </w:rPr>
              <w:t>CEP Reference</w:t>
            </w:r>
          </w:p>
        </w:tc>
        <w:tc>
          <w:tcPr>
            <w:tcW w:w="179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626D92D" w14:textId="6EC0F84D" w:rsidR="00EF456D" w:rsidRPr="00BA7890" w:rsidRDefault="00EF456D" w:rsidP="00BA7890">
            <w:pPr>
              <w:spacing w:before="60" w:after="60"/>
              <w:rPr>
                <w:rFonts w:ascii="Calibri" w:eastAsia="Calibri" w:hAnsi="Calibri" w:cs="Calibri"/>
                <w:b/>
                <w:bCs/>
                <w:color w:val="000000" w:themeColor="text1"/>
              </w:rPr>
            </w:pPr>
            <w:r w:rsidRPr="00BA7890">
              <w:rPr>
                <w:rFonts w:ascii="Calibri" w:eastAsia="Calibri" w:hAnsi="Calibri" w:cs="Calibri"/>
                <w:b/>
                <w:bCs/>
                <w:color w:val="000000" w:themeColor="text1"/>
              </w:rPr>
              <w:t>CER Reference</w:t>
            </w:r>
          </w:p>
        </w:tc>
      </w:tr>
      <w:tr w:rsidR="00EF456D" w14:paraId="74C65D77" w14:textId="77777777" w:rsidTr="009E4E37">
        <w:trPr>
          <w:trHeight w:val="210"/>
        </w:trPr>
        <w:tc>
          <w:tcPr>
            <w:tcW w:w="514" w:type="dxa"/>
            <w:vMerge/>
            <w:vAlign w:val="center"/>
          </w:tcPr>
          <w:p w14:paraId="26159F2B"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3B1C857B" w14:textId="417C9672"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 xml:space="preserve">GSPR that require support from Clinical Data </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32745967" w14:textId="326FF04A"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top w:val="single" w:sz="6" w:space="0" w:color="auto"/>
              <w:left w:val="single" w:sz="6" w:space="0" w:color="auto"/>
              <w:right w:val="single" w:sz="6" w:space="0" w:color="auto"/>
            </w:tcBorders>
            <w:tcMar>
              <w:top w:w="15" w:type="dxa"/>
              <w:left w:w="105" w:type="dxa"/>
              <w:right w:w="105" w:type="dxa"/>
            </w:tcMar>
            <w:vAlign w:val="center"/>
          </w:tcPr>
          <w:p w14:paraId="5DA8E2CE" w14:textId="6D85C87F"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4B615E31" w14:textId="77777777" w:rsidTr="009E4E37">
        <w:trPr>
          <w:trHeight w:val="210"/>
        </w:trPr>
        <w:tc>
          <w:tcPr>
            <w:tcW w:w="514" w:type="dxa"/>
            <w:vMerge/>
            <w:vAlign w:val="center"/>
          </w:tcPr>
          <w:p w14:paraId="17028222"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44028A07" w14:textId="3625A9A4"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Intended Purpose of the Device</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58B8C6D5" w14:textId="0B620E4B"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right w:val="single" w:sz="6" w:space="0" w:color="auto"/>
            </w:tcBorders>
            <w:tcMar>
              <w:top w:w="15" w:type="dxa"/>
              <w:left w:w="105" w:type="dxa"/>
              <w:right w:w="105" w:type="dxa"/>
            </w:tcMar>
            <w:vAlign w:val="center"/>
          </w:tcPr>
          <w:p w14:paraId="67BF3FF0" w14:textId="40699E82"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766B3693" w14:textId="77777777" w:rsidTr="009E4E37">
        <w:trPr>
          <w:trHeight w:val="210"/>
        </w:trPr>
        <w:tc>
          <w:tcPr>
            <w:tcW w:w="514" w:type="dxa"/>
            <w:vMerge/>
            <w:vAlign w:val="center"/>
          </w:tcPr>
          <w:p w14:paraId="4B59F1BA"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766F5588" w14:textId="71A58E47"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Specification of intended target groups with clear indications and contra-indications</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6D4DBE75" w14:textId="4BCB0AB1"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right w:val="single" w:sz="6" w:space="0" w:color="auto"/>
            </w:tcBorders>
            <w:tcMar>
              <w:top w:w="15" w:type="dxa"/>
              <w:left w:w="105" w:type="dxa"/>
              <w:right w:w="105" w:type="dxa"/>
            </w:tcMar>
            <w:vAlign w:val="center"/>
          </w:tcPr>
          <w:p w14:paraId="7255D632" w14:textId="2EF2AA22"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549ED6D3" w14:textId="77777777" w:rsidTr="009E4E37">
        <w:trPr>
          <w:trHeight w:val="210"/>
        </w:trPr>
        <w:tc>
          <w:tcPr>
            <w:tcW w:w="514" w:type="dxa"/>
            <w:vMerge/>
            <w:vAlign w:val="center"/>
          </w:tcPr>
          <w:p w14:paraId="372BC21C"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03968E7D" w14:textId="0BAD099F"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Clinical benefits to patients with relevant and specified clinical outcome parameters</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7D3F9ECF" w14:textId="47661206"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right w:val="single" w:sz="6" w:space="0" w:color="auto"/>
            </w:tcBorders>
            <w:tcMar>
              <w:top w:w="15" w:type="dxa"/>
              <w:left w:w="105" w:type="dxa"/>
              <w:right w:w="105" w:type="dxa"/>
            </w:tcMar>
            <w:vAlign w:val="center"/>
          </w:tcPr>
          <w:p w14:paraId="1A9E4EA7" w14:textId="2E75AA14"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4B198AD4" w14:textId="77777777" w:rsidTr="009E4E37">
        <w:trPr>
          <w:trHeight w:val="210"/>
        </w:trPr>
        <w:tc>
          <w:tcPr>
            <w:tcW w:w="514" w:type="dxa"/>
            <w:vMerge/>
            <w:vAlign w:val="center"/>
          </w:tcPr>
          <w:p w14:paraId="7143055F"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48E1928" w14:textId="0CBF2C51"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Methods to be used for examination of qualitative and quantitative aspects of clinical safety with clear reference to the determination of residual risks and side-effects</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4EBA1A76" w14:textId="31CE5556"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right w:val="single" w:sz="6" w:space="0" w:color="auto"/>
            </w:tcBorders>
            <w:tcMar>
              <w:top w:w="15" w:type="dxa"/>
              <w:left w:w="105" w:type="dxa"/>
              <w:right w:w="105" w:type="dxa"/>
            </w:tcMar>
            <w:vAlign w:val="center"/>
          </w:tcPr>
          <w:p w14:paraId="59019456" w14:textId="730A7EEE"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637CADFA" w14:textId="77777777" w:rsidTr="009E4E37">
        <w:trPr>
          <w:trHeight w:val="210"/>
        </w:trPr>
        <w:tc>
          <w:tcPr>
            <w:tcW w:w="514" w:type="dxa"/>
            <w:vMerge/>
            <w:vAlign w:val="center"/>
          </w:tcPr>
          <w:p w14:paraId="1DAD0172"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42B45A54" w14:textId="4D931749"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The acceptability of the benefit-risk ratio for the various indications and for the intended purpose or purposes of the device (based on the state of the art)</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67DE85F1" w14:textId="53AC7FF6"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right w:val="single" w:sz="6" w:space="0" w:color="auto"/>
            </w:tcBorders>
            <w:tcMar>
              <w:top w:w="15" w:type="dxa"/>
              <w:left w:w="105" w:type="dxa"/>
              <w:right w:w="105" w:type="dxa"/>
            </w:tcMar>
            <w:vAlign w:val="center"/>
          </w:tcPr>
          <w:p w14:paraId="0F763F2B" w14:textId="74B45D1B"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10950372" w14:textId="77777777" w:rsidTr="009E4E37">
        <w:trPr>
          <w:trHeight w:val="210"/>
        </w:trPr>
        <w:tc>
          <w:tcPr>
            <w:tcW w:w="514" w:type="dxa"/>
            <w:vMerge/>
            <w:vAlign w:val="center"/>
          </w:tcPr>
          <w:p w14:paraId="4374029F"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776316CC" w14:textId="0B8FC5CE"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Benefit-risk issues relating to specific components such as use of pharmaceutical, non- viable animal or human tissues, are to be addressed.</w:t>
            </w:r>
          </w:p>
          <w:p w14:paraId="749E5677" w14:textId="13189AF3"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b/>
                <w:bCs/>
                <w:color w:val="000000" w:themeColor="text1"/>
                <w:lang w:val="en-US"/>
              </w:rPr>
              <w:t>Note:</w:t>
            </w:r>
            <w:r w:rsidRPr="00C54CD7">
              <w:rPr>
                <w:rFonts w:ascii="Calibri" w:eastAsia="Calibri" w:hAnsi="Calibri" w:cs="Calibri"/>
                <w:color w:val="000000" w:themeColor="text1"/>
                <w:lang w:val="en-US"/>
              </w:rPr>
              <w:t xml:space="preserve"> </w:t>
            </w:r>
            <w:r w:rsidR="00C54CD7">
              <w:rPr>
                <w:rFonts w:ascii="Calibri" w:eastAsia="Calibri" w:hAnsi="Calibri" w:cs="Calibri"/>
                <w:i/>
                <w:iCs/>
                <w:color w:val="000000" w:themeColor="text1"/>
                <w:lang w:val="en-US"/>
              </w:rPr>
              <w:t>I</w:t>
            </w:r>
            <w:r w:rsidRPr="00C54CD7">
              <w:rPr>
                <w:rFonts w:ascii="Calibri" w:eastAsia="Calibri" w:hAnsi="Calibri" w:cs="Calibri"/>
                <w:i/>
                <w:iCs/>
                <w:color w:val="000000" w:themeColor="text1"/>
                <w:lang w:val="en-US"/>
              </w:rPr>
              <w:t>f using special components e.g., TOAO, human tissue etc. a justification must be provided within the documents.</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41AD3352" w14:textId="1BB5D14B"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right w:val="single" w:sz="6" w:space="0" w:color="auto"/>
            </w:tcBorders>
            <w:tcMar>
              <w:top w:w="15" w:type="dxa"/>
              <w:left w:w="105" w:type="dxa"/>
              <w:right w:w="105" w:type="dxa"/>
            </w:tcMar>
            <w:vAlign w:val="center"/>
          </w:tcPr>
          <w:p w14:paraId="7531AF87" w14:textId="4664BD55"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4B572771" w14:textId="77777777" w:rsidTr="009E4E37">
        <w:trPr>
          <w:trHeight w:val="210"/>
        </w:trPr>
        <w:tc>
          <w:tcPr>
            <w:tcW w:w="514" w:type="dxa"/>
            <w:vMerge/>
            <w:vAlign w:val="center"/>
          </w:tcPr>
          <w:p w14:paraId="60B72B0D" w14:textId="77777777" w:rsidR="00EF456D" w:rsidRDefault="00EF456D" w:rsidP="00EF456D"/>
        </w:tc>
        <w:tc>
          <w:tcPr>
            <w:tcW w:w="4963" w:type="dxa"/>
            <w:gridSpan w:val="10"/>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45247640" w14:textId="554DE2EF" w:rsidR="00EF456D" w:rsidRPr="00C54CD7" w:rsidRDefault="00EF456D" w:rsidP="00C54CD7">
            <w:pPr>
              <w:spacing w:before="60" w:after="60"/>
              <w:rPr>
                <w:rFonts w:ascii="Calibri" w:eastAsia="Calibri" w:hAnsi="Calibri" w:cs="Calibri"/>
                <w:color w:val="000000" w:themeColor="text1"/>
                <w:lang w:val="en-US"/>
              </w:rPr>
            </w:pPr>
            <w:r w:rsidRPr="00C54CD7">
              <w:rPr>
                <w:rFonts w:ascii="Calibri" w:eastAsia="Calibri" w:hAnsi="Calibri" w:cs="Calibri"/>
                <w:color w:val="000000" w:themeColor="text1"/>
                <w:lang w:val="en-US"/>
              </w:rPr>
              <w:t>Clinical Development Plan</w:t>
            </w:r>
          </w:p>
        </w:tc>
        <w:tc>
          <w:tcPr>
            <w:tcW w:w="1511" w:type="dxa"/>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60362B84" w14:textId="292AE451"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c>
          <w:tcPr>
            <w:tcW w:w="1793" w:type="dxa"/>
            <w:tcBorders>
              <w:left w:val="single" w:sz="6" w:space="0" w:color="auto"/>
              <w:bottom w:val="single" w:sz="6" w:space="0" w:color="auto"/>
              <w:right w:val="single" w:sz="6" w:space="0" w:color="auto"/>
            </w:tcBorders>
            <w:tcMar>
              <w:top w:w="15" w:type="dxa"/>
              <w:left w:w="105" w:type="dxa"/>
              <w:right w:w="105" w:type="dxa"/>
            </w:tcMar>
            <w:vAlign w:val="center"/>
          </w:tcPr>
          <w:p w14:paraId="71255F26" w14:textId="21C04EB5" w:rsidR="00EF456D" w:rsidRDefault="00EF456D" w:rsidP="00EF456D">
            <w:pPr>
              <w:rPr>
                <w:rFonts w:ascii="Calibri" w:eastAsia="Calibri" w:hAnsi="Calibri" w:cs="Calibri"/>
                <w:color w:val="000000" w:themeColor="text1"/>
              </w:rPr>
            </w:pPr>
            <w:r w:rsidRPr="00D77C6F">
              <w:rPr>
                <w:rFonts w:cstheme="minorHAnsi"/>
                <w:sz w:val="20"/>
                <w:szCs w:val="20"/>
              </w:rPr>
              <w:fldChar w:fldCharType="begin">
                <w:ffData>
                  <w:name w:val="Text5"/>
                  <w:enabled/>
                  <w:calcOnExit w:val="0"/>
                  <w:textInput/>
                </w:ffData>
              </w:fldChar>
            </w:r>
            <w:r w:rsidRPr="00D77C6F">
              <w:rPr>
                <w:rFonts w:cstheme="minorHAnsi"/>
                <w:sz w:val="20"/>
                <w:szCs w:val="20"/>
              </w:rPr>
              <w:instrText xml:space="preserve"> FORMTEXT </w:instrText>
            </w:r>
            <w:r w:rsidRPr="00D77C6F">
              <w:rPr>
                <w:rFonts w:cstheme="minorHAnsi"/>
                <w:sz w:val="20"/>
                <w:szCs w:val="20"/>
              </w:rPr>
            </w:r>
            <w:r w:rsidRPr="00D77C6F">
              <w:rPr>
                <w:rFonts w:cstheme="minorHAnsi"/>
                <w:sz w:val="20"/>
                <w:szCs w:val="20"/>
              </w:rPr>
              <w:fldChar w:fldCharType="separate"/>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t> </w:t>
            </w:r>
            <w:r w:rsidRPr="00D77C6F">
              <w:rPr>
                <w:rFonts w:cstheme="minorHAnsi"/>
                <w:sz w:val="20"/>
                <w:szCs w:val="20"/>
              </w:rPr>
              <w:fldChar w:fldCharType="end"/>
            </w:r>
          </w:p>
        </w:tc>
      </w:tr>
      <w:tr w:rsidR="00EF456D" w14:paraId="00F331B7" w14:textId="77777777" w:rsidTr="009E4E37">
        <w:trPr>
          <w:trHeight w:val="210"/>
        </w:trPr>
        <w:tc>
          <w:tcPr>
            <w:tcW w:w="514" w:type="dxa"/>
            <w:vMerge/>
            <w:vAlign w:val="center"/>
          </w:tcPr>
          <w:p w14:paraId="736674F5"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DA827D7" w14:textId="1A95E072"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 xml:space="preserve">Confirm what studies were performed for the clinical development plan of the device under evaluation e.g., Animal studies, First in man studies, pilot studies, usability studies, confirmatory studies, </w:t>
            </w:r>
            <w:r w:rsidRPr="00C54CD7">
              <w:rPr>
                <w:rFonts w:ascii="Calibri" w:eastAsia="Calibri" w:hAnsi="Calibri" w:cs="Calibri"/>
                <w:color w:val="000000" w:themeColor="text1"/>
                <w:lang w:val="en-US"/>
              </w:rPr>
              <w:t>PMCF</w:t>
            </w:r>
            <w:r w:rsidRPr="752542DD">
              <w:rPr>
                <w:rFonts w:ascii="Calibri" w:eastAsia="Calibri" w:hAnsi="Calibri" w:cs="Calibri"/>
                <w:color w:val="000000" w:themeColor="text1"/>
              </w:rPr>
              <w:t xml:space="preserve"> studies, etc.</w:t>
            </w:r>
          </w:p>
        </w:tc>
      </w:tr>
      <w:tr w:rsidR="00EF456D" w14:paraId="5B40D822" w14:textId="77777777" w:rsidTr="009E4E37">
        <w:trPr>
          <w:trHeight w:val="210"/>
        </w:trPr>
        <w:tc>
          <w:tcPr>
            <w:tcW w:w="514" w:type="dxa"/>
            <w:vMerge/>
            <w:vAlign w:val="center"/>
          </w:tcPr>
          <w:p w14:paraId="67014ED2"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4BD2CAE" w14:textId="559EBEB5" w:rsidR="00EF456D" w:rsidRDefault="00EF456D" w:rsidP="00C54CD7">
            <w:pPr>
              <w:spacing w:before="60" w:after="60"/>
              <w:rPr>
                <w:rFonts w:ascii="Calibri" w:eastAsia="Calibri" w:hAnsi="Calibri" w:cs="Calibri"/>
                <w:color w:val="000000" w:themeColor="text1"/>
              </w:rPr>
            </w:pPr>
            <w:r w:rsidRPr="001379D4">
              <w:rPr>
                <w:rFonts w:ascii="Calibri" w:eastAsia="Calibri" w:hAnsi="Calibri" w:cs="Calibri"/>
                <w:color w:val="000000" w:themeColor="text1"/>
              </w:rPr>
              <w:t>Specify Details:</w:t>
            </w:r>
          </w:p>
          <w:p w14:paraId="2FD1A8F5" w14:textId="0C8F04B0" w:rsidR="00EF456D" w:rsidRDefault="00EF456D" w:rsidP="00EF456D">
            <w:pPr>
              <w:rPr>
                <w:rFonts w:ascii="Calibri" w:eastAsia="Calibri" w:hAnsi="Calibri" w:cs="Calibri"/>
                <w:color w:val="000000" w:themeColor="text1"/>
                <w:highlight w:val="lightGray"/>
                <w:lang w:val="en-US"/>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p w14:paraId="44FDEEDC" w14:textId="71B7A063" w:rsidR="00EF456D"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Supporting</w:t>
            </w:r>
            <w:r w:rsidRPr="001379D4">
              <w:rPr>
                <w:rFonts w:ascii="Calibri" w:eastAsia="Calibri" w:hAnsi="Calibri" w:cs="Calibri"/>
                <w:color w:val="000000" w:themeColor="text1"/>
                <w:lang w:val="en-US"/>
              </w:rPr>
              <w:t xml:space="preserve"> documents can be uploaded to the </w:t>
            </w:r>
            <w:r w:rsidRPr="001379D4">
              <w:rPr>
                <w:rFonts w:ascii="Calibri" w:eastAsia="Calibri" w:hAnsi="Calibri" w:cs="Calibri"/>
                <w:b/>
                <w:bCs/>
                <w:color w:val="000000" w:themeColor="text1"/>
                <w:lang w:val="en-US"/>
              </w:rPr>
              <w:t>C3 Folder.</w:t>
            </w:r>
          </w:p>
        </w:tc>
      </w:tr>
      <w:tr w:rsidR="00EF456D" w14:paraId="5E3AFA0B" w14:textId="77777777" w:rsidTr="009E4E37">
        <w:trPr>
          <w:trHeight w:val="210"/>
        </w:trPr>
        <w:tc>
          <w:tcPr>
            <w:tcW w:w="514" w:type="dxa"/>
            <w:vMerge/>
            <w:vAlign w:val="center"/>
          </w:tcPr>
          <w:p w14:paraId="2E6DFFE8"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0D2BA1EA" w14:textId="5A5A6AED" w:rsidR="00EF456D" w:rsidRPr="00FC0194" w:rsidRDefault="00EF456D" w:rsidP="00EF456D">
            <w:pPr>
              <w:pStyle w:val="Heading4"/>
              <w:spacing w:after="0"/>
              <w:jc w:val="center"/>
              <w:rPr>
                <w:rFonts w:ascii="Calibri" w:eastAsia="Calibri" w:hAnsi="Calibri" w:cs="Calibri"/>
                <w:bCs/>
                <w:iCs w:val="0"/>
                <w:color w:val="000000" w:themeColor="text1"/>
                <w:sz w:val="22"/>
                <w:lang w:val="en-IE"/>
              </w:rPr>
            </w:pPr>
            <w:r w:rsidRPr="00FC0194">
              <w:rPr>
                <w:rFonts w:ascii="Calibri" w:eastAsia="Calibri" w:hAnsi="Calibri" w:cs="Calibri"/>
                <w:bCs/>
                <w:iCs w:val="0"/>
                <w:color w:val="000000" w:themeColor="text1"/>
                <w:sz w:val="22"/>
                <w:lang w:val="en-IE"/>
              </w:rPr>
              <w:t xml:space="preserve">CLINICAL EVALUATION </w:t>
            </w:r>
            <w:r w:rsidRPr="00E44C10">
              <w:rPr>
                <w:rFonts w:ascii="Calibri" w:eastAsia="Calibri" w:hAnsi="Calibri" w:cs="Calibri"/>
                <w:bCs/>
                <w:iCs w:val="0"/>
                <w:color w:val="000000" w:themeColor="text1"/>
                <w:sz w:val="22"/>
                <w:lang w:val="en-IE"/>
              </w:rPr>
              <w:t xml:space="preserve">ROUTE </w:t>
            </w:r>
            <w:r w:rsidR="002038E9" w:rsidRPr="00E44C10">
              <w:rPr>
                <w:rFonts w:ascii="Calibri" w:eastAsia="Calibri" w:hAnsi="Calibri" w:cs="Calibri"/>
                <w:bCs/>
                <w:iCs w:val="0"/>
                <w:color w:val="000000" w:themeColor="text1"/>
                <w:sz w:val="22"/>
                <w:lang w:val="en-IE"/>
              </w:rPr>
              <w:t xml:space="preserve">TABLE </w:t>
            </w:r>
          </w:p>
          <w:p w14:paraId="048AA0CE" w14:textId="65B38B75" w:rsidR="00EF456D" w:rsidRPr="00EE15EF" w:rsidRDefault="00EF456D" w:rsidP="00EF456D">
            <w:pPr>
              <w:pStyle w:val="Heading4"/>
              <w:spacing w:after="0"/>
              <w:jc w:val="center"/>
              <w:rPr>
                <w:rFonts w:ascii="Calibri" w:eastAsia="Calibri" w:hAnsi="Calibri" w:cs="Calibri"/>
                <w:color w:val="000000" w:themeColor="text1"/>
                <w:sz w:val="22"/>
                <w:lang w:val="en-GB"/>
              </w:rPr>
            </w:pPr>
            <w:r w:rsidRPr="00FC0194">
              <w:rPr>
                <w:rFonts w:ascii="Calibri" w:eastAsia="Calibri" w:hAnsi="Calibri" w:cs="Calibri"/>
                <w:bCs/>
                <w:iCs w:val="0"/>
                <w:color w:val="000000" w:themeColor="text1"/>
                <w:sz w:val="22"/>
                <w:lang w:val="en-IE"/>
              </w:rPr>
              <w:t>(</w:t>
            </w:r>
            <w:hyperlink r:id="rId20" w:history="1">
              <w:r w:rsidRPr="00FC0194">
                <w:rPr>
                  <w:rStyle w:val="Hyperlink"/>
                  <w:rFonts w:ascii="Calibri" w:eastAsia="Calibri" w:hAnsi="Calibri" w:cs="Calibri"/>
                  <w:bCs/>
                  <w:iCs w:val="0"/>
                  <w:color w:val="000000" w:themeColor="text1"/>
                  <w:sz w:val="22"/>
                  <w:lang w:val="en-IE"/>
                </w:rPr>
                <w:t>Refer to Clinical Evaluation Pathway document on NSAI website</w:t>
              </w:r>
            </w:hyperlink>
            <w:r w:rsidRPr="00FC0194">
              <w:rPr>
                <w:rFonts w:ascii="Calibri" w:eastAsia="Calibri" w:hAnsi="Calibri" w:cs="Calibri"/>
                <w:bCs/>
                <w:iCs w:val="0"/>
                <w:color w:val="000000" w:themeColor="text1"/>
                <w:sz w:val="22"/>
                <w:lang w:val="en-IE"/>
              </w:rPr>
              <w:t>)</w:t>
            </w:r>
          </w:p>
          <w:p w14:paraId="6EB88D4F" w14:textId="33F9F832" w:rsidR="00EF456D" w:rsidRPr="00EE15EF" w:rsidRDefault="00EF456D" w:rsidP="00EF456D">
            <w:pPr>
              <w:pStyle w:val="Heading6"/>
              <w:ind w:left="0" w:firstLine="0"/>
              <w:rPr>
                <w:rFonts w:ascii="Calibri" w:eastAsia="Calibri" w:hAnsi="Calibri" w:cs="Calibri"/>
                <w:b/>
                <w:color w:val="000000" w:themeColor="text1"/>
                <w:lang w:val="en-GB"/>
              </w:rPr>
            </w:pPr>
            <w:r w:rsidRPr="00FC0194">
              <w:rPr>
                <w:rFonts w:ascii="Calibri" w:eastAsia="Calibri" w:hAnsi="Calibri" w:cs="Calibri"/>
                <w:b/>
                <w:bCs/>
                <w:color w:val="000000" w:themeColor="text1"/>
                <w:lang w:val="en-IE"/>
              </w:rPr>
              <w:t>Important – Notes must be read and considered where applicable.</w:t>
            </w:r>
          </w:p>
          <w:p w14:paraId="5B91B5F1" w14:textId="769BFCED" w:rsidR="00EF456D" w:rsidRPr="00FC0194" w:rsidRDefault="00EF456D" w:rsidP="00EF456D">
            <w:pPr>
              <w:rPr>
                <w:rFonts w:ascii="Calibri" w:eastAsia="Calibri" w:hAnsi="Calibri" w:cs="Calibri"/>
                <w:color w:val="000000" w:themeColor="text1"/>
              </w:rPr>
            </w:pPr>
            <w:r w:rsidRPr="00FC0194">
              <w:rPr>
                <w:rFonts w:ascii="Calibri" w:eastAsia="Calibri" w:hAnsi="Calibri" w:cs="Calibri"/>
                <w:b/>
                <w:bCs/>
                <w:color w:val="000000" w:themeColor="text1"/>
              </w:rPr>
              <w:t>‘Legacy devices’</w:t>
            </w:r>
            <w:r w:rsidRPr="00FC0194">
              <w:rPr>
                <w:rFonts w:ascii="Calibri" w:eastAsia="Calibri" w:hAnsi="Calibri" w:cs="Calibri"/>
                <w:color w:val="000000" w:themeColor="text1"/>
              </w:rPr>
              <w:t>: this is considered to include all devices previously CE marked under the European Medical Devices Directive 93/42/EEC (MDD) or Active Implantable Medical Devices Directive 90/385/EEC (AIMDD)</w:t>
            </w:r>
          </w:p>
        </w:tc>
      </w:tr>
      <w:tr w:rsidR="00EF456D" w14:paraId="5EFF0AB7" w14:textId="77777777" w:rsidTr="009E4E37">
        <w:trPr>
          <w:trHeight w:val="210"/>
        </w:trPr>
        <w:tc>
          <w:tcPr>
            <w:tcW w:w="514" w:type="dxa"/>
            <w:vMerge/>
            <w:vAlign w:val="center"/>
          </w:tcPr>
          <w:p w14:paraId="237A04CB"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936E54A" w14:textId="2482509B"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b/>
                <w:bCs/>
                <w:color w:val="000000" w:themeColor="text1"/>
              </w:rPr>
              <w:t>Note 1:</w:t>
            </w:r>
            <w:r w:rsidRPr="00FC0194">
              <w:rPr>
                <w:rFonts w:ascii="Calibri" w:eastAsia="Calibri" w:hAnsi="Calibri" w:cs="Calibri"/>
                <w:color w:val="000000" w:themeColor="text1"/>
              </w:rPr>
              <w:t xml:space="preserve"> </w:t>
            </w:r>
            <w:r w:rsidRPr="00FC0194">
              <w:rPr>
                <w:rFonts w:ascii="Calibri" w:eastAsia="Calibri" w:hAnsi="Calibri" w:cs="Calibri"/>
                <w:b/>
                <w:bCs/>
                <w:color w:val="000000" w:themeColor="text1"/>
              </w:rPr>
              <w:t>As per MDCG 2020-6,</w:t>
            </w:r>
            <w:r w:rsidRPr="00FC0194">
              <w:rPr>
                <w:rFonts w:ascii="Calibri" w:eastAsia="Calibri" w:hAnsi="Calibri" w:cs="Calibri"/>
                <w:color w:val="000000" w:themeColor="text1"/>
              </w:rPr>
              <w:t xml:space="preserve"> </w:t>
            </w:r>
            <w:r w:rsidRPr="00FC0194">
              <w:rPr>
                <w:rFonts w:ascii="Calibri" w:eastAsia="Calibri" w:hAnsi="Calibri" w:cs="Calibri"/>
                <w:color w:val="000000" w:themeColor="text1"/>
                <w:u w:val="single"/>
              </w:rPr>
              <w:t>all legacy devices</w:t>
            </w:r>
            <w:r w:rsidRPr="00FC0194">
              <w:rPr>
                <w:rFonts w:ascii="Calibri" w:eastAsia="Calibri" w:hAnsi="Calibri" w:cs="Calibri"/>
                <w:color w:val="000000" w:themeColor="text1"/>
              </w:rPr>
              <w:t xml:space="preserve"> which have been placed on the market have been subjected to conformity assessment and therefore are presumed to have been supported by clinical data at the time of conformity assessment. Post market clinical data together with the clinical data generated for the conformity assessment under the MDD/AIMDD will be the basis of the clinical evaluation process for legacy devices under the MDR, hence </w:t>
            </w:r>
            <w:r w:rsidR="00FC0194" w:rsidRPr="00FC0194">
              <w:rPr>
                <w:rFonts w:ascii="Calibri" w:eastAsia="Calibri" w:hAnsi="Calibri" w:cs="Calibri"/>
                <w:color w:val="000000" w:themeColor="text1"/>
              </w:rPr>
              <w:t>manufacturers</w:t>
            </w:r>
            <w:r w:rsidRPr="00FC0194">
              <w:rPr>
                <w:rFonts w:ascii="Calibri" w:eastAsia="Calibri" w:hAnsi="Calibri" w:cs="Calibri"/>
                <w:color w:val="000000" w:themeColor="text1"/>
              </w:rPr>
              <w:t xml:space="preserve"> must state what the clinical evaluation route (equivalence and/or clinical investigation) was during the initial conformity assessment</w:t>
            </w:r>
            <w:r w:rsidRPr="00FC0194">
              <w:rPr>
                <w:rFonts w:ascii="Calibri" w:eastAsia="Calibri" w:hAnsi="Calibri" w:cs="Calibri"/>
                <w:b/>
                <w:bCs/>
                <w:color w:val="000000" w:themeColor="text1"/>
              </w:rPr>
              <w:t xml:space="preserve">. </w:t>
            </w:r>
          </w:p>
          <w:p w14:paraId="34E8A04B" w14:textId="0786BD01"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 xml:space="preserve">Note 2: </w:t>
            </w:r>
            <w:r w:rsidRPr="00FC0194">
              <w:rPr>
                <w:rFonts w:ascii="Calibri" w:eastAsia="Calibri" w:hAnsi="Calibri" w:cs="Calibri"/>
                <w:color w:val="000000" w:themeColor="text1"/>
              </w:rPr>
              <w:t xml:space="preserve">If your </w:t>
            </w:r>
            <w:r w:rsidRPr="00FC0194">
              <w:rPr>
                <w:rFonts w:ascii="Calibri" w:eastAsia="Calibri" w:hAnsi="Calibri" w:cs="Calibri"/>
                <w:b/>
                <w:bCs/>
                <w:color w:val="000000" w:themeColor="text1"/>
              </w:rPr>
              <w:t>device is a legacy device</w:t>
            </w:r>
            <w:r w:rsidRPr="00FC0194">
              <w:rPr>
                <w:rFonts w:ascii="Calibri" w:eastAsia="Calibri" w:hAnsi="Calibri" w:cs="Calibri"/>
                <w:color w:val="000000" w:themeColor="text1"/>
              </w:rPr>
              <w:t xml:space="preserve"> which claimed</w:t>
            </w:r>
            <w:r w:rsidRPr="00FC0194">
              <w:rPr>
                <w:rFonts w:ascii="Calibri" w:eastAsia="Calibri" w:hAnsi="Calibri" w:cs="Calibri"/>
                <w:b/>
                <w:bCs/>
                <w:color w:val="000000" w:themeColor="text1"/>
              </w:rPr>
              <w:t xml:space="preserve"> </w:t>
            </w:r>
            <w:r w:rsidRPr="00FC0194">
              <w:rPr>
                <w:rFonts w:ascii="Calibri" w:eastAsia="Calibri" w:hAnsi="Calibri" w:cs="Calibri"/>
                <w:color w:val="000000" w:themeColor="text1"/>
              </w:rPr>
              <w:t>equivalence as the clinical evaluation route during the initial conformity assessment (when the device was first CE marked), and you have not presented an equivalent device/argument to meet the MDR requirements, or no clinical investigation(s) have been performed for this MDR submission, the below statements shall apply during the review of your file –</w:t>
            </w:r>
          </w:p>
          <w:p w14:paraId="4709E700" w14:textId="5331C5F9"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color w:val="000000" w:themeColor="text1"/>
              </w:rPr>
              <w:t xml:space="preserve">As per MDCG 2020-6 Section 5, page 9 of 22, and the European Commission guidance MEDDEV 2.12/2 regarding PMCF, where a clinical evaluation was based exclusively on clinical data from equivalent devices for initial conformity assessment, the certifying notified body shall </w:t>
            </w:r>
            <w:r w:rsidRPr="00FC0194">
              <w:rPr>
                <w:rFonts w:ascii="Calibri" w:eastAsia="Calibri" w:hAnsi="Calibri" w:cs="Calibri"/>
                <w:b/>
                <w:bCs/>
                <w:color w:val="000000" w:themeColor="text1"/>
                <w:u w:val="single"/>
              </w:rPr>
              <w:t>verify that PMCF studies</w:t>
            </w:r>
            <w:r w:rsidRPr="00FC0194">
              <w:rPr>
                <w:rFonts w:ascii="Calibri" w:eastAsia="Calibri" w:hAnsi="Calibri" w:cs="Calibri"/>
                <w:color w:val="000000" w:themeColor="text1"/>
              </w:rPr>
              <w:t xml:space="preserve"> have been conducted</w:t>
            </w:r>
            <w:r w:rsidRPr="00FC0194">
              <w:rPr>
                <w:rFonts w:ascii="Calibri" w:eastAsia="Calibri" w:hAnsi="Calibri" w:cs="Calibri"/>
                <w:b/>
                <w:bCs/>
                <w:color w:val="000000" w:themeColor="text1"/>
              </w:rPr>
              <w:t>.</w:t>
            </w:r>
          </w:p>
          <w:p w14:paraId="4DCB5BDD" w14:textId="735A60F4"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 xml:space="preserve">Note 3: </w:t>
            </w:r>
            <w:r w:rsidRPr="00FC0194">
              <w:rPr>
                <w:rFonts w:ascii="Calibri" w:eastAsia="Calibri" w:hAnsi="Calibri" w:cs="Calibri"/>
                <w:color w:val="000000" w:themeColor="text1"/>
                <w:u w:val="single"/>
              </w:rPr>
              <w:t xml:space="preserve">For </w:t>
            </w:r>
            <w:r w:rsidRPr="00FC0194">
              <w:rPr>
                <w:rFonts w:ascii="Calibri" w:eastAsia="Calibri" w:hAnsi="Calibri" w:cs="Calibri"/>
                <w:b/>
                <w:bCs/>
                <w:color w:val="000000" w:themeColor="text1"/>
                <w:u w:val="single"/>
              </w:rPr>
              <w:t>Legacy devices</w:t>
            </w:r>
            <w:r w:rsidRPr="00FC0194">
              <w:rPr>
                <w:rFonts w:ascii="Calibri" w:eastAsia="Calibri" w:hAnsi="Calibri" w:cs="Calibri"/>
                <w:color w:val="000000" w:themeColor="text1"/>
              </w:rPr>
              <w:t xml:space="preserve">, if equivalence was claimed in the initial conformity assessment a completed PMCF study(-ies) </w:t>
            </w:r>
            <w:r w:rsidRPr="00FC0194">
              <w:rPr>
                <w:rFonts w:ascii="Calibri" w:eastAsia="Calibri" w:hAnsi="Calibri" w:cs="Calibri"/>
                <w:b/>
                <w:bCs/>
                <w:color w:val="000000" w:themeColor="text1"/>
                <w:u w:val="single"/>
              </w:rPr>
              <w:t>must</w:t>
            </w:r>
            <w:r w:rsidRPr="00FC0194">
              <w:rPr>
                <w:rFonts w:ascii="Calibri" w:eastAsia="Calibri" w:hAnsi="Calibri" w:cs="Calibri"/>
                <w:color w:val="000000" w:themeColor="text1"/>
              </w:rPr>
              <w:t xml:space="preserve"> be provided for review as per MEDDEV 2.12/2. </w:t>
            </w:r>
          </w:p>
          <w:p w14:paraId="2D8AAEA4" w14:textId="53696EC8"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b/>
                <w:bCs/>
                <w:color w:val="000000" w:themeColor="text1"/>
              </w:rPr>
              <w:t>Note 4:</w:t>
            </w:r>
            <w:r w:rsidRPr="00FC0194">
              <w:rPr>
                <w:rFonts w:ascii="Calibri" w:eastAsia="Calibri" w:hAnsi="Calibri" w:cs="Calibri"/>
                <w:color w:val="000000" w:themeColor="text1"/>
              </w:rPr>
              <w:t xml:space="preserve"> For </w:t>
            </w:r>
            <w:r w:rsidRPr="00FC0194">
              <w:rPr>
                <w:rFonts w:ascii="Calibri" w:eastAsia="Calibri" w:hAnsi="Calibri" w:cs="Calibri"/>
                <w:b/>
                <w:bCs/>
                <w:color w:val="000000" w:themeColor="text1"/>
                <w:u w:val="single"/>
              </w:rPr>
              <w:t>new devices under the MDR</w:t>
            </w:r>
            <w:r w:rsidRPr="00FC0194">
              <w:rPr>
                <w:rFonts w:ascii="Calibri" w:eastAsia="Calibri" w:hAnsi="Calibri" w:cs="Calibri"/>
                <w:color w:val="000000" w:themeColor="text1"/>
              </w:rPr>
              <w:t xml:space="preserve"> (not legacy devices) claiming equivalence, a PMCF study plan(s) must be provided for review as per MEDDEV 2.12/2.</w:t>
            </w:r>
          </w:p>
        </w:tc>
      </w:tr>
      <w:tr w:rsidR="00EF456D" w14:paraId="568937AC" w14:textId="77777777" w:rsidTr="009E4E37">
        <w:trPr>
          <w:trHeight w:val="210"/>
        </w:trPr>
        <w:tc>
          <w:tcPr>
            <w:tcW w:w="514" w:type="dxa"/>
            <w:vMerge/>
            <w:vAlign w:val="center"/>
          </w:tcPr>
          <w:p w14:paraId="6D6FB2F2"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FA2F12F" w14:textId="24E5243A"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Is your device a legacy device?</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4BBAEA8" w14:textId="76561977" w:rsidR="00EF456D" w:rsidRDefault="00EF456D" w:rsidP="00EF456D">
            <w:pPr>
              <w:spacing w:before="40" w:after="40"/>
              <w:jc w:val="both"/>
              <w:rPr>
                <w:rFonts w:ascii="Calibri" w:eastAsia="Calibri" w:hAnsi="Calibri" w:cs="Calibri"/>
                <w:color w:val="000000" w:themeColor="text1"/>
              </w:rPr>
            </w:pPr>
            <w:r w:rsidRPr="007B53F0">
              <w:rPr>
                <w:rFonts w:ascii="Calibri" w:eastAsia="Calibri" w:hAnsi="Calibri" w:cs="Calibri"/>
                <w:color w:val="000000" w:themeColor="text1"/>
              </w:rPr>
              <w:t xml:space="preserve">Yes </w:t>
            </w:r>
            <w:r w:rsidRPr="007B53F0">
              <w:rPr>
                <w:rFonts w:ascii="Calibri" w:eastAsia="Calibri" w:hAnsi="Calibri" w:cs="Calibri"/>
                <w:color w:val="000000" w:themeColor="text1"/>
              </w:rPr>
              <w:fldChar w:fldCharType="begin">
                <w:ffData>
                  <w:name w:val="Check9"/>
                  <w:enabled/>
                  <w:calcOnExit w:val="0"/>
                  <w:checkBox>
                    <w:sizeAuto/>
                    <w:default w:val="0"/>
                  </w:checkBox>
                </w:ffData>
              </w:fldChar>
            </w:r>
            <w:r w:rsidRPr="007B53F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7B53F0">
              <w:rPr>
                <w:rFonts w:ascii="Calibri" w:eastAsia="Calibri" w:hAnsi="Calibri" w:cs="Calibri"/>
                <w:color w:val="000000" w:themeColor="text1"/>
              </w:rPr>
              <w:fldChar w:fldCharType="end"/>
            </w:r>
            <w:r w:rsidRPr="007B53F0">
              <w:rPr>
                <w:rFonts w:ascii="Calibri" w:eastAsia="Calibri" w:hAnsi="Calibri" w:cs="Calibri"/>
                <w:color w:val="000000" w:themeColor="text1"/>
              </w:rPr>
              <w:t xml:space="preserve">  No </w:t>
            </w:r>
            <w:r w:rsidRPr="007B53F0">
              <w:rPr>
                <w:rFonts w:ascii="Calibri" w:eastAsia="Calibri" w:hAnsi="Calibri" w:cs="Calibri"/>
                <w:color w:val="000000" w:themeColor="text1"/>
              </w:rPr>
              <w:fldChar w:fldCharType="begin">
                <w:ffData>
                  <w:name w:val="Check8"/>
                  <w:enabled/>
                  <w:calcOnExit w:val="0"/>
                  <w:checkBox>
                    <w:sizeAuto/>
                    <w:default w:val="0"/>
                  </w:checkBox>
                </w:ffData>
              </w:fldChar>
            </w:r>
            <w:r w:rsidRPr="007B53F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7B53F0">
              <w:rPr>
                <w:rFonts w:ascii="Calibri" w:eastAsia="Calibri" w:hAnsi="Calibri" w:cs="Calibri"/>
                <w:color w:val="000000" w:themeColor="text1"/>
              </w:rPr>
              <w:fldChar w:fldCharType="end"/>
            </w:r>
          </w:p>
        </w:tc>
      </w:tr>
      <w:tr w:rsidR="00EF456D" w14:paraId="64CC1FD9" w14:textId="77777777" w:rsidTr="009E4E37">
        <w:trPr>
          <w:trHeight w:val="210"/>
        </w:trPr>
        <w:tc>
          <w:tcPr>
            <w:tcW w:w="514" w:type="dxa"/>
            <w:vMerge/>
            <w:vAlign w:val="center"/>
          </w:tcPr>
          <w:p w14:paraId="755C99BF" w14:textId="77777777" w:rsidR="00EF456D" w:rsidRDefault="00EF456D" w:rsidP="00EF456D"/>
        </w:tc>
        <w:tc>
          <w:tcPr>
            <w:tcW w:w="3235" w:type="dxa"/>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12967C7" w14:textId="510A2C47"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 xml:space="preserve">If your device is a legacy device (as defined by MDCG 2020-6), </w:t>
            </w:r>
            <w:r w:rsidRPr="752542DD">
              <w:rPr>
                <w:rFonts w:ascii="Calibri" w:eastAsia="Calibri" w:hAnsi="Calibri" w:cs="Calibri"/>
                <w:color w:val="000000" w:themeColor="text1"/>
              </w:rPr>
              <w:lastRenderedPageBreak/>
              <w:t xml:space="preserve">state what your clinical evaluation route was </w:t>
            </w:r>
            <w:r w:rsidRPr="007B53F0">
              <w:rPr>
                <w:rFonts w:ascii="Calibri" w:eastAsia="Calibri" w:hAnsi="Calibri" w:cs="Calibri"/>
                <w:b/>
                <w:bCs/>
                <w:color w:val="000000" w:themeColor="text1"/>
              </w:rPr>
              <w:t>during your initial conformity assessment</w:t>
            </w:r>
            <w:r w:rsidRPr="752542DD">
              <w:rPr>
                <w:rFonts w:ascii="Calibri" w:eastAsia="Calibri" w:hAnsi="Calibri" w:cs="Calibri"/>
                <w:color w:val="000000" w:themeColor="text1"/>
              </w:rPr>
              <w:t xml:space="preserve"> (when the device was first CE marked):</w:t>
            </w:r>
          </w:p>
          <w:p w14:paraId="1D081F48" w14:textId="7F967BF0"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rPr>
              <w:t>Equivalence, clinical investigation, or both equivalence and clinical investigation.</w:t>
            </w:r>
          </w:p>
        </w:tc>
        <w:tc>
          <w:tcPr>
            <w:tcW w:w="5032" w:type="dxa"/>
            <w:gridSpan w:val="8"/>
            <w:tcBorders>
              <w:top w:val="single" w:sz="6" w:space="0" w:color="auto"/>
              <w:left w:val="single" w:sz="4" w:space="0" w:color="auto"/>
              <w:bottom w:val="single" w:sz="6" w:space="0" w:color="auto"/>
              <w:right w:val="single" w:sz="6" w:space="0" w:color="auto"/>
            </w:tcBorders>
            <w:vAlign w:val="center"/>
          </w:tcPr>
          <w:p w14:paraId="0B2EBA23" w14:textId="7480FC5C" w:rsidR="00EF456D" w:rsidRDefault="00EF456D" w:rsidP="00EF456D">
            <w:pPr>
              <w:rPr>
                <w:rFonts w:ascii="Calibri" w:eastAsia="Calibri" w:hAnsi="Calibri" w:cs="Calibri"/>
                <w:color w:val="000000" w:themeColor="text1"/>
              </w:rPr>
            </w:pPr>
            <w:r w:rsidRPr="007B53F0">
              <w:rPr>
                <w:rFonts w:ascii="Calibri" w:eastAsia="Calibri" w:hAnsi="Calibri" w:cs="Calibri"/>
                <w:color w:val="000000" w:themeColor="text1"/>
              </w:rPr>
              <w:lastRenderedPageBreak/>
              <w:fldChar w:fldCharType="begin">
                <w:ffData>
                  <w:name w:val="Check8"/>
                  <w:enabled/>
                  <w:calcOnExit w:val="0"/>
                  <w:checkBox>
                    <w:sizeAuto/>
                    <w:default w:val="0"/>
                  </w:checkBox>
                </w:ffData>
              </w:fldChar>
            </w:r>
            <w:r w:rsidRPr="007B53F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7B53F0">
              <w:rPr>
                <w:rFonts w:ascii="Calibri" w:eastAsia="Calibri" w:hAnsi="Calibri" w:cs="Calibri"/>
                <w:color w:val="000000" w:themeColor="text1"/>
              </w:rPr>
              <w:fldChar w:fldCharType="end"/>
            </w:r>
            <w:r w:rsidRPr="752542DD">
              <w:rPr>
                <w:rFonts w:ascii="Calibri" w:eastAsia="Calibri" w:hAnsi="Calibri" w:cs="Calibri"/>
                <w:color w:val="000000" w:themeColor="text1"/>
              </w:rPr>
              <w:t xml:space="preserve"> Equivalence</w:t>
            </w:r>
          </w:p>
          <w:p w14:paraId="2E2B2C57" w14:textId="3E879129" w:rsidR="00EF456D" w:rsidRDefault="00EF456D" w:rsidP="00EF456D">
            <w:pPr>
              <w:rPr>
                <w:rFonts w:ascii="Calibri" w:eastAsia="Calibri" w:hAnsi="Calibri" w:cs="Calibri"/>
                <w:color w:val="000000" w:themeColor="text1"/>
              </w:rPr>
            </w:pPr>
            <w:r w:rsidRPr="007B53F0">
              <w:rPr>
                <w:rFonts w:ascii="Calibri" w:eastAsia="Calibri" w:hAnsi="Calibri" w:cs="Calibri"/>
                <w:color w:val="000000" w:themeColor="text1"/>
              </w:rPr>
              <w:lastRenderedPageBreak/>
              <w:fldChar w:fldCharType="begin">
                <w:ffData>
                  <w:name w:val="Check8"/>
                  <w:enabled/>
                  <w:calcOnExit w:val="0"/>
                  <w:checkBox>
                    <w:sizeAuto/>
                    <w:default w:val="0"/>
                  </w:checkBox>
                </w:ffData>
              </w:fldChar>
            </w:r>
            <w:r w:rsidRPr="007B53F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7B53F0">
              <w:rPr>
                <w:rFonts w:ascii="Calibri" w:eastAsia="Calibri" w:hAnsi="Calibri" w:cs="Calibri"/>
                <w:color w:val="000000" w:themeColor="text1"/>
              </w:rPr>
              <w:fldChar w:fldCharType="end"/>
            </w:r>
            <w:r w:rsidRPr="752542DD">
              <w:rPr>
                <w:rFonts w:ascii="Calibri" w:eastAsia="Calibri" w:hAnsi="Calibri" w:cs="Calibri"/>
                <w:color w:val="000000" w:themeColor="text1"/>
              </w:rPr>
              <w:t xml:space="preserve"> </w:t>
            </w:r>
            <w:r w:rsidRPr="007B53F0">
              <w:rPr>
                <w:rFonts w:ascii="Calibri" w:eastAsia="Calibri" w:hAnsi="Calibri" w:cs="Calibri"/>
                <w:color w:val="000000" w:themeColor="text1"/>
              </w:rPr>
              <w:t>Clinical Investigation</w:t>
            </w:r>
          </w:p>
          <w:p w14:paraId="6ACB6707" w14:textId="1F09EC11" w:rsidR="00EF456D" w:rsidRDefault="00EF456D" w:rsidP="00EF456D">
            <w:pPr>
              <w:rPr>
                <w:rFonts w:ascii="Calibri" w:eastAsia="Calibri" w:hAnsi="Calibri" w:cs="Calibri"/>
                <w:color w:val="000000" w:themeColor="text1"/>
              </w:rPr>
            </w:pPr>
            <w:r w:rsidRPr="007B53F0">
              <w:rPr>
                <w:rFonts w:ascii="Calibri" w:eastAsia="Calibri" w:hAnsi="Calibri" w:cs="Calibri"/>
                <w:color w:val="000000" w:themeColor="text1"/>
              </w:rPr>
              <w:fldChar w:fldCharType="begin">
                <w:ffData>
                  <w:name w:val="Check8"/>
                  <w:enabled/>
                  <w:calcOnExit w:val="0"/>
                  <w:checkBox>
                    <w:sizeAuto/>
                    <w:default w:val="0"/>
                  </w:checkBox>
                </w:ffData>
              </w:fldChar>
            </w:r>
            <w:r w:rsidRPr="007B53F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7B53F0">
              <w:rPr>
                <w:rFonts w:ascii="Calibri" w:eastAsia="Calibri" w:hAnsi="Calibri" w:cs="Calibri"/>
                <w:color w:val="000000" w:themeColor="text1"/>
              </w:rPr>
              <w:fldChar w:fldCharType="end"/>
            </w:r>
            <w:r w:rsidRPr="007B53F0">
              <w:rPr>
                <w:rFonts w:ascii="Calibri" w:eastAsia="Calibri" w:hAnsi="Calibri" w:cs="Calibri"/>
                <w:color w:val="000000" w:themeColor="text1"/>
              </w:rPr>
              <w:t xml:space="preserve"> B</w:t>
            </w:r>
            <w:r w:rsidRPr="752542DD">
              <w:rPr>
                <w:rFonts w:ascii="Calibri" w:eastAsia="Calibri" w:hAnsi="Calibri" w:cs="Calibri"/>
                <w:color w:val="000000" w:themeColor="text1"/>
              </w:rPr>
              <w:t>oth</w:t>
            </w:r>
          </w:p>
          <w:p w14:paraId="5E7CC951" w14:textId="7D967338" w:rsidR="00EF456D" w:rsidRDefault="00EF456D" w:rsidP="00EF456D">
            <w:pPr>
              <w:rPr>
                <w:rFonts w:ascii="Calibri" w:eastAsia="Calibri" w:hAnsi="Calibri" w:cs="Calibri"/>
                <w:color w:val="000000" w:themeColor="text1"/>
              </w:rPr>
            </w:pPr>
            <w:r w:rsidRPr="007B53F0">
              <w:rPr>
                <w:rFonts w:ascii="Calibri" w:eastAsia="Calibri" w:hAnsi="Calibri" w:cs="Calibri"/>
                <w:color w:val="000000" w:themeColor="text1"/>
              </w:rPr>
              <w:fldChar w:fldCharType="begin">
                <w:ffData>
                  <w:name w:val="Check8"/>
                  <w:enabled/>
                  <w:calcOnExit w:val="0"/>
                  <w:checkBox>
                    <w:sizeAuto/>
                    <w:default w:val="0"/>
                  </w:checkBox>
                </w:ffData>
              </w:fldChar>
            </w:r>
            <w:r w:rsidRPr="007B53F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7B53F0">
              <w:rPr>
                <w:rFonts w:ascii="Calibri" w:eastAsia="Calibri" w:hAnsi="Calibri" w:cs="Calibri"/>
                <w:color w:val="000000" w:themeColor="text1"/>
              </w:rPr>
              <w:fldChar w:fldCharType="end"/>
            </w:r>
            <w:r w:rsidRPr="007B53F0">
              <w:rPr>
                <w:rFonts w:ascii="Calibri" w:eastAsia="Calibri" w:hAnsi="Calibri" w:cs="Calibri"/>
                <w:color w:val="000000" w:themeColor="text1"/>
              </w:rPr>
              <w:t xml:space="preserve"> </w:t>
            </w:r>
            <w:r w:rsidRPr="752542DD">
              <w:rPr>
                <w:rFonts w:ascii="Calibri" w:eastAsia="Calibri" w:hAnsi="Calibri" w:cs="Calibri"/>
                <w:color w:val="000000" w:themeColor="text1"/>
              </w:rPr>
              <w:t>N</w:t>
            </w:r>
            <w:r>
              <w:rPr>
                <w:rFonts w:ascii="Calibri" w:eastAsia="Calibri" w:hAnsi="Calibri" w:cs="Calibri"/>
                <w:color w:val="000000" w:themeColor="text1"/>
              </w:rPr>
              <w:t>/</w:t>
            </w:r>
            <w:r w:rsidRPr="752542DD">
              <w:rPr>
                <w:rFonts w:ascii="Calibri" w:eastAsia="Calibri" w:hAnsi="Calibri" w:cs="Calibri"/>
                <w:color w:val="000000" w:themeColor="text1"/>
              </w:rPr>
              <w:t>A</w:t>
            </w:r>
          </w:p>
        </w:tc>
      </w:tr>
      <w:tr w:rsidR="00EF456D" w14:paraId="64F280AD" w14:textId="77777777" w:rsidTr="009E4E37">
        <w:trPr>
          <w:trHeight w:val="210"/>
        </w:trPr>
        <w:tc>
          <w:tcPr>
            <w:tcW w:w="514" w:type="dxa"/>
            <w:vMerge/>
            <w:vAlign w:val="center"/>
          </w:tcPr>
          <w:p w14:paraId="1DCF9FF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1C848CE" w14:textId="53E140F5"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For Legacy devices</w:t>
            </w:r>
            <w:r w:rsidRPr="00FC0194">
              <w:rPr>
                <w:rFonts w:ascii="Calibri" w:eastAsia="Calibri" w:hAnsi="Calibri" w:cs="Calibri"/>
                <w:color w:val="000000" w:themeColor="text1"/>
              </w:rPr>
              <w:t xml:space="preserve">, if equivalence was claimed in the initial conformity assessment a </w:t>
            </w:r>
            <w:r w:rsidRPr="00FC0194">
              <w:rPr>
                <w:rFonts w:ascii="Calibri" w:eastAsia="Calibri" w:hAnsi="Calibri" w:cs="Calibri"/>
                <w:color w:val="000000" w:themeColor="text1"/>
                <w:lang w:val="en-US"/>
              </w:rPr>
              <w:t>completed</w:t>
            </w:r>
            <w:r w:rsidRPr="00FC0194">
              <w:rPr>
                <w:rFonts w:ascii="Calibri" w:eastAsia="Calibri" w:hAnsi="Calibri" w:cs="Calibri"/>
                <w:color w:val="000000" w:themeColor="text1"/>
              </w:rPr>
              <w:t xml:space="preserve"> PMCF Activity(-ies) </w:t>
            </w:r>
            <w:r w:rsidRPr="00FC0194">
              <w:rPr>
                <w:rFonts w:ascii="Calibri" w:eastAsia="Calibri" w:hAnsi="Calibri" w:cs="Calibri"/>
                <w:b/>
                <w:bCs/>
                <w:color w:val="000000" w:themeColor="text1"/>
                <w:u w:val="single"/>
              </w:rPr>
              <w:t>must</w:t>
            </w:r>
            <w:r w:rsidRPr="00FC0194">
              <w:rPr>
                <w:rFonts w:ascii="Calibri" w:eastAsia="Calibri" w:hAnsi="Calibri" w:cs="Calibri"/>
                <w:color w:val="000000" w:themeColor="text1"/>
              </w:rPr>
              <w:t xml:space="preserve"> be provided as per MEDDEV 2.12/2. </w:t>
            </w:r>
            <w:r w:rsidR="00FA3568" w:rsidRPr="00FC0194">
              <w:rPr>
                <w:rFonts w:ascii="Calibri" w:eastAsia="Calibri" w:hAnsi="Calibri" w:cs="Calibri"/>
                <w:color w:val="000000" w:themeColor="text1"/>
              </w:rPr>
              <w:t xml:space="preserve"> </w:t>
            </w:r>
            <w:r w:rsidRPr="00FC0194">
              <w:rPr>
                <w:rFonts w:ascii="Calibri" w:eastAsia="Calibri" w:hAnsi="Calibri" w:cs="Calibri"/>
                <w:color w:val="000000" w:themeColor="text1"/>
              </w:rPr>
              <w:t xml:space="preserve">Please confirm that a PMCF plan and PMCF report has been submitted in the </w:t>
            </w:r>
            <w:r w:rsidRPr="00FC0194">
              <w:rPr>
                <w:rFonts w:ascii="Calibri" w:eastAsia="Calibri" w:hAnsi="Calibri" w:cs="Calibri"/>
                <w:b/>
                <w:bCs/>
                <w:color w:val="000000" w:themeColor="text1"/>
              </w:rPr>
              <w:t xml:space="preserve">C9 </w:t>
            </w:r>
            <w:r w:rsidRPr="00FC0194">
              <w:rPr>
                <w:rFonts w:ascii="Calibri" w:eastAsia="Calibri" w:hAnsi="Calibri" w:cs="Calibri"/>
                <w:color w:val="000000" w:themeColor="text1"/>
              </w:rPr>
              <w:t>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8A32B7A" w14:textId="501D5609" w:rsidR="00EF456D" w:rsidRDefault="00EF456D" w:rsidP="00EF456D">
            <w:pPr>
              <w:pStyle w:val="Header"/>
              <w:tabs>
                <w:tab w:val="clear" w:pos="4513"/>
                <w:tab w:val="clear" w:pos="9026"/>
              </w:tabs>
              <w:jc w:val="center"/>
              <w:rPr>
                <w:rFonts w:ascii="Calibri" w:eastAsia="Calibri" w:hAnsi="Calibri" w:cs="Calibri"/>
                <w:color w:val="000000" w:themeColor="text1"/>
              </w:rPr>
            </w:pPr>
            <w:r w:rsidRPr="003E7A50">
              <w:rPr>
                <w:rFonts w:ascii="Calibri" w:eastAsia="Calibri" w:hAnsi="Calibri" w:cs="Calibri"/>
              </w:rPr>
              <w:t xml:space="preserve">Yes </w:t>
            </w:r>
            <w:r w:rsidRPr="003E7A50">
              <w:rPr>
                <w:rFonts w:ascii="Calibri" w:eastAsia="Calibri" w:hAnsi="Calibri" w:cs="Calibri"/>
              </w:rPr>
              <w:fldChar w:fldCharType="begin">
                <w:ffData>
                  <w:name w:val="Check9"/>
                  <w:enabled/>
                  <w:calcOnExit w:val="0"/>
                  <w:checkBox>
                    <w:sizeAuto/>
                    <w:default w:val="0"/>
                  </w:checkBox>
                </w:ffData>
              </w:fldChar>
            </w:r>
            <w:r w:rsidRPr="003E7A5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E7A50">
              <w:rPr>
                <w:rFonts w:ascii="Calibri" w:eastAsia="Calibri" w:hAnsi="Calibri" w:cs="Calibri"/>
              </w:rPr>
              <w:fldChar w:fldCharType="end"/>
            </w:r>
            <w:r w:rsidRPr="003E7A50">
              <w:rPr>
                <w:rFonts w:ascii="Calibri" w:eastAsia="Calibri" w:hAnsi="Calibri" w:cs="Calibri"/>
              </w:rPr>
              <w:t xml:space="preserve">  No </w:t>
            </w:r>
            <w:r w:rsidRPr="003E7A50">
              <w:rPr>
                <w:rFonts w:ascii="Calibri" w:eastAsia="Calibri" w:hAnsi="Calibri" w:cs="Calibri"/>
              </w:rPr>
              <w:fldChar w:fldCharType="begin">
                <w:ffData>
                  <w:name w:val="Check8"/>
                  <w:enabled/>
                  <w:calcOnExit w:val="0"/>
                  <w:checkBox>
                    <w:sizeAuto/>
                    <w:default w:val="0"/>
                  </w:checkBox>
                </w:ffData>
              </w:fldChar>
            </w:r>
            <w:r w:rsidRPr="003E7A5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E7A50">
              <w:rPr>
                <w:rFonts w:ascii="Calibri" w:eastAsia="Calibri" w:hAnsi="Calibri" w:cs="Calibri"/>
              </w:rPr>
              <w:fldChar w:fldCharType="end"/>
            </w:r>
          </w:p>
        </w:tc>
      </w:tr>
      <w:tr w:rsidR="00EF456D" w14:paraId="7962A4F2" w14:textId="77777777" w:rsidTr="009E4E37">
        <w:trPr>
          <w:trHeight w:val="210"/>
        </w:trPr>
        <w:tc>
          <w:tcPr>
            <w:tcW w:w="514" w:type="dxa"/>
            <w:vMerge/>
            <w:vAlign w:val="center"/>
          </w:tcPr>
          <w:p w14:paraId="2C7591B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BB18013" w14:textId="17EDAE16"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For </w:t>
            </w:r>
            <w:r w:rsidRPr="00FC0194">
              <w:rPr>
                <w:rFonts w:ascii="Calibri" w:eastAsia="Calibri" w:hAnsi="Calibri" w:cs="Calibri"/>
                <w:b/>
                <w:bCs/>
                <w:color w:val="000000" w:themeColor="text1"/>
              </w:rPr>
              <w:t>new devices under the MDR</w:t>
            </w:r>
            <w:r w:rsidRPr="00FC0194">
              <w:rPr>
                <w:rFonts w:ascii="Calibri" w:eastAsia="Calibri" w:hAnsi="Calibri" w:cs="Calibri"/>
                <w:color w:val="000000" w:themeColor="text1"/>
              </w:rPr>
              <w:t xml:space="preserve"> (not legacy devices) claiming </w:t>
            </w:r>
            <w:r w:rsidRPr="00C54CD7">
              <w:rPr>
                <w:rFonts w:ascii="Calibri" w:eastAsia="Calibri" w:hAnsi="Calibri" w:cs="Calibri"/>
                <w:color w:val="000000" w:themeColor="text1"/>
              </w:rPr>
              <w:t>equivalence</w:t>
            </w:r>
            <w:r w:rsidRPr="00FC0194">
              <w:rPr>
                <w:rFonts w:ascii="Calibri" w:eastAsia="Calibri" w:hAnsi="Calibri" w:cs="Calibri"/>
                <w:color w:val="000000" w:themeColor="text1"/>
              </w:rPr>
              <w:t>, a PMCF study plan(s) must be provided as per MEDDEV 2.12/2.</w:t>
            </w:r>
            <w:r w:rsidR="00FA3568" w:rsidRPr="00FC0194">
              <w:rPr>
                <w:rFonts w:ascii="Calibri" w:eastAsia="Calibri" w:hAnsi="Calibri" w:cs="Calibri"/>
                <w:color w:val="000000" w:themeColor="text1"/>
              </w:rPr>
              <w:t xml:space="preserve">  </w:t>
            </w:r>
            <w:r w:rsidRPr="00FC0194">
              <w:rPr>
                <w:rFonts w:ascii="Calibri" w:eastAsia="Calibri" w:hAnsi="Calibri" w:cs="Calibri"/>
                <w:color w:val="000000" w:themeColor="text1"/>
              </w:rPr>
              <w:t xml:space="preserve">Please confirm </w:t>
            </w:r>
            <w:r w:rsidRPr="00FC0194">
              <w:rPr>
                <w:rFonts w:ascii="Calibri" w:eastAsia="Calibri" w:hAnsi="Calibri" w:cs="Calibri"/>
                <w:color w:val="000000" w:themeColor="text1"/>
                <w:lang w:val="en-US"/>
              </w:rPr>
              <w:t>that</w:t>
            </w:r>
            <w:r w:rsidRPr="00FC0194">
              <w:rPr>
                <w:rFonts w:ascii="Calibri" w:eastAsia="Calibri" w:hAnsi="Calibri" w:cs="Calibri"/>
                <w:color w:val="000000" w:themeColor="text1"/>
              </w:rPr>
              <w:t xml:space="preserve"> PMCF study plan has been submitted in</w:t>
            </w:r>
            <w:r w:rsidR="00FA3568" w:rsidRPr="00FC0194">
              <w:rPr>
                <w:rFonts w:ascii="Calibri" w:eastAsia="Calibri" w:hAnsi="Calibri" w:cs="Calibri"/>
                <w:color w:val="000000" w:themeColor="text1"/>
              </w:rPr>
              <w:t xml:space="preserve"> the </w:t>
            </w:r>
            <w:r w:rsidR="00FA3568" w:rsidRPr="00FC0194">
              <w:rPr>
                <w:rFonts w:ascii="Calibri" w:eastAsia="Calibri" w:hAnsi="Calibri" w:cs="Calibri"/>
                <w:b/>
                <w:bCs/>
                <w:color w:val="000000" w:themeColor="text1"/>
              </w:rPr>
              <w:t>C9</w:t>
            </w:r>
            <w:r w:rsidRPr="00FC0194">
              <w:rPr>
                <w:rFonts w:ascii="Calibri" w:eastAsia="Calibri" w:hAnsi="Calibri" w:cs="Calibri"/>
                <w:color w:val="000000" w:themeColor="text1"/>
              </w:rPr>
              <w:t xml:space="preserve"> folder</w:t>
            </w:r>
            <w:r w:rsidR="00FA3568" w:rsidRPr="00FC0194">
              <w:rPr>
                <w:rFonts w:ascii="Calibri" w:eastAsia="Calibri" w:hAnsi="Calibri" w:cs="Calibri"/>
                <w:b/>
                <w:bCs/>
                <w:color w:val="000000" w:themeColor="text1"/>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9CC2E32" w14:textId="068FEAB8" w:rsidR="00EF456D" w:rsidRDefault="00EF456D" w:rsidP="00EF456D">
            <w:pPr>
              <w:pStyle w:val="Header"/>
              <w:tabs>
                <w:tab w:val="clear" w:pos="4513"/>
                <w:tab w:val="clear" w:pos="9026"/>
              </w:tabs>
              <w:jc w:val="right"/>
              <w:rPr>
                <w:rFonts w:ascii="Calibri" w:eastAsia="Calibri" w:hAnsi="Calibri" w:cs="Calibri"/>
                <w:color w:val="000000" w:themeColor="text1"/>
              </w:rPr>
            </w:pPr>
            <w:r w:rsidRPr="003E7A50">
              <w:rPr>
                <w:rFonts w:ascii="Calibri" w:eastAsia="Calibri" w:hAnsi="Calibri" w:cs="Calibri"/>
              </w:rPr>
              <w:t xml:space="preserve">Yes </w:t>
            </w:r>
            <w:r w:rsidRPr="003E7A50">
              <w:rPr>
                <w:rFonts w:ascii="Calibri" w:eastAsia="Calibri" w:hAnsi="Calibri" w:cs="Calibri"/>
              </w:rPr>
              <w:fldChar w:fldCharType="begin">
                <w:ffData>
                  <w:name w:val="Check9"/>
                  <w:enabled/>
                  <w:calcOnExit w:val="0"/>
                  <w:checkBox>
                    <w:sizeAuto/>
                    <w:default w:val="0"/>
                  </w:checkBox>
                </w:ffData>
              </w:fldChar>
            </w:r>
            <w:r w:rsidRPr="003E7A5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E7A50">
              <w:rPr>
                <w:rFonts w:ascii="Calibri" w:eastAsia="Calibri" w:hAnsi="Calibri" w:cs="Calibri"/>
              </w:rPr>
              <w:fldChar w:fldCharType="end"/>
            </w:r>
            <w:r w:rsidRPr="003E7A50">
              <w:rPr>
                <w:rFonts w:ascii="Calibri" w:eastAsia="Calibri" w:hAnsi="Calibri" w:cs="Calibri"/>
              </w:rPr>
              <w:t xml:space="preserve">  No </w:t>
            </w:r>
            <w:r w:rsidRPr="003E7A50">
              <w:rPr>
                <w:rFonts w:ascii="Calibri" w:eastAsia="Calibri" w:hAnsi="Calibri" w:cs="Calibri"/>
              </w:rPr>
              <w:fldChar w:fldCharType="begin">
                <w:ffData>
                  <w:name w:val="Check8"/>
                  <w:enabled/>
                  <w:calcOnExit w:val="0"/>
                  <w:checkBox>
                    <w:sizeAuto/>
                    <w:default w:val="0"/>
                  </w:checkBox>
                </w:ffData>
              </w:fldChar>
            </w:r>
            <w:r w:rsidRPr="003E7A5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E7A50">
              <w:rPr>
                <w:rFonts w:ascii="Calibri" w:eastAsia="Calibri" w:hAnsi="Calibri" w:cs="Calibri"/>
              </w:rPr>
              <w:fldChar w:fldCharType="end"/>
            </w:r>
          </w:p>
        </w:tc>
      </w:tr>
      <w:tr w:rsidR="00EF456D" w14:paraId="14D55613" w14:textId="77777777" w:rsidTr="009E4E37">
        <w:trPr>
          <w:trHeight w:val="210"/>
        </w:trPr>
        <w:tc>
          <w:tcPr>
            <w:tcW w:w="514" w:type="dxa"/>
            <w:vMerge/>
            <w:vAlign w:val="center"/>
          </w:tcPr>
          <w:p w14:paraId="21D825BD"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3881B22" w14:textId="2054C335"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Tick the </w:t>
            </w:r>
            <w:r w:rsidRPr="00C54CD7">
              <w:rPr>
                <w:rFonts w:ascii="Calibri" w:eastAsia="Calibri" w:hAnsi="Calibri" w:cs="Calibri"/>
                <w:color w:val="000000" w:themeColor="text1"/>
              </w:rPr>
              <w:t>appropriate</w:t>
            </w:r>
            <w:r w:rsidRPr="752542DD">
              <w:rPr>
                <w:rFonts w:ascii="Calibri" w:eastAsia="Calibri" w:hAnsi="Calibri" w:cs="Calibri"/>
                <w:color w:val="000000" w:themeColor="text1"/>
                <w:lang w:val="en-US"/>
              </w:rPr>
              <w:t xml:space="preserve"> box in each case.</w:t>
            </w:r>
          </w:p>
          <w:p w14:paraId="0B2652A8" w14:textId="31B7E863"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b/>
                <w:bCs/>
                <w:color w:val="000000" w:themeColor="text1"/>
                <w:lang w:val="en-US"/>
              </w:rPr>
              <w:t>Note 1</w:t>
            </w:r>
            <w:r w:rsidRPr="752542DD">
              <w:rPr>
                <w:rFonts w:ascii="Calibri" w:eastAsia="Calibri" w:hAnsi="Calibri" w:cs="Calibri"/>
                <w:color w:val="000000" w:themeColor="text1"/>
                <w:lang w:val="en-US"/>
              </w:rPr>
              <w:t xml:space="preserve">: Specify your chosen clinical evaluation methodology for this MDR application as per MDR 2017/745 and </w:t>
            </w:r>
            <w:r w:rsidRPr="00C54CD7">
              <w:rPr>
                <w:rFonts w:ascii="Calibri" w:eastAsia="Calibri" w:hAnsi="Calibri" w:cs="Calibri"/>
                <w:color w:val="000000" w:themeColor="text1"/>
              </w:rPr>
              <w:t>MDCG</w:t>
            </w:r>
            <w:r w:rsidRPr="752542DD">
              <w:rPr>
                <w:rFonts w:ascii="Calibri" w:eastAsia="Calibri" w:hAnsi="Calibri" w:cs="Calibri"/>
                <w:color w:val="000000" w:themeColor="text1"/>
                <w:lang w:val="en-US"/>
              </w:rPr>
              <w:t xml:space="preserve"> 2020-6.</w:t>
            </w:r>
          </w:p>
          <w:p w14:paraId="6314624B" w14:textId="4F6C47FA"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b/>
                <w:bCs/>
                <w:color w:val="000000" w:themeColor="text1"/>
                <w:lang w:val="en-US"/>
              </w:rPr>
              <w:t>Note 2</w:t>
            </w:r>
            <w:r w:rsidRPr="752542DD">
              <w:rPr>
                <w:rFonts w:ascii="Calibri" w:eastAsia="Calibri" w:hAnsi="Calibri" w:cs="Calibri"/>
                <w:color w:val="000000" w:themeColor="text1"/>
                <w:lang w:val="en-US"/>
              </w:rPr>
              <w:t xml:space="preserve">: For each option, NSAI </w:t>
            </w:r>
            <w:r w:rsidRPr="00C54CD7">
              <w:rPr>
                <w:rFonts w:ascii="Calibri" w:eastAsia="Calibri" w:hAnsi="Calibri" w:cs="Calibri"/>
                <w:color w:val="000000" w:themeColor="text1"/>
              </w:rPr>
              <w:t>clinical</w:t>
            </w:r>
            <w:r w:rsidRPr="752542DD">
              <w:rPr>
                <w:rFonts w:ascii="Calibri" w:eastAsia="Calibri" w:hAnsi="Calibri" w:cs="Calibri"/>
                <w:color w:val="000000" w:themeColor="text1"/>
                <w:lang w:val="en-US"/>
              </w:rPr>
              <w:t xml:space="preserve"> decision will be based on the review and verification that the manufacturer has met each condition for the specific article claimed.</w:t>
            </w:r>
          </w:p>
        </w:tc>
      </w:tr>
      <w:tr w:rsidR="00EF456D" w14:paraId="42B5265E" w14:textId="77777777" w:rsidTr="009E4E37">
        <w:trPr>
          <w:trHeight w:val="210"/>
        </w:trPr>
        <w:tc>
          <w:tcPr>
            <w:tcW w:w="514" w:type="dxa"/>
            <w:vMerge/>
            <w:vAlign w:val="center"/>
          </w:tcPr>
          <w:p w14:paraId="115FBB29" w14:textId="77777777" w:rsidR="00EF456D" w:rsidRDefault="00EF456D" w:rsidP="00EF456D"/>
        </w:tc>
        <w:tc>
          <w:tcPr>
            <w:tcW w:w="1728"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DE6F64E" w14:textId="479E1498" w:rsidR="00EF456D" w:rsidRPr="003C03F7" w:rsidRDefault="00EF456D" w:rsidP="4E6D9B0D">
            <w:pPr>
              <w:rPr>
                <w:rFonts w:ascii="Calibri" w:eastAsia="Calibri" w:hAnsi="Calibri" w:cs="Calibri"/>
                <w:b/>
                <w:bCs/>
                <w:color w:val="000000" w:themeColor="text1"/>
              </w:rPr>
            </w:pPr>
            <w:r w:rsidRPr="003C03F7">
              <w:rPr>
                <w:rFonts w:ascii="Calibri" w:eastAsia="Calibri" w:hAnsi="Calibri" w:cs="Calibri"/>
                <w:b/>
                <w:bCs/>
                <w:color w:val="000000" w:themeColor="text1"/>
              </w:rPr>
              <w:fldChar w:fldCharType="begin">
                <w:ffData>
                  <w:name w:val=""/>
                  <w:enabled/>
                  <w:calcOnExit w:val="0"/>
                  <w:checkBox>
                    <w:sizeAuto/>
                    <w:default w:val="0"/>
                  </w:checkBox>
                </w:ffData>
              </w:fldChar>
            </w:r>
            <w:r w:rsidRPr="003C03F7">
              <w:rPr>
                <w:rFonts w:ascii="Calibri" w:eastAsia="Calibri" w:hAnsi="Calibri" w:cs="Calibri"/>
                <w:b/>
                <w:bCs/>
                <w:color w:val="000000" w:themeColor="text1"/>
              </w:rPr>
              <w:instrText xml:space="preserve"> FORMCHECKBOX </w:instrText>
            </w:r>
            <w:r w:rsidR="009A3CAE">
              <w:rPr>
                <w:rFonts w:ascii="Calibri" w:eastAsia="Calibri" w:hAnsi="Calibri" w:cs="Calibri"/>
                <w:b/>
                <w:bCs/>
                <w:color w:val="000000" w:themeColor="text1"/>
              </w:rPr>
            </w:r>
            <w:r w:rsidR="009A3CAE">
              <w:rPr>
                <w:rFonts w:ascii="Calibri" w:eastAsia="Calibri" w:hAnsi="Calibri" w:cs="Calibri"/>
                <w:b/>
                <w:bCs/>
                <w:color w:val="000000" w:themeColor="text1"/>
              </w:rPr>
              <w:fldChar w:fldCharType="separate"/>
            </w:r>
            <w:r w:rsidRPr="003C03F7">
              <w:rPr>
                <w:rFonts w:ascii="Calibri" w:eastAsia="Calibri" w:hAnsi="Calibri" w:cs="Calibri"/>
                <w:b/>
                <w:bCs/>
                <w:color w:val="000000" w:themeColor="text1"/>
              </w:rPr>
              <w:fldChar w:fldCharType="end"/>
            </w:r>
            <w:r w:rsidRPr="003C03F7">
              <w:rPr>
                <w:rFonts w:ascii="Calibri" w:eastAsia="Calibri" w:hAnsi="Calibri" w:cs="Calibri"/>
                <w:b/>
                <w:bCs/>
                <w:color w:val="000000" w:themeColor="text1"/>
              </w:rPr>
              <w:t xml:space="preserve"> Article 61(3) </w:t>
            </w:r>
          </w:p>
          <w:p w14:paraId="2EE24F1F" w14:textId="20FCA3A1" w:rsidR="00EF456D" w:rsidRPr="003C03F7" w:rsidRDefault="00EF456D" w:rsidP="00EF456D">
            <w:pPr>
              <w:rPr>
                <w:rFonts w:ascii="Calibri" w:eastAsia="Calibri" w:hAnsi="Calibri" w:cs="Calibri"/>
                <w:b/>
                <w:bCs/>
                <w:color w:val="000000" w:themeColor="text1"/>
              </w:rPr>
            </w:pPr>
          </w:p>
        </w:tc>
        <w:tc>
          <w:tcPr>
            <w:tcW w:w="6539" w:type="dxa"/>
            <w:gridSpan w:val="9"/>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16725661" w14:textId="7C122A84" w:rsidR="00EF456D" w:rsidRDefault="00EF456D" w:rsidP="00EF456D">
            <w:pPr>
              <w:rPr>
                <w:rFonts w:ascii="Calibri" w:eastAsia="Calibri" w:hAnsi="Calibri" w:cs="Calibri"/>
                <w:color w:val="000000" w:themeColor="text1"/>
              </w:rPr>
            </w:pPr>
            <w:r w:rsidRPr="00BE2EF8">
              <w:rPr>
                <w:rFonts w:ascii="Calibri" w:eastAsia="Calibri" w:hAnsi="Calibri" w:cs="Calibri"/>
                <w:color w:val="000000" w:themeColor="text1"/>
              </w:rPr>
              <w:fldChar w:fldCharType="begin">
                <w:ffData>
                  <w:name w:val="Check9"/>
                  <w:enabled/>
                  <w:calcOnExit w:val="0"/>
                  <w:checkBox>
                    <w:sizeAuto/>
                    <w:default w:val="0"/>
                  </w:checkBox>
                </w:ffData>
              </w:fldChar>
            </w:r>
            <w:r w:rsidRPr="00BE2EF8">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BE2EF8">
              <w:rPr>
                <w:rFonts w:ascii="Calibri" w:eastAsia="Calibri" w:hAnsi="Calibri" w:cs="Calibri"/>
                <w:color w:val="000000" w:themeColor="text1"/>
              </w:rPr>
              <w:fldChar w:fldCharType="end"/>
            </w:r>
            <w:r w:rsidRPr="752542DD">
              <w:rPr>
                <w:rFonts w:ascii="Calibri" w:eastAsia="Calibri" w:hAnsi="Calibri" w:cs="Calibri"/>
                <w:color w:val="000000" w:themeColor="text1"/>
              </w:rPr>
              <w:t xml:space="preserve"> Equivalence </w:t>
            </w:r>
          </w:p>
          <w:p w14:paraId="2F724C74" w14:textId="7E7D483F" w:rsidR="00EF456D" w:rsidRDefault="00EF456D" w:rsidP="00EF456D">
            <w:pPr>
              <w:rPr>
                <w:rFonts w:ascii="Calibri" w:eastAsia="Calibri" w:hAnsi="Calibri" w:cs="Calibri"/>
                <w:color w:val="000000" w:themeColor="text1"/>
              </w:rPr>
            </w:pPr>
            <w:r w:rsidRPr="00BE2EF8">
              <w:rPr>
                <w:rFonts w:ascii="Calibri" w:eastAsia="Calibri" w:hAnsi="Calibri" w:cs="Calibri"/>
                <w:color w:val="000000" w:themeColor="text1"/>
              </w:rPr>
              <w:fldChar w:fldCharType="begin">
                <w:ffData>
                  <w:name w:val="Check9"/>
                  <w:enabled/>
                  <w:calcOnExit w:val="0"/>
                  <w:checkBox>
                    <w:sizeAuto/>
                    <w:default w:val="0"/>
                  </w:checkBox>
                </w:ffData>
              </w:fldChar>
            </w:r>
            <w:r w:rsidRPr="00BE2EF8">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BE2EF8">
              <w:rPr>
                <w:rFonts w:ascii="Calibri" w:eastAsia="Calibri" w:hAnsi="Calibri" w:cs="Calibri"/>
                <w:color w:val="000000" w:themeColor="text1"/>
              </w:rPr>
              <w:fldChar w:fldCharType="end"/>
            </w:r>
            <w:r>
              <w:rPr>
                <w:rFonts w:ascii="Calibri" w:eastAsia="Calibri" w:hAnsi="Calibri" w:cs="Calibri"/>
                <w:color w:val="000000" w:themeColor="text1"/>
              </w:rPr>
              <w:t xml:space="preserve"> </w:t>
            </w:r>
            <w:r w:rsidRPr="752542DD">
              <w:rPr>
                <w:rFonts w:ascii="Calibri" w:eastAsia="Calibri" w:hAnsi="Calibri" w:cs="Calibri"/>
                <w:color w:val="000000" w:themeColor="text1"/>
                <w:lang w:val="en-US"/>
              </w:rPr>
              <w:t xml:space="preserve">Clinical Investigation </w:t>
            </w:r>
          </w:p>
          <w:p w14:paraId="5EE95B3B" w14:textId="27498CCD" w:rsidR="00EF456D" w:rsidRDefault="00FA3568" w:rsidP="00EF456D">
            <w:pPr>
              <w:pStyle w:val="Header"/>
              <w:tabs>
                <w:tab w:val="clear" w:pos="4513"/>
                <w:tab w:val="clear" w:pos="9026"/>
              </w:tabs>
              <w:rPr>
                <w:rFonts w:ascii="Calibri" w:eastAsia="Calibri" w:hAnsi="Calibri" w:cs="Calibri"/>
                <w:b/>
                <w:bCs/>
                <w:color w:val="000000" w:themeColor="text1"/>
                <w:u w:val="single"/>
              </w:rPr>
            </w:pPr>
            <w:r w:rsidRPr="752542DD">
              <w:rPr>
                <w:rFonts w:ascii="Calibri" w:eastAsia="Calibri" w:hAnsi="Calibri" w:cs="Calibri"/>
                <w:b/>
                <w:bCs/>
                <w:color w:val="000000" w:themeColor="text1"/>
                <w:u w:val="single"/>
              </w:rPr>
              <w:t>A</w:t>
            </w:r>
            <w:r>
              <w:rPr>
                <w:rFonts w:ascii="Calibri" w:eastAsia="Calibri" w:hAnsi="Calibri" w:cs="Calibri"/>
                <w:b/>
                <w:bCs/>
                <w:color w:val="000000" w:themeColor="text1"/>
                <w:u w:val="single"/>
              </w:rPr>
              <w:t>nd</w:t>
            </w:r>
          </w:p>
          <w:p w14:paraId="61157C04" w14:textId="77777777" w:rsidR="00EF456D" w:rsidRDefault="00EF456D" w:rsidP="00EF456D">
            <w:pPr>
              <w:pStyle w:val="Header"/>
              <w:tabs>
                <w:tab w:val="clear" w:pos="4513"/>
                <w:tab w:val="clear" w:pos="9026"/>
              </w:tabs>
              <w:rPr>
                <w:rFonts w:ascii="Calibri" w:eastAsia="Calibri" w:hAnsi="Calibri" w:cs="Calibri"/>
                <w:b/>
                <w:bCs/>
                <w:color w:val="000000" w:themeColor="text1"/>
                <w:u w:val="single"/>
              </w:rPr>
            </w:pPr>
          </w:p>
          <w:p w14:paraId="45273CC6" w14:textId="6AA4E329" w:rsidR="00EF456D" w:rsidRDefault="00EF456D" w:rsidP="00EF456D">
            <w:pPr>
              <w:pStyle w:val="Header"/>
              <w:tabs>
                <w:tab w:val="clear" w:pos="4513"/>
                <w:tab w:val="clear" w:pos="9026"/>
              </w:tabs>
              <w:rPr>
                <w:rFonts w:ascii="Calibri" w:eastAsia="Calibri" w:hAnsi="Calibri" w:cs="Calibri"/>
                <w:color w:val="000000" w:themeColor="text1"/>
              </w:rPr>
            </w:pPr>
            <w:r w:rsidRPr="00BE2EF8">
              <w:rPr>
                <w:rFonts w:ascii="Calibri" w:eastAsia="Calibri" w:hAnsi="Calibri" w:cs="Calibri"/>
                <w:color w:val="000000" w:themeColor="text1"/>
              </w:rPr>
              <w:fldChar w:fldCharType="begin">
                <w:ffData>
                  <w:name w:val="Check9"/>
                  <w:enabled/>
                  <w:calcOnExit w:val="0"/>
                  <w:checkBox>
                    <w:sizeAuto/>
                    <w:default w:val="0"/>
                  </w:checkBox>
                </w:ffData>
              </w:fldChar>
            </w:r>
            <w:r w:rsidRPr="00BE2EF8">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BE2EF8">
              <w:rPr>
                <w:rFonts w:ascii="Calibri" w:eastAsia="Calibri" w:hAnsi="Calibri" w:cs="Calibri"/>
                <w:color w:val="000000" w:themeColor="text1"/>
              </w:rPr>
              <w:fldChar w:fldCharType="end"/>
            </w:r>
            <w:r>
              <w:rPr>
                <w:rFonts w:ascii="Calibri" w:eastAsia="Calibri" w:hAnsi="Calibri" w:cs="Calibri"/>
                <w:color w:val="000000" w:themeColor="text1"/>
              </w:rPr>
              <w:t xml:space="preserve"> </w:t>
            </w:r>
            <w:r w:rsidRPr="752542DD">
              <w:rPr>
                <w:rFonts w:ascii="Calibri" w:eastAsia="Calibri" w:hAnsi="Calibri" w:cs="Calibri"/>
                <w:color w:val="000000" w:themeColor="text1"/>
              </w:rPr>
              <w:t xml:space="preserve">Alternative treatment options </w:t>
            </w:r>
            <w:r w:rsidRPr="752542DD">
              <w:rPr>
                <w:rFonts w:ascii="Calibri" w:eastAsia="Calibri" w:hAnsi="Calibri" w:cs="Calibri"/>
                <w:b/>
                <w:bCs/>
                <w:color w:val="000000" w:themeColor="text1"/>
              </w:rPr>
              <w:t>(cannot claim only option c)</w:t>
            </w:r>
          </w:p>
        </w:tc>
      </w:tr>
      <w:tr w:rsidR="00EF456D" w14:paraId="389A0E65" w14:textId="77777777" w:rsidTr="009E4E37">
        <w:trPr>
          <w:trHeight w:val="210"/>
        </w:trPr>
        <w:tc>
          <w:tcPr>
            <w:tcW w:w="514" w:type="dxa"/>
            <w:vMerge/>
            <w:vAlign w:val="center"/>
          </w:tcPr>
          <w:p w14:paraId="5E16E254" w14:textId="77777777" w:rsidR="00EF456D" w:rsidRDefault="00EF456D" w:rsidP="00EF456D"/>
        </w:tc>
        <w:tc>
          <w:tcPr>
            <w:tcW w:w="1728"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710ACA8" w14:textId="68C1CE0E" w:rsidR="00EF456D" w:rsidRPr="003C03F7" w:rsidRDefault="00EF456D" w:rsidP="00FA3568">
            <w:pPr>
              <w:rPr>
                <w:rFonts w:ascii="Calibri" w:eastAsia="Calibri" w:hAnsi="Calibri" w:cs="Calibri"/>
                <w:b/>
                <w:bCs/>
                <w:color w:val="000000" w:themeColor="text1"/>
              </w:rPr>
            </w:pPr>
            <w:r w:rsidRPr="003C03F7">
              <w:rPr>
                <w:rFonts w:ascii="Calibri" w:eastAsia="Calibri" w:hAnsi="Calibri" w:cs="Calibri"/>
                <w:b/>
                <w:bCs/>
                <w:color w:val="000000" w:themeColor="text1"/>
              </w:rPr>
              <w:fldChar w:fldCharType="begin">
                <w:ffData>
                  <w:name w:val="Check9"/>
                  <w:enabled/>
                  <w:calcOnExit w:val="0"/>
                  <w:checkBox>
                    <w:sizeAuto/>
                    <w:default w:val="0"/>
                  </w:checkBox>
                </w:ffData>
              </w:fldChar>
            </w:r>
            <w:r w:rsidRPr="003C03F7">
              <w:rPr>
                <w:rFonts w:ascii="Calibri" w:eastAsia="Calibri" w:hAnsi="Calibri" w:cs="Calibri"/>
                <w:b/>
                <w:bCs/>
                <w:color w:val="000000" w:themeColor="text1"/>
              </w:rPr>
              <w:instrText xml:space="preserve"> FORMCHECKBOX </w:instrText>
            </w:r>
            <w:r w:rsidR="009A3CAE">
              <w:rPr>
                <w:rFonts w:ascii="Calibri" w:eastAsia="Calibri" w:hAnsi="Calibri" w:cs="Calibri"/>
                <w:b/>
                <w:bCs/>
                <w:color w:val="000000" w:themeColor="text1"/>
              </w:rPr>
            </w:r>
            <w:r w:rsidR="009A3CAE">
              <w:rPr>
                <w:rFonts w:ascii="Calibri" w:eastAsia="Calibri" w:hAnsi="Calibri" w:cs="Calibri"/>
                <w:b/>
                <w:bCs/>
                <w:color w:val="000000" w:themeColor="text1"/>
              </w:rPr>
              <w:fldChar w:fldCharType="separate"/>
            </w:r>
            <w:r w:rsidRPr="003C03F7">
              <w:rPr>
                <w:rFonts w:ascii="Calibri" w:eastAsia="Calibri" w:hAnsi="Calibri" w:cs="Calibri"/>
                <w:b/>
                <w:bCs/>
                <w:color w:val="000000" w:themeColor="text1"/>
              </w:rPr>
              <w:fldChar w:fldCharType="end"/>
            </w:r>
            <w:r w:rsidRPr="003C03F7">
              <w:rPr>
                <w:rFonts w:ascii="Calibri" w:eastAsia="Calibri" w:hAnsi="Calibri" w:cs="Calibri"/>
                <w:b/>
                <w:bCs/>
                <w:color w:val="000000" w:themeColor="text1"/>
              </w:rPr>
              <w:t xml:space="preserve"> Article 61(9)</w:t>
            </w:r>
          </w:p>
        </w:tc>
        <w:tc>
          <w:tcPr>
            <w:tcW w:w="6539" w:type="dxa"/>
            <w:gridSpan w:val="9"/>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4745600" w14:textId="71699F20"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b/>
                <w:bCs/>
                <w:color w:val="000000" w:themeColor="text1"/>
              </w:rPr>
              <w:t>Note 1:</w:t>
            </w:r>
            <w:r w:rsidRPr="752542DD">
              <w:rPr>
                <w:rFonts w:ascii="Calibri" w:eastAsia="Calibri" w:hAnsi="Calibri" w:cs="Calibri"/>
                <w:color w:val="000000" w:themeColor="text1"/>
              </w:rPr>
              <w:t xml:space="preserve"> MDR requirement for devices with no medical purpose (annex XVI devices)</w:t>
            </w:r>
          </w:p>
          <w:p w14:paraId="38CCF493" w14:textId="756EAF72" w:rsidR="00EF456D" w:rsidRDefault="00EF456D" w:rsidP="00EF456D">
            <w:pPr>
              <w:rPr>
                <w:rFonts w:ascii="Calibri" w:eastAsia="Calibri" w:hAnsi="Calibri" w:cs="Calibri"/>
                <w:color w:val="000000" w:themeColor="text1"/>
              </w:rPr>
            </w:pPr>
            <w:r w:rsidRPr="752542DD">
              <w:rPr>
                <w:rFonts w:ascii="Calibri" w:eastAsia="Calibri" w:hAnsi="Calibri" w:cs="Calibri"/>
                <w:b/>
                <w:bCs/>
                <w:color w:val="000000" w:themeColor="text1"/>
                <w:u w:val="single"/>
              </w:rPr>
              <w:t>Conditions:</w:t>
            </w:r>
          </w:p>
          <w:p w14:paraId="57203A2B" w14:textId="57A8F600" w:rsidR="00EF456D" w:rsidRPr="003C03F7" w:rsidRDefault="00EF456D" w:rsidP="002A1F75">
            <w:pPr>
              <w:pStyle w:val="ListParagraph"/>
              <w:numPr>
                <w:ilvl w:val="0"/>
                <w:numId w:val="33"/>
              </w:numPr>
              <w:spacing w:before="40" w:after="40"/>
              <w:ind w:left="465"/>
              <w:jc w:val="both"/>
              <w:rPr>
                <w:rFonts w:ascii="Calibri" w:eastAsia="Calibri" w:hAnsi="Calibri" w:cs="Calibri"/>
                <w:color w:val="000000" w:themeColor="text1"/>
              </w:rPr>
            </w:pPr>
            <w:r w:rsidRPr="003C03F7">
              <w:rPr>
                <w:rFonts w:ascii="Calibri" w:eastAsia="Calibri" w:hAnsi="Calibri" w:cs="Calibri"/>
                <w:color w:val="000000" w:themeColor="text1"/>
              </w:rPr>
              <w:t xml:space="preserve">The requirement to demonstrate a clinical benefit in accordance with chapter VI, Annexes XIV and XV shall be understood as a requirement to demonstrate the performance of the device. </w:t>
            </w:r>
          </w:p>
          <w:p w14:paraId="5C3AD0DE" w14:textId="5E29CCAC" w:rsidR="00EF456D" w:rsidRPr="003C03F7" w:rsidRDefault="00EF456D" w:rsidP="002A1F75">
            <w:pPr>
              <w:pStyle w:val="ListParagraph"/>
              <w:numPr>
                <w:ilvl w:val="0"/>
                <w:numId w:val="33"/>
              </w:numPr>
              <w:spacing w:before="40" w:after="40"/>
              <w:ind w:left="465"/>
              <w:jc w:val="both"/>
              <w:rPr>
                <w:rFonts w:ascii="Calibri" w:eastAsia="Calibri" w:hAnsi="Calibri" w:cs="Calibri"/>
                <w:color w:val="000000" w:themeColor="text1"/>
              </w:rPr>
            </w:pPr>
            <w:r w:rsidRPr="003C03F7">
              <w:rPr>
                <w:rFonts w:ascii="Calibri" w:eastAsia="Calibri" w:hAnsi="Calibri" w:cs="Calibri"/>
                <w:color w:val="000000" w:themeColor="text1"/>
              </w:rPr>
              <w:t xml:space="preserve">Clinical evaluations of these products shall be based on relevant data concerning safety, including data from post-market surveillance, PMCF, and, where applicable, specific clinical investigation. </w:t>
            </w:r>
          </w:p>
          <w:p w14:paraId="67791C64" w14:textId="1FEBAF81" w:rsidR="00EF456D" w:rsidRPr="003C03F7" w:rsidRDefault="00EF456D" w:rsidP="002A1F75">
            <w:pPr>
              <w:pStyle w:val="ListParagraph"/>
              <w:numPr>
                <w:ilvl w:val="0"/>
                <w:numId w:val="33"/>
              </w:numPr>
              <w:spacing w:before="40" w:after="40"/>
              <w:ind w:left="465"/>
              <w:jc w:val="both"/>
              <w:rPr>
                <w:rFonts w:ascii="Calibri" w:eastAsia="Calibri" w:hAnsi="Calibri" w:cs="Calibri"/>
                <w:color w:val="000000" w:themeColor="text1"/>
              </w:rPr>
            </w:pPr>
            <w:r w:rsidRPr="003C03F7">
              <w:rPr>
                <w:rFonts w:ascii="Calibri" w:eastAsia="Calibri" w:hAnsi="Calibri" w:cs="Calibri"/>
                <w:color w:val="000000" w:themeColor="text1"/>
              </w:rPr>
              <w:lastRenderedPageBreak/>
              <w:t>Clinical investigations shall be performed for these products unless reliance on existing clinical data from an analogous medical device is duly justified.</w:t>
            </w:r>
          </w:p>
          <w:p w14:paraId="17E523E9" w14:textId="73731ECD" w:rsidR="00EF456D" w:rsidRDefault="00EF456D" w:rsidP="00C54CD7">
            <w:pPr>
              <w:spacing w:before="60" w:after="60"/>
              <w:rPr>
                <w:rFonts w:ascii="Calibri" w:eastAsia="Calibri" w:hAnsi="Calibri" w:cs="Calibri"/>
                <w:color w:val="000000" w:themeColor="text1"/>
                <w:sz w:val="32"/>
                <w:szCs w:val="32"/>
              </w:rPr>
            </w:pPr>
            <w:r w:rsidRPr="752542DD">
              <w:rPr>
                <w:rFonts w:ascii="Calibri" w:eastAsia="Calibri" w:hAnsi="Calibri" w:cs="Calibri"/>
                <w:b/>
                <w:bCs/>
                <w:color w:val="000000" w:themeColor="text1"/>
              </w:rPr>
              <w:t>NOTE 2:</w:t>
            </w:r>
            <w:r w:rsidRPr="752542DD">
              <w:rPr>
                <w:rFonts w:ascii="Calibri" w:eastAsia="Calibri" w:hAnsi="Calibri" w:cs="Calibri"/>
                <w:color w:val="000000" w:themeColor="text1"/>
              </w:rPr>
              <w:t xml:space="preserve"> As per MDR </w:t>
            </w:r>
            <w:r w:rsidRPr="001379D4">
              <w:rPr>
                <w:rFonts w:ascii="Calibri" w:eastAsia="Calibri" w:hAnsi="Calibri" w:cs="Calibri"/>
                <w:color w:val="000000" w:themeColor="text1"/>
              </w:rPr>
              <w:t xml:space="preserve">article 61(9), a manufacturer may either perform a clinical investigation for these Annex XVI devices or rely on an </w:t>
            </w:r>
            <w:r w:rsidRPr="003C03F7">
              <w:rPr>
                <w:rFonts w:ascii="Calibri" w:eastAsia="Calibri" w:hAnsi="Calibri" w:cs="Calibri"/>
                <w:color w:val="000000" w:themeColor="text1"/>
              </w:rPr>
              <w:t>analogous</w:t>
            </w:r>
            <w:r w:rsidRPr="001379D4">
              <w:rPr>
                <w:rFonts w:ascii="Calibri" w:eastAsia="Calibri" w:hAnsi="Calibri" w:cs="Calibri"/>
                <w:color w:val="000000" w:themeColor="text1"/>
              </w:rPr>
              <w:t xml:space="preserve"> medical device.</w:t>
            </w:r>
          </w:p>
        </w:tc>
      </w:tr>
      <w:tr w:rsidR="00EF456D" w14:paraId="66AAB82D" w14:textId="77777777" w:rsidTr="009E4E37">
        <w:trPr>
          <w:trHeight w:val="210"/>
        </w:trPr>
        <w:tc>
          <w:tcPr>
            <w:tcW w:w="514" w:type="dxa"/>
            <w:vMerge/>
            <w:vAlign w:val="center"/>
          </w:tcPr>
          <w:p w14:paraId="68FE49F7" w14:textId="77777777" w:rsidR="00EF456D" w:rsidRDefault="00EF456D" w:rsidP="00EF456D"/>
        </w:tc>
        <w:tc>
          <w:tcPr>
            <w:tcW w:w="1728"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DA1DE9A" w14:textId="2CBEDFDC" w:rsidR="00EF456D" w:rsidRPr="003C03F7" w:rsidRDefault="00EF456D" w:rsidP="00FA3568">
            <w:pPr>
              <w:rPr>
                <w:rFonts w:ascii="Calibri" w:eastAsia="Calibri" w:hAnsi="Calibri" w:cs="Calibri"/>
                <w:b/>
                <w:bCs/>
                <w:color w:val="000000" w:themeColor="text1"/>
              </w:rPr>
            </w:pPr>
            <w:r w:rsidRPr="003C03F7">
              <w:rPr>
                <w:rFonts w:ascii="Calibri" w:eastAsia="Calibri" w:hAnsi="Calibri" w:cs="Calibri"/>
                <w:b/>
                <w:bCs/>
              </w:rPr>
              <w:fldChar w:fldCharType="begin">
                <w:ffData>
                  <w:name w:val="Check9"/>
                  <w:enabled/>
                  <w:calcOnExit w:val="0"/>
                  <w:checkBox>
                    <w:sizeAuto/>
                    <w:default w:val="0"/>
                  </w:checkBox>
                </w:ffData>
              </w:fldChar>
            </w:r>
            <w:r w:rsidRPr="003C03F7">
              <w:rPr>
                <w:rFonts w:ascii="Calibri" w:eastAsia="Calibri" w:hAnsi="Calibri" w:cs="Calibri"/>
                <w:b/>
                <w:bCs/>
              </w:rPr>
              <w:instrText xml:space="preserve"> FORMCHECKBOX </w:instrText>
            </w:r>
            <w:r w:rsidR="009A3CAE">
              <w:rPr>
                <w:rFonts w:ascii="Calibri" w:eastAsia="Calibri" w:hAnsi="Calibri" w:cs="Calibri"/>
                <w:b/>
                <w:bCs/>
              </w:rPr>
            </w:r>
            <w:r w:rsidR="009A3CAE">
              <w:rPr>
                <w:rFonts w:ascii="Calibri" w:eastAsia="Calibri" w:hAnsi="Calibri" w:cs="Calibri"/>
                <w:b/>
                <w:bCs/>
              </w:rPr>
              <w:fldChar w:fldCharType="separate"/>
            </w:r>
            <w:r w:rsidRPr="003C03F7">
              <w:rPr>
                <w:rFonts w:ascii="Calibri" w:eastAsia="Calibri" w:hAnsi="Calibri" w:cs="Calibri"/>
                <w:b/>
                <w:bCs/>
              </w:rPr>
              <w:fldChar w:fldCharType="end"/>
            </w:r>
            <w:r w:rsidRPr="003C03F7">
              <w:rPr>
                <w:rFonts w:ascii="Calibri" w:eastAsia="Calibri" w:hAnsi="Calibri" w:cs="Calibri"/>
                <w:b/>
                <w:bCs/>
                <w:color w:val="000000" w:themeColor="text1"/>
                <w:sz w:val="32"/>
                <w:szCs w:val="32"/>
              </w:rPr>
              <w:t xml:space="preserve"> </w:t>
            </w:r>
            <w:r w:rsidRPr="003C03F7">
              <w:rPr>
                <w:rFonts w:ascii="Calibri" w:eastAsia="Calibri" w:hAnsi="Calibri" w:cs="Calibri"/>
                <w:b/>
                <w:bCs/>
                <w:color w:val="000000" w:themeColor="text1"/>
              </w:rPr>
              <w:t>Article 61(10)</w:t>
            </w:r>
          </w:p>
        </w:tc>
        <w:tc>
          <w:tcPr>
            <w:tcW w:w="6539" w:type="dxa"/>
            <w:gridSpan w:val="9"/>
            <w:tcBorders>
              <w:top w:val="single" w:sz="6" w:space="0" w:color="auto"/>
              <w:left w:val="single" w:sz="6" w:space="0" w:color="auto"/>
              <w:bottom w:val="single" w:sz="6" w:space="0" w:color="auto"/>
              <w:right w:val="single" w:sz="6" w:space="0" w:color="auto"/>
            </w:tcBorders>
            <w:tcMar>
              <w:top w:w="15" w:type="dxa"/>
              <w:left w:w="105" w:type="dxa"/>
              <w:right w:w="105" w:type="dxa"/>
            </w:tcMar>
            <w:vAlign w:val="bottom"/>
          </w:tcPr>
          <w:p w14:paraId="7EECA17C" w14:textId="319ED67C" w:rsidR="00EF456D" w:rsidRDefault="00EF456D" w:rsidP="00C54CD7">
            <w:pPr>
              <w:spacing w:before="60" w:after="60"/>
              <w:rPr>
                <w:rFonts w:ascii="Calibri" w:eastAsia="Calibri" w:hAnsi="Calibri" w:cs="Calibri"/>
                <w:b/>
                <w:bCs/>
                <w:color w:val="000000" w:themeColor="text1"/>
                <w:u w:val="single"/>
              </w:rPr>
            </w:pPr>
            <w:r w:rsidRPr="752542DD">
              <w:rPr>
                <w:rFonts w:ascii="Calibri" w:eastAsia="Calibri" w:hAnsi="Calibri" w:cs="Calibri"/>
                <w:b/>
                <w:bCs/>
                <w:color w:val="000000" w:themeColor="text1"/>
              </w:rPr>
              <w:t>NOTE 1:</w:t>
            </w:r>
            <w:r w:rsidRPr="752542DD">
              <w:rPr>
                <w:rFonts w:ascii="Calibri" w:eastAsia="Calibri" w:hAnsi="Calibri" w:cs="Calibri"/>
                <w:color w:val="000000" w:themeColor="text1"/>
              </w:rPr>
              <w:t xml:space="preserve"> Where the demonstration of conformity with general safety and performance requirements based on </w:t>
            </w:r>
            <w:r w:rsidRPr="752542DD">
              <w:rPr>
                <w:rFonts w:ascii="Calibri" w:eastAsia="Calibri" w:hAnsi="Calibri" w:cs="Calibri"/>
                <w:b/>
                <w:bCs/>
                <w:color w:val="000000" w:themeColor="text1"/>
              </w:rPr>
              <w:t>clinical data is not deemed appropriate,</w:t>
            </w:r>
            <w:r w:rsidRPr="752542DD">
              <w:rPr>
                <w:rFonts w:ascii="Calibri" w:eastAsia="Calibri" w:hAnsi="Calibri" w:cs="Calibri"/>
                <w:color w:val="000000" w:themeColor="text1"/>
              </w:rPr>
              <w:t xml:space="preserve"> </w:t>
            </w:r>
          </w:p>
          <w:p w14:paraId="2BF9C921" w14:textId="7505E9F0" w:rsidR="00EF456D" w:rsidRDefault="00EF456D" w:rsidP="00EF456D">
            <w:pPr>
              <w:rPr>
                <w:rFonts w:ascii="Calibri" w:eastAsia="Calibri" w:hAnsi="Calibri" w:cs="Calibri"/>
                <w:color w:val="000000" w:themeColor="text1"/>
              </w:rPr>
            </w:pPr>
            <w:r w:rsidRPr="001379D4">
              <w:rPr>
                <w:rFonts w:ascii="Calibri" w:eastAsia="Calibri" w:hAnsi="Calibri" w:cs="Calibri"/>
                <w:b/>
                <w:bCs/>
                <w:color w:val="000000" w:themeColor="text1"/>
                <w:u w:val="single"/>
              </w:rPr>
              <w:t>Conditions:</w:t>
            </w:r>
          </w:p>
          <w:p w14:paraId="463992BF" w14:textId="35972B8A" w:rsidR="00EF456D" w:rsidRDefault="00EF456D" w:rsidP="002A1F75">
            <w:pPr>
              <w:pStyle w:val="ListParagraph"/>
              <w:numPr>
                <w:ilvl w:val="0"/>
                <w:numId w:val="33"/>
              </w:numPr>
              <w:spacing w:before="40" w:after="40"/>
              <w:ind w:left="465" w:hanging="357"/>
              <w:jc w:val="both"/>
              <w:rPr>
                <w:rFonts w:ascii="Calibri" w:eastAsia="Calibri" w:hAnsi="Calibri" w:cs="Calibri"/>
                <w:color w:val="000000" w:themeColor="text1"/>
              </w:rPr>
            </w:pPr>
            <w:r w:rsidRPr="752542DD">
              <w:rPr>
                <w:rFonts w:ascii="Calibri" w:eastAsia="Calibri" w:hAnsi="Calibri" w:cs="Calibri"/>
                <w:color w:val="000000" w:themeColor="text1"/>
              </w:rPr>
              <w:t xml:space="preserve">This will be considered only for low risk devices (not for class III </w:t>
            </w:r>
            <w:r>
              <w:rPr>
                <w:rFonts w:ascii="Calibri" w:eastAsia="Calibri" w:hAnsi="Calibri" w:cs="Calibri"/>
                <w:color w:val="000000" w:themeColor="text1"/>
              </w:rPr>
              <w:t>and</w:t>
            </w:r>
            <w:r w:rsidRPr="752542DD">
              <w:rPr>
                <w:rFonts w:ascii="Calibri" w:eastAsia="Calibri" w:hAnsi="Calibri" w:cs="Calibri"/>
                <w:color w:val="000000" w:themeColor="text1"/>
              </w:rPr>
              <w:t xml:space="preserve"> Implantable devices), </w:t>
            </w:r>
            <w:r w:rsidRPr="752542DD">
              <w:rPr>
                <w:rFonts w:ascii="Calibri" w:eastAsia="Calibri" w:hAnsi="Calibri" w:cs="Calibri"/>
                <w:b/>
                <w:bCs/>
                <w:color w:val="000000" w:themeColor="text1"/>
                <w:u w:val="single"/>
              </w:rPr>
              <w:t>with no clinical benefit</w:t>
            </w:r>
            <w:r w:rsidRPr="752542DD">
              <w:rPr>
                <w:rFonts w:ascii="Calibri" w:eastAsia="Calibri" w:hAnsi="Calibri" w:cs="Calibri"/>
                <w:b/>
                <w:bCs/>
                <w:color w:val="000000" w:themeColor="text1"/>
              </w:rPr>
              <w:t xml:space="preserve"> </w:t>
            </w:r>
            <w:r w:rsidRPr="752542DD">
              <w:rPr>
                <w:rFonts w:ascii="Calibri" w:eastAsia="Calibri" w:hAnsi="Calibri" w:cs="Calibri"/>
                <w:color w:val="000000" w:themeColor="text1"/>
              </w:rPr>
              <w:t>hence the device does not have a  positive impact on the health of an individual, expressed in terms of a meaningful, measurable, patient-relevant clinical outcome(s), including outcome(s) related to diagnosis, or a positive impact on patient management or public health,  Examples of devices that may be considered under this article are a lab fridge, a lab scale for weighing or measuring blood products, etc.</w:t>
            </w:r>
          </w:p>
          <w:p w14:paraId="375150C2" w14:textId="0F169FF6" w:rsidR="00EF456D" w:rsidRPr="00FC0194" w:rsidRDefault="00EF456D" w:rsidP="002A1F75">
            <w:pPr>
              <w:pStyle w:val="ListParagraph"/>
              <w:numPr>
                <w:ilvl w:val="0"/>
                <w:numId w:val="33"/>
              </w:numPr>
              <w:spacing w:before="40" w:after="40"/>
              <w:ind w:left="465"/>
              <w:jc w:val="both"/>
              <w:rPr>
                <w:rFonts w:ascii="Calibri" w:eastAsia="Calibri" w:hAnsi="Calibri" w:cs="Calibri"/>
                <w:color w:val="000000" w:themeColor="text1"/>
              </w:rPr>
            </w:pPr>
            <w:r w:rsidRPr="752542DD">
              <w:rPr>
                <w:rFonts w:ascii="Calibri" w:eastAsia="Calibri" w:hAnsi="Calibri" w:cs="Calibri"/>
                <w:color w:val="000000" w:themeColor="text1"/>
              </w:rPr>
              <w:t xml:space="preserve">The Manufacturers shall provide adequate justification which is based on the results of the manufacturer's risk management and on consideration of the specifics of the interaction between the device and the human body, the clinical performance </w:t>
            </w:r>
            <w:r w:rsidRPr="00FC0194">
              <w:rPr>
                <w:rFonts w:ascii="Calibri" w:eastAsia="Calibri" w:hAnsi="Calibri" w:cs="Calibri"/>
                <w:color w:val="000000" w:themeColor="text1"/>
              </w:rPr>
              <w:t>intended and the claims of the manufacturer.</w:t>
            </w:r>
          </w:p>
          <w:p w14:paraId="49F4CD6B" w14:textId="036E1478" w:rsidR="00EF456D" w:rsidRDefault="00EF456D" w:rsidP="002A1F75">
            <w:pPr>
              <w:pStyle w:val="ListParagraph"/>
              <w:numPr>
                <w:ilvl w:val="0"/>
                <w:numId w:val="33"/>
              </w:numPr>
              <w:spacing w:before="40" w:after="40"/>
              <w:ind w:left="465"/>
              <w:jc w:val="both"/>
              <w:rPr>
                <w:rFonts w:ascii="Calibri" w:eastAsia="Calibri" w:hAnsi="Calibri" w:cs="Calibri"/>
                <w:color w:val="00B0F0"/>
              </w:rPr>
            </w:pPr>
            <w:r w:rsidRPr="00FC0194">
              <w:rPr>
                <w:rFonts w:ascii="Calibri" w:eastAsia="Calibri" w:hAnsi="Calibri" w:cs="Calibri"/>
                <w:color w:val="000000" w:themeColor="text1"/>
              </w:rPr>
              <w:t>The Manufacturers shall duly substantiate in the technical documentation, and why it considers a demonstration of conformity with general safety and performance requirements that is based on the results of non-clinical testing methods alone, including performance evaluation, bench testing and pre-clinical evaluation, to be adequate.</w:t>
            </w:r>
          </w:p>
        </w:tc>
      </w:tr>
      <w:tr w:rsidR="00EF456D" w14:paraId="78A9A7AD" w14:textId="77777777" w:rsidTr="009E4E37">
        <w:trPr>
          <w:trHeight w:val="210"/>
        </w:trPr>
        <w:tc>
          <w:tcPr>
            <w:tcW w:w="514" w:type="dxa"/>
            <w:vMerge/>
            <w:vAlign w:val="center"/>
          </w:tcPr>
          <w:p w14:paraId="230F8E40"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1484F071" w14:textId="3113F013"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If claiming </w:t>
            </w:r>
            <w:r>
              <w:rPr>
                <w:rFonts w:ascii="Calibri" w:eastAsia="Calibri" w:hAnsi="Calibri" w:cs="Calibri"/>
                <w:color w:val="000000" w:themeColor="text1"/>
                <w:lang w:val="en-US"/>
              </w:rPr>
              <w:t>A</w:t>
            </w:r>
            <w:r w:rsidRPr="752542DD">
              <w:rPr>
                <w:rFonts w:ascii="Calibri" w:eastAsia="Calibri" w:hAnsi="Calibri" w:cs="Calibri"/>
                <w:color w:val="000000" w:themeColor="text1"/>
                <w:lang w:val="en-US"/>
              </w:rPr>
              <w:t xml:space="preserve">rticle </w:t>
            </w:r>
            <w:r w:rsidRPr="00C54CD7">
              <w:rPr>
                <w:rFonts w:ascii="Calibri" w:eastAsia="Calibri" w:hAnsi="Calibri" w:cs="Calibri"/>
                <w:color w:val="000000" w:themeColor="text1"/>
              </w:rPr>
              <w:t>61</w:t>
            </w:r>
            <w:r w:rsidRPr="752542DD">
              <w:rPr>
                <w:rFonts w:ascii="Calibri" w:eastAsia="Calibri" w:hAnsi="Calibri" w:cs="Calibri"/>
                <w:color w:val="000000" w:themeColor="text1"/>
                <w:lang w:val="en-US"/>
              </w:rPr>
              <w:t>(10), provide a detailed justification for reliance on this article.</w:t>
            </w:r>
          </w:p>
          <w:p w14:paraId="68FCFCF1" w14:textId="03BF14AF" w:rsidR="00EF456D" w:rsidRPr="003C03F7" w:rsidRDefault="00EF456D" w:rsidP="00C54CD7">
            <w:pPr>
              <w:spacing w:before="60" w:after="60"/>
              <w:rPr>
                <w:rFonts w:ascii="Calibri" w:eastAsia="Calibri" w:hAnsi="Calibri" w:cs="Calibri"/>
                <w:color w:val="000000" w:themeColor="text1"/>
                <w:sz w:val="20"/>
                <w:szCs w:val="20"/>
              </w:rPr>
            </w:pPr>
            <w:r w:rsidRPr="003C03F7">
              <w:rPr>
                <w:rFonts w:ascii="Calibri" w:eastAsia="Calibri" w:hAnsi="Calibri" w:cs="Calibri"/>
                <w:b/>
                <w:bCs/>
                <w:color w:val="000000" w:themeColor="text1"/>
                <w:lang w:val="en-US"/>
              </w:rPr>
              <w:t>NOTE:</w:t>
            </w:r>
            <w:r w:rsidRPr="003C03F7">
              <w:rPr>
                <w:rFonts w:ascii="Calibri" w:eastAsia="Calibri" w:hAnsi="Calibri" w:cs="Calibri"/>
                <w:color w:val="000000" w:themeColor="text1"/>
                <w:lang w:val="en-US"/>
              </w:rPr>
              <w:t xml:space="preserve"> This </w:t>
            </w:r>
            <w:r w:rsidRPr="003C03F7">
              <w:rPr>
                <w:rFonts w:ascii="Calibri" w:eastAsia="Calibri" w:hAnsi="Calibri" w:cs="Calibri"/>
                <w:color w:val="000000" w:themeColor="text1"/>
              </w:rPr>
              <w:t>justification</w:t>
            </w:r>
            <w:r w:rsidRPr="003C03F7">
              <w:rPr>
                <w:rFonts w:ascii="Calibri" w:eastAsia="Calibri" w:hAnsi="Calibri" w:cs="Calibri"/>
                <w:color w:val="000000" w:themeColor="text1"/>
                <w:lang w:val="en-US"/>
              </w:rPr>
              <w:t xml:space="preserve"> must be based on the output of the risk management process. It should include an </w:t>
            </w:r>
            <w:r w:rsidRPr="00C54CD7">
              <w:rPr>
                <w:rFonts w:ascii="Calibri" w:eastAsia="Calibri" w:hAnsi="Calibri" w:cs="Calibri"/>
                <w:color w:val="000000" w:themeColor="text1"/>
              </w:rPr>
              <w:t>evaluation</w:t>
            </w:r>
            <w:r w:rsidRPr="003C03F7">
              <w:rPr>
                <w:rFonts w:ascii="Calibri" w:eastAsia="Calibri" w:hAnsi="Calibri" w:cs="Calibri"/>
                <w:color w:val="000000" w:themeColor="text1"/>
                <w:lang w:val="en-US"/>
              </w:rPr>
              <w:t xml:space="preserve"> of clinical STATE-OF-THE-ART, including alternative diagnostic and treatment options, including those identified from literature, and an appraisal of their relevance to the device under evaluation. </w:t>
            </w:r>
          </w:p>
        </w:tc>
      </w:tr>
      <w:tr w:rsidR="00EF456D" w14:paraId="3EAF2541" w14:textId="77777777" w:rsidTr="009E4E37">
        <w:trPr>
          <w:trHeight w:val="210"/>
        </w:trPr>
        <w:tc>
          <w:tcPr>
            <w:tcW w:w="514" w:type="dxa"/>
            <w:vMerge/>
            <w:vAlign w:val="center"/>
          </w:tcPr>
          <w:p w14:paraId="57686A4E"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B4D819A" w14:textId="45F78E7E" w:rsidR="00EF456D" w:rsidRDefault="00EF456D" w:rsidP="00EF456D">
            <w:pPr>
              <w:rPr>
                <w:rFonts w:ascii="Calibri" w:eastAsia="Calibri" w:hAnsi="Calibri" w:cs="Calibri"/>
                <w:color w:val="000000" w:themeColor="text1"/>
              </w:rPr>
            </w:pPr>
            <w:r w:rsidRPr="00BE2EF8">
              <w:rPr>
                <w:rFonts w:ascii="Calibri" w:eastAsia="Calibri" w:hAnsi="Calibri" w:cs="Calibri"/>
                <w:b/>
                <w:bCs/>
                <w:color w:val="000000" w:themeColor="text1"/>
                <w:lang w:val="en-US"/>
              </w:rPr>
              <w:t>Justification:</w:t>
            </w:r>
            <w:r w:rsidRPr="00BE2EF8">
              <w:rPr>
                <w:rFonts w:ascii="Calibri" w:eastAsia="Calibri" w:hAnsi="Calibri" w:cs="Calibri"/>
                <w:color w:val="000000" w:themeColor="text1"/>
                <w:lang w:val="en-US"/>
              </w:rPr>
              <w:t xml:space="preserve"> </w:t>
            </w:r>
          </w:p>
          <w:p w14:paraId="605D92C2" w14:textId="56839D5E"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922601E" w14:textId="77777777" w:rsidTr="009E4E37">
        <w:trPr>
          <w:trHeight w:val="210"/>
        </w:trPr>
        <w:tc>
          <w:tcPr>
            <w:tcW w:w="514" w:type="dxa"/>
            <w:vMerge/>
            <w:vAlign w:val="center"/>
          </w:tcPr>
          <w:p w14:paraId="1FEBD7B6"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5E8FC501" w14:textId="03DF28EB"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Tick </w:t>
            </w:r>
            <w:r w:rsidRPr="00C54CD7">
              <w:rPr>
                <w:rFonts w:ascii="Calibri" w:eastAsia="Calibri" w:hAnsi="Calibri" w:cs="Calibri"/>
                <w:color w:val="000000" w:themeColor="text1"/>
              </w:rPr>
              <w:t>from</w:t>
            </w:r>
            <w:r w:rsidRPr="752542DD">
              <w:rPr>
                <w:rFonts w:ascii="Calibri" w:eastAsia="Calibri" w:hAnsi="Calibri" w:cs="Calibri"/>
                <w:color w:val="000000" w:themeColor="text1"/>
                <w:lang w:val="en-US"/>
              </w:rPr>
              <w:t xml:space="preserve"> the below list what type of evidence your claim to article 61(10) is reliant on:</w:t>
            </w:r>
          </w:p>
          <w:p w14:paraId="0193BF06" w14:textId="75B6DFA6" w:rsidR="00EF456D" w:rsidRDefault="00EF456D" w:rsidP="00C54CD7">
            <w:pPr>
              <w:spacing w:before="60" w:after="60"/>
              <w:rPr>
                <w:rFonts w:ascii="Calibri" w:eastAsia="Calibri" w:hAnsi="Calibri" w:cs="Calibri"/>
                <w:color w:val="000000" w:themeColor="text1"/>
              </w:rPr>
            </w:pPr>
            <w:r w:rsidRPr="752542DD">
              <w:rPr>
                <w:rFonts w:ascii="Calibri" w:eastAsia="Calibri" w:hAnsi="Calibri" w:cs="Calibri"/>
                <w:color w:val="000000" w:themeColor="text1"/>
                <w:lang w:val="en-US"/>
              </w:rPr>
              <w:t xml:space="preserve">Ensure that the Evidence has been uploaded to the </w:t>
            </w:r>
            <w:r w:rsidRPr="752542DD">
              <w:rPr>
                <w:rFonts w:ascii="Calibri" w:eastAsia="Calibri" w:hAnsi="Calibri" w:cs="Calibri"/>
                <w:b/>
                <w:bCs/>
                <w:color w:val="000000" w:themeColor="text1"/>
                <w:lang w:val="en-US"/>
              </w:rPr>
              <w:t>C3 Folder.</w:t>
            </w:r>
          </w:p>
        </w:tc>
      </w:tr>
      <w:tr w:rsidR="00EF456D" w14:paraId="5F034451" w14:textId="77777777" w:rsidTr="009E4E37">
        <w:trPr>
          <w:trHeight w:val="210"/>
        </w:trPr>
        <w:tc>
          <w:tcPr>
            <w:tcW w:w="514" w:type="dxa"/>
            <w:vMerge/>
            <w:vAlign w:val="center"/>
          </w:tcPr>
          <w:p w14:paraId="08AF74EC" w14:textId="77777777" w:rsidR="00EF456D" w:rsidRDefault="00EF456D" w:rsidP="00EF456D"/>
        </w:tc>
        <w:tc>
          <w:tcPr>
            <w:tcW w:w="1321"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21D3DE1" w14:textId="2E8C9565" w:rsidR="00EF456D" w:rsidRPr="003C03F7" w:rsidRDefault="00EF456D" w:rsidP="00EF456D">
            <w:pPr>
              <w:spacing w:before="40" w:after="40"/>
              <w:jc w:val="center"/>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Check9"/>
                  <w:enabled/>
                  <w:calcOnExit w:val="0"/>
                  <w:checkBox>
                    <w:sizeAuto/>
                    <w:default w:val="0"/>
                  </w:checkBox>
                </w:ffData>
              </w:fldChar>
            </w:r>
            <w:r w:rsidRPr="003C03F7">
              <w:rPr>
                <w:rFonts w:ascii="Calibri" w:eastAsia="Calibri" w:hAnsi="Calibri" w:cs="Calibri"/>
                <w:color w:val="000000" w:themeColor="text1"/>
                <w:lang w:val="en-US"/>
              </w:rPr>
              <w:instrText xml:space="preserve"> FORMCHECKBOX </w:instrText>
            </w:r>
            <w:r w:rsidR="009A3CAE">
              <w:rPr>
                <w:rFonts w:ascii="Calibri" w:eastAsia="Calibri" w:hAnsi="Calibri" w:cs="Calibri"/>
                <w:color w:val="000000" w:themeColor="text1"/>
                <w:lang w:val="en-US"/>
              </w:rPr>
            </w:r>
            <w:r w:rsidR="009A3CAE">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fldChar w:fldCharType="end"/>
            </w:r>
          </w:p>
        </w:tc>
        <w:tc>
          <w:tcPr>
            <w:tcW w:w="6946"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4974093" w14:textId="4F7C5CEA"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Performance Evaluation</w:t>
            </w:r>
          </w:p>
        </w:tc>
      </w:tr>
      <w:tr w:rsidR="00EF456D" w14:paraId="650D4EE6" w14:textId="77777777" w:rsidTr="009E4E37">
        <w:trPr>
          <w:trHeight w:val="210"/>
        </w:trPr>
        <w:tc>
          <w:tcPr>
            <w:tcW w:w="514" w:type="dxa"/>
            <w:vMerge/>
            <w:vAlign w:val="center"/>
          </w:tcPr>
          <w:p w14:paraId="521861C8" w14:textId="77777777" w:rsidR="00EF456D" w:rsidRDefault="00EF456D" w:rsidP="00EF456D"/>
        </w:tc>
        <w:tc>
          <w:tcPr>
            <w:tcW w:w="1321"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350FDB3" w14:textId="1A2A5DB5" w:rsidR="00EF456D" w:rsidRPr="003C03F7" w:rsidRDefault="00EF456D" w:rsidP="00EF456D">
            <w:pPr>
              <w:spacing w:before="40" w:after="40"/>
              <w:jc w:val="center"/>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Check9"/>
                  <w:enabled/>
                  <w:calcOnExit w:val="0"/>
                  <w:checkBox>
                    <w:sizeAuto/>
                    <w:default w:val="0"/>
                  </w:checkBox>
                </w:ffData>
              </w:fldChar>
            </w:r>
            <w:r w:rsidRPr="003C03F7">
              <w:rPr>
                <w:rFonts w:ascii="Calibri" w:eastAsia="Calibri" w:hAnsi="Calibri" w:cs="Calibri"/>
                <w:color w:val="000000" w:themeColor="text1"/>
                <w:lang w:val="en-US"/>
              </w:rPr>
              <w:instrText xml:space="preserve"> FORMCHECKBOX </w:instrText>
            </w:r>
            <w:r w:rsidR="009A3CAE">
              <w:rPr>
                <w:rFonts w:ascii="Calibri" w:eastAsia="Calibri" w:hAnsi="Calibri" w:cs="Calibri"/>
                <w:color w:val="000000" w:themeColor="text1"/>
                <w:lang w:val="en-US"/>
              </w:rPr>
            </w:r>
            <w:r w:rsidR="009A3CAE">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fldChar w:fldCharType="end"/>
            </w:r>
          </w:p>
        </w:tc>
        <w:tc>
          <w:tcPr>
            <w:tcW w:w="6946"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EB11F5D" w14:textId="4A7C25FB"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Bench Testing</w:t>
            </w:r>
          </w:p>
        </w:tc>
      </w:tr>
      <w:tr w:rsidR="00EF456D" w14:paraId="1B3BAF43" w14:textId="77777777" w:rsidTr="009E4E37">
        <w:trPr>
          <w:trHeight w:val="210"/>
        </w:trPr>
        <w:tc>
          <w:tcPr>
            <w:tcW w:w="514" w:type="dxa"/>
            <w:vMerge/>
            <w:vAlign w:val="center"/>
          </w:tcPr>
          <w:p w14:paraId="2C79CBBE" w14:textId="77777777" w:rsidR="00EF456D" w:rsidRDefault="00EF456D" w:rsidP="00EF456D"/>
        </w:tc>
        <w:tc>
          <w:tcPr>
            <w:tcW w:w="1321"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CC8C63E" w14:textId="16529A8A" w:rsidR="00EF456D" w:rsidRPr="003C03F7" w:rsidRDefault="00EF456D" w:rsidP="00EF456D">
            <w:pPr>
              <w:spacing w:before="40" w:after="40"/>
              <w:jc w:val="center"/>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Check9"/>
                  <w:enabled/>
                  <w:calcOnExit w:val="0"/>
                  <w:checkBox>
                    <w:sizeAuto/>
                    <w:default w:val="0"/>
                  </w:checkBox>
                </w:ffData>
              </w:fldChar>
            </w:r>
            <w:r w:rsidRPr="003C03F7">
              <w:rPr>
                <w:rFonts w:ascii="Calibri" w:eastAsia="Calibri" w:hAnsi="Calibri" w:cs="Calibri"/>
                <w:color w:val="000000" w:themeColor="text1"/>
                <w:lang w:val="en-US"/>
              </w:rPr>
              <w:instrText xml:space="preserve"> FORMCHECKBOX </w:instrText>
            </w:r>
            <w:r w:rsidR="009A3CAE">
              <w:rPr>
                <w:rFonts w:ascii="Calibri" w:eastAsia="Calibri" w:hAnsi="Calibri" w:cs="Calibri"/>
                <w:color w:val="000000" w:themeColor="text1"/>
                <w:lang w:val="en-US"/>
              </w:rPr>
            </w:r>
            <w:r w:rsidR="009A3CAE">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fldChar w:fldCharType="end"/>
            </w:r>
          </w:p>
        </w:tc>
        <w:tc>
          <w:tcPr>
            <w:tcW w:w="6946"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A05FD7C" w14:textId="3B7B2F78"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Preclinical Evaluation</w:t>
            </w:r>
          </w:p>
        </w:tc>
      </w:tr>
      <w:tr w:rsidR="00EF456D" w14:paraId="46075C70" w14:textId="77777777" w:rsidTr="009E4E37">
        <w:trPr>
          <w:trHeight w:val="210"/>
        </w:trPr>
        <w:tc>
          <w:tcPr>
            <w:tcW w:w="514" w:type="dxa"/>
            <w:vMerge/>
            <w:vAlign w:val="center"/>
          </w:tcPr>
          <w:p w14:paraId="7BEC469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2E2B0590" w14:textId="7E140634"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Confirm that the available clinical data for the device or an equivalent device has been searched for in the literature, identified and this data has been integrated in the clinical evaluation.</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0FACC0E" w14:textId="5E75463C" w:rsidR="00EF456D" w:rsidRDefault="00EF456D" w:rsidP="00EF456D">
            <w:pP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696DC368" w14:textId="77777777" w:rsidTr="009E4E37">
        <w:trPr>
          <w:trHeight w:val="210"/>
        </w:trPr>
        <w:tc>
          <w:tcPr>
            <w:tcW w:w="514" w:type="dxa"/>
            <w:vMerge/>
            <w:vAlign w:val="center"/>
          </w:tcPr>
          <w:p w14:paraId="072828DB" w14:textId="77777777" w:rsidR="00EF456D" w:rsidRDefault="00EF456D" w:rsidP="00EF456D"/>
        </w:tc>
        <w:tc>
          <w:tcPr>
            <w:tcW w:w="4306" w:type="dxa"/>
            <w:gridSpan w:val="8"/>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8180046" w14:textId="7D884AEB"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Specify what document, including section of same document, where this can be reviewed:</w:t>
            </w:r>
          </w:p>
        </w:tc>
        <w:tc>
          <w:tcPr>
            <w:tcW w:w="3961" w:type="dxa"/>
            <w:gridSpan w:val="4"/>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425CD845" w14:textId="49FA5C70" w:rsidR="00EF456D" w:rsidRPr="003C03F7" w:rsidRDefault="00EF456D" w:rsidP="00EF456D">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EF456D" w14:paraId="3797E132" w14:textId="77777777" w:rsidTr="009E4E37">
        <w:trPr>
          <w:trHeight w:val="210"/>
        </w:trPr>
        <w:tc>
          <w:tcPr>
            <w:tcW w:w="514" w:type="dxa"/>
            <w:vMerge/>
            <w:vAlign w:val="center"/>
          </w:tcPr>
          <w:p w14:paraId="0B8B7586"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557A1CDD" w14:textId="7950EC9B"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Confirm that the results of your risk management are supportive of the use of non-clinical testing methods.</w:t>
            </w:r>
          </w:p>
          <w:p w14:paraId="1069DE68" w14:textId="75FC50DC"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lang w:val="en-US"/>
              </w:rPr>
              <w:t>Provide evidence of this and specify sections in the risk management documents where</w:t>
            </w:r>
            <w:r w:rsidRPr="752542DD">
              <w:rPr>
                <w:rFonts w:ascii="Calibri" w:eastAsia="Calibri" w:hAnsi="Calibri" w:cs="Calibri"/>
                <w:color w:val="000000" w:themeColor="text1"/>
              </w:rPr>
              <w:t xml:space="preserve"> this can be reviewed.</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D46C771" w14:textId="142A0DB6" w:rsidR="00EF456D" w:rsidRDefault="00EF456D" w:rsidP="00EF456D">
            <w:pP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47F8EC32" w14:textId="77777777" w:rsidTr="009E4E37">
        <w:trPr>
          <w:trHeight w:val="210"/>
        </w:trPr>
        <w:tc>
          <w:tcPr>
            <w:tcW w:w="514" w:type="dxa"/>
            <w:vMerge/>
            <w:vAlign w:val="center"/>
          </w:tcPr>
          <w:p w14:paraId="1B96AB6F"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62D97640" w14:textId="6C3D1A7B" w:rsidR="00EF456D" w:rsidRDefault="00EF456D" w:rsidP="00C54CD7">
            <w:pPr>
              <w:spacing w:before="60" w:after="60"/>
              <w:rPr>
                <w:rFonts w:ascii="Calibri" w:eastAsia="Calibri" w:hAnsi="Calibri" w:cs="Calibri"/>
                <w:color w:val="000000" w:themeColor="text1"/>
              </w:rPr>
            </w:pPr>
            <w:r w:rsidRPr="00BE2EF8">
              <w:rPr>
                <w:rFonts w:ascii="Calibri" w:eastAsia="Calibri" w:hAnsi="Calibri" w:cs="Calibri"/>
                <w:color w:val="000000" w:themeColor="text1"/>
              </w:rPr>
              <w:t>Specify section in the Risk Management where this can be reviewed</w:t>
            </w:r>
            <w:r w:rsidRPr="752542DD">
              <w:rPr>
                <w:rFonts w:ascii="Calibri" w:eastAsia="Calibri" w:hAnsi="Calibri" w:cs="Calibri"/>
                <w:color w:val="000000" w:themeColor="text1"/>
                <w:highlight w:val="lightGray"/>
                <w:lang w:val="en-US"/>
              </w:rPr>
              <w:t>:</w:t>
            </w:r>
          </w:p>
          <w:p w14:paraId="7B14D597" w14:textId="67665C74"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5C38E958" w14:textId="77777777" w:rsidTr="009E4E37">
        <w:trPr>
          <w:trHeight w:val="210"/>
        </w:trPr>
        <w:tc>
          <w:tcPr>
            <w:tcW w:w="514" w:type="dxa"/>
            <w:vMerge/>
            <w:vAlign w:val="center"/>
          </w:tcPr>
          <w:p w14:paraId="5281804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61C9FB87" w14:textId="2245545C" w:rsidR="00EF456D" w:rsidRPr="003C03F7" w:rsidRDefault="1A035BB4" w:rsidP="00C54CD7">
            <w:pPr>
              <w:spacing w:before="60" w:after="60"/>
              <w:rPr>
                <w:rFonts w:ascii="Calibri" w:eastAsia="Calibri" w:hAnsi="Calibri" w:cs="Calibri"/>
                <w:color w:val="000000" w:themeColor="text1"/>
                <w:lang w:val="en-US"/>
              </w:rPr>
            </w:pPr>
            <w:r w:rsidRPr="7799CD3D">
              <w:rPr>
                <w:rFonts w:ascii="Calibri" w:eastAsia="Calibri" w:hAnsi="Calibri" w:cs="Calibri"/>
                <w:color w:val="000000" w:themeColor="text1"/>
                <w:lang w:val="en-US"/>
              </w:rPr>
              <w:t xml:space="preserve">Confirm </w:t>
            </w:r>
            <w:r w:rsidRPr="7799CD3D">
              <w:rPr>
                <w:rFonts w:ascii="Calibri" w:eastAsia="Calibri" w:hAnsi="Calibri" w:cs="Calibri"/>
                <w:color w:val="000000" w:themeColor="text1"/>
              </w:rPr>
              <w:t>the</w:t>
            </w:r>
            <w:r w:rsidRPr="7799CD3D">
              <w:rPr>
                <w:rFonts w:ascii="Calibri" w:eastAsia="Calibri" w:hAnsi="Calibri" w:cs="Calibri"/>
                <w:color w:val="000000" w:themeColor="text1"/>
                <w:lang w:val="en-US"/>
              </w:rPr>
              <w:t xml:space="preserve"> CER</w:t>
            </w:r>
            <w:r w:rsidR="5B631A5F" w:rsidRPr="7799CD3D">
              <w:rPr>
                <w:rFonts w:ascii="Calibri" w:eastAsia="Calibri" w:hAnsi="Calibri" w:cs="Calibri"/>
                <w:color w:val="000000" w:themeColor="text1"/>
                <w:lang w:val="en-US"/>
              </w:rPr>
              <w:t xml:space="preserve"> has</w:t>
            </w:r>
            <w:r w:rsidRPr="7799CD3D">
              <w:rPr>
                <w:rFonts w:ascii="Calibri" w:eastAsia="Calibri" w:hAnsi="Calibri" w:cs="Calibri"/>
                <w:color w:val="000000" w:themeColor="text1"/>
                <w:lang w:val="en-US"/>
              </w:rPr>
              <w:t xml:space="preserve"> been updated with information on the non-clinical data, regarding the interaction between the device and the human body.</w:t>
            </w:r>
          </w:p>
          <w:p w14:paraId="225AF919" w14:textId="1F00AC8F"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lang w:val="en-US"/>
              </w:rPr>
              <w:t xml:space="preserve">Provide </w:t>
            </w:r>
            <w:r w:rsidRPr="00C54CD7">
              <w:rPr>
                <w:rFonts w:ascii="Calibri" w:eastAsia="Calibri" w:hAnsi="Calibri" w:cs="Calibri"/>
                <w:color w:val="000000" w:themeColor="text1"/>
              </w:rPr>
              <w:t>evidence</w:t>
            </w:r>
            <w:r w:rsidRPr="003C03F7">
              <w:rPr>
                <w:rFonts w:ascii="Calibri" w:eastAsia="Calibri" w:hAnsi="Calibri" w:cs="Calibri"/>
                <w:color w:val="000000" w:themeColor="text1"/>
                <w:lang w:val="en-US"/>
              </w:rPr>
              <w:t xml:space="preserve"> of this and specify sections in the CER where this can be reviewed.</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1269683" w14:textId="1DAC829E" w:rsidR="00EF456D" w:rsidRDefault="00EF456D" w:rsidP="00EF456D">
            <w:pP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47DE0FB8" w14:textId="77777777" w:rsidTr="009E4E37">
        <w:trPr>
          <w:trHeight w:val="210"/>
        </w:trPr>
        <w:tc>
          <w:tcPr>
            <w:tcW w:w="514" w:type="dxa"/>
            <w:vMerge/>
            <w:vAlign w:val="center"/>
          </w:tcPr>
          <w:p w14:paraId="58608F15"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tcPr>
          <w:p w14:paraId="1F102DA5" w14:textId="23FA767A" w:rsidR="00EF456D" w:rsidRDefault="00EF456D" w:rsidP="00C54CD7">
            <w:pPr>
              <w:spacing w:before="60" w:after="60"/>
              <w:rPr>
                <w:rFonts w:ascii="Calibri" w:eastAsia="Calibri" w:hAnsi="Calibri" w:cs="Calibri"/>
                <w:color w:val="000000" w:themeColor="text1"/>
              </w:rPr>
            </w:pPr>
            <w:r w:rsidRPr="00BE2EF8">
              <w:rPr>
                <w:rFonts w:ascii="Calibri" w:eastAsia="Calibri" w:hAnsi="Calibri" w:cs="Calibri"/>
                <w:color w:val="000000" w:themeColor="text1"/>
              </w:rPr>
              <w:t>Specify section in the CER where this can be reviewed</w:t>
            </w:r>
            <w:r w:rsidRPr="00BE2EF8">
              <w:rPr>
                <w:rFonts w:ascii="Calibri" w:eastAsia="Calibri" w:hAnsi="Calibri" w:cs="Calibri"/>
                <w:color w:val="000000" w:themeColor="text1"/>
                <w:lang w:val="en-US"/>
              </w:rPr>
              <w:t>:</w:t>
            </w:r>
          </w:p>
          <w:p w14:paraId="276DB190" w14:textId="75FDFB29"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0F0F712A" w14:textId="77777777" w:rsidTr="009E4E37">
        <w:trPr>
          <w:trHeight w:val="210"/>
        </w:trPr>
        <w:tc>
          <w:tcPr>
            <w:tcW w:w="514" w:type="dxa"/>
            <w:vMerge/>
            <w:vAlign w:val="center"/>
          </w:tcPr>
          <w:p w14:paraId="411E0C07"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tcPr>
          <w:p w14:paraId="487C338C" w14:textId="00653565" w:rsidR="00EF456D" w:rsidRPr="003C03F7" w:rsidRDefault="00EF456D" w:rsidP="00C54CD7">
            <w:pPr>
              <w:spacing w:before="60" w:after="60"/>
              <w:rPr>
                <w:rFonts w:ascii="Calibri" w:eastAsia="Calibri" w:hAnsi="Calibri" w:cs="Calibri"/>
                <w:color w:val="000000" w:themeColor="text1"/>
                <w:lang w:val="en-US"/>
              </w:rPr>
            </w:pPr>
            <w:r w:rsidRPr="752542DD">
              <w:rPr>
                <w:rFonts w:ascii="Calibri" w:eastAsia="Calibri" w:hAnsi="Calibri" w:cs="Calibri"/>
                <w:color w:val="000000" w:themeColor="text1"/>
                <w:lang w:val="en-US"/>
              </w:rPr>
              <w:t xml:space="preserve">Confirm </w:t>
            </w:r>
            <w:r w:rsidRPr="00C54CD7">
              <w:rPr>
                <w:rFonts w:ascii="Calibri" w:eastAsia="Calibri" w:hAnsi="Calibri" w:cs="Calibri"/>
                <w:color w:val="000000" w:themeColor="text1"/>
              </w:rPr>
              <w:t>the</w:t>
            </w:r>
            <w:r w:rsidRPr="752542DD">
              <w:rPr>
                <w:rFonts w:ascii="Calibri" w:eastAsia="Calibri" w:hAnsi="Calibri" w:cs="Calibri"/>
                <w:color w:val="000000" w:themeColor="text1"/>
                <w:lang w:val="en-US"/>
              </w:rPr>
              <w:t xml:space="preserve"> CER includes a discussion on the justification why the intended clinical performance of the device can rely on non-clinical data.</w:t>
            </w:r>
          </w:p>
          <w:p w14:paraId="6038E16B" w14:textId="660DE728"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lang w:val="en-US"/>
              </w:rPr>
              <w:t xml:space="preserve">Provide evidence of this and specify sections in the CER where this can be </w:t>
            </w:r>
            <w:r w:rsidRPr="00C54CD7">
              <w:rPr>
                <w:rFonts w:ascii="Calibri" w:eastAsia="Calibri" w:hAnsi="Calibri" w:cs="Calibri"/>
                <w:color w:val="000000" w:themeColor="text1"/>
              </w:rPr>
              <w:t>reviewed</w:t>
            </w:r>
            <w:r w:rsidRPr="003C03F7">
              <w:rPr>
                <w:rFonts w:ascii="Calibri" w:eastAsia="Calibri" w:hAnsi="Calibri" w:cs="Calibri"/>
                <w:color w:val="000000" w:themeColor="text1"/>
                <w:lang w:val="en-US"/>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E7A681B" w14:textId="4616CF13" w:rsidR="00EF456D" w:rsidRDefault="00EF456D" w:rsidP="00EF456D">
            <w:pP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70109771" w14:textId="77777777" w:rsidTr="009E4E37">
        <w:trPr>
          <w:trHeight w:val="167"/>
        </w:trPr>
        <w:tc>
          <w:tcPr>
            <w:tcW w:w="514" w:type="dxa"/>
            <w:vMerge/>
            <w:vAlign w:val="center"/>
          </w:tcPr>
          <w:p w14:paraId="5E32195E" w14:textId="77777777" w:rsidR="00EF456D" w:rsidRDefault="00EF456D" w:rsidP="00EF456D"/>
        </w:tc>
        <w:tc>
          <w:tcPr>
            <w:tcW w:w="8267" w:type="dxa"/>
            <w:gridSpan w:val="12"/>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tcPr>
          <w:p w14:paraId="22237B63" w14:textId="4482515C" w:rsidR="00EF456D" w:rsidRDefault="00EF456D" w:rsidP="00C54CD7">
            <w:pPr>
              <w:spacing w:before="60" w:after="60"/>
              <w:rPr>
                <w:rFonts w:ascii="Calibri" w:eastAsia="Calibri" w:hAnsi="Calibri" w:cs="Calibri"/>
                <w:color w:val="000000" w:themeColor="text1"/>
              </w:rPr>
            </w:pPr>
            <w:r w:rsidRPr="00BE2EF8">
              <w:rPr>
                <w:rFonts w:ascii="Calibri" w:eastAsia="Calibri" w:hAnsi="Calibri" w:cs="Calibri"/>
                <w:color w:val="000000" w:themeColor="text1"/>
              </w:rPr>
              <w:t>Specify section in the CER where this can be reviewed</w:t>
            </w:r>
            <w:r w:rsidRPr="00BE2EF8">
              <w:rPr>
                <w:rFonts w:ascii="Calibri" w:eastAsia="Calibri" w:hAnsi="Calibri" w:cs="Calibri"/>
                <w:color w:val="000000" w:themeColor="text1"/>
                <w:lang w:val="en-US"/>
              </w:rPr>
              <w:t>:</w:t>
            </w:r>
          </w:p>
          <w:p w14:paraId="660AD88F" w14:textId="06451F5E"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3F798E" w14:paraId="4C3525FA" w14:textId="77777777" w:rsidTr="009E4E37">
        <w:trPr>
          <w:trHeight w:val="167"/>
        </w:trPr>
        <w:tc>
          <w:tcPr>
            <w:tcW w:w="1835" w:type="dxa"/>
            <w:gridSpan w:val="2"/>
            <w:tcBorders>
              <w:right w:val="single" w:sz="6" w:space="0" w:color="auto"/>
            </w:tcBorders>
            <w:vAlign w:val="center"/>
          </w:tcPr>
          <w:p w14:paraId="0359F2DB" w14:textId="77777777" w:rsidR="003F798E" w:rsidRPr="00E44C10" w:rsidRDefault="003F798E" w:rsidP="003F798E">
            <w:pPr>
              <w:rPr>
                <w:rFonts w:ascii="Calibri" w:eastAsia="Calibri" w:hAnsi="Calibri" w:cs="Calibri"/>
                <w:b/>
                <w:bCs/>
                <w:color w:val="000000" w:themeColor="text1"/>
              </w:rPr>
            </w:pPr>
            <w:r w:rsidRPr="00E44C10">
              <w:rPr>
                <w:rFonts w:ascii="Calibri" w:eastAsia="Calibri" w:hAnsi="Calibri" w:cs="Calibri"/>
                <w:b/>
                <w:bCs/>
                <w:color w:val="000000" w:themeColor="text1"/>
              </w:rPr>
              <w:fldChar w:fldCharType="begin">
                <w:ffData>
                  <w:name w:val="Check9"/>
                  <w:enabled/>
                  <w:calcOnExit w:val="0"/>
                  <w:checkBox>
                    <w:sizeAuto/>
                    <w:default w:val="0"/>
                  </w:checkBox>
                </w:ffData>
              </w:fldChar>
            </w:r>
            <w:r w:rsidRPr="00E44C10">
              <w:rPr>
                <w:rFonts w:ascii="Calibri" w:eastAsia="Calibri" w:hAnsi="Calibri" w:cs="Calibri"/>
                <w:b/>
                <w:bCs/>
                <w:color w:val="000000" w:themeColor="text1"/>
              </w:rPr>
              <w:instrText xml:space="preserve"> FORMCHECKBOX </w:instrText>
            </w:r>
            <w:r w:rsidR="009A3CAE">
              <w:rPr>
                <w:rFonts w:ascii="Calibri" w:eastAsia="Calibri" w:hAnsi="Calibri" w:cs="Calibri"/>
                <w:b/>
                <w:bCs/>
                <w:color w:val="000000" w:themeColor="text1"/>
              </w:rPr>
            </w:r>
            <w:r w:rsidR="009A3CAE">
              <w:rPr>
                <w:rFonts w:ascii="Calibri" w:eastAsia="Calibri" w:hAnsi="Calibri" w:cs="Calibri"/>
                <w:b/>
                <w:bCs/>
                <w:color w:val="000000" w:themeColor="text1"/>
              </w:rPr>
              <w:fldChar w:fldCharType="separate"/>
            </w:r>
            <w:r w:rsidRPr="00E44C10">
              <w:rPr>
                <w:rFonts w:ascii="Calibri" w:eastAsia="Calibri" w:hAnsi="Calibri" w:cs="Calibri"/>
                <w:b/>
                <w:bCs/>
                <w:color w:val="000000" w:themeColor="text1"/>
              </w:rPr>
              <w:fldChar w:fldCharType="end"/>
            </w:r>
            <w:r w:rsidRPr="00E44C10">
              <w:rPr>
                <w:rFonts w:ascii="Calibri" w:eastAsia="Calibri" w:hAnsi="Calibri" w:cs="Calibri"/>
                <w:b/>
                <w:bCs/>
                <w:color w:val="000000" w:themeColor="text1"/>
              </w:rPr>
              <w:t xml:space="preserve"> MDCG 2020-6</w:t>
            </w:r>
          </w:p>
          <w:p w14:paraId="4E24A02D" w14:textId="2CC66B11" w:rsidR="003F798E" w:rsidRPr="00E44C10" w:rsidRDefault="003F798E" w:rsidP="003F798E">
            <w:pPr>
              <w:spacing w:before="60" w:after="60"/>
              <w:rPr>
                <w:rFonts w:ascii="Calibri" w:eastAsia="Calibri" w:hAnsi="Calibri" w:cs="Calibri"/>
                <w:color w:val="000000" w:themeColor="text1"/>
              </w:rPr>
            </w:pPr>
            <w:r w:rsidRPr="00E44C10">
              <w:rPr>
                <w:rFonts w:ascii="Calibri" w:eastAsia="Calibri" w:hAnsi="Calibri" w:cs="Calibri"/>
                <w:b/>
                <w:bCs/>
                <w:color w:val="000000" w:themeColor="text1"/>
              </w:rPr>
              <w:t>Appendix III</w:t>
            </w:r>
          </w:p>
        </w:tc>
        <w:tc>
          <w:tcPr>
            <w:tcW w:w="6946" w:type="dxa"/>
            <w:gridSpan w:val="11"/>
            <w:tcBorders>
              <w:right w:val="single" w:sz="6" w:space="0" w:color="auto"/>
            </w:tcBorders>
            <w:vAlign w:val="center"/>
          </w:tcPr>
          <w:p w14:paraId="28F7B4D9" w14:textId="77777777" w:rsidR="003F798E" w:rsidRPr="00E44C10" w:rsidRDefault="003F798E" w:rsidP="003F798E">
            <w:pPr>
              <w:rPr>
                <w:rFonts w:ascii="Calibri" w:eastAsia="Calibri" w:hAnsi="Calibri" w:cs="Calibri"/>
                <w:b/>
                <w:bCs/>
                <w:color w:val="000000" w:themeColor="text1"/>
              </w:rPr>
            </w:pPr>
            <w:r w:rsidRPr="00E44C10">
              <w:rPr>
                <w:rFonts w:ascii="Calibri" w:eastAsia="Calibri" w:hAnsi="Calibri" w:cs="Calibri"/>
                <w:b/>
                <w:bCs/>
                <w:color w:val="000000" w:themeColor="text1"/>
              </w:rPr>
              <w:t xml:space="preserve">NOTE 1: </w:t>
            </w:r>
            <w:r w:rsidRPr="00E44C10">
              <w:rPr>
                <w:rFonts w:ascii="Calibri" w:eastAsia="Calibri" w:hAnsi="Calibri" w:cs="Calibri"/>
                <w:color w:val="000000" w:themeColor="text1"/>
              </w:rPr>
              <w:t xml:space="preserve">For manufacturers of legacy devices choosing clinical evaluation route based on </w:t>
            </w:r>
            <w:r w:rsidRPr="00E44C10">
              <w:rPr>
                <w:rFonts w:ascii="Calibri" w:eastAsia="Calibri" w:hAnsi="Calibri" w:cs="Calibri"/>
                <w:b/>
                <w:bCs/>
                <w:color w:val="000000" w:themeColor="text1"/>
              </w:rPr>
              <w:t>Sufficient Clinical Evidence as per MDCG 2020-6,</w:t>
            </w:r>
            <w:r w:rsidRPr="00E44C10">
              <w:rPr>
                <w:rFonts w:ascii="Calibri" w:eastAsia="Calibri" w:hAnsi="Calibri" w:cs="Calibri"/>
                <w:color w:val="000000" w:themeColor="text1"/>
              </w:rPr>
              <w:t xml:space="preserve"> reference is made in Appendix III of MDCG 2020-6: Suggested hierarchy of clinical evidence for confirmation of conformity with relevant GSPRs under MDR.</w:t>
            </w:r>
          </w:p>
          <w:p w14:paraId="41E1B7BB" w14:textId="77777777" w:rsidR="003F798E" w:rsidRPr="00E44C10" w:rsidRDefault="003F798E" w:rsidP="003F798E">
            <w:pPr>
              <w:rPr>
                <w:rFonts w:ascii="Calibri" w:eastAsia="Calibri" w:hAnsi="Calibri" w:cs="Calibri"/>
                <w:color w:val="000000" w:themeColor="text1"/>
              </w:rPr>
            </w:pPr>
          </w:p>
          <w:p w14:paraId="0B52650B" w14:textId="77777777" w:rsidR="003F798E" w:rsidRPr="00E44C10" w:rsidRDefault="003F798E" w:rsidP="003F798E">
            <w:pPr>
              <w:rPr>
                <w:rFonts w:ascii="Calibri" w:eastAsia="Calibri" w:hAnsi="Calibri" w:cs="Calibri"/>
                <w:color w:val="000000" w:themeColor="text1"/>
                <w:highlight w:val="yellow"/>
              </w:rPr>
            </w:pPr>
            <w:r w:rsidRPr="00E44C10">
              <w:rPr>
                <w:rFonts w:ascii="Calibri" w:eastAsia="Calibri" w:hAnsi="Calibri" w:cs="Calibri"/>
                <w:b/>
                <w:bCs/>
                <w:color w:val="000000" w:themeColor="text1"/>
              </w:rPr>
              <w:lastRenderedPageBreak/>
              <w:t>NOTE</w:t>
            </w:r>
            <w:r w:rsidRPr="00E44C10">
              <w:rPr>
                <w:rFonts w:ascii="Calibri" w:eastAsia="Calibri" w:hAnsi="Calibri" w:cs="Calibri"/>
                <w:color w:val="000000" w:themeColor="text1"/>
              </w:rPr>
              <w:t xml:space="preserve"> </w:t>
            </w:r>
            <w:r w:rsidRPr="00E44C10">
              <w:rPr>
                <w:rFonts w:ascii="Calibri" w:eastAsia="Calibri" w:hAnsi="Calibri" w:cs="Calibri"/>
                <w:b/>
                <w:bCs/>
                <w:color w:val="000000" w:themeColor="text1"/>
              </w:rPr>
              <w:t>2</w:t>
            </w:r>
            <w:r w:rsidRPr="00E44C10">
              <w:rPr>
                <w:rFonts w:ascii="Calibri" w:eastAsia="Calibri" w:hAnsi="Calibri" w:cs="Calibri"/>
                <w:color w:val="000000" w:themeColor="text1"/>
              </w:rPr>
              <w:t xml:space="preserve">:  If claiming sufficient clinical evidence as per MDCG 2020-6, ensure that you have provided adequate objective evidence/ appropriate level of evidence to support your device class and type. </w:t>
            </w:r>
          </w:p>
          <w:p w14:paraId="72B95D17" w14:textId="5A38BFD8" w:rsidR="003F798E" w:rsidRPr="00E44C10" w:rsidRDefault="003F798E" w:rsidP="00C54CD7">
            <w:pPr>
              <w:spacing w:before="60" w:after="60"/>
              <w:rPr>
                <w:rFonts w:ascii="Calibri" w:eastAsia="Calibri" w:hAnsi="Calibri" w:cs="Calibri"/>
                <w:color w:val="000000" w:themeColor="text1"/>
              </w:rPr>
            </w:pPr>
          </w:p>
        </w:tc>
      </w:tr>
      <w:tr w:rsidR="00D65BC1" w14:paraId="1C9043A4" w14:textId="77777777" w:rsidTr="009E4E37">
        <w:trPr>
          <w:trHeight w:val="167"/>
        </w:trPr>
        <w:tc>
          <w:tcPr>
            <w:tcW w:w="1835" w:type="dxa"/>
            <w:gridSpan w:val="2"/>
            <w:tcBorders>
              <w:right w:val="single" w:sz="6" w:space="0" w:color="auto"/>
            </w:tcBorders>
            <w:vAlign w:val="center"/>
          </w:tcPr>
          <w:p w14:paraId="3B659437" w14:textId="0D07396C" w:rsidR="00D65BC1" w:rsidRPr="003C03F7" w:rsidRDefault="00D65BC1" w:rsidP="003F798E">
            <w:pPr>
              <w:rPr>
                <w:rFonts w:ascii="Calibri" w:eastAsia="Calibri" w:hAnsi="Calibri" w:cs="Calibri"/>
                <w:b/>
                <w:bCs/>
              </w:rPr>
            </w:pPr>
            <w:r w:rsidRPr="003C03F7">
              <w:rPr>
                <w:rFonts w:ascii="Calibri" w:eastAsia="Calibri" w:hAnsi="Calibri" w:cs="Calibri"/>
                <w:b/>
                <w:bCs/>
              </w:rPr>
              <w:lastRenderedPageBreak/>
              <w:fldChar w:fldCharType="begin">
                <w:ffData>
                  <w:name w:val="Check9"/>
                  <w:enabled/>
                  <w:calcOnExit w:val="0"/>
                  <w:checkBox>
                    <w:sizeAuto/>
                    <w:default w:val="0"/>
                  </w:checkBox>
                </w:ffData>
              </w:fldChar>
            </w:r>
            <w:r w:rsidRPr="003C03F7">
              <w:rPr>
                <w:rFonts w:ascii="Calibri" w:eastAsia="Calibri" w:hAnsi="Calibri" w:cs="Calibri"/>
                <w:b/>
                <w:bCs/>
              </w:rPr>
              <w:instrText xml:space="preserve"> FORMCHECKBOX </w:instrText>
            </w:r>
            <w:r w:rsidR="009A3CAE">
              <w:rPr>
                <w:rFonts w:ascii="Calibri" w:eastAsia="Calibri" w:hAnsi="Calibri" w:cs="Calibri"/>
                <w:b/>
                <w:bCs/>
              </w:rPr>
            </w:r>
            <w:r w:rsidR="009A3CAE">
              <w:rPr>
                <w:rFonts w:ascii="Calibri" w:eastAsia="Calibri" w:hAnsi="Calibri" w:cs="Calibri"/>
                <w:b/>
                <w:bCs/>
              </w:rPr>
              <w:fldChar w:fldCharType="separate"/>
            </w:r>
            <w:r w:rsidRPr="003C03F7">
              <w:rPr>
                <w:rFonts w:ascii="Calibri" w:eastAsia="Calibri" w:hAnsi="Calibri" w:cs="Calibri"/>
                <w:b/>
                <w:bCs/>
              </w:rPr>
              <w:fldChar w:fldCharType="end"/>
            </w:r>
            <w:r w:rsidRPr="003C03F7">
              <w:rPr>
                <w:rFonts w:ascii="Calibri" w:eastAsia="Calibri" w:hAnsi="Calibri" w:cs="Calibri"/>
                <w:b/>
                <w:bCs/>
                <w:color w:val="000000" w:themeColor="text1"/>
                <w:sz w:val="32"/>
                <w:szCs w:val="32"/>
              </w:rPr>
              <w:t xml:space="preserve"> </w:t>
            </w:r>
            <w:r w:rsidRPr="003C03F7">
              <w:rPr>
                <w:rFonts w:ascii="Calibri" w:eastAsia="Calibri" w:hAnsi="Calibri" w:cs="Calibri"/>
                <w:b/>
                <w:bCs/>
                <w:color w:val="000000" w:themeColor="text1"/>
              </w:rPr>
              <w:t>MDCG 2020-6 Section 1.2</w:t>
            </w:r>
          </w:p>
        </w:tc>
        <w:tc>
          <w:tcPr>
            <w:tcW w:w="6946" w:type="dxa"/>
            <w:gridSpan w:val="11"/>
            <w:tcBorders>
              <w:right w:val="single" w:sz="6" w:space="0" w:color="auto"/>
            </w:tcBorders>
            <w:vAlign w:val="center"/>
          </w:tcPr>
          <w:p w14:paraId="657FAED6" w14:textId="77777777" w:rsidR="00D65BC1" w:rsidRPr="00FC0194" w:rsidRDefault="00D65BC1" w:rsidP="00D65BC1">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rPr>
              <w:t>NOTE 1:</w:t>
            </w:r>
            <w:r w:rsidRPr="00FC0194">
              <w:rPr>
                <w:rFonts w:ascii="Calibri" w:eastAsia="Calibri" w:hAnsi="Calibri" w:cs="Calibri"/>
                <w:color w:val="000000" w:themeColor="text1"/>
              </w:rPr>
              <w:t xml:space="preserve"> Legacy devices claiming WET must fulfil the following criteria below, by providing detailed rationale why the device fulfils these criteria and must provide supporting documents to justify the rationale given for each criterion (all 4 criteria must be fulfilled).  The common features of the devices which are well-established technologies are that they all have:</w:t>
            </w:r>
          </w:p>
          <w:p w14:paraId="6E6333C9" w14:textId="77777777" w:rsidR="00D65BC1" w:rsidRPr="00FC0194" w:rsidRDefault="00D65BC1" w:rsidP="00D65BC1">
            <w:pPr>
              <w:pStyle w:val="ListParagraph"/>
              <w:numPr>
                <w:ilvl w:val="0"/>
                <w:numId w:val="33"/>
              </w:numPr>
              <w:spacing w:before="40" w:after="40"/>
              <w:ind w:left="465"/>
              <w:rPr>
                <w:rFonts w:ascii="Calibri" w:eastAsia="Calibri" w:hAnsi="Calibri" w:cs="Calibri"/>
                <w:color w:val="000000" w:themeColor="text1"/>
              </w:rPr>
            </w:pPr>
            <w:r w:rsidRPr="00FC0194">
              <w:rPr>
                <w:rFonts w:ascii="Calibri" w:eastAsia="Calibri" w:hAnsi="Calibri" w:cs="Calibri"/>
                <w:color w:val="000000" w:themeColor="text1"/>
              </w:rPr>
              <w:t>Relatively simple, common, and stable designs with little evolution.</w:t>
            </w:r>
          </w:p>
          <w:p w14:paraId="6EC6A35F" w14:textId="77777777" w:rsidR="00D65BC1" w:rsidRDefault="00D65BC1" w:rsidP="00D65BC1">
            <w:pPr>
              <w:pStyle w:val="ListParagraph"/>
              <w:numPr>
                <w:ilvl w:val="0"/>
                <w:numId w:val="33"/>
              </w:numPr>
              <w:spacing w:before="40" w:after="40"/>
              <w:ind w:left="465"/>
              <w:rPr>
                <w:rFonts w:ascii="Calibri" w:eastAsia="Calibri" w:hAnsi="Calibri" w:cs="Calibri"/>
                <w:color w:val="000000" w:themeColor="text1"/>
              </w:rPr>
            </w:pPr>
            <w:r w:rsidRPr="00FC0194">
              <w:rPr>
                <w:rFonts w:ascii="Calibri" w:eastAsia="Calibri" w:hAnsi="Calibri" w:cs="Calibri"/>
                <w:color w:val="000000" w:themeColor="text1"/>
              </w:rPr>
              <w:t xml:space="preserve">Their generic device group has well-known safety and has not been associated with safety </w:t>
            </w:r>
            <w:r w:rsidRPr="752542DD">
              <w:rPr>
                <w:rFonts w:ascii="Calibri" w:eastAsia="Calibri" w:hAnsi="Calibri" w:cs="Calibri"/>
                <w:color w:val="000000" w:themeColor="text1"/>
              </w:rPr>
              <w:t>issues in the past.</w:t>
            </w:r>
          </w:p>
          <w:p w14:paraId="55766F5E" w14:textId="77777777" w:rsidR="00D65BC1" w:rsidRDefault="00D65BC1" w:rsidP="00D65BC1">
            <w:pPr>
              <w:pStyle w:val="ListParagraph"/>
              <w:numPr>
                <w:ilvl w:val="0"/>
                <w:numId w:val="33"/>
              </w:numPr>
              <w:spacing w:before="40" w:after="40"/>
              <w:ind w:left="465"/>
              <w:rPr>
                <w:rFonts w:ascii="Calibri" w:eastAsia="Calibri" w:hAnsi="Calibri" w:cs="Calibri"/>
                <w:color w:val="000000" w:themeColor="text1"/>
              </w:rPr>
            </w:pPr>
            <w:r w:rsidRPr="752542DD">
              <w:rPr>
                <w:rFonts w:ascii="Calibri" w:eastAsia="Calibri" w:hAnsi="Calibri" w:cs="Calibri"/>
                <w:color w:val="000000" w:themeColor="text1"/>
              </w:rPr>
              <w:t>Well-known clinical performance characteristics and their generic device group are standard of care devices where there is little evolution in indications and the state of the art.</w:t>
            </w:r>
          </w:p>
          <w:p w14:paraId="3B9B4CBB" w14:textId="77777777" w:rsidR="00D65BC1" w:rsidRDefault="00D65BC1" w:rsidP="00D65BC1">
            <w:pPr>
              <w:pStyle w:val="ListParagraph"/>
              <w:numPr>
                <w:ilvl w:val="0"/>
                <w:numId w:val="33"/>
              </w:numPr>
              <w:spacing w:before="40" w:after="40"/>
              <w:ind w:left="465"/>
              <w:rPr>
                <w:rFonts w:ascii="Calibri" w:eastAsia="Calibri" w:hAnsi="Calibri" w:cs="Calibri"/>
                <w:color w:val="000000" w:themeColor="text1"/>
              </w:rPr>
            </w:pPr>
            <w:r w:rsidRPr="752542DD">
              <w:rPr>
                <w:rFonts w:ascii="Calibri" w:eastAsia="Calibri" w:hAnsi="Calibri" w:cs="Calibri"/>
                <w:color w:val="000000" w:themeColor="text1"/>
              </w:rPr>
              <w:t>A long history on the market.</w:t>
            </w:r>
          </w:p>
          <w:p w14:paraId="4FDB64C5" w14:textId="77777777" w:rsidR="00D65BC1" w:rsidRPr="00FA3568" w:rsidRDefault="00D65BC1" w:rsidP="00D65BC1">
            <w:pPr>
              <w:spacing w:before="60" w:after="60"/>
              <w:rPr>
                <w:rFonts w:ascii="Calibri" w:eastAsia="Calibri" w:hAnsi="Calibri" w:cs="Calibri"/>
                <w:color w:val="FF0000"/>
              </w:rPr>
            </w:pPr>
            <w:r w:rsidRPr="752542DD">
              <w:rPr>
                <w:rFonts w:ascii="Calibri" w:eastAsia="Calibri" w:hAnsi="Calibri" w:cs="Calibri"/>
                <w:b/>
                <w:bCs/>
                <w:color w:val="000000" w:themeColor="text1"/>
              </w:rPr>
              <w:t>NOTE 2:</w:t>
            </w:r>
            <w:r w:rsidRPr="752542DD">
              <w:rPr>
                <w:rFonts w:ascii="Calibri" w:eastAsia="Calibri" w:hAnsi="Calibri" w:cs="Calibri"/>
                <w:color w:val="000000" w:themeColor="text1"/>
              </w:rPr>
              <w:t xml:space="preserve"> A manufacturer that claims that a device qualifies as a WET device must specify what level of evidence have provided based on MDCG 2020-6, appendix III table</w:t>
            </w:r>
            <w:r>
              <w:rPr>
                <w:rFonts w:ascii="Calibri" w:eastAsia="Calibri" w:hAnsi="Calibri" w:cs="Calibri"/>
                <w:color w:val="000000" w:themeColor="text1"/>
              </w:rPr>
              <w:t xml:space="preserve"> (</w:t>
            </w:r>
            <w:hyperlink r:id="rId21" w:history="1">
              <w:r w:rsidRPr="00874872">
                <w:rPr>
                  <w:rStyle w:val="Hyperlink"/>
                  <w:rFonts w:ascii="Calibri" w:eastAsia="Calibri" w:hAnsi="Calibri" w:cs="Calibri"/>
                </w:rPr>
                <w:t>MDCG website</w:t>
              </w:r>
            </w:hyperlink>
            <w:r>
              <w:rPr>
                <w:rFonts w:ascii="Calibri" w:eastAsia="Calibri" w:hAnsi="Calibri" w:cs="Calibri"/>
                <w:color w:val="000000" w:themeColor="text1"/>
              </w:rPr>
              <w:t>)</w:t>
            </w:r>
            <w:r w:rsidRPr="752542DD">
              <w:rPr>
                <w:rFonts w:ascii="Calibri" w:eastAsia="Calibri" w:hAnsi="Calibri" w:cs="Calibri"/>
                <w:color w:val="000000" w:themeColor="text1"/>
              </w:rPr>
              <w:t xml:space="preserve">. </w:t>
            </w:r>
          </w:p>
          <w:p w14:paraId="42F3C318" w14:textId="2EB5B44E" w:rsidR="00D65BC1" w:rsidRPr="4E6D9B0D" w:rsidRDefault="00D65BC1" w:rsidP="00D65BC1">
            <w:pPr>
              <w:rPr>
                <w:rFonts w:ascii="Calibri" w:eastAsia="Calibri" w:hAnsi="Calibri" w:cs="Calibri"/>
                <w:b/>
                <w:bCs/>
                <w:color w:val="0070C0"/>
              </w:rPr>
            </w:pPr>
            <w:r w:rsidRPr="00FA3568">
              <w:rPr>
                <w:rFonts w:ascii="Calibri" w:eastAsia="Calibri" w:hAnsi="Calibri" w:cs="Calibri"/>
                <w:b/>
                <w:bCs/>
                <w:color w:val="FF0000"/>
              </w:rPr>
              <w:t>Reliance solely on complaints and vigilance is not sufficient</w:t>
            </w:r>
            <w:r w:rsidRPr="00FA3568">
              <w:rPr>
                <w:rFonts w:ascii="Calibri" w:eastAsia="Calibri" w:hAnsi="Calibri" w:cs="Calibri"/>
                <w:color w:val="FF0000"/>
              </w:rPr>
              <w:t>.</w:t>
            </w:r>
          </w:p>
        </w:tc>
      </w:tr>
      <w:tr w:rsidR="00EF456D" w14:paraId="204B0885" w14:textId="77777777" w:rsidTr="00793F9F">
        <w:trPr>
          <w:trHeight w:val="398"/>
        </w:trPr>
        <w:tc>
          <w:tcPr>
            <w:tcW w:w="8781" w:type="dxa"/>
            <w:gridSpan w:val="13"/>
            <w:tcBorders>
              <w:top w:val="single" w:sz="4" w:space="0" w:color="auto"/>
              <w:left w:val="single" w:sz="6" w:space="0" w:color="auto"/>
              <w:right w:val="single" w:sz="6" w:space="0" w:color="auto"/>
            </w:tcBorders>
            <w:shd w:val="clear" w:color="auto" w:fill="F7CAAC" w:themeFill="accent2" w:themeFillTint="66"/>
            <w:tcMar>
              <w:top w:w="15" w:type="dxa"/>
              <w:left w:w="105" w:type="dxa"/>
              <w:right w:w="105" w:type="dxa"/>
            </w:tcMar>
            <w:vAlign w:val="center"/>
          </w:tcPr>
          <w:p w14:paraId="12ECC4EA" w14:textId="5B5D8509" w:rsidR="00EF456D" w:rsidRPr="752542DD" w:rsidRDefault="00793F9F" w:rsidP="00793F9F">
            <w:pPr>
              <w:pStyle w:val="Smallfont"/>
              <w:jc w:val="center"/>
              <w:rPr>
                <w:rFonts w:ascii="Calibri" w:eastAsia="Calibri" w:hAnsi="Calibri" w:cs="Calibri"/>
                <w:color w:val="000000" w:themeColor="text1"/>
              </w:rPr>
            </w:pPr>
            <w:r>
              <w:rPr>
                <w:rFonts w:ascii="Calibri" w:eastAsia="Calibri" w:hAnsi="Calibri" w:cs="Calibri"/>
                <w:b/>
                <w:bCs/>
                <w:color w:val="000000" w:themeColor="text1"/>
                <w:lang w:val="en-US"/>
              </w:rPr>
              <w:t>Section</w:t>
            </w:r>
            <w:r w:rsidRPr="001379D4">
              <w:rPr>
                <w:rFonts w:ascii="Calibri" w:eastAsia="Calibri" w:hAnsi="Calibri" w:cs="Calibri"/>
                <w:b/>
                <w:bCs/>
                <w:color w:val="000000" w:themeColor="text1"/>
                <w:lang w:val="en-US"/>
              </w:rPr>
              <w:t xml:space="preserve"> </w:t>
            </w:r>
            <w:r>
              <w:rPr>
                <w:rFonts w:ascii="Calibri" w:eastAsia="Calibri" w:hAnsi="Calibri" w:cs="Calibri"/>
                <w:b/>
                <w:bCs/>
                <w:color w:val="000000" w:themeColor="text1"/>
                <w:szCs w:val="22"/>
                <w:lang w:val="en-US"/>
              </w:rPr>
              <w:t>C4</w:t>
            </w:r>
          </w:p>
        </w:tc>
      </w:tr>
      <w:tr w:rsidR="00EF456D" w14:paraId="4AB66E6B" w14:textId="77777777" w:rsidTr="009E4E37">
        <w:trPr>
          <w:trHeight w:val="971"/>
        </w:trPr>
        <w:tc>
          <w:tcPr>
            <w:tcW w:w="514" w:type="dxa"/>
            <w:vMerge w:val="restart"/>
            <w:tcBorders>
              <w:top w:val="single" w:sz="4"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F28435D" w14:textId="2DC58D7A" w:rsidR="00EF456D" w:rsidRPr="001379D4" w:rsidRDefault="00EF456D" w:rsidP="00EF456D">
            <w:pPr>
              <w:pStyle w:val="Smallfont"/>
              <w:jc w:val="center"/>
              <w:rPr>
                <w:rFonts w:ascii="Calibri" w:eastAsia="Calibri" w:hAnsi="Calibri" w:cs="Calibri"/>
                <w:b/>
                <w:bCs/>
                <w:color w:val="000000" w:themeColor="text1"/>
                <w:szCs w:val="22"/>
              </w:rPr>
            </w:pPr>
          </w:p>
        </w:tc>
        <w:tc>
          <w:tcPr>
            <w:tcW w:w="8267" w:type="dxa"/>
            <w:gridSpan w:val="12"/>
            <w:tcBorders>
              <w:top w:val="single" w:sz="4"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D4F2D46" w14:textId="7412D76D"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 xml:space="preserve">Ensure all PMS data submitted in the CER is not older than 3 months from the date of file submission. </w:t>
            </w:r>
          </w:p>
          <w:p w14:paraId="4C323FF4" w14:textId="48B30F32" w:rsidR="00EF456D" w:rsidRPr="00FC0194" w:rsidRDefault="00EF456D" w:rsidP="00C54CD7">
            <w:pPr>
              <w:spacing w:before="60" w:after="60"/>
              <w:rPr>
                <w:rFonts w:ascii="Calibri" w:eastAsia="Calibri" w:hAnsi="Calibri" w:cs="Calibri"/>
                <w:color w:val="000000" w:themeColor="text1"/>
                <w:sz w:val="18"/>
                <w:szCs w:val="18"/>
              </w:rPr>
            </w:pPr>
            <w:r w:rsidRPr="00FC0194">
              <w:rPr>
                <w:rFonts w:ascii="Calibri" w:eastAsia="Calibri" w:hAnsi="Calibri" w:cs="Calibri"/>
                <w:b/>
                <w:bCs/>
                <w:color w:val="000000" w:themeColor="text1"/>
              </w:rPr>
              <w:t xml:space="preserve">Note: </w:t>
            </w:r>
            <w:r w:rsidRPr="00FC0194">
              <w:rPr>
                <w:rFonts w:ascii="Calibri" w:eastAsia="Calibri" w:hAnsi="Calibri" w:cs="Calibri"/>
                <w:b/>
                <w:bCs/>
                <w:i/>
                <w:iCs/>
                <w:color w:val="000000" w:themeColor="text1"/>
              </w:rPr>
              <w:t>if the length of review exceeds 2 years there may be a request that the CER be updated with current data.</w:t>
            </w:r>
          </w:p>
        </w:tc>
      </w:tr>
      <w:tr w:rsidR="00EF456D" w14:paraId="0588A57F" w14:textId="77777777" w:rsidTr="009E4E37">
        <w:trPr>
          <w:trHeight w:val="210"/>
        </w:trPr>
        <w:tc>
          <w:tcPr>
            <w:tcW w:w="514" w:type="dxa"/>
            <w:vMerge/>
            <w:vAlign w:val="center"/>
          </w:tcPr>
          <w:p w14:paraId="0D391080"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8E61090" w14:textId="67E17E9C"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Confirm</w:t>
            </w:r>
            <w:r w:rsidRPr="00FC0194">
              <w:rPr>
                <w:rFonts w:ascii="Calibri" w:eastAsia="Calibri" w:hAnsi="Calibri" w:cs="Calibri"/>
                <w:color w:val="000000" w:themeColor="text1"/>
                <w:lang w:val="en-US"/>
              </w:rPr>
              <w:t xml:space="preserve"> a copy of the </w:t>
            </w:r>
            <w:r w:rsidRPr="00FC0194">
              <w:rPr>
                <w:rFonts w:ascii="Calibri" w:eastAsia="Calibri" w:hAnsi="Calibri" w:cs="Calibri"/>
                <w:b/>
                <w:bCs/>
                <w:color w:val="000000" w:themeColor="text1"/>
                <w:lang w:val="en-US"/>
              </w:rPr>
              <w:t>Clinical Evaluation Report</w:t>
            </w:r>
            <w:r w:rsidRPr="00FC0194">
              <w:rPr>
                <w:rFonts w:ascii="Calibri" w:eastAsia="Calibri" w:hAnsi="Calibri" w:cs="Calibri"/>
                <w:color w:val="000000" w:themeColor="text1"/>
                <w:lang w:val="en-US"/>
              </w:rPr>
              <w:t xml:space="preserve"> compliant to the MDR 2017/745 Chapter VI and ANNEX XIV has been uploaded to the </w:t>
            </w:r>
            <w:r w:rsidRPr="00FC0194">
              <w:rPr>
                <w:rFonts w:ascii="Calibri" w:eastAsia="Calibri" w:hAnsi="Calibri" w:cs="Calibri"/>
                <w:b/>
                <w:bCs/>
                <w:color w:val="000000" w:themeColor="text1"/>
                <w:lang w:val="en-US"/>
              </w:rPr>
              <w:t>C4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D7CAE71" w14:textId="0E98DDB0" w:rsidR="00EF456D" w:rsidRPr="00FC0194" w:rsidRDefault="00EF456D" w:rsidP="00EF456D">
            <w:pPr>
              <w:rPr>
                <w:rFonts w:ascii="Calibri" w:eastAsia="Calibri" w:hAnsi="Calibri" w:cs="Calibri"/>
                <w:color w:val="000000" w:themeColor="text1"/>
              </w:rPr>
            </w:pPr>
            <w:r w:rsidRPr="00FC0194">
              <w:rPr>
                <w:rFonts w:ascii="Calibri" w:eastAsia="Calibri" w:hAnsi="Calibri" w:cs="Calibri"/>
                <w:color w:val="000000" w:themeColor="text1"/>
              </w:rPr>
              <w:t xml:space="preserve">Yes </w:t>
            </w:r>
            <w:r w:rsidRPr="00FC0194">
              <w:rPr>
                <w:rFonts w:ascii="Calibri" w:eastAsia="Calibri" w:hAnsi="Calibri" w:cs="Calibri"/>
                <w:color w:val="000000" w:themeColor="text1"/>
              </w:rPr>
              <w:fldChar w:fldCharType="begin">
                <w:ffData>
                  <w:name w:val="Check9"/>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r w:rsidRPr="00FC0194">
              <w:rPr>
                <w:rFonts w:ascii="Calibri" w:eastAsia="Calibri" w:hAnsi="Calibri" w:cs="Calibri"/>
                <w:color w:val="000000" w:themeColor="text1"/>
              </w:rPr>
              <w:t xml:space="preserve">  No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EF456D" w14:paraId="7CFAAC67" w14:textId="77777777" w:rsidTr="009E4E37">
        <w:trPr>
          <w:trHeight w:val="210"/>
        </w:trPr>
        <w:tc>
          <w:tcPr>
            <w:tcW w:w="514" w:type="dxa"/>
            <w:vMerge/>
            <w:vAlign w:val="center"/>
          </w:tcPr>
          <w:p w14:paraId="4AA0254C"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4D5F0B0" w14:textId="197D7092" w:rsidR="00EF456D" w:rsidRPr="00FC0194" w:rsidRDefault="00EF456D" w:rsidP="00C54CD7">
            <w:pPr>
              <w:spacing w:before="60" w:after="60"/>
              <w:rPr>
                <w:rFonts w:ascii="Calibri" w:eastAsia="Calibri" w:hAnsi="Calibri" w:cs="Calibri"/>
                <w:color w:val="000000" w:themeColor="text1"/>
              </w:rPr>
            </w:pPr>
            <w:r w:rsidRPr="00FC0194">
              <w:rPr>
                <w:rFonts w:ascii="Calibri" w:eastAsia="Calibri" w:hAnsi="Calibri" w:cs="Calibri"/>
                <w:color w:val="000000" w:themeColor="text1"/>
              </w:rPr>
              <w:t>Please indicate specific sections where each of the following can be found in the CER.</w:t>
            </w:r>
          </w:p>
          <w:p w14:paraId="233772CB" w14:textId="6D9E493A" w:rsidR="00EF456D" w:rsidRPr="00FC0194" w:rsidRDefault="00EF456D" w:rsidP="00C54CD7">
            <w:pPr>
              <w:spacing w:before="60" w:after="60"/>
              <w:rPr>
                <w:rFonts w:ascii="Calibri" w:eastAsia="Calibri" w:hAnsi="Calibri" w:cs="Calibri"/>
                <w:b/>
                <w:bCs/>
                <w:color w:val="000000" w:themeColor="text1"/>
              </w:rPr>
            </w:pPr>
            <w:r w:rsidRPr="00FC0194">
              <w:rPr>
                <w:rFonts w:ascii="Calibri" w:eastAsia="Calibri" w:hAnsi="Calibri" w:cs="Calibri"/>
                <w:b/>
                <w:bCs/>
                <w:color w:val="000000" w:themeColor="text1"/>
              </w:rPr>
              <w:t>Note: Multiple sections cannot be referenced below.</w:t>
            </w:r>
          </w:p>
        </w:tc>
      </w:tr>
      <w:tr w:rsidR="00EF456D" w14:paraId="7A1C0E06" w14:textId="77777777" w:rsidTr="009E4E37">
        <w:trPr>
          <w:trHeight w:val="210"/>
        </w:trPr>
        <w:tc>
          <w:tcPr>
            <w:tcW w:w="514" w:type="dxa"/>
            <w:vMerge/>
            <w:vAlign w:val="center"/>
          </w:tcPr>
          <w:p w14:paraId="50A7561F"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B9FED9D" w14:textId="6BAFF6AD" w:rsidR="00EF456D" w:rsidRPr="00C54CD7" w:rsidRDefault="00EF456D" w:rsidP="00C54CD7">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Requirements</w:t>
            </w:r>
          </w:p>
        </w:tc>
        <w:tc>
          <w:tcPr>
            <w:tcW w:w="385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3F94AE5" w14:textId="41DAF8BC" w:rsidR="00EF456D" w:rsidRPr="00C54CD7" w:rsidRDefault="00EF456D" w:rsidP="00C54CD7">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 xml:space="preserve">CER Reference </w:t>
            </w:r>
          </w:p>
        </w:tc>
      </w:tr>
      <w:tr w:rsidR="00EF456D" w14:paraId="5A7B38B9" w14:textId="77777777" w:rsidTr="009E4E37">
        <w:trPr>
          <w:trHeight w:val="210"/>
        </w:trPr>
        <w:tc>
          <w:tcPr>
            <w:tcW w:w="514" w:type="dxa"/>
            <w:vMerge/>
            <w:vAlign w:val="center"/>
          </w:tcPr>
          <w:p w14:paraId="6D828D50"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ECE03B2" w14:textId="74505361"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rPr>
              <w:t>Summary</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CAA1BBC" w14:textId="22681DD4"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3D93253C" w14:textId="77777777" w:rsidTr="009E4E37">
        <w:trPr>
          <w:trHeight w:val="210"/>
        </w:trPr>
        <w:tc>
          <w:tcPr>
            <w:tcW w:w="514" w:type="dxa"/>
            <w:vMerge/>
            <w:vAlign w:val="center"/>
          </w:tcPr>
          <w:p w14:paraId="046C759E"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1F08493" w14:textId="5C62CF3B"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rPr>
              <w:t>Scope of the clinical evaluation</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4960FCAD" w14:textId="0F4D1E6B"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36C3AEA2" w14:textId="77777777" w:rsidTr="009E4E37">
        <w:trPr>
          <w:trHeight w:val="210"/>
        </w:trPr>
        <w:tc>
          <w:tcPr>
            <w:tcW w:w="514" w:type="dxa"/>
            <w:vMerge/>
            <w:vAlign w:val="center"/>
          </w:tcPr>
          <w:p w14:paraId="2F33EB4B"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A563B50" w14:textId="6BABC5BF"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rPr>
              <w:t xml:space="preserve">Clinical background, current knowledge, </w:t>
            </w:r>
          </w:p>
          <w:p w14:paraId="5238C153" w14:textId="32B8E840"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rPr>
              <w:t>state of the art</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731F7D0" w14:textId="1C949E87"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B357781" w14:textId="77777777" w:rsidTr="009E4E37">
        <w:trPr>
          <w:trHeight w:val="210"/>
        </w:trPr>
        <w:tc>
          <w:tcPr>
            <w:tcW w:w="514" w:type="dxa"/>
            <w:vMerge/>
            <w:vAlign w:val="center"/>
          </w:tcPr>
          <w:p w14:paraId="54193CA8"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4AC288A" w14:textId="71CC9CE8"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rPr>
              <w:t>Device under evaluation</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1668F07B" w14:textId="0C92689A"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37984295" w14:textId="77777777" w:rsidTr="009E4E37">
        <w:trPr>
          <w:trHeight w:val="210"/>
        </w:trPr>
        <w:tc>
          <w:tcPr>
            <w:tcW w:w="514" w:type="dxa"/>
            <w:vMerge/>
            <w:vAlign w:val="center"/>
          </w:tcPr>
          <w:p w14:paraId="04D59B60"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7AE01F0" w14:textId="41612B8C" w:rsidR="00EF456D" w:rsidRDefault="00EF456D" w:rsidP="00C54CD7">
            <w:pPr>
              <w:spacing w:before="60" w:after="60"/>
              <w:rPr>
                <w:rFonts w:ascii="Calibri" w:eastAsia="Calibri" w:hAnsi="Calibri" w:cs="Calibri"/>
                <w:color w:val="000000" w:themeColor="text1"/>
              </w:rPr>
            </w:pPr>
            <w:r w:rsidRPr="003C03F7">
              <w:rPr>
                <w:rFonts w:ascii="Calibri" w:eastAsia="Calibri" w:hAnsi="Calibri" w:cs="Calibri"/>
                <w:color w:val="000000" w:themeColor="text1"/>
              </w:rPr>
              <w:t>Type of evaluation</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3B416618" w14:textId="67C3A154"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6D458C23" w14:textId="77777777" w:rsidTr="009E4E37">
        <w:trPr>
          <w:trHeight w:val="210"/>
        </w:trPr>
        <w:tc>
          <w:tcPr>
            <w:tcW w:w="514" w:type="dxa"/>
            <w:vMerge/>
            <w:vAlign w:val="center"/>
          </w:tcPr>
          <w:p w14:paraId="1DE9068B"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9D123E2" w14:textId="6061205D" w:rsidR="00EF456D" w:rsidRPr="00FC0194"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Demonstration of equivalence (only when equivalence is claimed)</w:t>
            </w:r>
          </w:p>
          <w:p w14:paraId="2EB32B4E" w14:textId="31FD28EE" w:rsidR="00EF456D" w:rsidRPr="00FC0194" w:rsidRDefault="00EF456D" w:rsidP="00C54CD7">
            <w:pPr>
              <w:spacing w:before="60" w:after="60"/>
              <w:rPr>
                <w:rFonts w:ascii="Calibri" w:eastAsia="Calibri" w:hAnsi="Calibri" w:cs="Calibri"/>
                <w:color w:val="000000" w:themeColor="text1"/>
              </w:rPr>
            </w:pPr>
            <w:r w:rsidRPr="00C54CD7">
              <w:rPr>
                <w:rFonts w:ascii="Calibri" w:eastAsia="Calibri" w:hAnsi="Calibri" w:cs="Calibri"/>
                <w:b/>
                <w:bCs/>
                <w:color w:val="000000" w:themeColor="text1"/>
              </w:rPr>
              <w:t>Note:</w:t>
            </w:r>
            <w:r w:rsidRPr="00C54CD7">
              <w:rPr>
                <w:rFonts w:ascii="Calibri" w:eastAsia="Calibri" w:hAnsi="Calibri" w:cs="Calibri"/>
                <w:color w:val="000000" w:themeColor="text1"/>
              </w:rPr>
              <w:t xml:space="preserve"> </w:t>
            </w:r>
            <w:r w:rsidRPr="00C54CD7">
              <w:rPr>
                <w:rFonts w:ascii="Calibri" w:eastAsia="Calibri" w:hAnsi="Calibri" w:cs="Calibri"/>
                <w:i/>
                <w:iCs/>
                <w:color w:val="000000" w:themeColor="text1"/>
              </w:rPr>
              <w:t>The information on equivalence in the CER should be exactly the same as in the completed NSAI equivalence declaration form</w:t>
            </w:r>
            <w:r w:rsidR="00C54CD7">
              <w:rPr>
                <w:rFonts w:ascii="Calibri" w:eastAsia="Calibri" w:hAnsi="Calibri" w:cs="Calibri"/>
                <w:color w:val="000000" w:themeColor="text1"/>
              </w:rPr>
              <w:t>.</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15CB2F4" w14:textId="5710F4FF"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3583C0DF" w14:textId="77777777" w:rsidTr="009E4E37">
        <w:trPr>
          <w:trHeight w:val="210"/>
        </w:trPr>
        <w:tc>
          <w:tcPr>
            <w:tcW w:w="514" w:type="dxa"/>
            <w:vMerge/>
            <w:vAlign w:val="center"/>
          </w:tcPr>
          <w:p w14:paraId="7597AEB7"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B36100F" w14:textId="0923753E"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Clinical data generated and held by the manufacturer</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5EDB267" w14:textId="4093C08A"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3573837" w14:textId="77777777" w:rsidTr="009E4E37">
        <w:trPr>
          <w:trHeight w:val="210"/>
        </w:trPr>
        <w:tc>
          <w:tcPr>
            <w:tcW w:w="514" w:type="dxa"/>
            <w:vMerge/>
            <w:vAlign w:val="center"/>
          </w:tcPr>
          <w:p w14:paraId="28DF4518"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D78A830" w14:textId="54570CBA"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Clinical data from literature</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1A9459A" w14:textId="7F4E492B"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056A7BE8" w14:textId="77777777" w:rsidTr="009E4E37">
        <w:trPr>
          <w:trHeight w:val="210"/>
        </w:trPr>
        <w:tc>
          <w:tcPr>
            <w:tcW w:w="514" w:type="dxa"/>
            <w:vMerge/>
            <w:vAlign w:val="center"/>
          </w:tcPr>
          <w:p w14:paraId="1ED8D3F1"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6EC2E7B" w14:textId="0514DDBD"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Summary and appraisal of clinical data</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7EF8EDD" w14:textId="7959EB0E"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01135C8F" w14:textId="77777777" w:rsidTr="009E4E37">
        <w:trPr>
          <w:trHeight w:val="210"/>
        </w:trPr>
        <w:tc>
          <w:tcPr>
            <w:tcW w:w="514" w:type="dxa"/>
            <w:vMerge/>
            <w:vAlign w:val="center"/>
          </w:tcPr>
          <w:p w14:paraId="13AE1ABD"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B9BDB27" w14:textId="03C95CA4"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Analysis of the clinical data</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15C7760F" w14:textId="099B82C8"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2569F8C" w14:textId="77777777" w:rsidTr="009E4E37">
        <w:trPr>
          <w:trHeight w:val="210"/>
        </w:trPr>
        <w:tc>
          <w:tcPr>
            <w:tcW w:w="514" w:type="dxa"/>
            <w:vMerge/>
            <w:vAlign w:val="center"/>
          </w:tcPr>
          <w:p w14:paraId="5335597A"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18801B1" w14:textId="5268CA0C"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Conclusions</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07E4F74" w14:textId="2DF4EE86"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236D1BC1" w14:textId="77777777" w:rsidTr="009E4E37">
        <w:trPr>
          <w:trHeight w:val="210"/>
        </w:trPr>
        <w:tc>
          <w:tcPr>
            <w:tcW w:w="514" w:type="dxa"/>
            <w:vMerge/>
            <w:vAlign w:val="center"/>
          </w:tcPr>
          <w:p w14:paraId="5D9988B3"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0C77500" w14:textId="2D47944E"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Statement that the evaluators agree with the contents of the report.</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C578AD5" w14:textId="286F698A"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483C24B" w14:textId="77777777" w:rsidTr="009E4E37">
        <w:trPr>
          <w:trHeight w:val="210"/>
        </w:trPr>
        <w:tc>
          <w:tcPr>
            <w:tcW w:w="514" w:type="dxa"/>
            <w:vMerge/>
            <w:vAlign w:val="center"/>
          </w:tcPr>
          <w:p w14:paraId="559BF3C7"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463C8BA" w14:textId="62FE63C3"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Dates and signatures</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584DFA4A" w14:textId="5530AB53"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2A5C069C" w14:textId="77777777" w:rsidTr="009E4E37">
        <w:trPr>
          <w:trHeight w:val="210"/>
        </w:trPr>
        <w:tc>
          <w:tcPr>
            <w:tcW w:w="514" w:type="dxa"/>
            <w:vMerge/>
            <w:vAlign w:val="center"/>
          </w:tcPr>
          <w:p w14:paraId="16352483"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5C72C13" w14:textId="6EC8A719"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Qualification of the responsible evaluators and justification of the choice of evaluators.</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0E7300CC" w14:textId="472960F9"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09E845D" w14:textId="77777777" w:rsidTr="009E4E37">
        <w:trPr>
          <w:trHeight w:val="210"/>
        </w:trPr>
        <w:tc>
          <w:tcPr>
            <w:tcW w:w="514" w:type="dxa"/>
            <w:vMerge/>
            <w:vAlign w:val="center"/>
          </w:tcPr>
          <w:p w14:paraId="5346FEA1"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0993AF1" w14:textId="39658BC7"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References</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435CD4EA" w14:textId="197A17C9"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28DAB184" w14:textId="77777777" w:rsidTr="009E4E37">
        <w:trPr>
          <w:trHeight w:val="210"/>
        </w:trPr>
        <w:tc>
          <w:tcPr>
            <w:tcW w:w="514" w:type="dxa"/>
            <w:vMerge/>
            <w:vAlign w:val="center"/>
          </w:tcPr>
          <w:p w14:paraId="3C0F5126" w14:textId="77777777" w:rsidR="00EF456D" w:rsidRDefault="00EF456D" w:rsidP="00EF456D"/>
        </w:tc>
        <w:tc>
          <w:tcPr>
            <w:tcW w:w="4417" w:type="dxa"/>
            <w:gridSpan w:val="9"/>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E520788" w14:textId="63A0F99D"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 xml:space="preserve">Specify section where analysis and results of the PMCFER have been documented. </w:t>
            </w:r>
          </w:p>
        </w:tc>
        <w:tc>
          <w:tcPr>
            <w:tcW w:w="3850" w:type="dxa"/>
            <w:gridSpan w:val="3"/>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1855CC9" w14:textId="7157F394" w:rsidR="00EF456D" w:rsidRDefault="00EF456D" w:rsidP="00EF456D">
            <w:pPr>
              <w:rPr>
                <w:rFonts w:ascii="Calibri" w:eastAsia="Calibri" w:hAnsi="Calibri" w:cs="Calibri"/>
                <w:color w:val="000000" w:themeColor="text1"/>
              </w:rPr>
            </w:pP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2C47E54E" w14:textId="77777777" w:rsidTr="009E4E37">
        <w:trPr>
          <w:trHeight w:val="210"/>
        </w:trPr>
        <w:tc>
          <w:tcPr>
            <w:tcW w:w="514" w:type="dxa"/>
            <w:vMerge/>
            <w:vAlign w:val="center"/>
          </w:tcPr>
          <w:p w14:paraId="032BDE93" w14:textId="77777777" w:rsidR="00EF456D" w:rsidRDefault="00EF456D" w:rsidP="00EF456D"/>
        </w:tc>
        <w:tc>
          <w:tcPr>
            <w:tcW w:w="4417" w:type="dxa"/>
            <w:gridSpan w:val="9"/>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68FB3929" w14:textId="6A758250" w:rsidR="00EF456D" w:rsidRPr="00C54CD7"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Confirm how often the CER is updated and provide rationale:</w:t>
            </w:r>
          </w:p>
        </w:tc>
        <w:tc>
          <w:tcPr>
            <w:tcW w:w="3850" w:type="dxa"/>
            <w:gridSpan w:val="3"/>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38809D72" w14:textId="77777777" w:rsidR="00EF456D" w:rsidRDefault="00EF456D" w:rsidP="00C54CD7">
            <w:pPr>
              <w:spacing w:before="60" w:after="60"/>
              <w:rPr>
                <w:rFonts w:cstheme="minorHAnsi"/>
                <w:sz w:val="20"/>
                <w:szCs w:val="20"/>
              </w:rPr>
            </w:pPr>
            <w:r w:rsidRPr="752542DD">
              <w:rPr>
                <w:rFonts w:ascii="Calibri" w:eastAsia="Calibri" w:hAnsi="Calibri" w:cs="Calibri"/>
                <w:color w:val="000000" w:themeColor="text1"/>
              </w:rPr>
              <w:t>Update Frequency:</w:t>
            </w:r>
            <w:r w:rsidRPr="006D4A3D">
              <w:rPr>
                <w:rFonts w:cstheme="minorHAnsi"/>
                <w:sz w:val="20"/>
                <w:szCs w:val="20"/>
              </w:rPr>
              <w:t xml:space="preserve"> </w:t>
            </w:r>
          </w:p>
          <w:p w14:paraId="63AF1EB4" w14:textId="6DC84EB6" w:rsidR="00EF456D" w:rsidRDefault="00EF456D" w:rsidP="00EF456D">
            <w:pPr>
              <w:rPr>
                <w:rFonts w:ascii="Calibri" w:eastAsia="Calibri" w:hAnsi="Calibri" w:cs="Calibri"/>
                <w:color w:val="000000" w:themeColor="text1"/>
              </w:rPr>
            </w:pPr>
            <w:r w:rsidRPr="006D4A3D">
              <w:rPr>
                <w:rFonts w:cstheme="minorHAnsi"/>
                <w:sz w:val="20"/>
                <w:szCs w:val="20"/>
              </w:rPr>
              <w:fldChar w:fldCharType="begin">
                <w:ffData>
                  <w:name w:val="Text5"/>
                  <w:enabled/>
                  <w:calcOnExit w:val="0"/>
                  <w:textInput/>
                </w:ffData>
              </w:fldChar>
            </w:r>
            <w:r w:rsidRPr="006D4A3D">
              <w:rPr>
                <w:rFonts w:cstheme="minorHAnsi"/>
                <w:sz w:val="20"/>
                <w:szCs w:val="20"/>
              </w:rPr>
              <w:instrText xml:space="preserve"> FORMTEXT </w:instrText>
            </w:r>
            <w:r w:rsidRPr="006D4A3D">
              <w:rPr>
                <w:rFonts w:cstheme="minorHAnsi"/>
                <w:sz w:val="20"/>
                <w:szCs w:val="20"/>
              </w:rPr>
            </w:r>
            <w:r w:rsidRPr="006D4A3D">
              <w:rPr>
                <w:rFonts w:cstheme="minorHAnsi"/>
                <w:sz w:val="20"/>
                <w:szCs w:val="20"/>
              </w:rPr>
              <w:fldChar w:fldCharType="separate"/>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t> </w:t>
            </w:r>
            <w:r w:rsidRPr="006D4A3D">
              <w:rPr>
                <w:rFonts w:cstheme="minorHAnsi"/>
                <w:sz w:val="20"/>
                <w:szCs w:val="20"/>
              </w:rPr>
              <w:fldChar w:fldCharType="end"/>
            </w:r>
          </w:p>
        </w:tc>
      </w:tr>
      <w:tr w:rsidR="00EF456D" w14:paraId="4C02BBA9" w14:textId="77777777" w:rsidTr="009E4E37">
        <w:trPr>
          <w:trHeight w:val="210"/>
        </w:trPr>
        <w:tc>
          <w:tcPr>
            <w:tcW w:w="514" w:type="dxa"/>
            <w:vMerge/>
            <w:vAlign w:val="center"/>
          </w:tcPr>
          <w:p w14:paraId="09317D8B"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8DF4992" w14:textId="324A9910" w:rsidR="00EF456D" w:rsidRDefault="00EF456D" w:rsidP="00EF456D">
            <w:pPr>
              <w:rPr>
                <w:rFonts w:ascii="Calibri" w:eastAsia="Calibri" w:hAnsi="Calibri" w:cs="Calibri"/>
                <w:color w:val="000000" w:themeColor="text1"/>
                <w:highlight w:val="lightGray"/>
                <w:lang w:val="en-US"/>
              </w:rPr>
            </w:pPr>
            <w:r w:rsidRPr="00BE2EF8">
              <w:rPr>
                <w:rFonts w:cstheme="minorHAnsi"/>
                <w:b/>
                <w:bCs/>
              </w:rPr>
              <w:t>Rationale:</w:t>
            </w:r>
            <w:r w:rsidRPr="00BE2EF8">
              <w:rPr>
                <w:rFonts w:cstheme="minorHAnsi"/>
              </w:rPr>
              <w:t xml:space="preserve"> </w:t>
            </w: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p w14:paraId="0F3FA1F8" w14:textId="7EB0F0B2" w:rsidR="00EF456D" w:rsidRDefault="00EF456D" w:rsidP="00C54CD7">
            <w:pPr>
              <w:spacing w:before="60" w:after="60"/>
              <w:rPr>
                <w:rFonts w:ascii="Calibri" w:eastAsia="Calibri" w:hAnsi="Calibri" w:cs="Calibri"/>
                <w:color w:val="000000" w:themeColor="text1"/>
              </w:rPr>
            </w:pPr>
            <w:r w:rsidRPr="00C54CD7">
              <w:rPr>
                <w:rFonts w:ascii="Calibri" w:eastAsia="Calibri" w:hAnsi="Calibri" w:cs="Calibri"/>
                <w:color w:val="000000" w:themeColor="text1"/>
              </w:rPr>
              <w:t xml:space="preserve">Supporting documents can be uploaded to the </w:t>
            </w:r>
            <w:r w:rsidRPr="00C54CD7">
              <w:rPr>
                <w:rFonts w:ascii="Calibri" w:eastAsia="Calibri" w:hAnsi="Calibri" w:cs="Calibri"/>
                <w:b/>
                <w:bCs/>
                <w:color w:val="000000" w:themeColor="text1"/>
              </w:rPr>
              <w:t>C4 Folder</w:t>
            </w:r>
            <w:r w:rsidRPr="00C54CD7">
              <w:rPr>
                <w:rFonts w:ascii="Calibri" w:eastAsia="Calibri" w:hAnsi="Calibri" w:cs="Calibri"/>
                <w:color w:val="000000" w:themeColor="text1"/>
              </w:rPr>
              <w:t>.</w:t>
            </w:r>
          </w:p>
        </w:tc>
      </w:tr>
      <w:tr w:rsidR="00EF456D" w14:paraId="1BBFC7BA" w14:textId="77777777" w:rsidTr="00793F9F">
        <w:trPr>
          <w:trHeight w:val="210"/>
        </w:trPr>
        <w:tc>
          <w:tcPr>
            <w:tcW w:w="8781" w:type="dxa"/>
            <w:gridSpan w:val="13"/>
            <w:tcBorders>
              <w:right w:val="single" w:sz="6" w:space="0" w:color="auto"/>
            </w:tcBorders>
            <w:shd w:val="clear" w:color="auto" w:fill="F7CAAC" w:themeFill="accent2" w:themeFillTint="66"/>
            <w:vAlign w:val="center"/>
          </w:tcPr>
          <w:p w14:paraId="6812291A" w14:textId="1F19B189" w:rsidR="00EF456D" w:rsidRPr="00BE2EF8" w:rsidRDefault="00793F9F" w:rsidP="00793F9F">
            <w:pPr>
              <w:spacing w:before="60" w:after="60"/>
              <w:jc w:val="center"/>
              <w:rPr>
                <w:rFonts w:cstheme="minorHAnsi"/>
                <w:b/>
                <w:bCs/>
              </w:rPr>
            </w:pPr>
            <w:r>
              <w:rPr>
                <w:rFonts w:ascii="Calibri" w:eastAsia="Calibri" w:hAnsi="Calibri" w:cs="Calibri"/>
                <w:b/>
                <w:bCs/>
                <w:color w:val="000000" w:themeColor="text1"/>
                <w:lang w:val="en-US"/>
              </w:rPr>
              <w:t>Section</w:t>
            </w:r>
            <w:r w:rsidRPr="001379D4">
              <w:rPr>
                <w:rFonts w:ascii="Calibri" w:eastAsia="Calibri" w:hAnsi="Calibri" w:cs="Calibri"/>
                <w:b/>
                <w:bCs/>
                <w:color w:val="000000" w:themeColor="text1"/>
                <w:lang w:val="en-US"/>
              </w:rPr>
              <w:t xml:space="preserve"> C5</w:t>
            </w:r>
          </w:p>
        </w:tc>
      </w:tr>
      <w:tr w:rsidR="00EF456D" w14:paraId="097430D3" w14:textId="77777777" w:rsidTr="009E4E37">
        <w:trPr>
          <w:trHeight w:val="675"/>
        </w:trPr>
        <w:tc>
          <w:tcPr>
            <w:tcW w:w="514"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10635310" w14:textId="72B62005" w:rsidR="00EF456D" w:rsidRPr="001379D4" w:rsidRDefault="00EF456D" w:rsidP="00EF456D">
            <w:pPr>
              <w:pStyle w:val="Smallfont"/>
              <w:jc w:val="center"/>
              <w:rPr>
                <w:rFonts w:ascii="Calibri" w:eastAsia="Calibri" w:hAnsi="Calibri" w:cs="Calibri"/>
                <w:b/>
                <w:bCs/>
                <w:color w:val="000000" w:themeColor="text1"/>
                <w:szCs w:val="22"/>
              </w:rPr>
            </w:pPr>
          </w:p>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D4B348D" w14:textId="4810AF4F" w:rsidR="00EF456D" w:rsidRDefault="00EF456D" w:rsidP="00EF456D">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 xml:space="preserve">List which premarket investigations have been performed for the device. Specify which are exploratory or confirmatory investigations and provide supporting documentation in </w:t>
            </w:r>
            <w:r w:rsidRPr="752542DD">
              <w:rPr>
                <w:rFonts w:ascii="Calibri" w:eastAsia="Calibri" w:hAnsi="Calibri" w:cs="Calibri"/>
                <w:color w:val="000000" w:themeColor="text1"/>
                <w:lang w:val="en-US"/>
              </w:rPr>
              <w:t xml:space="preserve">the </w:t>
            </w:r>
            <w:r w:rsidRPr="752542DD">
              <w:rPr>
                <w:rFonts w:ascii="Calibri" w:eastAsia="Calibri" w:hAnsi="Calibri" w:cs="Calibri"/>
                <w:b/>
                <w:bCs/>
                <w:color w:val="000000" w:themeColor="text1"/>
                <w:lang w:val="en-US"/>
              </w:rPr>
              <w:t>C5 Folder.</w:t>
            </w:r>
          </w:p>
        </w:tc>
      </w:tr>
      <w:tr w:rsidR="00EF456D" w14:paraId="7F0AC674" w14:textId="77777777" w:rsidTr="009E4E37">
        <w:trPr>
          <w:trHeight w:val="675"/>
        </w:trPr>
        <w:tc>
          <w:tcPr>
            <w:tcW w:w="514" w:type="dxa"/>
            <w:vMerge/>
            <w:vAlign w:val="center"/>
          </w:tcPr>
          <w:p w14:paraId="10D538CE"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2FE1FC3B" w14:textId="0D0E4B97" w:rsidR="00EF456D" w:rsidRDefault="00EF456D" w:rsidP="00EF456D">
            <w:pPr>
              <w:rPr>
                <w:rFonts w:ascii="Calibri" w:eastAsia="Calibri" w:hAnsi="Calibri" w:cs="Calibri"/>
                <w:color w:val="000000" w:themeColor="text1"/>
              </w:rPr>
            </w:pP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4CECE575" w14:textId="77777777" w:rsidTr="009E4E37">
        <w:trPr>
          <w:trHeight w:val="675"/>
        </w:trPr>
        <w:tc>
          <w:tcPr>
            <w:tcW w:w="514" w:type="dxa"/>
            <w:vMerge/>
            <w:vAlign w:val="center"/>
          </w:tcPr>
          <w:p w14:paraId="4C6003B2"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C83AFC7" w14:textId="580A966C" w:rsidR="00EF456D" w:rsidRDefault="00EF456D" w:rsidP="00EF456D">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 xml:space="preserve">List which post-market investigations have been performed for the device and provide supporting documentation in </w:t>
            </w:r>
            <w:r w:rsidRPr="752542DD">
              <w:rPr>
                <w:rFonts w:ascii="Calibri" w:eastAsia="Calibri" w:hAnsi="Calibri" w:cs="Calibri"/>
                <w:color w:val="000000" w:themeColor="text1"/>
                <w:lang w:val="en-US"/>
              </w:rPr>
              <w:t xml:space="preserve">the </w:t>
            </w:r>
            <w:r w:rsidRPr="752542DD">
              <w:rPr>
                <w:rFonts w:ascii="Calibri" w:eastAsia="Calibri" w:hAnsi="Calibri" w:cs="Calibri"/>
                <w:b/>
                <w:bCs/>
                <w:color w:val="000000" w:themeColor="text1"/>
                <w:lang w:val="en-US"/>
              </w:rPr>
              <w:t>C5 Folder.</w:t>
            </w:r>
          </w:p>
        </w:tc>
      </w:tr>
      <w:tr w:rsidR="00EF456D" w14:paraId="09ECF975" w14:textId="77777777" w:rsidTr="009E4E37">
        <w:trPr>
          <w:trHeight w:val="675"/>
        </w:trPr>
        <w:tc>
          <w:tcPr>
            <w:tcW w:w="514" w:type="dxa"/>
            <w:vMerge/>
            <w:vAlign w:val="center"/>
          </w:tcPr>
          <w:p w14:paraId="3A5C689A"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35E42F20" w14:textId="4C6FC50A" w:rsidR="00EF456D" w:rsidRDefault="00EF456D" w:rsidP="00EF456D">
            <w:pPr>
              <w:rPr>
                <w:rFonts w:ascii="Calibri" w:eastAsia="Calibri" w:hAnsi="Calibri" w:cs="Calibri"/>
                <w:color w:val="000000" w:themeColor="text1"/>
              </w:rPr>
            </w:pP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4A240A1E" w14:textId="77777777" w:rsidTr="009E4E37">
        <w:trPr>
          <w:trHeight w:val="675"/>
        </w:trPr>
        <w:tc>
          <w:tcPr>
            <w:tcW w:w="514" w:type="dxa"/>
            <w:vMerge/>
            <w:vAlign w:val="center"/>
          </w:tcPr>
          <w:p w14:paraId="01FE7C0B"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F2D6798" w14:textId="40124082" w:rsidR="00EF456D" w:rsidRDefault="00EF456D" w:rsidP="00EF456D">
            <w:pPr>
              <w:spacing w:before="40" w:after="40"/>
              <w:rPr>
                <w:rFonts w:ascii="Calibri" w:eastAsia="Calibri" w:hAnsi="Calibri" w:cs="Calibri"/>
                <w:color w:val="000000" w:themeColor="text1"/>
              </w:rPr>
            </w:pPr>
            <w:r w:rsidRPr="003C03F7">
              <w:rPr>
                <w:rFonts w:ascii="Calibri" w:eastAsia="Calibri" w:hAnsi="Calibri" w:cs="Calibri"/>
                <w:color w:val="000000" w:themeColor="text1"/>
              </w:rPr>
              <w:t xml:space="preserve">Confirm if </w:t>
            </w:r>
            <w:r w:rsidRPr="752542DD">
              <w:rPr>
                <w:rFonts w:ascii="Calibri" w:eastAsia="Calibri" w:hAnsi="Calibri" w:cs="Calibri"/>
                <w:color w:val="000000" w:themeColor="text1"/>
              </w:rPr>
              <w:t>clinical investigation(s) have been performed, as per Articles 62-82, with this device.</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443DF60" w14:textId="5503A90D" w:rsidR="00EF456D" w:rsidRDefault="00EF456D" w:rsidP="00EF456D">
            <w:pPr>
              <w:jc w:val="center"/>
              <w:rPr>
                <w:rFonts w:ascii="Calibri" w:eastAsia="Calibri" w:hAnsi="Calibri" w:cs="Calibri"/>
                <w:color w:val="000000" w:themeColor="text1"/>
              </w:rPr>
            </w:pPr>
            <w:r w:rsidRPr="003C03F7">
              <w:rPr>
                <w:rFonts w:ascii="Calibri" w:eastAsia="Calibri" w:hAnsi="Calibri" w:cs="Calibri"/>
                <w:color w:val="000000" w:themeColor="text1"/>
              </w:rPr>
              <w:t xml:space="preserve">Yes </w:t>
            </w:r>
            <w:r w:rsidRPr="003C03F7">
              <w:rPr>
                <w:rFonts w:ascii="Calibri" w:eastAsia="Calibri" w:hAnsi="Calibri" w:cs="Calibri"/>
                <w:color w:val="000000" w:themeColor="text1"/>
              </w:rPr>
              <w:fldChar w:fldCharType="begin">
                <w:ffData>
                  <w:name w:val="Check9"/>
                  <w:enabled/>
                  <w:calcOnExit w:val="0"/>
                  <w:checkBox>
                    <w:sizeAuto/>
                    <w:default w:val="0"/>
                  </w:checkBox>
                </w:ffData>
              </w:fldChar>
            </w:r>
            <w:r w:rsidRPr="003C03F7">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3C03F7">
              <w:rPr>
                <w:rFonts w:ascii="Calibri" w:eastAsia="Calibri" w:hAnsi="Calibri" w:cs="Calibri"/>
                <w:color w:val="000000" w:themeColor="text1"/>
              </w:rPr>
              <w:fldChar w:fldCharType="end"/>
            </w:r>
            <w:r w:rsidRPr="003C03F7">
              <w:rPr>
                <w:rFonts w:ascii="Calibri" w:eastAsia="Calibri" w:hAnsi="Calibri" w:cs="Calibri"/>
                <w:color w:val="000000" w:themeColor="text1"/>
              </w:rPr>
              <w:t xml:space="preserve"> No </w:t>
            </w:r>
            <w:r w:rsidRPr="003C03F7">
              <w:rPr>
                <w:rFonts w:ascii="Calibri" w:eastAsia="Calibri" w:hAnsi="Calibri" w:cs="Calibri"/>
                <w:color w:val="000000" w:themeColor="text1"/>
              </w:rPr>
              <w:fldChar w:fldCharType="begin">
                <w:ffData>
                  <w:name w:val="Check8"/>
                  <w:enabled/>
                  <w:calcOnExit w:val="0"/>
                  <w:checkBox>
                    <w:sizeAuto/>
                    <w:default w:val="0"/>
                  </w:checkBox>
                </w:ffData>
              </w:fldChar>
            </w:r>
            <w:r w:rsidRPr="003C03F7">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3C03F7">
              <w:rPr>
                <w:rFonts w:ascii="Calibri" w:eastAsia="Calibri" w:hAnsi="Calibri" w:cs="Calibri"/>
                <w:color w:val="000000" w:themeColor="text1"/>
              </w:rPr>
              <w:fldChar w:fldCharType="end"/>
            </w:r>
          </w:p>
        </w:tc>
      </w:tr>
      <w:tr w:rsidR="00EF456D" w14:paraId="3FBF83F9" w14:textId="77777777" w:rsidTr="009E4E37">
        <w:trPr>
          <w:trHeight w:val="675"/>
        </w:trPr>
        <w:tc>
          <w:tcPr>
            <w:tcW w:w="514" w:type="dxa"/>
            <w:vMerge/>
            <w:vAlign w:val="center"/>
          </w:tcPr>
          <w:p w14:paraId="3185AB3E"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FEC563E" w14:textId="714B90F2" w:rsidR="00EF456D" w:rsidRDefault="00EF456D" w:rsidP="00EF456D">
            <w:pPr>
              <w:spacing w:before="40" w:after="40"/>
              <w:rPr>
                <w:rFonts w:ascii="Calibri" w:eastAsia="Calibri" w:hAnsi="Calibri" w:cs="Calibri"/>
                <w:color w:val="000000" w:themeColor="text1"/>
              </w:rPr>
            </w:pPr>
            <w:r w:rsidRPr="00BE2EF8">
              <w:rPr>
                <w:rFonts w:ascii="Calibri" w:eastAsia="Calibri" w:hAnsi="Calibri" w:cs="Calibri"/>
                <w:color w:val="000000" w:themeColor="text1"/>
              </w:rPr>
              <w:t>If No, please provide rationale as per MDR 2017/745, Article 61, 4-6:</w:t>
            </w:r>
          </w:p>
          <w:p w14:paraId="2A909F0B" w14:textId="56E87C7E" w:rsidR="00EF456D" w:rsidRDefault="00EF456D" w:rsidP="00EF456D">
            <w:pPr>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36ED4F87" w14:textId="77777777" w:rsidTr="009E4E37">
        <w:trPr>
          <w:trHeight w:val="750"/>
        </w:trPr>
        <w:tc>
          <w:tcPr>
            <w:tcW w:w="514" w:type="dxa"/>
            <w:vMerge/>
            <w:vAlign w:val="center"/>
          </w:tcPr>
          <w:p w14:paraId="55984676"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2FB5744" w14:textId="417D9729"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 xml:space="preserve">If yes, is this </w:t>
            </w:r>
            <w:r w:rsidRPr="003C03F7">
              <w:rPr>
                <w:rFonts w:ascii="Calibri" w:eastAsia="Calibri" w:hAnsi="Calibri" w:cs="Calibri"/>
                <w:color w:val="000000" w:themeColor="text1"/>
                <w:lang w:val="en-US"/>
              </w:rPr>
              <w:t>study</w:t>
            </w:r>
            <w:r w:rsidRPr="752542DD">
              <w:rPr>
                <w:rFonts w:ascii="Calibri" w:eastAsia="Calibri" w:hAnsi="Calibri" w:cs="Calibri"/>
                <w:color w:val="000000" w:themeColor="text1"/>
              </w:rPr>
              <w:t xml:space="preserve"> a confirmatory investigation?</w:t>
            </w:r>
          </w:p>
          <w:p w14:paraId="6EE5FF21" w14:textId="0C63F473" w:rsidR="00EF456D" w:rsidRPr="003C03F7" w:rsidRDefault="00EF456D" w:rsidP="00EF456D">
            <w:pPr>
              <w:spacing w:before="40" w:after="40"/>
              <w:rPr>
                <w:rFonts w:ascii="Calibri" w:eastAsia="Calibri" w:hAnsi="Calibri" w:cs="Calibri"/>
                <w:i/>
                <w:iCs/>
                <w:color w:val="000000" w:themeColor="text1"/>
                <w:lang w:val="en-US"/>
              </w:rPr>
            </w:pPr>
            <w:r w:rsidRPr="003C03F7">
              <w:rPr>
                <w:rFonts w:ascii="Calibri" w:eastAsia="Calibri" w:hAnsi="Calibri" w:cs="Calibri"/>
                <w:b/>
                <w:bCs/>
                <w:color w:val="000000" w:themeColor="text1"/>
                <w:lang w:val="en-US"/>
              </w:rPr>
              <w:t>Note:</w:t>
            </w:r>
            <w:r w:rsidRPr="003C03F7">
              <w:rPr>
                <w:rFonts w:ascii="Calibri" w:eastAsia="Calibri" w:hAnsi="Calibri" w:cs="Calibri"/>
                <w:color w:val="000000" w:themeColor="text1"/>
                <w:lang w:val="en-US"/>
              </w:rPr>
              <w:t xml:space="preserve"> </w:t>
            </w:r>
            <w:r w:rsidRPr="003C03F7">
              <w:rPr>
                <w:rFonts w:ascii="Calibri" w:eastAsia="Calibri" w:hAnsi="Calibri" w:cs="Calibri"/>
                <w:i/>
                <w:iCs/>
                <w:color w:val="000000" w:themeColor="text1"/>
                <w:lang w:val="en-US"/>
              </w:rPr>
              <w:t>A pivotal study is the only accepted study confirmatory study; all other studies (First in Man, Pilot Studies, feasibility studies, Bench Testing etc.) will be treated as supportive data.</w:t>
            </w:r>
          </w:p>
          <w:p w14:paraId="3CA89160" w14:textId="2DAB965A"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 xml:space="preserve">If yes, documents can be uploaded to the </w:t>
            </w:r>
            <w:r w:rsidRPr="752542DD">
              <w:rPr>
                <w:rFonts w:ascii="Calibri" w:eastAsia="Calibri" w:hAnsi="Calibri" w:cs="Calibri"/>
                <w:b/>
                <w:bCs/>
                <w:color w:val="000000" w:themeColor="text1"/>
                <w:lang w:val="en-US"/>
              </w:rPr>
              <w:t>C5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386FB08" w14:textId="77E02F71" w:rsidR="00EF456D" w:rsidRDefault="00EF456D" w:rsidP="00EF456D">
            <w:pPr>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24C9BA5B" w14:textId="77777777" w:rsidTr="009E4E37">
        <w:trPr>
          <w:trHeight w:val="555"/>
        </w:trPr>
        <w:tc>
          <w:tcPr>
            <w:tcW w:w="514" w:type="dxa"/>
            <w:vMerge/>
            <w:vAlign w:val="center"/>
          </w:tcPr>
          <w:p w14:paraId="6207E4E8"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4F3DEDB" w14:textId="1E6EDB94"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the clinical investigation(s) been publicly registered in a domain </w:t>
            </w:r>
            <w:r w:rsidRPr="752542DD">
              <w:rPr>
                <w:rFonts w:ascii="Calibri" w:eastAsia="Calibri" w:hAnsi="Calibri" w:cs="Calibri"/>
                <w:b/>
                <w:bCs/>
                <w:color w:val="000000" w:themeColor="text1"/>
                <w:lang w:val="en-US"/>
              </w:rPr>
              <w:t>other than EUDAMED.</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B25370E" w14:textId="53F20C98" w:rsidR="00EF456D" w:rsidRDefault="00EF456D" w:rsidP="00EF456D">
            <w:pPr>
              <w:tabs>
                <w:tab w:val="left" w:pos="2040"/>
                <w:tab w:val="left" w:pos="3000"/>
                <w:tab w:val="left" w:pos="5954"/>
                <w:tab w:val="left" w:pos="6946"/>
                <w:tab w:val="left" w:pos="7230"/>
                <w:tab w:val="left" w:pos="7938"/>
                <w:tab w:val="left" w:pos="8789"/>
              </w:tabs>
              <w:jc w:val="center"/>
              <w:rPr>
                <w:rFonts w:ascii="Calibri" w:eastAsia="Calibri" w:hAnsi="Calibri" w:cs="Calibri"/>
                <w:color w:val="000000" w:themeColor="text1"/>
                <w:sz w:val="32"/>
                <w:szCs w:val="32"/>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17F5D40C" w14:textId="77777777" w:rsidTr="009E4E37">
        <w:trPr>
          <w:trHeight w:val="555"/>
        </w:trPr>
        <w:tc>
          <w:tcPr>
            <w:tcW w:w="514" w:type="dxa"/>
            <w:vMerge/>
            <w:vAlign w:val="center"/>
          </w:tcPr>
          <w:p w14:paraId="4296F61B"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067E3A59" w14:textId="3FFDC508"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yes, provide location of registration:</w:t>
            </w:r>
          </w:p>
          <w:p w14:paraId="1E19790A" w14:textId="205075D9" w:rsidR="00EF456D" w:rsidRDefault="00EF456D" w:rsidP="00EF456D">
            <w:pPr>
              <w:rPr>
                <w:rFonts w:ascii="Calibri" w:eastAsia="Calibri" w:hAnsi="Calibri" w:cs="Calibri"/>
                <w:color w:val="000000" w:themeColor="text1"/>
              </w:rPr>
            </w:pP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5A0425D2" w14:textId="77777777" w:rsidTr="009E4E37">
        <w:trPr>
          <w:trHeight w:val="555"/>
        </w:trPr>
        <w:tc>
          <w:tcPr>
            <w:tcW w:w="514" w:type="dxa"/>
            <w:vMerge/>
            <w:vAlign w:val="center"/>
          </w:tcPr>
          <w:p w14:paraId="13D2ECD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73E54B7" w14:textId="6045F557" w:rsidR="00EF456D"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Confirm</w:t>
            </w:r>
            <w:r w:rsidRPr="752542DD">
              <w:rPr>
                <w:rFonts w:ascii="Calibri" w:eastAsia="Calibri" w:hAnsi="Calibri" w:cs="Calibri"/>
                <w:color w:val="000000" w:themeColor="text1"/>
                <w:lang w:val="en-US"/>
              </w:rPr>
              <w:t xml:space="preserve"> the clinical </w:t>
            </w:r>
            <w:r w:rsidRPr="003C03F7">
              <w:rPr>
                <w:rFonts w:ascii="Calibri" w:eastAsia="Calibri" w:hAnsi="Calibri" w:cs="Calibri"/>
                <w:color w:val="000000" w:themeColor="text1"/>
              </w:rPr>
              <w:t>investigation</w:t>
            </w:r>
            <w:r w:rsidRPr="752542DD">
              <w:rPr>
                <w:rFonts w:ascii="Calibri" w:eastAsia="Calibri" w:hAnsi="Calibri" w:cs="Calibri"/>
                <w:color w:val="000000" w:themeColor="text1"/>
                <w:lang w:val="en-US"/>
              </w:rPr>
              <w:t>(s) been publicly registered on EUDAMED?</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D451F43" w14:textId="50A92032" w:rsidR="00EF456D" w:rsidRDefault="00EF456D" w:rsidP="00EF456D">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sz w:val="32"/>
                <w:szCs w:val="32"/>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160DE4B8" w14:textId="77777777" w:rsidTr="009E4E37">
        <w:trPr>
          <w:trHeight w:val="555"/>
        </w:trPr>
        <w:tc>
          <w:tcPr>
            <w:tcW w:w="514" w:type="dxa"/>
            <w:vMerge/>
            <w:vAlign w:val="center"/>
          </w:tcPr>
          <w:p w14:paraId="27E2EEDB"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tcPr>
          <w:p w14:paraId="394C057F" w14:textId="48F04284" w:rsidR="00EF456D" w:rsidRPr="00C54CD7" w:rsidRDefault="00EF456D" w:rsidP="00C54CD7">
            <w:pPr>
              <w:spacing w:before="40" w:after="40"/>
              <w:jc w:val="both"/>
              <w:rPr>
                <w:rFonts w:ascii="Calibri" w:eastAsia="Calibri" w:hAnsi="Calibri" w:cs="Calibri"/>
                <w:color w:val="000000" w:themeColor="text1"/>
                <w:lang w:val="en-US"/>
              </w:rPr>
            </w:pPr>
            <w:r w:rsidRPr="00C54CD7">
              <w:rPr>
                <w:rFonts w:ascii="Calibri" w:eastAsia="Calibri" w:hAnsi="Calibri" w:cs="Calibri"/>
                <w:color w:val="000000" w:themeColor="text1"/>
                <w:lang w:val="en-US"/>
              </w:rPr>
              <w:t>If no, provide a rationale:</w:t>
            </w:r>
          </w:p>
          <w:p w14:paraId="174BF5AC" w14:textId="5915D0E3" w:rsidR="00EF456D" w:rsidRPr="00BE2EF8" w:rsidRDefault="00EF456D" w:rsidP="00EF456D">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66BA2355" w14:textId="77777777" w:rsidTr="009E4E37">
        <w:trPr>
          <w:trHeight w:val="555"/>
        </w:trPr>
        <w:tc>
          <w:tcPr>
            <w:tcW w:w="514" w:type="dxa"/>
            <w:vMerge/>
            <w:vAlign w:val="center"/>
          </w:tcPr>
          <w:p w14:paraId="4B58521D"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65A360A" w14:textId="10705265" w:rsidR="00EF456D" w:rsidRPr="003C03F7" w:rsidRDefault="00EF456D" w:rsidP="00C54CD7">
            <w:pPr>
              <w:spacing w:before="40" w:after="40"/>
              <w:jc w:val="both"/>
              <w:rPr>
                <w:rFonts w:ascii="Calibri" w:eastAsia="Calibri" w:hAnsi="Calibri" w:cs="Calibri"/>
                <w:color w:val="000000" w:themeColor="text1"/>
                <w:lang w:val="en-US"/>
              </w:rPr>
            </w:pPr>
            <w:r w:rsidRPr="00BE2EF8">
              <w:rPr>
                <w:rFonts w:ascii="Calibri" w:eastAsia="Calibri" w:hAnsi="Calibri" w:cs="Calibri"/>
                <w:color w:val="000000" w:themeColor="text1"/>
                <w:lang w:val="en-US"/>
              </w:rPr>
              <w:t>State the EUDAMED single registration number(s) for the clinical investigation(s).</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62272EA" w14:textId="6E78C79E" w:rsidR="00EF456D" w:rsidRPr="00BE2EF8" w:rsidRDefault="00EF456D" w:rsidP="00EF456D">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r w:rsidRPr="00BE2EF8">
              <w:rPr>
                <w:rFonts w:cstheme="minorHAnsi"/>
              </w:rPr>
              <w:fldChar w:fldCharType="begin">
                <w:ffData>
                  <w:name w:val="Text5"/>
                  <w:enabled/>
                  <w:calcOnExit w:val="0"/>
                  <w:textInput/>
                </w:ffData>
              </w:fldChar>
            </w:r>
            <w:r w:rsidRPr="00BE2EF8">
              <w:rPr>
                <w:rFonts w:cstheme="minorHAnsi"/>
              </w:rPr>
              <w:instrText xml:space="preserve"> FORMTEXT </w:instrText>
            </w:r>
            <w:r w:rsidRPr="00BE2EF8">
              <w:rPr>
                <w:rFonts w:cstheme="minorHAnsi"/>
              </w:rPr>
            </w:r>
            <w:r w:rsidRPr="00BE2EF8">
              <w:rPr>
                <w:rFonts w:cstheme="minorHAnsi"/>
              </w:rPr>
              <w:fldChar w:fldCharType="separate"/>
            </w:r>
            <w:r w:rsidRPr="00BE2EF8">
              <w:rPr>
                <w:rFonts w:cstheme="minorHAnsi"/>
              </w:rPr>
              <w:t> </w:t>
            </w:r>
            <w:r w:rsidRPr="00BE2EF8">
              <w:rPr>
                <w:rFonts w:cstheme="minorHAnsi"/>
              </w:rPr>
              <w:t> </w:t>
            </w:r>
            <w:r w:rsidRPr="00BE2EF8">
              <w:rPr>
                <w:rFonts w:cstheme="minorHAnsi"/>
              </w:rPr>
              <w:t> </w:t>
            </w:r>
            <w:r w:rsidRPr="00BE2EF8">
              <w:rPr>
                <w:rFonts w:cstheme="minorHAnsi"/>
              </w:rPr>
              <w:t> </w:t>
            </w:r>
            <w:r w:rsidRPr="00BE2EF8">
              <w:rPr>
                <w:rFonts w:cstheme="minorHAnsi"/>
              </w:rPr>
              <w:t> </w:t>
            </w:r>
            <w:r w:rsidRPr="00BE2EF8">
              <w:rPr>
                <w:rFonts w:cstheme="minorHAnsi"/>
              </w:rPr>
              <w:fldChar w:fldCharType="end"/>
            </w:r>
          </w:p>
        </w:tc>
      </w:tr>
      <w:tr w:rsidR="00EF456D" w14:paraId="54BFE448" w14:textId="77777777" w:rsidTr="009E4E37">
        <w:trPr>
          <w:trHeight w:val="555"/>
        </w:trPr>
        <w:tc>
          <w:tcPr>
            <w:tcW w:w="514" w:type="dxa"/>
            <w:vMerge/>
            <w:vAlign w:val="center"/>
          </w:tcPr>
          <w:p w14:paraId="7F4EF6E2"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6EB795A" w14:textId="19889F4E" w:rsidR="00EF456D" w:rsidRPr="003C03F7" w:rsidRDefault="00EF456D" w:rsidP="00C54CD7">
            <w:pPr>
              <w:spacing w:before="40" w:after="40"/>
              <w:jc w:val="both"/>
              <w:rPr>
                <w:rFonts w:ascii="Calibri" w:eastAsia="Calibri" w:hAnsi="Calibri" w:cs="Calibri"/>
                <w:color w:val="000000" w:themeColor="text1"/>
                <w:lang w:val="en-US"/>
              </w:rPr>
            </w:pPr>
            <w:r w:rsidRPr="00BE2EF8">
              <w:rPr>
                <w:rFonts w:ascii="Calibri" w:eastAsia="Calibri" w:hAnsi="Calibri" w:cs="Calibri"/>
                <w:color w:val="000000" w:themeColor="text1"/>
                <w:lang w:val="en-US"/>
              </w:rPr>
              <w:t xml:space="preserve">Did the clinical investigation(s) result in a publication in a scientific journal? If yes, upload the full text of the publication to the </w:t>
            </w:r>
            <w:r w:rsidRPr="003C03F7">
              <w:rPr>
                <w:rFonts w:ascii="Calibri" w:eastAsia="Calibri" w:hAnsi="Calibri" w:cs="Calibri"/>
                <w:color w:val="000000" w:themeColor="text1"/>
                <w:lang w:val="en-US"/>
              </w:rPr>
              <w:t>C5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FDB1B58" w14:textId="68BB639D" w:rsidR="00EF456D" w:rsidRDefault="00EF456D" w:rsidP="008422B9">
            <w:pPr>
              <w:spacing w:before="60" w:after="60"/>
              <w:jc w:val="center"/>
              <w:rPr>
                <w:rFonts w:ascii="Calibri" w:eastAsia="Calibri" w:hAnsi="Calibri" w:cs="Calibri"/>
                <w:color w:val="000000" w:themeColor="text1"/>
                <w:sz w:val="32"/>
                <w:szCs w:val="32"/>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49979FF7" w14:textId="77777777" w:rsidTr="009E4E37">
        <w:trPr>
          <w:trHeight w:val="555"/>
        </w:trPr>
        <w:tc>
          <w:tcPr>
            <w:tcW w:w="514" w:type="dxa"/>
            <w:vMerge/>
            <w:vAlign w:val="center"/>
          </w:tcPr>
          <w:p w14:paraId="17B7DDD1" w14:textId="77777777" w:rsidR="00EF456D" w:rsidRDefault="00EF456D" w:rsidP="00EF456D"/>
        </w:tc>
        <w:tc>
          <w:tcPr>
            <w:tcW w:w="3235" w:type="dxa"/>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68C4F7C3" w14:textId="6A40D687" w:rsidR="00EF456D" w:rsidRPr="003C03F7" w:rsidRDefault="00EF456D" w:rsidP="00C54CD7">
            <w:pPr>
              <w:spacing w:before="40" w:after="40"/>
              <w:jc w:val="both"/>
              <w:rPr>
                <w:rFonts w:ascii="Calibri" w:eastAsia="Calibri" w:hAnsi="Calibri" w:cs="Calibri"/>
                <w:lang w:val="en-US"/>
              </w:rPr>
            </w:pPr>
            <w:r w:rsidRPr="001379D4">
              <w:rPr>
                <w:rFonts w:ascii="Calibri" w:eastAsia="Calibri" w:hAnsi="Calibri" w:cs="Calibri"/>
                <w:lang w:val="en-US"/>
              </w:rPr>
              <w:t>Confirm EN ISO 14155 version used:</w:t>
            </w:r>
          </w:p>
        </w:tc>
        <w:tc>
          <w:tcPr>
            <w:tcW w:w="5032" w:type="dxa"/>
            <w:gridSpan w:val="8"/>
            <w:tcBorders>
              <w:top w:val="single" w:sz="6" w:space="0" w:color="auto"/>
              <w:left w:val="single" w:sz="4" w:space="0" w:color="auto"/>
              <w:bottom w:val="single" w:sz="6" w:space="0" w:color="auto"/>
              <w:right w:val="single" w:sz="6" w:space="0" w:color="auto"/>
            </w:tcBorders>
            <w:shd w:val="clear" w:color="auto" w:fill="FFFFFF" w:themeFill="background1"/>
            <w:vAlign w:val="center"/>
          </w:tcPr>
          <w:p w14:paraId="0DFAC085" w14:textId="4B9770D6" w:rsidR="00EF456D" w:rsidRPr="003C03F7" w:rsidRDefault="00EF456D" w:rsidP="00EF456D">
            <w:pPr>
              <w:tabs>
                <w:tab w:val="left" w:pos="2040"/>
                <w:tab w:val="left" w:pos="3000"/>
                <w:tab w:val="left" w:pos="5954"/>
                <w:tab w:val="left" w:pos="6946"/>
                <w:tab w:val="left" w:pos="7230"/>
                <w:tab w:val="left" w:pos="7938"/>
                <w:tab w:val="left" w:pos="8789"/>
              </w:tabs>
              <w:rPr>
                <w:rFonts w:ascii="Calibri" w:eastAsia="Calibri" w:hAnsi="Calibri" w:cs="Calibri"/>
                <w:lang w:val="en-US"/>
              </w:rPr>
            </w:pPr>
            <w:r w:rsidRPr="003C03F7">
              <w:rPr>
                <w:rFonts w:ascii="Calibri" w:eastAsia="Calibri" w:hAnsi="Calibri" w:cs="Calibri"/>
                <w:lang w:val="en-US"/>
              </w:rPr>
              <w:fldChar w:fldCharType="begin">
                <w:ffData>
                  <w:name w:val="Check8"/>
                  <w:enabled/>
                  <w:calcOnExit w:val="0"/>
                  <w:checkBox>
                    <w:sizeAuto/>
                    <w:default w:val="0"/>
                  </w:checkBox>
                </w:ffData>
              </w:fldChar>
            </w:r>
            <w:r w:rsidRPr="003C03F7">
              <w:rPr>
                <w:rFonts w:ascii="Calibri" w:eastAsia="Calibri" w:hAnsi="Calibri" w:cs="Calibri"/>
                <w:lang w:val="en-US"/>
              </w:rPr>
              <w:instrText xml:space="preserve"> FORMCHECKBOX </w:instrText>
            </w:r>
            <w:r w:rsidR="009A3CAE">
              <w:rPr>
                <w:rFonts w:ascii="Calibri" w:eastAsia="Calibri" w:hAnsi="Calibri" w:cs="Calibri"/>
                <w:lang w:val="en-US"/>
              </w:rPr>
            </w:r>
            <w:r w:rsidR="009A3CAE">
              <w:rPr>
                <w:rFonts w:ascii="Calibri" w:eastAsia="Calibri" w:hAnsi="Calibri" w:cs="Calibri"/>
                <w:lang w:val="en-US"/>
              </w:rPr>
              <w:fldChar w:fldCharType="separate"/>
            </w:r>
            <w:r w:rsidRPr="003C03F7">
              <w:rPr>
                <w:rFonts w:ascii="Calibri" w:eastAsia="Calibri" w:hAnsi="Calibri" w:cs="Calibri"/>
                <w:lang w:val="en-US"/>
              </w:rPr>
              <w:fldChar w:fldCharType="end"/>
            </w:r>
            <w:r w:rsidRPr="003C03F7">
              <w:rPr>
                <w:rFonts w:ascii="Calibri" w:eastAsia="Calibri" w:hAnsi="Calibri" w:cs="Calibri"/>
                <w:lang w:val="en-US"/>
              </w:rPr>
              <w:t xml:space="preserve"> EN ISO 14155 Version (e,g., 2023): </w:t>
            </w:r>
            <w:r w:rsidRPr="003C03F7">
              <w:rPr>
                <w:rFonts w:ascii="Calibri" w:eastAsia="Calibri" w:hAnsi="Calibri" w:cs="Calibri"/>
                <w:lang w:val="en-US"/>
              </w:rPr>
              <w:fldChar w:fldCharType="begin">
                <w:ffData>
                  <w:name w:val="Text5"/>
                  <w:enabled/>
                  <w:calcOnExit w:val="0"/>
                  <w:textInput/>
                </w:ffData>
              </w:fldChar>
            </w:r>
            <w:r w:rsidRPr="003C03F7">
              <w:rPr>
                <w:rFonts w:ascii="Calibri" w:eastAsia="Calibri" w:hAnsi="Calibri" w:cs="Calibri"/>
                <w:lang w:val="en-US"/>
              </w:rPr>
              <w:instrText xml:space="preserve"> FORMTEXT </w:instrText>
            </w:r>
            <w:r w:rsidRPr="003C03F7">
              <w:rPr>
                <w:rFonts w:ascii="Calibri" w:eastAsia="Calibri" w:hAnsi="Calibri" w:cs="Calibri"/>
                <w:lang w:val="en-US"/>
              </w:rPr>
            </w:r>
            <w:r w:rsidRPr="003C03F7">
              <w:rPr>
                <w:rFonts w:ascii="Calibri" w:eastAsia="Calibri" w:hAnsi="Calibri" w:cs="Calibri"/>
                <w:lang w:val="en-US"/>
              </w:rPr>
              <w:fldChar w:fldCharType="separate"/>
            </w:r>
            <w:r w:rsidRPr="003C03F7">
              <w:rPr>
                <w:rFonts w:ascii="Calibri" w:eastAsia="Calibri" w:hAnsi="Calibri" w:cs="Calibri"/>
                <w:lang w:val="en-US"/>
              </w:rPr>
              <w:t> </w:t>
            </w:r>
            <w:r w:rsidRPr="003C03F7">
              <w:rPr>
                <w:rFonts w:ascii="Calibri" w:eastAsia="Calibri" w:hAnsi="Calibri" w:cs="Calibri"/>
                <w:lang w:val="en-US"/>
              </w:rPr>
              <w:t> </w:t>
            </w:r>
            <w:r w:rsidRPr="003C03F7">
              <w:rPr>
                <w:rFonts w:ascii="Calibri" w:eastAsia="Calibri" w:hAnsi="Calibri" w:cs="Calibri"/>
                <w:lang w:val="en-US"/>
              </w:rPr>
              <w:t> </w:t>
            </w:r>
            <w:r w:rsidRPr="003C03F7">
              <w:rPr>
                <w:rFonts w:ascii="Calibri" w:eastAsia="Calibri" w:hAnsi="Calibri" w:cs="Calibri"/>
                <w:lang w:val="en-US"/>
              </w:rPr>
              <w:t> </w:t>
            </w:r>
            <w:r w:rsidRPr="003C03F7">
              <w:rPr>
                <w:rFonts w:ascii="Calibri" w:eastAsia="Calibri" w:hAnsi="Calibri" w:cs="Calibri"/>
                <w:lang w:val="en-US"/>
              </w:rPr>
              <w:t> </w:t>
            </w:r>
            <w:r w:rsidRPr="003C03F7">
              <w:rPr>
                <w:rFonts w:ascii="Calibri" w:eastAsia="Calibri" w:hAnsi="Calibri" w:cs="Calibri"/>
                <w:lang w:val="en-US"/>
              </w:rPr>
              <w:fldChar w:fldCharType="end"/>
            </w:r>
          </w:p>
        </w:tc>
      </w:tr>
      <w:tr w:rsidR="00EF456D" w14:paraId="59309288" w14:textId="77777777" w:rsidTr="009E4E37">
        <w:trPr>
          <w:trHeight w:val="555"/>
        </w:trPr>
        <w:tc>
          <w:tcPr>
            <w:tcW w:w="514" w:type="dxa"/>
            <w:vMerge/>
            <w:vAlign w:val="center"/>
          </w:tcPr>
          <w:p w14:paraId="2D3D378D"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BDE8E47" w14:textId="167BA99C" w:rsidR="00EF456D" w:rsidRPr="001379D4" w:rsidRDefault="00EF456D" w:rsidP="00C54CD7">
            <w:pPr>
              <w:spacing w:before="40" w:after="40"/>
              <w:jc w:val="both"/>
              <w:rPr>
                <w:rFonts w:ascii="Calibri" w:eastAsia="Calibri" w:hAnsi="Calibri" w:cs="Calibri"/>
              </w:rPr>
            </w:pPr>
            <w:r w:rsidRPr="00C54CD7">
              <w:rPr>
                <w:rFonts w:ascii="Calibri" w:eastAsia="Calibri" w:hAnsi="Calibri" w:cs="Calibri"/>
                <w:lang w:val="en-US"/>
              </w:rPr>
              <w:t>Confirm</w:t>
            </w:r>
            <w:r w:rsidRPr="001379D4">
              <w:rPr>
                <w:rFonts w:ascii="Calibri" w:eastAsia="Calibri" w:hAnsi="Calibri" w:cs="Calibri"/>
              </w:rPr>
              <w:t xml:space="preserve"> a statement of </w:t>
            </w:r>
            <w:r w:rsidRPr="003C03F7">
              <w:rPr>
                <w:rFonts w:ascii="Calibri" w:eastAsia="Calibri" w:hAnsi="Calibri" w:cs="Calibri"/>
                <w:lang w:val="en-US"/>
              </w:rPr>
              <w:t>compliance to the Declaration of Helsinki is included in the CIP and C</w:t>
            </w:r>
            <w:r w:rsidRPr="001379D4">
              <w:rPr>
                <w:rFonts w:ascii="Calibri" w:eastAsia="Calibri" w:hAnsi="Calibri" w:cs="Calibri"/>
              </w:rPr>
              <w:t>IR.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F6DE9CF" w14:textId="761F593E" w:rsidR="00EF456D" w:rsidRPr="008422B9" w:rsidRDefault="00EF456D" w:rsidP="008422B9">
            <w:pPr>
              <w:spacing w:before="60" w:after="60"/>
              <w:jc w:val="center"/>
              <w:rPr>
                <w:rFonts w:ascii="Calibri" w:eastAsia="Calibri" w:hAnsi="Calibri" w:cs="Calibri"/>
              </w:rPr>
            </w:pPr>
            <w:r w:rsidRPr="009B347F">
              <w:rPr>
                <w:rFonts w:ascii="Calibri" w:eastAsia="Calibri" w:hAnsi="Calibri" w:cs="Calibri"/>
              </w:rPr>
              <w:t xml:space="preserve">Yes </w:t>
            </w:r>
            <w:r w:rsidRPr="009B347F">
              <w:rPr>
                <w:rFonts w:ascii="Calibri" w:eastAsia="Calibri" w:hAnsi="Calibri" w:cs="Calibri"/>
              </w:rPr>
              <w:fldChar w:fldCharType="begin">
                <w:ffData>
                  <w:name w:val="Check9"/>
                  <w:enabled/>
                  <w:calcOnExit w:val="0"/>
                  <w:checkBox>
                    <w:sizeAuto/>
                    <w:default w:val="0"/>
                  </w:checkBox>
                </w:ffData>
              </w:fldChar>
            </w:r>
            <w:r w:rsidRPr="009B347F">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B347F">
              <w:rPr>
                <w:rFonts w:ascii="Calibri" w:eastAsia="Calibri" w:hAnsi="Calibri" w:cs="Calibri"/>
              </w:rPr>
              <w:fldChar w:fldCharType="end"/>
            </w:r>
            <w:r w:rsidRPr="009B347F">
              <w:rPr>
                <w:rFonts w:ascii="Calibri" w:eastAsia="Calibri" w:hAnsi="Calibri" w:cs="Calibri"/>
              </w:rPr>
              <w:t xml:space="preserve">  No </w:t>
            </w:r>
            <w:r w:rsidRPr="009B347F">
              <w:rPr>
                <w:rFonts w:ascii="Calibri" w:eastAsia="Calibri" w:hAnsi="Calibri" w:cs="Calibri"/>
              </w:rPr>
              <w:fldChar w:fldCharType="begin">
                <w:ffData>
                  <w:name w:val="Check8"/>
                  <w:enabled/>
                  <w:calcOnExit w:val="0"/>
                  <w:checkBox>
                    <w:sizeAuto/>
                    <w:default w:val="0"/>
                  </w:checkBox>
                </w:ffData>
              </w:fldChar>
            </w:r>
            <w:r w:rsidRPr="009B347F">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B347F">
              <w:rPr>
                <w:rFonts w:ascii="Calibri" w:eastAsia="Calibri" w:hAnsi="Calibri" w:cs="Calibri"/>
              </w:rPr>
              <w:fldChar w:fldCharType="end"/>
            </w:r>
          </w:p>
        </w:tc>
      </w:tr>
      <w:tr w:rsidR="00EF456D" w14:paraId="5853BF92" w14:textId="77777777" w:rsidTr="009E4E37">
        <w:trPr>
          <w:trHeight w:val="750"/>
        </w:trPr>
        <w:tc>
          <w:tcPr>
            <w:tcW w:w="514" w:type="dxa"/>
            <w:vMerge/>
            <w:vAlign w:val="center"/>
          </w:tcPr>
          <w:p w14:paraId="5D8810CF"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1B10DB8" w14:textId="0933360A" w:rsidR="00EF456D" w:rsidRPr="001379D4" w:rsidRDefault="00EF456D" w:rsidP="00C54CD7">
            <w:pPr>
              <w:spacing w:before="40" w:after="40"/>
              <w:jc w:val="both"/>
              <w:rPr>
                <w:rFonts w:ascii="Calibri" w:eastAsia="Calibri" w:hAnsi="Calibri" w:cs="Calibri"/>
              </w:rPr>
            </w:pPr>
            <w:r w:rsidRPr="00C54CD7">
              <w:rPr>
                <w:rFonts w:ascii="Calibri" w:eastAsia="Calibri" w:hAnsi="Calibri" w:cs="Calibri"/>
                <w:lang w:val="en-US"/>
              </w:rPr>
              <w:t>Confirm</w:t>
            </w:r>
            <w:r w:rsidRPr="001379D4">
              <w:rPr>
                <w:rFonts w:ascii="Calibri" w:eastAsia="Calibri" w:hAnsi="Calibri" w:cs="Calibri"/>
                <w:lang w:val="en-US"/>
              </w:rPr>
              <w:t xml:space="preserve"> a clinical investigation plan (CIP) </w:t>
            </w:r>
            <w:r w:rsidRPr="001379D4">
              <w:rPr>
                <w:rFonts w:ascii="Calibri" w:eastAsia="Calibri" w:hAnsi="Calibri" w:cs="Calibri"/>
              </w:rPr>
              <w:t xml:space="preserve">has been uploaded to </w:t>
            </w:r>
            <w:r w:rsidRPr="001379D4">
              <w:rPr>
                <w:rFonts w:ascii="Calibri" w:eastAsia="Calibri" w:hAnsi="Calibri" w:cs="Calibri"/>
                <w:b/>
                <w:bCs/>
              </w:rPr>
              <w:t>the C5 Folder</w:t>
            </w:r>
            <w:r w:rsidRPr="001379D4">
              <w:rPr>
                <w:rFonts w:ascii="Calibri" w:eastAsia="Calibri" w:hAnsi="Calibri" w:cs="Calibri"/>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4921BDC" w14:textId="58E84D1F" w:rsidR="00EF456D" w:rsidRPr="008422B9" w:rsidRDefault="00EF456D" w:rsidP="008422B9">
            <w:pPr>
              <w:spacing w:before="60" w:after="60"/>
              <w:jc w:val="center"/>
              <w:rPr>
                <w:rFonts w:ascii="Calibri" w:eastAsia="Calibri" w:hAnsi="Calibri" w:cs="Calibri"/>
              </w:rPr>
            </w:pPr>
            <w:r w:rsidRPr="009B347F">
              <w:rPr>
                <w:rFonts w:ascii="Calibri" w:eastAsia="Calibri" w:hAnsi="Calibri" w:cs="Calibri"/>
              </w:rPr>
              <w:t xml:space="preserve">Yes </w:t>
            </w:r>
            <w:r w:rsidRPr="009B347F">
              <w:rPr>
                <w:rFonts w:ascii="Calibri" w:eastAsia="Calibri" w:hAnsi="Calibri" w:cs="Calibri"/>
              </w:rPr>
              <w:fldChar w:fldCharType="begin">
                <w:ffData>
                  <w:name w:val="Check9"/>
                  <w:enabled/>
                  <w:calcOnExit w:val="0"/>
                  <w:checkBox>
                    <w:sizeAuto/>
                    <w:default w:val="0"/>
                  </w:checkBox>
                </w:ffData>
              </w:fldChar>
            </w:r>
            <w:r w:rsidRPr="009B347F">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B347F">
              <w:rPr>
                <w:rFonts w:ascii="Calibri" w:eastAsia="Calibri" w:hAnsi="Calibri" w:cs="Calibri"/>
              </w:rPr>
              <w:fldChar w:fldCharType="end"/>
            </w:r>
            <w:r w:rsidRPr="009B347F">
              <w:rPr>
                <w:rFonts w:ascii="Calibri" w:eastAsia="Calibri" w:hAnsi="Calibri" w:cs="Calibri"/>
              </w:rPr>
              <w:t xml:space="preserve">  No </w:t>
            </w:r>
            <w:r w:rsidRPr="009B347F">
              <w:rPr>
                <w:rFonts w:ascii="Calibri" w:eastAsia="Calibri" w:hAnsi="Calibri" w:cs="Calibri"/>
              </w:rPr>
              <w:fldChar w:fldCharType="begin">
                <w:ffData>
                  <w:name w:val="Check8"/>
                  <w:enabled/>
                  <w:calcOnExit w:val="0"/>
                  <w:checkBox>
                    <w:sizeAuto/>
                    <w:default w:val="0"/>
                  </w:checkBox>
                </w:ffData>
              </w:fldChar>
            </w:r>
            <w:r w:rsidRPr="009B347F">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B347F">
              <w:rPr>
                <w:rFonts w:ascii="Calibri" w:eastAsia="Calibri" w:hAnsi="Calibri" w:cs="Calibri"/>
              </w:rPr>
              <w:fldChar w:fldCharType="end"/>
            </w:r>
          </w:p>
        </w:tc>
      </w:tr>
      <w:tr w:rsidR="00EF456D" w14:paraId="6135E8C0" w14:textId="77777777" w:rsidTr="009E4E37">
        <w:trPr>
          <w:trHeight w:val="480"/>
        </w:trPr>
        <w:tc>
          <w:tcPr>
            <w:tcW w:w="514" w:type="dxa"/>
            <w:vMerge/>
            <w:vAlign w:val="center"/>
          </w:tcPr>
          <w:p w14:paraId="008BD785"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7A15F03" w14:textId="499A0FB4" w:rsidR="00EF456D" w:rsidRPr="00BE2EF8"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Have </w:t>
            </w:r>
            <w:r w:rsidRPr="00C54CD7">
              <w:rPr>
                <w:rFonts w:ascii="Calibri" w:eastAsia="Calibri" w:hAnsi="Calibri" w:cs="Calibri"/>
                <w:lang w:val="en-US"/>
              </w:rPr>
              <w:t>there</w:t>
            </w:r>
            <w:r w:rsidRPr="00BE2EF8">
              <w:rPr>
                <w:rFonts w:ascii="Calibri" w:eastAsia="Calibri" w:hAnsi="Calibri" w:cs="Calibri"/>
                <w:color w:val="000000" w:themeColor="text1"/>
                <w:lang w:val="en-US"/>
              </w:rPr>
              <w:t xml:space="preserve"> been any updates to the CIP.</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63132625" w14:textId="7AA2554A" w:rsidR="00EF456D" w:rsidRPr="008422B9" w:rsidRDefault="00EF456D" w:rsidP="008422B9">
            <w:pPr>
              <w:spacing w:before="60" w:after="60"/>
              <w:jc w:val="center"/>
              <w:rPr>
                <w:rFonts w:ascii="Calibri" w:eastAsia="Calibri" w:hAnsi="Calibri" w:cs="Calibri"/>
              </w:rPr>
            </w:pPr>
            <w:r w:rsidRPr="009B347F">
              <w:rPr>
                <w:rFonts w:ascii="Calibri" w:eastAsia="Calibri" w:hAnsi="Calibri" w:cs="Calibri"/>
              </w:rPr>
              <w:t xml:space="preserve">Yes </w:t>
            </w:r>
            <w:r w:rsidRPr="009B347F">
              <w:rPr>
                <w:rFonts w:ascii="Calibri" w:eastAsia="Calibri" w:hAnsi="Calibri" w:cs="Calibri"/>
              </w:rPr>
              <w:fldChar w:fldCharType="begin">
                <w:ffData>
                  <w:name w:val="Check9"/>
                  <w:enabled/>
                  <w:calcOnExit w:val="0"/>
                  <w:checkBox>
                    <w:sizeAuto/>
                    <w:default w:val="0"/>
                  </w:checkBox>
                </w:ffData>
              </w:fldChar>
            </w:r>
            <w:r w:rsidRPr="009B347F">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B347F">
              <w:rPr>
                <w:rFonts w:ascii="Calibri" w:eastAsia="Calibri" w:hAnsi="Calibri" w:cs="Calibri"/>
              </w:rPr>
              <w:fldChar w:fldCharType="end"/>
            </w:r>
            <w:r w:rsidRPr="009B347F">
              <w:rPr>
                <w:rFonts w:ascii="Calibri" w:eastAsia="Calibri" w:hAnsi="Calibri" w:cs="Calibri"/>
              </w:rPr>
              <w:t xml:space="preserve">  No </w:t>
            </w:r>
            <w:r w:rsidRPr="009B347F">
              <w:rPr>
                <w:rFonts w:ascii="Calibri" w:eastAsia="Calibri" w:hAnsi="Calibri" w:cs="Calibri"/>
              </w:rPr>
              <w:fldChar w:fldCharType="begin">
                <w:ffData>
                  <w:name w:val="Check8"/>
                  <w:enabled/>
                  <w:calcOnExit w:val="0"/>
                  <w:checkBox>
                    <w:sizeAuto/>
                    <w:default w:val="0"/>
                  </w:checkBox>
                </w:ffData>
              </w:fldChar>
            </w:r>
            <w:r w:rsidRPr="009B347F">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B347F">
              <w:rPr>
                <w:rFonts w:ascii="Calibri" w:eastAsia="Calibri" w:hAnsi="Calibri" w:cs="Calibri"/>
              </w:rPr>
              <w:fldChar w:fldCharType="end"/>
            </w:r>
          </w:p>
        </w:tc>
      </w:tr>
      <w:tr w:rsidR="00EF456D" w14:paraId="671777BD" w14:textId="77777777" w:rsidTr="009E4E37">
        <w:trPr>
          <w:trHeight w:val="50"/>
        </w:trPr>
        <w:tc>
          <w:tcPr>
            <w:tcW w:w="514" w:type="dxa"/>
            <w:vMerge/>
            <w:vAlign w:val="center"/>
          </w:tcPr>
          <w:p w14:paraId="64B62A5C"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65488984" w14:textId="071BC609"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 xml:space="preserve">If yes, </w:t>
            </w:r>
            <w:r w:rsidRPr="003C03F7">
              <w:rPr>
                <w:rFonts w:ascii="Calibri" w:eastAsia="Calibri" w:hAnsi="Calibri" w:cs="Calibri"/>
                <w:lang w:val="en-US"/>
              </w:rPr>
              <w:t>please</w:t>
            </w:r>
            <w:r w:rsidRPr="00BE2EF8">
              <w:rPr>
                <w:rFonts w:ascii="Calibri" w:eastAsia="Calibri" w:hAnsi="Calibri" w:cs="Calibri"/>
                <w:color w:val="000000" w:themeColor="text1"/>
              </w:rPr>
              <w:t xml:space="preserve"> list all versions/revisions and rational for the changes in the CIP:</w:t>
            </w:r>
            <w:r w:rsidRPr="752542DD">
              <w:rPr>
                <w:rFonts w:ascii="Calibri" w:eastAsia="Calibri" w:hAnsi="Calibri" w:cs="Calibri"/>
                <w:color w:val="000000" w:themeColor="text1"/>
              </w:rPr>
              <w:t xml:space="preserve"> </w:t>
            </w:r>
          </w:p>
          <w:p w14:paraId="75960A87" w14:textId="2D2A26C6"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p w14:paraId="451573D2" w14:textId="11DE60E8" w:rsidR="00EF456D"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Supporting</w:t>
            </w:r>
            <w:r w:rsidRPr="00BE2EF8">
              <w:rPr>
                <w:rFonts w:ascii="Calibri" w:eastAsia="Calibri" w:hAnsi="Calibri" w:cs="Calibri"/>
                <w:color w:val="000000" w:themeColor="text1"/>
                <w:lang w:val="en-US"/>
              </w:rPr>
              <w:t xml:space="preserve"> documents can be uploaded to the </w:t>
            </w:r>
            <w:r w:rsidRPr="00BE2EF8">
              <w:rPr>
                <w:rFonts w:ascii="Calibri" w:eastAsia="Calibri" w:hAnsi="Calibri" w:cs="Calibri"/>
                <w:b/>
                <w:bCs/>
                <w:color w:val="000000" w:themeColor="text1"/>
                <w:lang w:val="en-US"/>
              </w:rPr>
              <w:t>C5 Folder.</w:t>
            </w:r>
          </w:p>
        </w:tc>
      </w:tr>
      <w:tr w:rsidR="00EF456D" w14:paraId="4310968A" w14:textId="77777777" w:rsidTr="009E4E37">
        <w:trPr>
          <w:trHeight w:val="825"/>
        </w:trPr>
        <w:tc>
          <w:tcPr>
            <w:tcW w:w="514" w:type="dxa"/>
            <w:vMerge/>
            <w:vAlign w:val="center"/>
          </w:tcPr>
          <w:p w14:paraId="4A7D716F"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083588A" w14:textId="581A5499" w:rsidR="00EF456D"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Confirm</w:t>
            </w:r>
            <w:r w:rsidRPr="752542DD">
              <w:rPr>
                <w:rFonts w:ascii="Calibri" w:eastAsia="Calibri" w:hAnsi="Calibri" w:cs="Calibri"/>
                <w:color w:val="000000" w:themeColor="text1"/>
                <w:lang w:val="en-US"/>
              </w:rPr>
              <w:t xml:space="preserve"> a Clinical Investigation Report (CIR) </w:t>
            </w:r>
            <w:r w:rsidRPr="752542DD">
              <w:rPr>
                <w:rFonts w:ascii="Calibri" w:eastAsia="Calibri" w:hAnsi="Calibri" w:cs="Calibri"/>
                <w:color w:val="000000" w:themeColor="text1"/>
              </w:rPr>
              <w:t xml:space="preserve">has been uploaded to </w:t>
            </w:r>
            <w:r w:rsidRPr="752542DD">
              <w:rPr>
                <w:rFonts w:ascii="Calibri" w:eastAsia="Calibri" w:hAnsi="Calibri" w:cs="Calibri"/>
                <w:b/>
                <w:bCs/>
                <w:color w:val="000000" w:themeColor="text1"/>
              </w:rPr>
              <w:t>the C5 Folder</w:t>
            </w:r>
            <w:r w:rsidRPr="752542DD">
              <w:rPr>
                <w:rFonts w:ascii="Calibri" w:eastAsia="Calibri" w:hAnsi="Calibri" w:cs="Calibri"/>
                <w:color w:val="000000" w:themeColor="text1"/>
              </w:rPr>
              <w:t>.</w:t>
            </w:r>
            <w:r w:rsidRPr="752542DD">
              <w:rPr>
                <w:rFonts w:ascii="Calibri" w:eastAsia="Calibri" w:hAnsi="Calibri" w:cs="Calibri"/>
                <w:color w:val="000000" w:themeColor="text1"/>
                <w:lang w:val="en-US"/>
              </w:rPr>
              <w:t xml:space="preserve"> </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04859BA0" w14:textId="564B5086" w:rsidR="00EF456D" w:rsidRPr="008422B9" w:rsidRDefault="00EF456D" w:rsidP="008422B9">
            <w:pPr>
              <w:spacing w:before="60" w:after="60"/>
              <w:jc w:val="center"/>
              <w:rPr>
                <w:rFonts w:ascii="Calibri" w:eastAsia="Calibri" w:hAnsi="Calibri" w:cs="Calibri"/>
              </w:rPr>
            </w:pPr>
            <w:r w:rsidRPr="00DB2771">
              <w:rPr>
                <w:rFonts w:ascii="Calibri" w:eastAsia="Calibri" w:hAnsi="Calibri" w:cs="Calibri"/>
              </w:rPr>
              <w:t xml:space="preserve">Yes </w:t>
            </w:r>
            <w:r w:rsidRPr="00DB2771">
              <w:rPr>
                <w:rFonts w:ascii="Calibri" w:eastAsia="Calibri" w:hAnsi="Calibri" w:cs="Calibri"/>
              </w:rPr>
              <w:fldChar w:fldCharType="begin">
                <w:ffData>
                  <w:name w:val="Check9"/>
                  <w:enabled/>
                  <w:calcOnExit w:val="0"/>
                  <w:checkBox>
                    <w:sizeAuto/>
                    <w:default w:val="0"/>
                  </w:checkBox>
                </w:ffData>
              </w:fldChar>
            </w:r>
            <w:r w:rsidRPr="00DB277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B2771">
              <w:rPr>
                <w:rFonts w:ascii="Calibri" w:eastAsia="Calibri" w:hAnsi="Calibri" w:cs="Calibri"/>
              </w:rPr>
              <w:fldChar w:fldCharType="end"/>
            </w:r>
            <w:r w:rsidRPr="00DB2771">
              <w:rPr>
                <w:rFonts w:ascii="Calibri" w:eastAsia="Calibri" w:hAnsi="Calibri" w:cs="Calibri"/>
              </w:rPr>
              <w:t xml:space="preserve">  No </w:t>
            </w:r>
            <w:r w:rsidRPr="00DB2771">
              <w:rPr>
                <w:rFonts w:ascii="Calibri" w:eastAsia="Calibri" w:hAnsi="Calibri" w:cs="Calibri"/>
              </w:rPr>
              <w:fldChar w:fldCharType="begin">
                <w:ffData>
                  <w:name w:val="Check8"/>
                  <w:enabled/>
                  <w:calcOnExit w:val="0"/>
                  <w:checkBox>
                    <w:sizeAuto/>
                    <w:default w:val="0"/>
                  </w:checkBox>
                </w:ffData>
              </w:fldChar>
            </w:r>
            <w:r w:rsidRPr="00DB277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B2771">
              <w:rPr>
                <w:rFonts w:ascii="Calibri" w:eastAsia="Calibri" w:hAnsi="Calibri" w:cs="Calibri"/>
              </w:rPr>
              <w:fldChar w:fldCharType="end"/>
            </w:r>
          </w:p>
        </w:tc>
      </w:tr>
      <w:tr w:rsidR="00EF456D" w14:paraId="35301E23" w14:textId="77777777" w:rsidTr="009E4E37">
        <w:trPr>
          <w:trHeight w:val="570"/>
        </w:trPr>
        <w:tc>
          <w:tcPr>
            <w:tcW w:w="514" w:type="dxa"/>
            <w:vMerge/>
            <w:vAlign w:val="center"/>
          </w:tcPr>
          <w:p w14:paraId="472915D9"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B3C76F0" w14:textId="34ED34D3"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Have there been any updates to the CIR.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BA43E07" w14:textId="357EE433" w:rsidR="00EF456D" w:rsidRPr="008422B9" w:rsidRDefault="00EF456D" w:rsidP="008422B9">
            <w:pPr>
              <w:spacing w:before="60" w:after="60"/>
              <w:jc w:val="center"/>
              <w:rPr>
                <w:rFonts w:ascii="Calibri" w:eastAsia="Calibri" w:hAnsi="Calibri" w:cs="Calibri"/>
              </w:rPr>
            </w:pPr>
            <w:r w:rsidRPr="00DB2771">
              <w:rPr>
                <w:rFonts w:ascii="Calibri" w:eastAsia="Calibri" w:hAnsi="Calibri" w:cs="Calibri"/>
              </w:rPr>
              <w:t xml:space="preserve">Yes </w:t>
            </w:r>
            <w:r w:rsidRPr="00DB2771">
              <w:rPr>
                <w:rFonts w:ascii="Calibri" w:eastAsia="Calibri" w:hAnsi="Calibri" w:cs="Calibri"/>
              </w:rPr>
              <w:fldChar w:fldCharType="begin">
                <w:ffData>
                  <w:name w:val="Check9"/>
                  <w:enabled/>
                  <w:calcOnExit w:val="0"/>
                  <w:checkBox>
                    <w:sizeAuto/>
                    <w:default w:val="0"/>
                  </w:checkBox>
                </w:ffData>
              </w:fldChar>
            </w:r>
            <w:r w:rsidRPr="00DB277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B2771">
              <w:rPr>
                <w:rFonts w:ascii="Calibri" w:eastAsia="Calibri" w:hAnsi="Calibri" w:cs="Calibri"/>
              </w:rPr>
              <w:fldChar w:fldCharType="end"/>
            </w:r>
            <w:r w:rsidRPr="00DB2771">
              <w:rPr>
                <w:rFonts w:ascii="Calibri" w:eastAsia="Calibri" w:hAnsi="Calibri" w:cs="Calibri"/>
              </w:rPr>
              <w:t xml:space="preserve">  No </w:t>
            </w:r>
            <w:r w:rsidRPr="00DB2771">
              <w:rPr>
                <w:rFonts w:ascii="Calibri" w:eastAsia="Calibri" w:hAnsi="Calibri" w:cs="Calibri"/>
              </w:rPr>
              <w:fldChar w:fldCharType="begin">
                <w:ffData>
                  <w:name w:val="Check8"/>
                  <w:enabled/>
                  <w:calcOnExit w:val="0"/>
                  <w:checkBox>
                    <w:sizeAuto/>
                    <w:default w:val="0"/>
                  </w:checkBox>
                </w:ffData>
              </w:fldChar>
            </w:r>
            <w:r w:rsidRPr="00DB277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B2771">
              <w:rPr>
                <w:rFonts w:ascii="Calibri" w:eastAsia="Calibri" w:hAnsi="Calibri" w:cs="Calibri"/>
              </w:rPr>
              <w:fldChar w:fldCharType="end"/>
            </w:r>
          </w:p>
        </w:tc>
      </w:tr>
      <w:tr w:rsidR="00EF456D" w14:paraId="11F11AD0" w14:textId="77777777" w:rsidTr="009E4E37">
        <w:trPr>
          <w:trHeight w:val="570"/>
        </w:trPr>
        <w:tc>
          <w:tcPr>
            <w:tcW w:w="514" w:type="dxa"/>
            <w:vMerge/>
            <w:vAlign w:val="center"/>
          </w:tcPr>
          <w:p w14:paraId="377F9B59"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C870D3B" w14:textId="6C6E151A"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Is the CIR signed and dated by the principal investigator and sponsor?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F8DA5D0" w14:textId="55B0A0F2" w:rsidR="00EF456D" w:rsidRPr="008422B9" w:rsidRDefault="00EF456D" w:rsidP="008422B9">
            <w:pPr>
              <w:spacing w:before="60" w:after="60"/>
              <w:jc w:val="center"/>
              <w:rPr>
                <w:rFonts w:ascii="Calibri" w:eastAsia="Calibri" w:hAnsi="Calibri" w:cs="Calibri"/>
              </w:rPr>
            </w:pPr>
            <w:r w:rsidRPr="00DB2771">
              <w:rPr>
                <w:rFonts w:ascii="Calibri" w:eastAsia="Calibri" w:hAnsi="Calibri" w:cs="Calibri"/>
              </w:rPr>
              <w:t xml:space="preserve">Yes </w:t>
            </w:r>
            <w:r w:rsidRPr="00DB2771">
              <w:rPr>
                <w:rFonts w:ascii="Calibri" w:eastAsia="Calibri" w:hAnsi="Calibri" w:cs="Calibri"/>
              </w:rPr>
              <w:fldChar w:fldCharType="begin">
                <w:ffData>
                  <w:name w:val="Check9"/>
                  <w:enabled/>
                  <w:calcOnExit w:val="0"/>
                  <w:checkBox>
                    <w:sizeAuto/>
                    <w:default w:val="0"/>
                  </w:checkBox>
                </w:ffData>
              </w:fldChar>
            </w:r>
            <w:r w:rsidRPr="00DB277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B2771">
              <w:rPr>
                <w:rFonts w:ascii="Calibri" w:eastAsia="Calibri" w:hAnsi="Calibri" w:cs="Calibri"/>
              </w:rPr>
              <w:fldChar w:fldCharType="end"/>
            </w:r>
            <w:r w:rsidRPr="00DB2771">
              <w:rPr>
                <w:rFonts w:ascii="Calibri" w:eastAsia="Calibri" w:hAnsi="Calibri" w:cs="Calibri"/>
              </w:rPr>
              <w:t xml:space="preserve">  No </w:t>
            </w:r>
            <w:r w:rsidRPr="00DB2771">
              <w:rPr>
                <w:rFonts w:ascii="Calibri" w:eastAsia="Calibri" w:hAnsi="Calibri" w:cs="Calibri"/>
              </w:rPr>
              <w:fldChar w:fldCharType="begin">
                <w:ffData>
                  <w:name w:val="Check8"/>
                  <w:enabled/>
                  <w:calcOnExit w:val="0"/>
                  <w:checkBox>
                    <w:sizeAuto/>
                    <w:default w:val="0"/>
                  </w:checkBox>
                </w:ffData>
              </w:fldChar>
            </w:r>
            <w:r w:rsidRPr="00DB277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B2771">
              <w:rPr>
                <w:rFonts w:ascii="Calibri" w:eastAsia="Calibri" w:hAnsi="Calibri" w:cs="Calibri"/>
              </w:rPr>
              <w:fldChar w:fldCharType="end"/>
            </w:r>
          </w:p>
        </w:tc>
      </w:tr>
      <w:tr w:rsidR="00EF456D" w14:paraId="556313E3" w14:textId="77777777" w:rsidTr="009E4E37">
        <w:trPr>
          <w:trHeight w:val="750"/>
        </w:trPr>
        <w:tc>
          <w:tcPr>
            <w:tcW w:w="514" w:type="dxa"/>
            <w:vMerge/>
            <w:vAlign w:val="center"/>
          </w:tcPr>
          <w:p w14:paraId="0B9534E1"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69150BDF" w14:textId="3F9136F9"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 xml:space="preserve">If yes, </w:t>
            </w:r>
            <w:r w:rsidRPr="003C03F7">
              <w:rPr>
                <w:rFonts w:ascii="Calibri" w:eastAsia="Calibri" w:hAnsi="Calibri" w:cs="Calibri"/>
                <w:color w:val="000000" w:themeColor="text1"/>
                <w:lang w:val="en-US"/>
              </w:rPr>
              <w:t>please</w:t>
            </w:r>
            <w:r w:rsidRPr="00BE2EF8">
              <w:rPr>
                <w:rFonts w:ascii="Calibri" w:eastAsia="Calibri" w:hAnsi="Calibri" w:cs="Calibri"/>
                <w:color w:val="000000" w:themeColor="text1"/>
              </w:rPr>
              <w:t xml:space="preserve"> list all versions/revisions and rational for the changes in the CIR:</w:t>
            </w:r>
            <w:r w:rsidRPr="752542DD">
              <w:rPr>
                <w:rFonts w:ascii="Calibri" w:eastAsia="Calibri" w:hAnsi="Calibri" w:cs="Calibri"/>
                <w:color w:val="000000" w:themeColor="text1"/>
              </w:rPr>
              <w:t xml:space="preserve"> </w:t>
            </w:r>
          </w:p>
          <w:p w14:paraId="7F02A9F1" w14:textId="1354CD79"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p w14:paraId="648A3FEB" w14:textId="76F41170"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Supporting documents can be uploaded to the </w:t>
            </w:r>
            <w:r w:rsidRPr="00BE2EF8">
              <w:rPr>
                <w:rFonts w:ascii="Calibri" w:eastAsia="Calibri" w:hAnsi="Calibri" w:cs="Calibri"/>
                <w:b/>
                <w:bCs/>
                <w:color w:val="000000" w:themeColor="text1"/>
                <w:lang w:val="en-US"/>
              </w:rPr>
              <w:t>C5 Folder.</w:t>
            </w:r>
          </w:p>
        </w:tc>
      </w:tr>
      <w:tr w:rsidR="00EF456D" w14:paraId="5FD69936" w14:textId="77777777" w:rsidTr="009E4E37">
        <w:trPr>
          <w:trHeight w:val="630"/>
        </w:trPr>
        <w:tc>
          <w:tcPr>
            <w:tcW w:w="514" w:type="dxa"/>
            <w:vMerge/>
            <w:vAlign w:val="center"/>
          </w:tcPr>
          <w:p w14:paraId="10EE456D"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0C9E8E3" w14:textId="73565FBA"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letter of ethics approval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C5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DA558D6" w14:textId="05769090"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5C6C6DAD" w14:textId="77777777" w:rsidTr="009E4E37">
        <w:trPr>
          <w:trHeight w:val="750"/>
        </w:trPr>
        <w:tc>
          <w:tcPr>
            <w:tcW w:w="514" w:type="dxa"/>
            <w:vMerge/>
            <w:vAlign w:val="center"/>
          </w:tcPr>
          <w:p w14:paraId="4A500717"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C3FE9E7" w14:textId="17714383"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evidence of no objection from competent authority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C5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0E5EAAB" w14:textId="3E7978CF"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6319FCC1" w14:textId="77777777" w:rsidTr="009E4E37">
        <w:trPr>
          <w:trHeight w:val="750"/>
        </w:trPr>
        <w:tc>
          <w:tcPr>
            <w:tcW w:w="514" w:type="dxa"/>
            <w:vMerge/>
            <w:vAlign w:val="center"/>
          </w:tcPr>
          <w:p w14:paraId="1559BE8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48273BD" w14:textId="32217462"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the investigator’s brochure(s)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C5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44CE860" w14:textId="1483DF16"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182A894F" w14:textId="77777777" w:rsidTr="009E4E37">
        <w:trPr>
          <w:trHeight w:val="750"/>
        </w:trPr>
        <w:tc>
          <w:tcPr>
            <w:tcW w:w="514" w:type="dxa"/>
            <w:vMerge/>
            <w:vAlign w:val="center"/>
          </w:tcPr>
          <w:p w14:paraId="4A917C1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43A2B681" w14:textId="1C20FB5E"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a sample of the informed consent for the investigation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C5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40C396EB" w14:textId="245EEA73"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0FF6E0CF" w14:textId="77777777" w:rsidTr="00793F9F">
        <w:trPr>
          <w:trHeight w:val="55"/>
        </w:trPr>
        <w:tc>
          <w:tcPr>
            <w:tcW w:w="8781" w:type="dxa"/>
            <w:gridSpan w:val="13"/>
            <w:tcBorders>
              <w:right w:val="single" w:sz="6" w:space="0" w:color="auto"/>
            </w:tcBorders>
            <w:shd w:val="clear" w:color="auto" w:fill="F7CAAC" w:themeFill="accent2" w:themeFillTint="66"/>
            <w:vAlign w:val="center"/>
          </w:tcPr>
          <w:p w14:paraId="66381127" w14:textId="0C1CEA4B" w:rsidR="00EF456D" w:rsidRPr="004C0081" w:rsidRDefault="00793F9F" w:rsidP="00793F9F">
            <w:pPr>
              <w:spacing w:before="60" w:after="60"/>
              <w:jc w:val="center"/>
              <w:rPr>
                <w:rFonts w:ascii="Calibri" w:eastAsia="Calibri" w:hAnsi="Calibri" w:cs="Calibri"/>
              </w:rPr>
            </w:pPr>
            <w:r>
              <w:rPr>
                <w:rFonts w:ascii="Calibri" w:eastAsia="Calibri" w:hAnsi="Calibri" w:cs="Calibri"/>
                <w:b/>
                <w:bCs/>
                <w:color w:val="000000" w:themeColor="text1"/>
                <w:lang w:val="en-US"/>
              </w:rPr>
              <w:t>Section C6</w:t>
            </w:r>
          </w:p>
        </w:tc>
      </w:tr>
      <w:tr w:rsidR="00EF456D" w14:paraId="650ED33C" w14:textId="77777777" w:rsidTr="009E4E37">
        <w:trPr>
          <w:trHeight w:val="750"/>
        </w:trPr>
        <w:tc>
          <w:tcPr>
            <w:tcW w:w="514"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27E70955" w14:textId="5A23D75C" w:rsidR="00EF456D" w:rsidRDefault="00EF456D" w:rsidP="00793F9F">
            <w:pPr>
              <w:pStyle w:val="Smallfont"/>
            </w:pPr>
          </w:p>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B98F5B9" w14:textId="3F398D20" w:rsidR="00EF456D" w:rsidRPr="00FC0194" w:rsidRDefault="00EF456D"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standalone copy of the</w:t>
            </w:r>
            <w:r w:rsidRPr="00FC0194">
              <w:rPr>
                <w:rFonts w:ascii="Verdana" w:eastAsia="Verdana" w:hAnsi="Verdana" w:cs="Verdana"/>
                <w:color w:val="000000" w:themeColor="text1"/>
                <w:sz w:val="18"/>
                <w:szCs w:val="18"/>
              </w:rPr>
              <w:t xml:space="preserve"> literature search protocol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Pr="00FC0194">
              <w:rPr>
                <w:rFonts w:ascii="Calibri" w:eastAsia="Calibri" w:hAnsi="Calibri" w:cs="Calibri"/>
                <w:b/>
                <w:bCs/>
                <w:color w:val="000000" w:themeColor="text1"/>
                <w:lang w:val="en-US"/>
              </w:rPr>
              <w:t>C6 Folder.</w:t>
            </w:r>
          </w:p>
          <w:p w14:paraId="1BB68708" w14:textId="1DC0A049" w:rsidR="00EF456D" w:rsidRPr="00FC0194" w:rsidRDefault="00EF456D" w:rsidP="00EF456D">
            <w:pPr>
              <w:rPr>
                <w:rFonts w:ascii="Calibri" w:eastAsia="Calibri" w:hAnsi="Calibri" w:cs="Calibri"/>
                <w:color w:val="000000" w:themeColor="text1"/>
                <w:sz w:val="18"/>
                <w:szCs w:val="18"/>
              </w:rPr>
            </w:pPr>
            <w:r w:rsidRPr="00FC0194">
              <w:rPr>
                <w:rFonts w:ascii="Calibri" w:eastAsia="Calibri" w:hAnsi="Calibri" w:cs="Calibri"/>
                <w:b/>
                <w:bCs/>
                <w:color w:val="000000" w:themeColor="text1"/>
                <w:sz w:val="18"/>
                <w:szCs w:val="18"/>
                <w:lang w:val="en-US"/>
              </w:rPr>
              <w:t xml:space="preserve">Note: </w:t>
            </w:r>
            <w:r w:rsidRPr="00FC0194">
              <w:rPr>
                <w:rFonts w:ascii="Calibri" w:eastAsia="Calibri" w:hAnsi="Calibri" w:cs="Calibri"/>
                <w:b/>
                <w:bCs/>
                <w:i/>
                <w:iCs/>
                <w:color w:val="000000" w:themeColor="text1"/>
                <w:sz w:val="18"/>
                <w:szCs w:val="18"/>
                <w:lang w:val="en-US"/>
              </w:rPr>
              <w:t>Data should be current within 3 months at the time of application</w:t>
            </w:r>
            <w:r w:rsidRPr="00FC0194">
              <w:rPr>
                <w:rFonts w:ascii="Calibri" w:eastAsia="Calibri" w:hAnsi="Calibri" w:cs="Calibri"/>
                <w:b/>
                <w:bCs/>
                <w:color w:val="000000" w:themeColor="text1"/>
                <w:sz w:val="18"/>
                <w:szCs w:val="18"/>
                <w:lang w:val="en-US"/>
              </w:rPr>
              <w: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297A30F" w14:textId="6EA55122"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52943C5F" w14:textId="77777777" w:rsidTr="009E4E37">
        <w:trPr>
          <w:trHeight w:val="750"/>
        </w:trPr>
        <w:tc>
          <w:tcPr>
            <w:tcW w:w="514" w:type="dxa"/>
            <w:vMerge/>
            <w:vAlign w:val="center"/>
          </w:tcPr>
          <w:p w14:paraId="54F25925"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CEB1A8B" w14:textId="5247A63F" w:rsidR="00EF456D" w:rsidRPr="00FC0194" w:rsidRDefault="00EF456D"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standalone copy of the</w:t>
            </w:r>
            <w:r w:rsidRPr="00FC0194">
              <w:rPr>
                <w:rFonts w:ascii="Verdana" w:eastAsia="Verdana" w:hAnsi="Verdana" w:cs="Verdana"/>
                <w:color w:val="000000" w:themeColor="text1"/>
                <w:sz w:val="18"/>
                <w:szCs w:val="18"/>
              </w:rPr>
              <w:t xml:space="preserve"> literature search report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Pr="00FC0194">
              <w:rPr>
                <w:rFonts w:ascii="Calibri" w:eastAsia="Calibri" w:hAnsi="Calibri" w:cs="Calibri"/>
                <w:b/>
                <w:bCs/>
                <w:color w:val="000000" w:themeColor="text1"/>
                <w:lang w:val="en-US"/>
              </w:rPr>
              <w:t>C6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C63AA01" w14:textId="12CD288F"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32E8DE0B" w14:textId="77777777" w:rsidTr="009E4E37">
        <w:trPr>
          <w:trHeight w:val="645"/>
        </w:trPr>
        <w:tc>
          <w:tcPr>
            <w:tcW w:w="514" w:type="dxa"/>
            <w:vMerge/>
            <w:vAlign w:val="center"/>
          </w:tcPr>
          <w:p w14:paraId="1E8C3313"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E5A895E" w14:textId="6B61F8E9"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that multiple sources have been used to complete literature search. </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A36A169" w14:textId="29628137" w:rsidR="00EF456D" w:rsidRPr="008422B9" w:rsidRDefault="00EF456D" w:rsidP="008422B9">
            <w:pPr>
              <w:spacing w:before="60" w:after="60"/>
              <w:jc w:val="center"/>
              <w:rPr>
                <w:rFonts w:ascii="Calibri" w:eastAsia="Calibri" w:hAnsi="Calibri" w:cs="Calibri"/>
              </w:rPr>
            </w:pPr>
            <w:r w:rsidRPr="004C0081">
              <w:rPr>
                <w:rFonts w:ascii="Calibri" w:eastAsia="Calibri" w:hAnsi="Calibri" w:cs="Calibri"/>
              </w:rPr>
              <w:t xml:space="preserve">Yes </w:t>
            </w:r>
            <w:r w:rsidRPr="004C0081">
              <w:rPr>
                <w:rFonts w:ascii="Calibri" w:eastAsia="Calibri" w:hAnsi="Calibri" w:cs="Calibri"/>
              </w:rPr>
              <w:fldChar w:fldCharType="begin">
                <w:ffData>
                  <w:name w:val="Check9"/>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r w:rsidRPr="004C0081">
              <w:rPr>
                <w:rFonts w:ascii="Calibri" w:eastAsia="Calibri" w:hAnsi="Calibri" w:cs="Calibri"/>
              </w:rPr>
              <w:t xml:space="preserve">  No </w:t>
            </w:r>
            <w:r w:rsidRPr="004C0081">
              <w:rPr>
                <w:rFonts w:ascii="Calibri" w:eastAsia="Calibri" w:hAnsi="Calibri" w:cs="Calibri"/>
              </w:rPr>
              <w:fldChar w:fldCharType="begin">
                <w:ffData>
                  <w:name w:val="Check8"/>
                  <w:enabled/>
                  <w:calcOnExit w:val="0"/>
                  <w:checkBox>
                    <w:sizeAuto/>
                    <w:default w:val="0"/>
                  </w:checkBox>
                </w:ffData>
              </w:fldChar>
            </w:r>
            <w:r w:rsidRPr="004C008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4C0081">
              <w:rPr>
                <w:rFonts w:ascii="Calibri" w:eastAsia="Calibri" w:hAnsi="Calibri" w:cs="Calibri"/>
              </w:rPr>
              <w:fldChar w:fldCharType="end"/>
            </w:r>
          </w:p>
        </w:tc>
      </w:tr>
      <w:tr w:rsidR="00EF456D" w14:paraId="52FF0265" w14:textId="77777777" w:rsidTr="009E4E37">
        <w:trPr>
          <w:trHeight w:val="495"/>
        </w:trPr>
        <w:tc>
          <w:tcPr>
            <w:tcW w:w="514" w:type="dxa"/>
            <w:vMerge/>
            <w:vAlign w:val="center"/>
          </w:tcPr>
          <w:p w14:paraId="7DEA470E"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68AFCDA" w14:textId="02E82A56"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Please supply a list of literature search databases used.</w:t>
            </w:r>
          </w:p>
        </w:tc>
      </w:tr>
      <w:tr w:rsidR="00EF456D" w14:paraId="326B4AA5" w14:textId="77777777" w:rsidTr="009E4E37">
        <w:trPr>
          <w:trHeight w:val="345"/>
        </w:trPr>
        <w:tc>
          <w:tcPr>
            <w:tcW w:w="514" w:type="dxa"/>
            <w:vMerge/>
            <w:vAlign w:val="center"/>
          </w:tcPr>
          <w:p w14:paraId="440203B5"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23864897" w14:textId="2D4B979A"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Database:</w:t>
            </w:r>
          </w:p>
          <w:p w14:paraId="29ABB6DD" w14:textId="0B5D220D"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p w14:paraId="7F8942D2" w14:textId="05D3E88D"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b/>
                <w:bCs/>
                <w:color w:val="000000" w:themeColor="text1"/>
                <w:lang w:val="en-US"/>
              </w:rPr>
              <w:t xml:space="preserve">Note: </w:t>
            </w:r>
            <w:r w:rsidRPr="752542DD">
              <w:rPr>
                <w:rFonts w:ascii="Calibri" w:eastAsia="Calibri" w:hAnsi="Calibri" w:cs="Calibri"/>
                <w:b/>
                <w:bCs/>
                <w:i/>
                <w:iCs/>
                <w:color w:val="000000" w:themeColor="text1"/>
                <w:lang w:val="en-US"/>
              </w:rPr>
              <w:t>Multiple data bases must be used for the literature search.</w:t>
            </w:r>
          </w:p>
        </w:tc>
      </w:tr>
      <w:tr w:rsidR="00EF456D" w14:paraId="0979C6D4" w14:textId="77777777" w:rsidTr="009E4E37">
        <w:trPr>
          <w:trHeight w:val="519"/>
        </w:trPr>
        <w:tc>
          <w:tcPr>
            <w:tcW w:w="514" w:type="dxa"/>
            <w:vMerge/>
            <w:vAlign w:val="center"/>
          </w:tcPr>
          <w:p w14:paraId="6DF30F08"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01530AB" w14:textId="2F6F6955"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Will the device be used in any of the special populations listed below? Tick any that apply.</w:t>
            </w:r>
          </w:p>
        </w:tc>
      </w:tr>
      <w:tr w:rsidR="00EF456D" w14:paraId="6ECA8EAB" w14:textId="77777777" w:rsidTr="009E4E37">
        <w:trPr>
          <w:trHeight w:val="105"/>
        </w:trPr>
        <w:tc>
          <w:tcPr>
            <w:tcW w:w="514" w:type="dxa"/>
            <w:vMerge/>
            <w:vAlign w:val="center"/>
          </w:tcPr>
          <w:p w14:paraId="50951B05"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EA27E15" w14:textId="4DCADF67"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Elderly population</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0241BB3" w14:textId="653BCE9A"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1D3E25F5" w14:textId="77777777" w:rsidTr="009E4E37">
        <w:trPr>
          <w:trHeight w:val="90"/>
        </w:trPr>
        <w:tc>
          <w:tcPr>
            <w:tcW w:w="514" w:type="dxa"/>
            <w:vMerge/>
            <w:vAlign w:val="center"/>
          </w:tcPr>
          <w:p w14:paraId="3CB7945C"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8AE01FB" w14:textId="4271CAD4"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Pediatric population</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F4D0C32" w14:textId="1C078D92"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04855FEF" w14:textId="77777777" w:rsidTr="009E4E37">
        <w:trPr>
          <w:trHeight w:val="90"/>
        </w:trPr>
        <w:tc>
          <w:tcPr>
            <w:tcW w:w="514" w:type="dxa"/>
            <w:vMerge/>
            <w:vAlign w:val="center"/>
          </w:tcPr>
          <w:p w14:paraId="7E008307"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E73CDCC" w14:textId="68CEE052"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Pregnant or lactating women</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A82143C" w14:textId="277AB3B2"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699E3FE0" w14:textId="77777777" w:rsidTr="009E4E37">
        <w:trPr>
          <w:trHeight w:val="90"/>
        </w:trPr>
        <w:tc>
          <w:tcPr>
            <w:tcW w:w="514" w:type="dxa"/>
            <w:vMerge/>
            <w:vAlign w:val="center"/>
          </w:tcPr>
          <w:p w14:paraId="5CF53A0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3D55094" w14:textId="294C8975"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Patients with hepatic and/or renal impairment</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932B5CB" w14:textId="7AD404C7"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46275356" w14:textId="77777777" w:rsidTr="009E4E37">
        <w:trPr>
          <w:trHeight w:val="90"/>
        </w:trPr>
        <w:tc>
          <w:tcPr>
            <w:tcW w:w="514" w:type="dxa"/>
            <w:vMerge/>
            <w:vAlign w:val="center"/>
          </w:tcPr>
          <w:p w14:paraId="74EBE0C6"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422D045" w14:textId="32C851E3"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Patients with other relevant co-morbidity</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0F5CA7B" w14:textId="7ED9607C"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3399A338" w14:textId="77777777" w:rsidTr="009E4E37">
        <w:trPr>
          <w:trHeight w:val="90"/>
        </w:trPr>
        <w:tc>
          <w:tcPr>
            <w:tcW w:w="514" w:type="dxa"/>
            <w:vMerge/>
            <w:vAlign w:val="center"/>
          </w:tcPr>
          <w:p w14:paraId="6DB1A5D5"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DDD0D43" w14:textId="745776BF"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Patients with disease severity different from that studied in clinical trials</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1B2EBC9E" w14:textId="14A2C2A8"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699B6C38" w14:textId="77777777" w:rsidTr="009E4E37">
        <w:trPr>
          <w:trHeight w:val="90"/>
        </w:trPr>
        <w:tc>
          <w:tcPr>
            <w:tcW w:w="514" w:type="dxa"/>
            <w:vMerge/>
            <w:vAlign w:val="center"/>
          </w:tcPr>
          <w:p w14:paraId="68CE2B6E"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210CEC9" w14:textId="448165AE"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Population with specific racial and/or ethnic origins</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EDD075D" w14:textId="3F5B6053" w:rsidR="00EF456D" w:rsidRDefault="00EF456D" w:rsidP="008422B9">
            <w:pPr>
              <w:spacing w:before="60" w:after="60"/>
              <w:jc w:val="center"/>
              <w:rPr>
                <w:rFonts w:ascii="Calibri" w:eastAsia="Calibri" w:hAnsi="Calibri" w:cs="Calibri"/>
                <w:color w:val="000000" w:themeColor="text1"/>
              </w:rPr>
            </w:pPr>
            <w:r w:rsidRPr="00F168A0">
              <w:rPr>
                <w:rFonts w:ascii="Calibri" w:eastAsia="Calibri" w:hAnsi="Calibri" w:cs="Calibri"/>
              </w:rPr>
              <w:t xml:space="preserve">Yes </w:t>
            </w:r>
            <w:r w:rsidRPr="00F168A0">
              <w:rPr>
                <w:rFonts w:ascii="Calibri" w:eastAsia="Calibri" w:hAnsi="Calibri" w:cs="Calibri"/>
              </w:rPr>
              <w:fldChar w:fldCharType="begin">
                <w:ffData>
                  <w:name w:val="Check9"/>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r w:rsidRPr="00F168A0">
              <w:rPr>
                <w:rFonts w:ascii="Calibri" w:eastAsia="Calibri" w:hAnsi="Calibri" w:cs="Calibri"/>
              </w:rPr>
              <w:t xml:space="preserve">  No </w:t>
            </w:r>
            <w:r w:rsidRPr="00F168A0">
              <w:rPr>
                <w:rFonts w:ascii="Calibri" w:eastAsia="Calibri" w:hAnsi="Calibri" w:cs="Calibri"/>
              </w:rPr>
              <w:fldChar w:fldCharType="begin">
                <w:ffData>
                  <w:name w:val="Check8"/>
                  <w:enabled/>
                  <w:calcOnExit w:val="0"/>
                  <w:checkBox>
                    <w:sizeAuto/>
                    <w:default w:val="0"/>
                  </w:checkBox>
                </w:ffData>
              </w:fldChar>
            </w:r>
            <w:r w:rsidRPr="00F168A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F168A0">
              <w:rPr>
                <w:rFonts w:ascii="Calibri" w:eastAsia="Calibri" w:hAnsi="Calibri" w:cs="Calibri"/>
              </w:rPr>
              <w:fldChar w:fldCharType="end"/>
            </w:r>
          </w:p>
        </w:tc>
      </w:tr>
      <w:tr w:rsidR="00EF456D" w14:paraId="14F6F79E" w14:textId="77777777" w:rsidTr="009E4E37">
        <w:trPr>
          <w:trHeight w:val="675"/>
        </w:trPr>
        <w:tc>
          <w:tcPr>
            <w:tcW w:w="514" w:type="dxa"/>
            <w:vMerge/>
            <w:vAlign w:val="center"/>
          </w:tcPr>
          <w:p w14:paraId="4ADAC212"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7670243B" w14:textId="145EF4E6"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Other </w:t>
            </w:r>
            <w:r w:rsidRPr="00C54CD7">
              <w:rPr>
                <w:rFonts w:ascii="Calibri" w:eastAsia="Calibri" w:hAnsi="Calibri" w:cs="Calibri"/>
                <w:color w:val="000000" w:themeColor="text1"/>
              </w:rPr>
              <w:t>Please</w:t>
            </w:r>
            <w:r w:rsidRPr="00BE2EF8">
              <w:rPr>
                <w:rFonts w:ascii="Calibri" w:eastAsia="Calibri" w:hAnsi="Calibri" w:cs="Calibri"/>
                <w:color w:val="000000" w:themeColor="text1"/>
                <w:lang w:val="en-US"/>
              </w:rPr>
              <w:t xml:space="preserve"> specify:</w:t>
            </w:r>
          </w:p>
          <w:p w14:paraId="2F19A5A9" w14:textId="3B5004EB"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479D6D76" w14:textId="77777777" w:rsidTr="009E4E37">
        <w:trPr>
          <w:trHeight w:val="675"/>
        </w:trPr>
        <w:tc>
          <w:tcPr>
            <w:tcW w:w="514" w:type="dxa"/>
            <w:vMerge/>
            <w:vAlign w:val="center"/>
          </w:tcPr>
          <w:p w14:paraId="6624407F"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222DA0C" w14:textId="4D7D92E1"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lang w:val="en-US"/>
              </w:rPr>
              <w:t xml:space="preserve">Please reference sections in the CER where evidence which supports the use of the device in these populations has been discussed including </w:t>
            </w:r>
            <w:r w:rsidRPr="00BE2EF8">
              <w:rPr>
                <w:rFonts w:ascii="Calibri" w:eastAsia="Calibri" w:hAnsi="Calibri" w:cs="Calibri"/>
                <w:color w:val="000000" w:themeColor="text1"/>
              </w:rPr>
              <w:t>justification/rationale for use special population</w:t>
            </w:r>
            <w:r w:rsidRPr="00BE2EF8">
              <w:rPr>
                <w:rFonts w:ascii="Calibri" w:eastAsia="Calibri" w:hAnsi="Calibri" w:cs="Calibri"/>
                <w:color w:val="000000" w:themeColor="text1"/>
                <w:lang w:val="en-US"/>
              </w:rPr>
              <w:t>:</w:t>
            </w:r>
          </w:p>
          <w:p w14:paraId="6A414FF0" w14:textId="30F26174"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2DBDF3DF" w14:textId="77777777" w:rsidTr="00793F9F">
        <w:trPr>
          <w:trHeight w:val="55"/>
        </w:trPr>
        <w:tc>
          <w:tcPr>
            <w:tcW w:w="8781" w:type="dxa"/>
            <w:gridSpan w:val="13"/>
            <w:tcBorders>
              <w:right w:val="single" w:sz="6" w:space="0" w:color="auto"/>
            </w:tcBorders>
            <w:shd w:val="clear" w:color="auto" w:fill="F7CAAC" w:themeFill="accent2" w:themeFillTint="66"/>
            <w:vAlign w:val="center"/>
          </w:tcPr>
          <w:p w14:paraId="52875B14" w14:textId="6F453571" w:rsidR="00EF456D" w:rsidRPr="00BE2EF8" w:rsidRDefault="00155C55" w:rsidP="00793F9F">
            <w:pPr>
              <w:spacing w:before="40" w:after="40"/>
              <w:jc w:val="center"/>
              <w:rPr>
                <w:rFonts w:ascii="Calibri" w:eastAsia="Calibri" w:hAnsi="Calibri" w:cs="Calibri"/>
                <w:color w:val="000000" w:themeColor="text1"/>
                <w:lang w:val="en-US"/>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C7</w:t>
            </w:r>
          </w:p>
        </w:tc>
      </w:tr>
      <w:tr w:rsidR="00EF456D" w14:paraId="566AB00A" w14:textId="77777777" w:rsidTr="009E4E37">
        <w:trPr>
          <w:trHeight w:val="390"/>
        </w:trPr>
        <w:tc>
          <w:tcPr>
            <w:tcW w:w="514"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6ADDA0CE" w14:textId="656BFAF1" w:rsidR="00EF456D" w:rsidRPr="00BE2EF8" w:rsidRDefault="00EF456D" w:rsidP="00EF456D">
            <w:pPr>
              <w:pStyle w:val="Smallfont"/>
              <w:rPr>
                <w:rFonts w:ascii="Calibri" w:eastAsia="Calibri" w:hAnsi="Calibri" w:cs="Calibri"/>
                <w:b/>
                <w:bCs/>
                <w:color w:val="000000" w:themeColor="text1"/>
                <w:szCs w:val="22"/>
              </w:rPr>
            </w:pPr>
          </w:p>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61E9F83F" w14:textId="6AC1DA53"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b/>
                <w:bCs/>
                <w:color w:val="000000" w:themeColor="text1"/>
                <w:lang w:val="en-US"/>
              </w:rPr>
              <w:t xml:space="preserve">Labelling and IFU: </w:t>
            </w:r>
            <w:r w:rsidRPr="00C54CD7">
              <w:rPr>
                <w:rFonts w:ascii="Calibri" w:eastAsia="Calibri" w:hAnsi="Calibri" w:cs="Calibri"/>
                <w:color w:val="000000" w:themeColor="text1"/>
                <w:lang w:val="en-US"/>
              </w:rPr>
              <w:t>confirm</w:t>
            </w:r>
            <w:r w:rsidRPr="752542DD">
              <w:rPr>
                <w:rFonts w:ascii="Calibri" w:eastAsia="Calibri" w:hAnsi="Calibri" w:cs="Calibri"/>
                <w:color w:val="000000" w:themeColor="text1"/>
              </w:rPr>
              <w:t xml:space="preserve"> </w:t>
            </w:r>
            <w:r w:rsidRPr="003C03F7">
              <w:rPr>
                <w:rFonts w:ascii="Calibri" w:eastAsia="Calibri" w:hAnsi="Calibri" w:cs="Calibri"/>
                <w:color w:val="000000" w:themeColor="text1"/>
                <w:lang w:val="en-US"/>
              </w:rPr>
              <w:t>that</w:t>
            </w:r>
            <w:r w:rsidRPr="752542DD">
              <w:rPr>
                <w:rFonts w:ascii="Calibri" w:eastAsia="Calibri" w:hAnsi="Calibri" w:cs="Calibri"/>
                <w:color w:val="000000" w:themeColor="text1"/>
              </w:rPr>
              <w:t xml:space="preserve"> there is traceability of information between the clinical evaluation and the labels and IFU.</w:t>
            </w:r>
          </w:p>
          <w:p w14:paraId="145400FE" w14:textId="6E8A5E0E"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lang w:val="en-US"/>
              </w:rPr>
              <w:t xml:space="preserve">Supporting documents can be uploaded to the </w:t>
            </w:r>
            <w:r w:rsidRPr="752542DD">
              <w:rPr>
                <w:rFonts w:ascii="Calibri" w:eastAsia="Calibri" w:hAnsi="Calibri" w:cs="Calibri"/>
                <w:b/>
                <w:bCs/>
                <w:color w:val="000000" w:themeColor="text1"/>
                <w:lang w:val="en-US"/>
              </w:rPr>
              <w:t>C7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2C9EE2E6" w14:textId="547728DF"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0D17890D" w14:textId="77777777" w:rsidTr="009E4E37">
        <w:trPr>
          <w:trHeight w:val="390"/>
        </w:trPr>
        <w:tc>
          <w:tcPr>
            <w:tcW w:w="514" w:type="dxa"/>
            <w:vMerge/>
            <w:tcMar>
              <w:top w:w="15" w:type="dxa"/>
              <w:left w:w="105" w:type="dxa"/>
              <w:right w:w="105" w:type="dxa"/>
            </w:tcMar>
            <w:vAlign w:val="center"/>
          </w:tcPr>
          <w:p w14:paraId="6A8E6587" w14:textId="4237D64B" w:rsidR="00EF456D" w:rsidRDefault="00EF456D" w:rsidP="00EF456D">
            <w:pPr>
              <w:pStyle w:val="Smallfont"/>
              <w:rPr>
                <w:rFonts w:ascii="Calibri" w:eastAsia="Calibri" w:hAnsi="Calibri" w:cs="Calibri"/>
                <w:color w:val="000000" w:themeColor="text1"/>
                <w:szCs w:val="22"/>
                <w:lang w:val="en-US"/>
              </w:rPr>
            </w:pPr>
          </w:p>
        </w:tc>
        <w:tc>
          <w:tcPr>
            <w:tcW w:w="8267" w:type="dxa"/>
            <w:gridSpan w:val="12"/>
            <w:tcBorders>
              <w:top w:val="single" w:sz="6" w:space="0" w:color="auto"/>
              <w:left w:val="single" w:sz="6" w:space="0" w:color="auto"/>
              <w:bottom w:val="single" w:sz="6" w:space="0" w:color="000000" w:themeColor="text1"/>
              <w:right w:val="single" w:sz="2" w:space="0" w:color="000000" w:themeColor="text1"/>
            </w:tcBorders>
            <w:tcMar>
              <w:top w:w="15" w:type="dxa"/>
              <w:left w:w="105" w:type="dxa"/>
              <w:right w:w="105" w:type="dxa"/>
            </w:tcMar>
            <w:vAlign w:val="center"/>
          </w:tcPr>
          <w:p w14:paraId="5CB8A579" w14:textId="7A67D098" w:rsidR="00EF456D" w:rsidRPr="00FC0194" w:rsidRDefault="00EF456D"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rPr>
              <w:t>Please discuss how the information between the Clinical Evaluation, IFU and Risk is traceable with specific references.</w:t>
            </w:r>
          </w:p>
          <w:p w14:paraId="395B29CF" w14:textId="4F896960" w:rsidR="00EF456D" w:rsidRPr="00FC0194" w:rsidRDefault="00EF456D" w:rsidP="00EF456D">
            <w:pPr>
              <w:rPr>
                <w:rFonts w:ascii="Calibri" w:eastAsia="Calibri" w:hAnsi="Calibri" w:cs="Calibri"/>
                <w:b/>
                <w:bCs/>
                <w:color w:val="000000" w:themeColor="text1"/>
                <w:lang w:val="en-US"/>
              </w:rPr>
            </w:pPr>
            <w:r w:rsidRPr="00FC0194">
              <w:rPr>
                <w:rFonts w:cstheme="minorHAnsi"/>
                <w:color w:val="000000" w:themeColor="text1"/>
                <w:sz w:val="20"/>
                <w:szCs w:val="20"/>
              </w:rPr>
              <w:fldChar w:fldCharType="begin">
                <w:ffData>
                  <w:name w:val="Text5"/>
                  <w:enabled/>
                  <w:calcOnExit w:val="0"/>
                  <w:textInput/>
                </w:ffData>
              </w:fldChar>
            </w:r>
            <w:r w:rsidRPr="00FC0194">
              <w:rPr>
                <w:rFonts w:cstheme="minorHAnsi"/>
                <w:color w:val="000000" w:themeColor="text1"/>
                <w:sz w:val="20"/>
                <w:szCs w:val="20"/>
              </w:rPr>
              <w:instrText xml:space="preserve"> FORMTEXT </w:instrText>
            </w:r>
            <w:r w:rsidRPr="00FC0194">
              <w:rPr>
                <w:rFonts w:cstheme="minorHAnsi"/>
                <w:color w:val="000000" w:themeColor="text1"/>
                <w:sz w:val="20"/>
                <w:szCs w:val="20"/>
              </w:rPr>
            </w:r>
            <w:r w:rsidRPr="00FC0194">
              <w:rPr>
                <w:rFonts w:cstheme="minorHAnsi"/>
                <w:color w:val="000000" w:themeColor="text1"/>
                <w:sz w:val="20"/>
                <w:szCs w:val="20"/>
              </w:rPr>
              <w:fldChar w:fldCharType="separate"/>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fldChar w:fldCharType="end"/>
            </w:r>
          </w:p>
        </w:tc>
      </w:tr>
      <w:tr w:rsidR="00EF456D" w14:paraId="239FD0EB" w14:textId="77777777" w:rsidTr="009E4E37">
        <w:trPr>
          <w:trHeight w:val="390"/>
        </w:trPr>
        <w:tc>
          <w:tcPr>
            <w:tcW w:w="514" w:type="dxa"/>
            <w:vMerge/>
            <w:tcMar>
              <w:top w:w="15" w:type="dxa"/>
              <w:left w:w="105" w:type="dxa"/>
              <w:right w:w="105" w:type="dxa"/>
            </w:tcMar>
            <w:vAlign w:val="center"/>
          </w:tcPr>
          <w:p w14:paraId="157A1F1B" w14:textId="745E3A85" w:rsidR="00EF456D" w:rsidRPr="00C54CD7" w:rsidRDefault="00EF456D" w:rsidP="00C54CD7">
            <w:pPr>
              <w:spacing w:before="40" w:after="40"/>
              <w:jc w:val="both"/>
              <w:rPr>
                <w:rFonts w:ascii="Calibri" w:eastAsia="Calibri" w:hAnsi="Calibri" w:cs="Calibri"/>
                <w:color w:val="000000" w:themeColor="text1"/>
              </w:rPr>
            </w:pPr>
          </w:p>
        </w:tc>
        <w:tc>
          <w:tcPr>
            <w:tcW w:w="8267" w:type="dxa"/>
            <w:gridSpan w:val="12"/>
            <w:tcBorders>
              <w:top w:val="single" w:sz="6" w:space="0" w:color="auto"/>
              <w:left w:val="single" w:sz="6" w:space="0" w:color="auto"/>
              <w:bottom w:val="single" w:sz="6" w:space="0" w:color="000000" w:themeColor="text1"/>
              <w:right w:val="single" w:sz="2" w:space="0" w:color="000000" w:themeColor="text1"/>
            </w:tcBorders>
            <w:shd w:val="clear" w:color="auto" w:fill="F2F2F2" w:themeFill="background1" w:themeFillShade="F2"/>
            <w:tcMar>
              <w:top w:w="15" w:type="dxa"/>
              <w:left w:w="105" w:type="dxa"/>
              <w:right w:w="105" w:type="dxa"/>
            </w:tcMar>
            <w:vAlign w:val="center"/>
          </w:tcPr>
          <w:p w14:paraId="22EF150F" w14:textId="06D43613" w:rsidR="00EF456D" w:rsidRPr="00C54CD7"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Provide a traceability matrix in tabular format showing traceability between CER, IFU and Risk and upload to C7 folder</w:t>
            </w:r>
          </w:p>
        </w:tc>
      </w:tr>
      <w:tr w:rsidR="00EF456D" w14:paraId="6EFC1B50" w14:textId="77777777" w:rsidTr="00793F9F">
        <w:trPr>
          <w:trHeight w:val="45"/>
        </w:trPr>
        <w:tc>
          <w:tcPr>
            <w:tcW w:w="8781" w:type="dxa"/>
            <w:gridSpan w:val="13"/>
            <w:tcBorders>
              <w:left w:val="single" w:sz="6" w:space="0" w:color="auto"/>
              <w:right w:val="single" w:sz="2" w:space="0" w:color="000000" w:themeColor="text1"/>
            </w:tcBorders>
            <w:shd w:val="clear" w:color="auto" w:fill="F7CAAC" w:themeFill="accent2" w:themeFillTint="66"/>
            <w:tcMar>
              <w:top w:w="15" w:type="dxa"/>
              <w:left w:w="105" w:type="dxa"/>
              <w:right w:w="105" w:type="dxa"/>
            </w:tcMar>
            <w:vAlign w:val="center"/>
          </w:tcPr>
          <w:p w14:paraId="403C93BA" w14:textId="30B6EBAA" w:rsidR="00EF456D" w:rsidRPr="00C54CD7" w:rsidRDefault="00793F9F" w:rsidP="00793F9F">
            <w:pPr>
              <w:spacing w:before="40" w:after="40"/>
              <w:jc w:val="center"/>
              <w:rPr>
                <w:rFonts w:ascii="Calibri" w:eastAsia="Calibri" w:hAnsi="Calibri" w:cs="Calibri"/>
                <w:color w:val="000000" w:themeColor="text1"/>
              </w:rPr>
            </w:pPr>
            <w:r>
              <w:rPr>
                <w:rFonts w:ascii="Calibri" w:eastAsia="Calibri" w:hAnsi="Calibri" w:cs="Calibri"/>
                <w:b/>
                <w:bCs/>
                <w:color w:val="000000" w:themeColor="text1"/>
                <w:lang w:val="en-US"/>
              </w:rPr>
              <w:t xml:space="preserve">Section </w:t>
            </w:r>
            <w:r w:rsidR="00155C55" w:rsidRPr="00BE2EF8">
              <w:rPr>
                <w:rFonts w:ascii="Calibri" w:eastAsia="Calibri" w:hAnsi="Calibri" w:cs="Calibri"/>
                <w:b/>
                <w:bCs/>
                <w:color w:val="000000" w:themeColor="text1"/>
                <w:lang w:val="en-US"/>
              </w:rPr>
              <w:t>C8</w:t>
            </w:r>
          </w:p>
        </w:tc>
      </w:tr>
      <w:tr w:rsidR="00EF456D" w14:paraId="792C0CD1" w14:textId="77777777" w:rsidTr="009E4E37">
        <w:trPr>
          <w:trHeight w:val="675"/>
        </w:trPr>
        <w:tc>
          <w:tcPr>
            <w:tcW w:w="514" w:type="dxa"/>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0BFD4887" w14:textId="193ADFDC" w:rsidR="00EF456D" w:rsidRPr="00BE2EF8" w:rsidRDefault="00EF456D" w:rsidP="00EF456D">
            <w:pPr>
              <w:pStyle w:val="Smallfont"/>
              <w:jc w:val="center"/>
              <w:rPr>
                <w:rFonts w:ascii="Calibri" w:eastAsia="Calibri" w:hAnsi="Calibri" w:cs="Calibri"/>
                <w:b/>
                <w:bCs/>
                <w:color w:val="000000" w:themeColor="text1"/>
                <w:szCs w:val="22"/>
              </w:rPr>
            </w:pPr>
          </w:p>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02B5A5A" w14:textId="00053657"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b/>
                <w:bCs/>
                <w:color w:val="000000" w:themeColor="text1"/>
                <w:lang w:val="en-US"/>
              </w:rPr>
              <w:t xml:space="preserve">Risk: </w:t>
            </w:r>
            <w:r w:rsidRPr="752542DD">
              <w:rPr>
                <w:rFonts w:ascii="Calibri" w:eastAsia="Calibri" w:hAnsi="Calibri" w:cs="Calibri"/>
                <w:color w:val="000000" w:themeColor="text1"/>
              </w:rPr>
              <w:t xml:space="preserve">confirm that there is traceability of information between the clinical </w:t>
            </w:r>
            <w:r w:rsidRPr="003C03F7">
              <w:rPr>
                <w:rFonts w:ascii="Calibri" w:eastAsia="Calibri" w:hAnsi="Calibri" w:cs="Calibri"/>
                <w:color w:val="000000" w:themeColor="text1"/>
                <w:lang w:val="en-US"/>
              </w:rPr>
              <w:t>evaluation</w:t>
            </w:r>
            <w:r w:rsidRPr="752542DD">
              <w:rPr>
                <w:rFonts w:ascii="Calibri" w:eastAsia="Calibri" w:hAnsi="Calibri" w:cs="Calibri"/>
                <w:color w:val="000000" w:themeColor="text1"/>
              </w:rPr>
              <w:t xml:space="preserve"> and the Risk documentation.</w:t>
            </w:r>
          </w:p>
          <w:p w14:paraId="5F830EBE" w14:textId="2929E2AB" w:rsidR="00EF456D" w:rsidRDefault="00EF456D" w:rsidP="00C54CD7">
            <w:pPr>
              <w:spacing w:before="40" w:after="40"/>
              <w:jc w:val="both"/>
              <w:rPr>
                <w:rFonts w:ascii="Calibri" w:eastAsia="Calibri" w:hAnsi="Calibri" w:cs="Calibri"/>
                <w:color w:val="000000" w:themeColor="text1"/>
              </w:rPr>
            </w:pPr>
            <w:r w:rsidRPr="00C54CD7">
              <w:rPr>
                <w:rFonts w:ascii="Calibri" w:eastAsia="Calibri" w:hAnsi="Calibri" w:cs="Calibri"/>
                <w:color w:val="000000" w:themeColor="text1"/>
              </w:rPr>
              <w:t>Supporting</w:t>
            </w:r>
            <w:r w:rsidRPr="752542DD">
              <w:rPr>
                <w:rFonts w:ascii="Calibri" w:eastAsia="Calibri" w:hAnsi="Calibri" w:cs="Calibri"/>
                <w:color w:val="000000" w:themeColor="text1"/>
                <w:lang w:val="en-US"/>
              </w:rPr>
              <w:t xml:space="preserve"> documents can be uploaded to the </w:t>
            </w:r>
            <w:r w:rsidRPr="752542DD">
              <w:rPr>
                <w:rFonts w:ascii="Calibri" w:eastAsia="Calibri" w:hAnsi="Calibri" w:cs="Calibri"/>
                <w:b/>
                <w:bCs/>
                <w:color w:val="000000" w:themeColor="text1"/>
                <w:lang w:val="en-US"/>
              </w:rPr>
              <w:t>C8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33DD584C" w14:textId="4BA6184D"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14237482" w14:textId="77777777" w:rsidTr="00793F9F">
        <w:trPr>
          <w:trHeight w:val="251"/>
        </w:trPr>
        <w:tc>
          <w:tcPr>
            <w:tcW w:w="8781" w:type="dxa"/>
            <w:gridSpan w:val="13"/>
            <w:tcBorders>
              <w:left w:val="single" w:sz="6" w:space="0" w:color="auto"/>
              <w:right w:val="single" w:sz="6" w:space="0" w:color="auto"/>
            </w:tcBorders>
            <w:shd w:val="clear" w:color="auto" w:fill="F7CAAC" w:themeFill="accent2" w:themeFillTint="66"/>
            <w:tcMar>
              <w:top w:w="15" w:type="dxa"/>
              <w:left w:w="105" w:type="dxa"/>
              <w:right w:w="105" w:type="dxa"/>
            </w:tcMar>
            <w:vAlign w:val="center"/>
          </w:tcPr>
          <w:p w14:paraId="62A94E08" w14:textId="5F63BAE7" w:rsidR="00EF456D" w:rsidRPr="00155C55" w:rsidRDefault="00793F9F" w:rsidP="00793F9F">
            <w:pPr>
              <w:pStyle w:val="Smallfont"/>
              <w:jc w:val="center"/>
              <w:rPr>
                <w:rFonts w:ascii="Calibri" w:eastAsia="Calibri" w:hAnsi="Calibri" w:cs="Calibri"/>
                <w:b/>
                <w:bCs/>
                <w:color w:val="000000" w:themeColor="text1"/>
                <w:szCs w:val="22"/>
                <w:lang w:val="en-US"/>
              </w:rPr>
            </w:pPr>
            <w:r>
              <w:rPr>
                <w:rFonts w:ascii="Calibri" w:eastAsia="Calibri" w:hAnsi="Calibri" w:cs="Calibri"/>
                <w:b/>
                <w:bCs/>
                <w:color w:val="000000" w:themeColor="text1"/>
                <w:lang w:val="en-US"/>
              </w:rPr>
              <w:t>Section</w:t>
            </w:r>
            <w:r w:rsidRPr="00155C55">
              <w:rPr>
                <w:rFonts w:ascii="Calibri" w:eastAsia="Calibri" w:hAnsi="Calibri" w:cs="Calibri"/>
                <w:b/>
                <w:bCs/>
                <w:color w:val="000000" w:themeColor="text1"/>
                <w:szCs w:val="22"/>
                <w:lang w:val="en-US"/>
              </w:rPr>
              <w:t xml:space="preserve"> </w:t>
            </w:r>
            <w:r w:rsidR="00D03332" w:rsidRPr="00155C55">
              <w:rPr>
                <w:rFonts w:ascii="Calibri" w:eastAsia="Calibri" w:hAnsi="Calibri" w:cs="Calibri"/>
                <w:b/>
                <w:bCs/>
                <w:color w:val="000000" w:themeColor="text1"/>
                <w:szCs w:val="22"/>
                <w:lang w:val="en-US"/>
              </w:rPr>
              <w:t>C</w:t>
            </w:r>
            <w:r w:rsidR="00155C55" w:rsidRPr="00155C55">
              <w:rPr>
                <w:rFonts w:ascii="Calibri" w:eastAsia="Calibri" w:hAnsi="Calibri" w:cs="Calibri"/>
                <w:b/>
                <w:bCs/>
                <w:color w:val="000000" w:themeColor="text1"/>
                <w:szCs w:val="22"/>
                <w:lang w:val="en-US"/>
              </w:rPr>
              <w:t>9</w:t>
            </w:r>
          </w:p>
        </w:tc>
      </w:tr>
      <w:tr w:rsidR="00EF456D" w14:paraId="07604951" w14:textId="77777777" w:rsidTr="009E4E37">
        <w:trPr>
          <w:trHeight w:val="1144"/>
        </w:trPr>
        <w:tc>
          <w:tcPr>
            <w:tcW w:w="514"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5243BBF" w14:textId="6C58498A" w:rsidR="00EF456D" w:rsidRPr="00BE2EF8" w:rsidRDefault="00EF456D" w:rsidP="00EF456D">
            <w:pPr>
              <w:pStyle w:val="Smallfont"/>
              <w:jc w:val="center"/>
              <w:rPr>
                <w:rFonts w:ascii="Calibri" w:eastAsia="Calibri" w:hAnsi="Calibri" w:cs="Calibri"/>
                <w:b/>
                <w:bCs/>
                <w:color w:val="000000" w:themeColor="text1"/>
                <w:szCs w:val="22"/>
              </w:rPr>
            </w:pPr>
          </w:p>
        </w:tc>
        <w:tc>
          <w:tcPr>
            <w:tcW w:w="8267" w:type="dxa"/>
            <w:gridSpan w:val="12"/>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DDC991E" w14:textId="58180555" w:rsidR="00EF456D" w:rsidRPr="00FC0194" w:rsidRDefault="00EF456D" w:rsidP="00C54CD7">
            <w:pPr>
              <w:spacing w:before="40" w:after="40"/>
              <w:jc w:val="both"/>
              <w:rPr>
                <w:rFonts w:ascii="Calibri" w:eastAsia="Calibri" w:hAnsi="Calibri" w:cs="Calibri"/>
                <w:b/>
                <w:bCs/>
                <w:color w:val="000000" w:themeColor="text1"/>
              </w:rPr>
            </w:pPr>
            <w:r w:rsidRPr="00FC0194">
              <w:rPr>
                <w:rFonts w:ascii="Calibri" w:eastAsia="Calibri" w:hAnsi="Calibri" w:cs="Calibri"/>
                <w:b/>
                <w:bCs/>
                <w:color w:val="000000" w:themeColor="text1"/>
              </w:rPr>
              <w:t xml:space="preserve">PMS and PMCF Plan (PMCF plan and report must align with templates provided in MDCG 2020-7 </w:t>
            </w:r>
            <w:r w:rsidR="00C54CD7">
              <w:rPr>
                <w:rFonts w:ascii="Calibri" w:eastAsia="Calibri" w:hAnsi="Calibri" w:cs="Calibri"/>
                <w:b/>
                <w:bCs/>
                <w:color w:val="000000" w:themeColor="text1"/>
              </w:rPr>
              <w:t>and</w:t>
            </w:r>
            <w:r w:rsidR="00C54CD7" w:rsidRPr="00FC0194">
              <w:rPr>
                <w:rFonts w:ascii="Calibri" w:eastAsia="Calibri" w:hAnsi="Calibri" w:cs="Calibri"/>
                <w:b/>
                <w:bCs/>
                <w:color w:val="000000" w:themeColor="text1"/>
              </w:rPr>
              <w:t xml:space="preserve"> </w:t>
            </w:r>
            <w:r w:rsidRPr="00FC0194">
              <w:rPr>
                <w:rFonts w:ascii="Calibri" w:eastAsia="Calibri" w:hAnsi="Calibri" w:cs="Calibri"/>
                <w:b/>
                <w:bCs/>
                <w:color w:val="000000" w:themeColor="text1"/>
              </w:rPr>
              <w:t xml:space="preserve">MDCG 2020-8 respectively)  </w:t>
            </w:r>
          </w:p>
          <w:p w14:paraId="3E51574F" w14:textId="3764A798" w:rsidR="00EF456D" w:rsidRPr="00FC0194" w:rsidRDefault="00EF456D" w:rsidP="00C54CD7">
            <w:pPr>
              <w:spacing w:before="40" w:after="40"/>
              <w:jc w:val="both"/>
              <w:rPr>
                <w:rFonts w:ascii="Calibri" w:eastAsia="Calibri" w:hAnsi="Calibri" w:cs="Calibri"/>
                <w:color w:val="000000" w:themeColor="text1"/>
              </w:rPr>
            </w:pPr>
            <w:r w:rsidRPr="00FC0194">
              <w:rPr>
                <w:rFonts w:ascii="Calibri" w:eastAsia="Calibri" w:hAnsi="Calibri" w:cs="Calibri"/>
                <w:b/>
                <w:bCs/>
                <w:color w:val="000000" w:themeColor="text1"/>
              </w:rPr>
              <w:t>Note: PMCF Plan and report that do not align with these templates will not be accepted.</w:t>
            </w:r>
          </w:p>
        </w:tc>
      </w:tr>
      <w:tr w:rsidR="00EF456D" w14:paraId="40C0817D" w14:textId="77777777" w:rsidTr="009E4E37">
        <w:trPr>
          <w:trHeight w:val="90"/>
        </w:trPr>
        <w:tc>
          <w:tcPr>
            <w:tcW w:w="514" w:type="dxa"/>
            <w:vMerge/>
            <w:vAlign w:val="center"/>
          </w:tcPr>
          <w:p w14:paraId="170A9DD7"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0DBB1B80" w14:textId="3B2DEDAE" w:rsidR="00EF456D" w:rsidRPr="00FC0194" w:rsidRDefault="00EF456D"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PMS Plan</w:t>
            </w:r>
            <w:r w:rsidRPr="00FC0194">
              <w:rPr>
                <w:rFonts w:ascii="Verdana" w:eastAsia="Verdana" w:hAnsi="Verdana" w:cs="Verdana"/>
                <w:color w:val="000000" w:themeColor="text1"/>
                <w:sz w:val="18"/>
                <w:szCs w:val="18"/>
              </w:rPr>
              <w:t xml:space="preserve">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Pr="00FC0194">
              <w:rPr>
                <w:rFonts w:ascii="Calibri" w:eastAsia="Calibri" w:hAnsi="Calibri" w:cs="Calibri"/>
                <w:b/>
                <w:bCs/>
                <w:color w:val="000000" w:themeColor="text1"/>
                <w:lang w:val="en-US"/>
              </w:rPr>
              <w:t>C9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4C968F80" w14:textId="75E77368" w:rsidR="00EF456D" w:rsidRPr="008422B9" w:rsidRDefault="00EF456D"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EF456D" w14:paraId="7235396B" w14:textId="77777777" w:rsidTr="009E4E37">
        <w:trPr>
          <w:trHeight w:val="90"/>
        </w:trPr>
        <w:tc>
          <w:tcPr>
            <w:tcW w:w="514" w:type="dxa"/>
            <w:vMerge/>
            <w:vAlign w:val="center"/>
          </w:tcPr>
          <w:p w14:paraId="4C471A5B"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EC68E82" w14:textId="49A4D42E"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Confirm a PMCF Plan</w:t>
            </w:r>
            <w:r w:rsidRPr="752542DD">
              <w:rPr>
                <w:rFonts w:ascii="Verdana" w:eastAsia="Verdana" w:hAnsi="Verdana" w:cs="Verdana"/>
                <w:color w:val="000000" w:themeColor="text1"/>
                <w:sz w:val="18"/>
                <w:szCs w:val="18"/>
              </w:rPr>
              <w:t xml:space="preserve">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C9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49551796" w14:textId="009994F4" w:rsidR="00EF456D" w:rsidRPr="008422B9" w:rsidRDefault="00EF456D"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EF456D" w14:paraId="3F1A131C" w14:textId="77777777" w:rsidTr="009E4E37">
        <w:trPr>
          <w:trHeight w:val="90"/>
        </w:trPr>
        <w:tc>
          <w:tcPr>
            <w:tcW w:w="514" w:type="dxa"/>
            <w:vMerge/>
            <w:vAlign w:val="center"/>
          </w:tcPr>
          <w:p w14:paraId="60ADCBAC" w14:textId="77777777" w:rsidR="00EF456D" w:rsidRDefault="00EF456D" w:rsidP="00EF456D"/>
        </w:tc>
        <w:tc>
          <w:tcPr>
            <w:tcW w:w="6474" w:type="dxa"/>
            <w:gridSpan w:val="11"/>
            <w:tcBorders>
              <w:top w:val="single" w:sz="6" w:space="0" w:color="auto"/>
              <w:left w:val="single" w:sz="6" w:space="0" w:color="auto"/>
              <w:bottom w:val="single" w:sz="6" w:space="0" w:color="auto"/>
              <w:right w:val="single" w:sz="6" w:space="0" w:color="auto"/>
            </w:tcBorders>
            <w:shd w:val="clear" w:color="auto" w:fill="FFFFFF" w:themeFill="background1"/>
            <w:tcMar>
              <w:top w:w="15" w:type="dxa"/>
              <w:left w:w="105" w:type="dxa"/>
              <w:right w:w="105" w:type="dxa"/>
            </w:tcMar>
            <w:vAlign w:val="center"/>
          </w:tcPr>
          <w:p w14:paraId="769DD4B4" w14:textId="4010EE7E"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lang w:val="en-US"/>
              </w:rPr>
              <w:t xml:space="preserve">Confirm a PMCF Evaluation Report (if applicable)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C9 Folder.</w:t>
            </w:r>
          </w:p>
        </w:tc>
        <w:tc>
          <w:tcPr>
            <w:tcW w:w="1793" w:type="dxa"/>
            <w:tcBorders>
              <w:top w:val="single" w:sz="6" w:space="0" w:color="auto"/>
              <w:left w:val="single" w:sz="6" w:space="0" w:color="auto"/>
              <w:bottom w:val="single" w:sz="6" w:space="0" w:color="auto"/>
              <w:right w:val="single" w:sz="6" w:space="0" w:color="auto"/>
            </w:tcBorders>
            <w:tcMar>
              <w:top w:w="15" w:type="dxa"/>
              <w:left w:w="105" w:type="dxa"/>
              <w:right w:w="105" w:type="dxa"/>
            </w:tcMar>
            <w:vAlign w:val="center"/>
          </w:tcPr>
          <w:p w14:paraId="5FB69D4C" w14:textId="2EEAA936" w:rsidR="00EF456D" w:rsidRPr="008422B9" w:rsidRDefault="00EF456D"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EF456D" w14:paraId="688B944B" w14:textId="77777777" w:rsidTr="009E4E37">
        <w:trPr>
          <w:trHeight w:val="525"/>
        </w:trPr>
        <w:tc>
          <w:tcPr>
            <w:tcW w:w="514" w:type="dxa"/>
            <w:vMerge/>
            <w:vAlign w:val="center"/>
          </w:tcPr>
          <w:p w14:paraId="2D7042DA" w14:textId="77777777" w:rsidR="00EF456D" w:rsidRDefault="00EF456D" w:rsidP="00EF456D"/>
        </w:tc>
        <w:tc>
          <w:tcPr>
            <w:tcW w:w="8267" w:type="dxa"/>
            <w:gridSpan w:val="12"/>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7CFEE6A2" w14:textId="265A3AA0"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 xml:space="preserve">Please indicate where each of the following can be found in the </w:t>
            </w:r>
            <w:r w:rsidRPr="752542DD">
              <w:rPr>
                <w:rFonts w:ascii="Calibri" w:eastAsia="Calibri" w:hAnsi="Calibri" w:cs="Calibri"/>
                <w:color w:val="000000" w:themeColor="text1"/>
                <w:lang w:val="en-US"/>
              </w:rPr>
              <w:t>PMCF plan as per MDR 2017/745, Annex XIV, B.</w:t>
            </w:r>
          </w:p>
        </w:tc>
      </w:tr>
      <w:tr w:rsidR="00EF456D" w14:paraId="7A6C945C" w14:textId="77777777" w:rsidTr="009E4E37">
        <w:trPr>
          <w:trHeight w:val="566"/>
        </w:trPr>
        <w:tc>
          <w:tcPr>
            <w:tcW w:w="514" w:type="dxa"/>
            <w:vMerge/>
            <w:vAlign w:val="center"/>
          </w:tcPr>
          <w:p w14:paraId="094E06AE" w14:textId="77777777" w:rsidR="00EF456D" w:rsidRDefault="00EF456D" w:rsidP="00EF456D"/>
        </w:tc>
        <w:tc>
          <w:tcPr>
            <w:tcW w:w="4195" w:type="dxa"/>
            <w:gridSpan w:val="7"/>
            <w:tcBorders>
              <w:top w:val="single" w:sz="6" w:space="0" w:color="auto"/>
              <w:left w:val="single" w:sz="6" w:space="0" w:color="auto"/>
              <w:bottom w:val="single" w:sz="6" w:space="0" w:color="auto"/>
              <w:right w:val="single" w:sz="4" w:space="0" w:color="auto"/>
            </w:tcBorders>
            <w:shd w:val="clear" w:color="auto" w:fill="D9D9D9" w:themeFill="background1" w:themeFillShade="D9"/>
            <w:tcMar>
              <w:top w:w="15" w:type="dxa"/>
              <w:left w:w="105" w:type="dxa"/>
              <w:right w:w="105" w:type="dxa"/>
            </w:tcMar>
            <w:vAlign w:val="center"/>
          </w:tcPr>
          <w:p w14:paraId="405F4C08" w14:textId="1A88AA0A" w:rsidR="00EF456D" w:rsidRPr="003C03F7" w:rsidRDefault="00EF456D" w:rsidP="00EF456D">
            <w:pPr>
              <w:spacing w:before="40" w:after="40"/>
              <w:rPr>
                <w:rFonts w:ascii="Calibri" w:eastAsia="Calibri" w:hAnsi="Calibri" w:cs="Calibri"/>
                <w:b/>
                <w:bCs/>
                <w:color w:val="000000" w:themeColor="text1"/>
              </w:rPr>
            </w:pPr>
            <w:r w:rsidRPr="003C03F7">
              <w:rPr>
                <w:rFonts w:ascii="Calibri" w:eastAsia="Calibri" w:hAnsi="Calibri" w:cs="Calibri"/>
                <w:b/>
                <w:bCs/>
                <w:color w:val="000000" w:themeColor="text1"/>
              </w:rPr>
              <w:t>Requirements</w:t>
            </w:r>
          </w:p>
        </w:tc>
        <w:tc>
          <w:tcPr>
            <w:tcW w:w="4072" w:type="dxa"/>
            <w:gridSpan w:val="5"/>
            <w:tcBorders>
              <w:top w:val="single" w:sz="6" w:space="0" w:color="auto"/>
              <w:left w:val="single" w:sz="4" w:space="0" w:color="auto"/>
              <w:bottom w:val="single" w:sz="6" w:space="0" w:color="auto"/>
              <w:right w:val="single" w:sz="6" w:space="0" w:color="auto"/>
            </w:tcBorders>
            <w:shd w:val="clear" w:color="auto" w:fill="D9D9D9" w:themeFill="background1" w:themeFillShade="D9"/>
            <w:vAlign w:val="center"/>
          </w:tcPr>
          <w:p w14:paraId="26050C09" w14:textId="66E58795" w:rsidR="00EF456D" w:rsidRPr="003C03F7" w:rsidRDefault="00EF456D" w:rsidP="00EF456D">
            <w:pPr>
              <w:spacing w:before="40" w:after="40"/>
              <w:rPr>
                <w:rFonts w:ascii="Calibri" w:eastAsia="Calibri" w:hAnsi="Calibri" w:cs="Calibri"/>
                <w:b/>
                <w:bCs/>
                <w:color w:val="000000" w:themeColor="text1"/>
              </w:rPr>
            </w:pPr>
            <w:r w:rsidRPr="003C03F7">
              <w:rPr>
                <w:rFonts w:ascii="Calibri" w:eastAsia="Calibri" w:hAnsi="Calibri" w:cs="Calibri"/>
                <w:b/>
                <w:bCs/>
                <w:color w:val="000000" w:themeColor="text1"/>
              </w:rPr>
              <w:t>Reference section within PMCF Plan</w:t>
            </w:r>
          </w:p>
        </w:tc>
      </w:tr>
      <w:tr w:rsidR="00EF456D" w14:paraId="612764E7" w14:textId="77777777" w:rsidTr="009E4E37">
        <w:trPr>
          <w:trHeight w:val="105"/>
        </w:trPr>
        <w:tc>
          <w:tcPr>
            <w:tcW w:w="514" w:type="dxa"/>
            <w:vMerge/>
            <w:vAlign w:val="center"/>
          </w:tcPr>
          <w:p w14:paraId="70F0B9E5"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2F75AC11" w14:textId="1E7A74BC"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Methods and procedures used in proactively collecting and evaluating clinical data.</w:t>
            </w:r>
          </w:p>
        </w:tc>
        <w:tc>
          <w:tcPr>
            <w:tcW w:w="4072" w:type="dxa"/>
            <w:gridSpan w:val="5"/>
            <w:tcBorders>
              <w:top w:val="single" w:sz="6" w:space="0" w:color="auto"/>
              <w:left w:val="single" w:sz="4" w:space="0" w:color="auto"/>
              <w:right w:val="single" w:sz="6" w:space="0" w:color="auto"/>
            </w:tcBorders>
            <w:shd w:val="clear" w:color="auto" w:fill="FFFFFF" w:themeFill="background1"/>
            <w:vAlign w:val="center"/>
          </w:tcPr>
          <w:p w14:paraId="217D0232" w14:textId="19BD0931"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4DB124AE" w14:textId="77777777" w:rsidTr="009E4E37">
        <w:trPr>
          <w:trHeight w:val="105"/>
        </w:trPr>
        <w:tc>
          <w:tcPr>
            <w:tcW w:w="514" w:type="dxa"/>
            <w:vMerge/>
            <w:vAlign w:val="center"/>
          </w:tcPr>
          <w:p w14:paraId="72A79039"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1E2438BA" w14:textId="0100A7B1"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Rationale for the appropriateness for the methods and procedures.</w:t>
            </w:r>
          </w:p>
        </w:tc>
        <w:tc>
          <w:tcPr>
            <w:tcW w:w="4072" w:type="dxa"/>
            <w:gridSpan w:val="5"/>
            <w:tcBorders>
              <w:top w:val="single" w:sz="6" w:space="0" w:color="auto"/>
              <w:left w:val="single" w:sz="4" w:space="0" w:color="auto"/>
              <w:right w:val="single" w:sz="6" w:space="0" w:color="auto"/>
            </w:tcBorders>
            <w:shd w:val="clear" w:color="auto" w:fill="FFFFFF" w:themeFill="background1"/>
            <w:vAlign w:val="center"/>
          </w:tcPr>
          <w:p w14:paraId="56FC0CCB" w14:textId="2FE62128"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321F223D" w14:textId="77777777" w:rsidTr="009E4E37">
        <w:trPr>
          <w:trHeight w:val="696"/>
        </w:trPr>
        <w:tc>
          <w:tcPr>
            <w:tcW w:w="514" w:type="dxa"/>
            <w:vMerge/>
            <w:vAlign w:val="center"/>
          </w:tcPr>
          <w:p w14:paraId="3B85FABD"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0EDEA2E" w14:textId="3D186106"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References relevant parts of the CER and Risk management document related.</w:t>
            </w:r>
          </w:p>
        </w:tc>
        <w:tc>
          <w:tcPr>
            <w:tcW w:w="4072" w:type="dxa"/>
            <w:gridSpan w:val="5"/>
            <w:tcBorders>
              <w:top w:val="single" w:sz="6" w:space="0" w:color="auto"/>
              <w:left w:val="single" w:sz="4" w:space="0" w:color="auto"/>
              <w:right w:val="single" w:sz="6" w:space="0" w:color="auto"/>
            </w:tcBorders>
            <w:shd w:val="clear" w:color="auto" w:fill="FFFFFF" w:themeFill="background1"/>
            <w:vAlign w:val="center"/>
          </w:tcPr>
          <w:p w14:paraId="34F7DF25" w14:textId="6A297908"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57CB8251" w14:textId="77777777" w:rsidTr="009E4E37">
        <w:trPr>
          <w:trHeight w:val="105"/>
        </w:trPr>
        <w:tc>
          <w:tcPr>
            <w:tcW w:w="514" w:type="dxa"/>
            <w:vMerge/>
            <w:vAlign w:val="center"/>
          </w:tcPr>
          <w:p w14:paraId="67CAD778"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165B5B42" w14:textId="49E96593"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The specific objectives to be addressed by the PMCF</w:t>
            </w:r>
          </w:p>
        </w:tc>
        <w:tc>
          <w:tcPr>
            <w:tcW w:w="4072" w:type="dxa"/>
            <w:gridSpan w:val="5"/>
            <w:tcBorders>
              <w:top w:val="single" w:sz="6" w:space="0" w:color="auto"/>
              <w:left w:val="single" w:sz="4" w:space="0" w:color="auto"/>
              <w:right w:val="single" w:sz="6" w:space="0" w:color="auto"/>
            </w:tcBorders>
            <w:shd w:val="clear" w:color="auto" w:fill="FFFFFF" w:themeFill="background1"/>
            <w:vAlign w:val="center"/>
          </w:tcPr>
          <w:p w14:paraId="2B3C726D" w14:textId="1CE35F66"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5FE40974" w14:textId="77777777" w:rsidTr="009E4E37">
        <w:trPr>
          <w:trHeight w:val="105"/>
        </w:trPr>
        <w:tc>
          <w:tcPr>
            <w:tcW w:w="514" w:type="dxa"/>
            <w:vMerge/>
            <w:vAlign w:val="center"/>
          </w:tcPr>
          <w:p w14:paraId="1B525B2F"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tcPr>
          <w:p w14:paraId="13E80CCC" w14:textId="55A63D2F"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An evaluation of the clinical data relating to equivalent or similar devices</w:t>
            </w:r>
          </w:p>
        </w:tc>
        <w:tc>
          <w:tcPr>
            <w:tcW w:w="4072" w:type="dxa"/>
            <w:gridSpan w:val="5"/>
            <w:tcBorders>
              <w:top w:val="single" w:sz="6" w:space="0" w:color="auto"/>
              <w:left w:val="single" w:sz="4" w:space="0" w:color="auto"/>
              <w:right w:val="single" w:sz="6" w:space="0" w:color="auto"/>
            </w:tcBorders>
            <w:shd w:val="clear" w:color="auto" w:fill="FFFFFF" w:themeFill="background1"/>
          </w:tcPr>
          <w:p w14:paraId="1E896821" w14:textId="787ABCCB"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6163E7D2" w14:textId="77777777" w:rsidTr="009E4E37">
        <w:trPr>
          <w:trHeight w:val="105"/>
        </w:trPr>
        <w:tc>
          <w:tcPr>
            <w:tcW w:w="514" w:type="dxa"/>
            <w:vMerge/>
            <w:vAlign w:val="center"/>
          </w:tcPr>
          <w:p w14:paraId="3D30DB26"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tcPr>
          <w:p w14:paraId="6BDC35C1" w14:textId="061D8237"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Reference to any relevant CS, harmonised standards when used by the manufacturer, and relevant guidance on PMCF</w:t>
            </w:r>
          </w:p>
        </w:tc>
        <w:tc>
          <w:tcPr>
            <w:tcW w:w="4072" w:type="dxa"/>
            <w:gridSpan w:val="5"/>
            <w:tcBorders>
              <w:top w:val="single" w:sz="6" w:space="0" w:color="auto"/>
              <w:left w:val="single" w:sz="4" w:space="0" w:color="auto"/>
              <w:right w:val="single" w:sz="6" w:space="0" w:color="auto"/>
            </w:tcBorders>
            <w:shd w:val="clear" w:color="auto" w:fill="FFFFFF" w:themeFill="background1"/>
          </w:tcPr>
          <w:p w14:paraId="73D9F908" w14:textId="1D256DCE"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1E392142" w14:textId="77777777" w:rsidTr="009E4E37">
        <w:trPr>
          <w:trHeight w:val="105"/>
        </w:trPr>
        <w:tc>
          <w:tcPr>
            <w:tcW w:w="514" w:type="dxa"/>
            <w:vMerge/>
            <w:vAlign w:val="center"/>
          </w:tcPr>
          <w:p w14:paraId="57CDA9A0" w14:textId="77777777" w:rsidR="00EF456D" w:rsidRDefault="00EF456D" w:rsidP="00EF456D"/>
        </w:tc>
        <w:tc>
          <w:tcPr>
            <w:tcW w:w="4195" w:type="dxa"/>
            <w:gridSpan w:val="7"/>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7328C0C1" w14:textId="4657713B"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 detailed and adequately justified time schedule for PMCF activities (e.g., analysis of PMCF data and reporting) to be undertaken by the manufacturer.</w:t>
            </w:r>
          </w:p>
        </w:tc>
        <w:tc>
          <w:tcPr>
            <w:tcW w:w="4072" w:type="dxa"/>
            <w:gridSpan w:val="5"/>
            <w:tcBorders>
              <w:top w:val="single" w:sz="6" w:space="0" w:color="auto"/>
              <w:left w:val="single" w:sz="4" w:space="0" w:color="auto"/>
              <w:right w:val="single" w:sz="6" w:space="0" w:color="auto"/>
            </w:tcBorders>
            <w:shd w:val="clear" w:color="auto" w:fill="FFFFFF" w:themeFill="background1"/>
            <w:vAlign w:val="center"/>
          </w:tcPr>
          <w:p w14:paraId="7DBA98EB" w14:textId="76B3CC34" w:rsidR="00EF456D" w:rsidRDefault="00EF456D" w:rsidP="00EF456D">
            <w:pPr>
              <w:rPr>
                <w:rFonts w:ascii="Calibri" w:eastAsia="Calibri" w:hAnsi="Calibri" w:cs="Calibri"/>
                <w:color w:val="000000" w:themeColor="text1"/>
              </w:rPr>
            </w:pPr>
            <w:r w:rsidRPr="0075114C">
              <w:rPr>
                <w:rFonts w:cstheme="minorHAnsi"/>
                <w:sz w:val="20"/>
                <w:szCs w:val="20"/>
              </w:rPr>
              <w:fldChar w:fldCharType="begin">
                <w:ffData>
                  <w:name w:val="Text5"/>
                  <w:enabled/>
                  <w:calcOnExit w:val="0"/>
                  <w:textInput/>
                </w:ffData>
              </w:fldChar>
            </w:r>
            <w:r w:rsidRPr="0075114C">
              <w:rPr>
                <w:rFonts w:cstheme="minorHAnsi"/>
                <w:sz w:val="20"/>
                <w:szCs w:val="20"/>
              </w:rPr>
              <w:instrText xml:space="preserve"> FORMTEXT </w:instrText>
            </w:r>
            <w:r w:rsidRPr="0075114C">
              <w:rPr>
                <w:rFonts w:cstheme="minorHAnsi"/>
                <w:sz w:val="20"/>
                <w:szCs w:val="20"/>
              </w:rPr>
            </w:r>
            <w:r w:rsidRPr="0075114C">
              <w:rPr>
                <w:rFonts w:cstheme="minorHAnsi"/>
                <w:sz w:val="20"/>
                <w:szCs w:val="20"/>
              </w:rPr>
              <w:fldChar w:fldCharType="separate"/>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t> </w:t>
            </w:r>
            <w:r w:rsidRPr="0075114C">
              <w:rPr>
                <w:rFonts w:cstheme="minorHAnsi"/>
                <w:sz w:val="20"/>
                <w:szCs w:val="20"/>
              </w:rPr>
              <w:fldChar w:fldCharType="end"/>
            </w:r>
          </w:p>
        </w:tc>
      </w:tr>
      <w:tr w:rsidR="00EF456D" w14:paraId="70264B1F" w14:textId="77777777" w:rsidTr="009E4E37">
        <w:trPr>
          <w:trHeight w:val="105"/>
        </w:trPr>
        <w:tc>
          <w:tcPr>
            <w:tcW w:w="514" w:type="dxa"/>
            <w:vMerge/>
            <w:vAlign w:val="center"/>
          </w:tcPr>
          <w:p w14:paraId="6D442920" w14:textId="77777777" w:rsidR="00EF456D" w:rsidRDefault="00EF456D" w:rsidP="00EF456D"/>
        </w:tc>
        <w:tc>
          <w:tcPr>
            <w:tcW w:w="8267" w:type="dxa"/>
            <w:gridSpan w:val="12"/>
            <w:tcBorders>
              <w:top w:val="single" w:sz="6" w:space="0" w:color="auto"/>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3E46A7F1" w14:textId="78CB269D" w:rsidR="00EF456D" w:rsidRPr="003C03F7" w:rsidRDefault="00EF456D" w:rsidP="00EF456D">
            <w:pPr>
              <w:spacing w:before="40" w:after="40"/>
              <w:jc w:val="center"/>
              <w:rPr>
                <w:rFonts w:ascii="Calibri" w:eastAsia="Calibri" w:hAnsi="Calibri" w:cs="Calibri"/>
                <w:b/>
                <w:bCs/>
                <w:color w:val="000000" w:themeColor="text1"/>
              </w:rPr>
            </w:pPr>
            <w:r w:rsidRPr="003C03F7">
              <w:rPr>
                <w:rFonts w:ascii="Calibri" w:eastAsia="Calibri" w:hAnsi="Calibri" w:cs="Calibri"/>
                <w:b/>
                <w:bCs/>
                <w:color w:val="000000" w:themeColor="text1"/>
              </w:rPr>
              <w:t>PMCF Evaluation Report</w:t>
            </w:r>
          </w:p>
        </w:tc>
      </w:tr>
      <w:tr w:rsidR="00EF456D" w14:paraId="307A45BD" w14:textId="77777777" w:rsidTr="009E4E37">
        <w:trPr>
          <w:trHeight w:val="105"/>
        </w:trPr>
        <w:tc>
          <w:tcPr>
            <w:tcW w:w="514" w:type="dxa"/>
            <w:vMerge/>
            <w:vAlign w:val="center"/>
          </w:tcPr>
          <w:p w14:paraId="01C5A97B" w14:textId="77777777" w:rsidR="00EF456D" w:rsidRDefault="00EF456D" w:rsidP="00EF456D"/>
        </w:tc>
        <w:tc>
          <w:tcPr>
            <w:tcW w:w="6474" w:type="dxa"/>
            <w:gridSpan w:val="11"/>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162B2D42" w14:textId="684ADB78" w:rsidR="00EF456D" w:rsidRDefault="00EF456D" w:rsidP="00EF456D">
            <w:pPr>
              <w:spacing w:before="40" w:after="40"/>
              <w:rPr>
                <w:rFonts w:ascii="Calibri" w:eastAsia="Calibri" w:hAnsi="Calibri" w:cs="Calibri"/>
                <w:color w:val="000000" w:themeColor="text1"/>
              </w:rPr>
            </w:pPr>
            <w:r w:rsidRPr="003C03F7">
              <w:rPr>
                <w:rFonts w:ascii="Calibri" w:eastAsia="Calibri" w:hAnsi="Calibri" w:cs="Calibri"/>
                <w:color w:val="000000" w:themeColor="text1"/>
              </w:rPr>
              <w:t>Confirm</w:t>
            </w:r>
            <w:r w:rsidRPr="752542DD">
              <w:rPr>
                <w:rFonts w:ascii="Calibri" w:eastAsia="Calibri" w:hAnsi="Calibri" w:cs="Calibri"/>
                <w:color w:val="000000" w:themeColor="text1"/>
                <w:lang w:val="en-US"/>
              </w:rPr>
              <w:t xml:space="preserve"> a PMCF Evaluation Report (if applicable) </w:t>
            </w:r>
            <w:r w:rsidRPr="752542DD">
              <w:rPr>
                <w:rFonts w:ascii="Calibri" w:eastAsia="Calibri" w:hAnsi="Calibri" w:cs="Calibri"/>
                <w:color w:val="000000" w:themeColor="text1"/>
              </w:rPr>
              <w:t xml:space="preserve">has been </w:t>
            </w:r>
            <w:r w:rsidRPr="752542DD">
              <w:rPr>
                <w:rFonts w:ascii="Calibri" w:eastAsia="Calibri" w:hAnsi="Calibri" w:cs="Calibri"/>
                <w:color w:val="000000" w:themeColor="text1"/>
                <w:lang w:val="en-US"/>
              </w:rPr>
              <w:t xml:space="preserve">uploaded to the </w:t>
            </w:r>
            <w:r w:rsidRPr="752542DD">
              <w:rPr>
                <w:rFonts w:ascii="Calibri" w:eastAsia="Calibri" w:hAnsi="Calibri" w:cs="Calibri"/>
                <w:b/>
                <w:bCs/>
                <w:color w:val="000000" w:themeColor="text1"/>
                <w:lang w:val="en-US"/>
              </w:rPr>
              <w:t>C9 Folder.</w:t>
            </w:r>
          </w:p>
        </w:tc>
        <w:tc>
          <w:tcPr>
            <w:tcW w:w="1793"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51D3A5AF" w14:textId="38B55643"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375ECCEE" w14:textId="77777777" w:rsidTr="009E4E37">
        <w:trPr>
          <w:trHeight w:val="105"/>
        </w:trPr>
        <w:tc>
          <w:tcPr>
            <w:tcW w:w="514" w:type="dxa"/>
            <w:vMerge/>
            <w:vAlign w:val="center"/>
          </w:tcPr>
          <w:p w14:paraId="339E0294" w14:textId="77777777" w:rsidR="00EF456D" w:rsidRDefault="00EF456D" w:rsidP="00EF456D"/>
        </w:tc>
        <w:tc>
          <w:tcPr>
            <w:tcW w:w="4084" w:type="dxa"/>
            <w:gridSpan w:val="6"/>
            <w:tcBorders>
              <w:top w:val="single" w:sz="6" w:space="0" w:color="auto"/>
              <w:left w:val="single" w:sz="6" w:space="0" w:color="auto"/>
              <w:right w:val="single" w:sz="4" w:space="0" w:color="auto"/>
            </w:tcBorders>
            <w:shd w:val="clear" w:color="auto" w:fill="D9D9D9" w:themeFill="background1" w:themeFillShade="D9"/>
            <w:tcMar>
              <w:top w:w="15" w:type="dxa"/>
              <w:left w:w="105" w:type="dxa"/>
              <w:right w:w="105" w:type="dxa"/>
            </w:tcMar>
            <w:vAlign w:val="center"/>
          </w:tcPr>
          <w:p w14:paraId="180982DB" w14:textId="14EE4DA5" w:rsidR="00EF456D" w:rsidRPr="003C03F7" w:rsidRDefault="00EF456D" w:rsidP="00EF456D">
            <w:pPr>
              <w:spacing w:before="40" w:after="40"/>
              <w:rPr>
                <w:rFonts w:ascii="Calibri" w:eastAsia="Calibri" w:hAnsi="Calibri" w:cs="Calibri"/>
                <w:b/>
                <w:bCs/>
                <w:color w:val="000000" w:themeColor="text1"/>
              </w:rPr>
            </w:pPr>
            <w:r w:rsidRPr="003C03F7">
              <w:rPr>
                <w:rFonts w:ascii="Calibri" w:eastAsia="Calibri" w:hAnsi="Calibri" w:cs="Calibri"/>
                <w:b/>
                <w:bCs/>
                <w:color w:val="000000" w:themeColor="text1"/>
              </w:rPr>
              <w:t>Requirements</w:t>
            </w:r>
          </w:p>
        </w:tc>
        <w:tc>
          <w:tcPr>
            <w:tcW w:w="4183" w:type="dxa"/>
            <w:gridSpan w:val="6"/>
            <w:tcBorders>
              <w:top w:val="single" w:sz="6" w:space="0" w:color="auto"/>
              <w:left w:val="single" w:sz="4" w:space="0" w:color="auto"/>
              <w:right w:val="single" w:sz="6" w:space="0" w:color="auto"/>
            </w:tcBorders>
            <w:shd w:val="clear" w:color="auto" w:fill="D9D9D9" w:themeFill="background1" w:themeFillShade="D9"/>
            <w:vAlign w:val="center"/>
          </w:tcPr>
          <w:p w14:paraId="77EDA51A" w14:textId="3ACEFBED" w:rsidR="00EF456D" w:rsidRPr="003C03F7" w:rsidRDefault="00EF456D" w:rsidP="00EF456D">
            <w:pPr>
              <w:spacing w:after="0"/>
              <w:rPr>
                <w:rFonts w:ascii="Calibri" w:eastAsia="Calibri" w:hAnsi="Calibri" w:cs="Calibri"/>
                <w:b/>
                <w:bCs/>
                <w:color w:val="000000" w:themeColor="text1"/>
              </w:rPr>
            </w:pPr>
            <w:r w:rsidRPr="003C03F7">
              <w:rPr>
                <w:rFonts w:ascii="Calibri" w:eastAsia="Calibri" w:hAnsi="Calibri" w:cs="Calibri"/>
                <w:b/>
                <w:bCs/>
                <w:color w:val="000000" w:themeColor="text1"/>
              </w:rPr>
              <w:t>Reference section within PMCFER</w:t>
            </w:r>
          </w:p>
        </w:tc>
      </w:tr>
      <w:tr w:rsidR="00EF456D" w14:paraId="4BA51A99" w14:textId="77777777" w:rsidTr="009E4E37">
        <w:trPr>
          <w:trHeight w:val="105"/>
        </w:trPr>
        <w:tc>
          <w:tcPr>
            <w:tcW w:w="514" w:type="dxa"/>
            <w:vMerge/>
            <w:vAlign w:val="center"/>
          </w:tcPr>
          <w:p w14:paraId="28C447FD" w14:textId="77777777" w:rsidR="00EF456D" w:rsidRDefault="00EF456D" w:rsidP="00EF456D"/>
        </w:tc>
        <w:tc>
          <w:tcPr>
            <w:tcW w:w="4084" w:type="dxa"/>
            <w:gridSpan w:val="6"/>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5ABB0AFC" w14:textId="771E6B87"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Analysis of the PMCF findings</w:t>
            </w:r>
          </w:p>
        </w:tc>
        <w:tc>
          <w:tcPr>
            <w:tcW w:w="4183" w:type="dxa"/>
            <w:gridSpan w:val="6"/>
            <w:tcBorders>
              <w:top w:val="single" w:sz="6" w:space="0" w:color="auto"/>
              <w:left w:val="single" w:sz="4" w:space="0" w:color="auto"/>
              <w:right w:val="single" w:sz="6" w:space="0" w:color="auto"/>
            </w:tcBorders>
            <w:shd w:val="clear" w:color="auto" w:fill="FFFFFF" w:themeFill="background1"/>
          </w:tcPr>
          <w:p w14:paraId="5BE0CF2D" w14:textId="244DC130" w:rsidR="00EF456D" w:rsidRDefault="00EF456D" w:rsidP="00EF456D">
            <w:pPr>
              <w:rPr>
                <w:rFonts w:ascii="Calibri" w:eastAsia="Calibri" w:hAnsi="Calibri" w:cs="Calibri"/>
                <w:color w:val="000000" w:themeColor="text1"/>
              </w:rPr>
            </w:pPr>
            <w:r w:rsidRPr="003C03F7">
              <w:rPr>
                <w:rFonts w:ascii="Calibri" w:eastAsia="Calibri" w:hAnsi="Calibri" w:cs="Calibri"/>
                <w:color w:val="000000" w:themeColor="text1"/>
              </w:rPr>
              <w:fldChar w:fldCharType="begin">
                <w:ffData>
                  <w:name w:val="Text5"/>
                  <w:enabled/>
                  <w:calcOnExit w:val="0"/>
                  <w:textInput/>
                </w:ffData>
              </w:fldChar>
            </w:r>
            <w:r w:rsidRPr="003C03F7">
              <w:rPr>
                <w:rFonts w:ascii="Calibri" w:eastAsia="Calibri" w:hAnsi="Calibri" w:cs="Calibri"/>
                <w:color w:val="000000" w:themeColor="text1"/>
              </w:rPr>
              <w:instrText xml:space="preserve"> FORMTEXT </w:instrText>
            </w:r>
            <w:r w:rsidRPr="003C03F7">
              <w:rPr>
                <w:rFonts w:ascii="Calibri" w:eastAsia="Calibri" w:hAnsi="Calibri" w:cs="Calibri"/>
                <w:color w:val="000000" w:themeColor="text1"/>
              </w:rPr>
            </w:r>
            <w:r w:rsidRPr="003C03F7">
              <w:rPr>
                <w:rFonts w:ascii="Calibri" w:eastAsia="Calibri" w:hAnsi="Calibri" w:cs="Calibri"/>
                <w:color w:val="000000" w:themeColor="text1"/>
              </w:rPr>
              <w:fldChar w:fldCharType="separate"/>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fldChar w:fldCharType="end"/>
            </w:r>
          </w:p>
        </w:tc>
      </w:tr>
      <w:tr w:rsidR="00EF456D" w14:paraId="47237F78" w14:textId="77777777" w:rsidTr="009E4E37">
        <w:trPr>
          <w:trHeight w:val="105"/>
        </w:trPr>
        <w:tc>
          <w:tcPr>
            <w:tcW w:w="514" w:type="dxa"/>
            <w:vMerge/>
            <w:vAlign w:val="center"/>
          </w:tcPr>
          <w:p w14:paraId="3EEA85B9" w14:textId="77777777" w:rsidR="00EF456D" w:rsidRDefault="00EF456D" w:rsidP="00EF456D"/>
        </w:tc>
        <w:tc>
          <w:tcPr>
            <w:tcW w:w="4084" w:type="dxa"/>
            <w:gridSpan w:val="6"/>
            <w:tcBorders>
              <w:top w:val="single" w:sz="6" w:space="0" w:color="auto"/>
              <w:left w:val="single" w:sz="6" w:space="0" w:color="auto"/>
              <w:right w:val="single" w:sz="4" w:space="0" w:color="auto"/>
            </w:tcBorders>
            <w:shd w:val="clear" w:color="auto" w:fill="F2F2F2" w:themeFill="background1" w:themeFillShade="F2"/>
            <w:tcMar>
              <w:top w:w="15" w:type="dxa"/>
              <w:left w:w="105" w:type="dxa"/>
              <w:right w:w="105" w:type="dxa"/>
            </w:tcMar>
            <w:vAlign w:val="center"/>
          </w:tcPr>
          <w:p w14:paraId="3A0E399C" w14:textId="474C7CB3"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All results of the PMCF findings.</w:t>
            </w:r>
          </w:p>
        </w:tc>
        <w:tc>
          <w:tcPr>
            <w:tcW w:w="4183" w:type="dxa"/>
            <w:gridSpan w:val="6"/>
            <w:tcBorders>
              <w:top w:val="single" w:sz="6" w:space="0" w:color="auto"/>
              <w:left w:val="single" w:sz="4" w:space="0" w:color="auto"/>
              <w:right w:val="single" w:sz="6" w:space="0" w:color="auto"/>
            </w:tcBorders>
            <w:shd w:val="clear" w:color="auto" w:fill="FFFFFF" w:themeFill="background1"/>
          </w:tcPr>
          <w:p w14:paraId="5CADCE96" w14:textId="55F91C49" w:rsidR="00EF456D" w:rsidRDefault="00EF456D" w:rsidP="00EF456D">
            <w:pPr>
              <w:spacing w:before="40" w:after="40"/>
              <w:rPr>
                <w:rFonts w:ascii="Calibri" w:eastAsia="Calibri" w:hAnsi="Calibri" w:cs="Calibri"/>
                <w:color w:val="000000" w:themeColor="text1"/>
              </w:rPr>
            </w:pPr>
            <w:r w:rsidRPr="003C03F7">
              <w:rPr>
                <w:rFonts w:ascii="Calibri" w:eastAsia="Calibri" w:hAnsi="Calibri" w:cs="Calibri"/>
                <w:color w:val="000000" w:themeColor="text1"/>
              </w:rPr>
              <w:fldChar w:fldCharType="begin">
                <w:ffData>
                  <w:name w:val="Text5"/>
                  <w:enabled/>
                  <w:calcOnExit w:val="0"/>
                  <w:textInput/>
                </w:ffData>
              </w:fldChar>
            </w:r>
            <w:r w:rsidRPr="003C03F7">
              <w:rPr>
                <w:rFonts w:ascii="Calibri" w:eastAsia="Calibri" w:hAnsi="Calibri" w:cs="Calibri"/>
                <w:color w:val="000000" w:themeColor="text1"/>
              </w:rPr>
              <w:instrText xml:space="preserve"> FORMTEXT </w:instrText>
            </w:r>
            <w:r w:rsidRPr="003C03F7">
              <w:rPr>
                <w:rFonts w:ascii="Calibri" w:eastAsia="Calibri" w:hAnsi="Calibri" w:cs="Calibri"/>
                <w:color w:val="000000" w:themeColor="text1"/>
              </w:rPr>
            </w:r>
            <w:r w:rsidRPr="003C03F7">
              <w:rPr>
                <w:rFonts w:ascii="Calibri" w:eastAsia="Calibri" w:hAnsi="Calibri" w:cs="Calibri"/>
                <w:color w:val="000000" w:themeColor="text1"/>
              </w:rPr>
              <w:fldChar w:fldCharType="separate"/>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fldChar w:fldCharType="end"/>
            </w:r>
          </w:p>
        </w:tc>
      </w:tr>
      <w:tr w:rsidR="00EF456D" w14:paraId="3143447C" w14:textId="77777777" w:rsidTr="009E4E37">
        <w:trPr>
          <w:trHeight w:val="105"/>
        </w:trPr>
        <w:tc>
          <w:tcPr>
            <w:tcW w:w="514" w:type="dxa"/>
            <w:vMerge/>
            <w:vAlign w:val="center"/>
          </w:tcPr>
          <w:p w14:paraId="06B9855D" w14:textId="77777777" w:rsidR="00EF456D" w:rsidRDefault="00EF456D" w:rsidP="00EF456D"/>
        </w:tc>
        <w:tc>
          <w:tcPr>
            <w:tcW w:w="6474" w:type="dxa"/>
            <w:gridSpan w:val="11"/>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784215C6" w14:textId="3478C04A"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Have the conclusions of the PMCFER been considered for the clinical evaluation?</w:t>
            </w:r>
          </w:p>
        </w:tc>
        <w:tc>
          <w:tcPr>
            <w:tcW w:w="1793"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56E6B70B" w14:textId="5F173517"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75069DC3" w14:textId="77777777" w:rsidTr="009E4E37">
        <w:trPr>
          <w:trHeight w:val="105"/>
        </w:trPr>
        <w:tc>
          <w:tcPr>
            <w:tcW w:w="514" w:type="dxa"/>
            <w:vMerge/>
            <w:vAlign w:val="center"/>
          </w:tcPr>
          <w:p w14:paraId="48E8889B" w14:textId="77777777" w:rsidR="00EF456D" w:rsidRDefault="00EF456D" w:rsidP="00EF456D"/>
        </w:tc>
        <w:tc>
          <w:tcPr>
            <w:tcW w:w="8267" w:type="dxa"/>
            <w:gridSpan w:val="12"/>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3B92D4D0" w14:textId="726549BE" w:rsidR="00EF456D" w:rsidRPr="00BE2EF8"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Please state in which section evidence to support this can be found in the CER:</w:t>
            </w:r>
          </w:p>
          <w:p w14:paraId="2999A016" w14:textId="50513165" w:rsidR="00EF456D" w:rsidRPr="00BE2EF8" w:rsidRDefault="00EF456D" w:rsidP="00EF456D">
            <w:pPr>
              <w:rPr>
                <w:rFonts w:ascii="Calibri" w:eastAsia="Calibri" w:hAnsi="Calibri" w:cs="Calibri"/>
                <w:color w:val="000000" w:themeColor="text1"/>
              </w:rPr>
            </w:pPr>
            <w:r w:rsidRPr="00BE2EF8">
              <w:rPr>
                <w:rFonts w:cstheme="minorHAnsi"/>
                <w:sz w:val="20"/>
                <w:szCs w:val="20"/>
              </w:rPr>
              <w:fldChar w:fldCharType="begin">
                <w:ffData>
                  <w:name w:val="Text5"/>
                  <w:enabled/>
                  <w:calcOnExit w:val="0"/>
                  <w:textInput/>
                </w:ffData>
              </w:fldChar>
            </w:r>
            <w:r w:rsidRPr="00BE2EF8">
              <w:rPr>
                <w:rFonts w:cstheme="minorHAnsi"/>
                <w:sz w:val="20"/>
                <w:szCs w:val="20"/>
              </w:rPr>
              <w:instrText xml:space="preserve"> FORMTEXT </w:instrText>
            </w:r>
            <w:r w:rsidRPr="00BE2EF8">
              <w:rPr>
                <w:rFonts w:cstheme="minorHAnsi"/>
                <w:sz w:val="20"/>
                <w:szCs w:val="20"/>
              </w:rPr>
            </w:r>
            <w:r w:rsidRPr="00BE2EF8">
              <w:rPr>
                <w:rFonts w:cstheme="minorHAnsi"/>
                <w:sz w:val="20"/>
                <w:szCs w:val="20"/>
              </w:rPr>
              <w:fldChar w:fldCharType="separate"/>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t> </w:t>
            </w:r>
            <w:r w:rsidRPr="00BE2EF8">
              <w:rPr>
                <w:rFonts w:cstheme="minorHAnsi"/>
                <w:sz w:val="20"/>
                <w:szCs w:val="20"/>
              </w:rPr>
              <w:fldChar w:fldCharType="end"/>
            </w:r>
          </w:p>
        </w:tc>
      </w:tr>
      <w:tr w:rsidR="00EF456D" w14:paraId="7D9DF993" w14:textId="77777777" w:rsidTr="009E4E37">
        <w:trPr>
          <w:trHeight w:val="105"/>
        </w:trPr>
        <w:tc>
          <w:tcPr>
            <w:tcW w:w="514" w:type="dxa"/>
            <w:vMerge/>
            <w:vAlign w:val="center"/>
          </w:tcPr>
          <w:p w14:paraId="647C42E2" w14:textId="77777777" w:rsidR="00EF456D" w:rsidRDefault="00EF456D" w:rsidP="00EF456D"/>
        </w:tc>
        <w:tc>
          <w:tcPr>
            <w:tcW w:w="6474" w:type="dxa"/>
            <w:gridSpan w:val="11"/>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520550E7" w14:textId="0B384E03"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Have the conclusions of the PMCFER been considered for the Risk Management process?</w:t>
            </w:r>
          </w:p>
        </w:tc>
        <w:tc>
          <w:tcPr>
            <w:tcW w:w="1793"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562618B5" w14:textId="4F7D1B1B"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6E9F2ECC" w14:textId="77777777" w:rsidTr="009E4E37">
        <w:trPr>
          <w:trHeight w:val="105"/>
        </w:trPr>
        <w:tc>
          <w:tcPr>
            <w:tcW w:w="514" w:type="dxa"/>
            <w:vMerge/>
            <w:vAlign w:val="center"/>
          </w:tcPr>
          <w:p w14:paraId="455B707D" w14:textId="77777777" w:rsidR="00EF456D" w:rsidRDefault="00EF456D" w:rsidP="00EF456D"/>
        </w:tc>
        <w:tc>
          <w:tcPr>
            <w:tcW w:w="8267" w:type="dxa"/>
            <w:gridSpan w:val="12"/>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77A7A246" w14:textId="2FC98C09"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Please state in which section evidence to support this can be found in the Risk Management documents:</w:t>
            </w:r>
          </w:p>
          <w:p w14:paraId="3DE610C2" w14:textId="24605E9D" w:rsidR="00EF456D" w:rsidRDefault="00EF456D" w:rsidP="00EF456D">
            <w:pPr>
              <w:rPr>
                <w:rFonts w:cstheme="minorHAnsi"/>
                <w:sz w:val="20"/>
                <w:szCs w:val="20"/>
              </w:rPr>
            </w:pP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p w14:paraId="26868D33" w14:textId="77777777" w:rsidR="00EF456D" w:rsidRPr="00EF456D" w:rsidRDefault="00EF456D" w:rsidP="00C54CD7">
            <w:pPr>
              <w:spacing w:before="40" w:after="40"/>
              <w:jc w:val="both"/>
              <w:rPr>
                <w:rFonts w:cstheme="minorHAnsi"/>
              </w:rPr>
            </w:pPr>
            <w:r w:rsidRPr="00EF456D">
              <w:rPr>
                <w:rFonts w:cstheme="minorHAnsi"/>
              </w:rPr>
              <w:t xml:space="preserve">If No, please </w:t>
            </w:r>
            <w:r w:rsidRPr="00C54CD7">
              <w:rPr>
                <w:rFonts w:ascii="Calibri" w:eastAsia="Calibri" w:hAnsi="Calibri" w:cs="Calibri"/>
                <w:color w:val="000000" w:themeColor="text1"/>
              </w:rPr>
              <w:t>provide</w:t>
            </w:r>
            <w:r w:rsidRPr="00EF456D">
              <w:rPr>
                <w:rFonts w:cstheme="minorHAnsi"/>
              </w:rPr>
              <w:t xml:space="preserve"> rationale: </w:t>
            </w:r>
          </w:p>
          <w:p w14:paraId="510FBA77" w14:textId="2F47A0BB" w:rsidR="00EF456D" w:rsidRDefault="00EF456D" w:rsidP="00EF456D">
            <w:pPr>
              <w:rPr>
                <w:rFonts w:ascii="Calibri" w:eastAsia="Calibri" w:hAnsi="Calibri" w:cs="Calibri"/>
                <w:color w:val="000000" w:themeColor="text1"/>
              </w:rPr>
            </w:pPr>
            <w:r w:rsidRPr="000F33A5">
              <w:rPr>
                <w:rFonts w:cstheme="minorHAnsi"/>
                <w:sz w:val="20"/>
                <w:szCs w:val="20"/>
              </w:rPr>
              <w:lastRenderedPageBreak/>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tc>
      </w:tr>
      <w:tr w:rsidR="00EF456D" w14:paraId="6C9B0BFF" w14:textId="77777777" w:rsidTr="009E4E37">
        <w:trPr>
          <w:trHeight w:val="105"/>
        </w:trPr>
        <w:tc>
          <w:tcPr>
            <w:tcW w:w="514" w:type="dxa"/>
            <w:vMerge/>
            <w:vAlign w:val="center"/>
          </w:tcPr>
          <w:p w14:paraId="79AE72C9" w14:textId="77777777" w:rsidR="00EF456D" w:rsidRDefault="00EF456D" w:rsidP="00EF456D"/>
        </w:tc>
        <w:tc>
          <w:tcPr>
            <w:tcW w:w="6474" w:type="dxa"/>
            <w:gridSpan w:val="11"/>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25573689" w14:textId="136DA364"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Based on the conclusions of the PMCFER is there a need for preventative and/or corrective action to be taken.</w:t>
            </w:r>
          </w:p>
        </w:tc>
        <w:tc>
          <w:tcPr>
            <w:tcW w:w="1793" w:type="dxa"/>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794CAB3F" w14:textId="154679EC"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13205423" w14:textId="77777777" w:rsidTr="009E4E37">
        <w:trPr>
          <w:trHeight w:val="40"/>
        </w:trPr>
        <w:tc>
          <w:tcPr>
            <w:tcW w:w="514" w:type="dxa"/>
            <w:vMerge/>
            <w:vAlign w:val="center"/>
          </w:tcPr>
          <w:p w14:paraId="6A972A6F" w14:textId="77777777" w:rsidR="00EF456D" w:rsidRDefault="00EF456D" w:rsidP="00EF456D"/>
        </w:tc>
        <w:tc>
          <w:tcPr>
            <w:tcW w:w="8267" w:type="dxa"/>
            <w:gridSpan w:val="12"/>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13395BBE" w14:textId="55A2B7E0"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yes, please provide all details including implementation of Preventative Action/Corrective Action:</w:t>
            </w:r>
          </w:p>
          <w:p w14:paraId="22085A0F" w14:textId="77777777" w:rsidR="00EF456D" w:rsidRDefault="00EF456D" w:rsidP="00EF456D">
            <w:pPr>
              <w:rPr>
                <w:rFonts w:cstheme="minorHAnsi"/>
                <w:sz w:val="20"/>
                <w:szCs w:val="20"/>
              </w:rPr>
            </w:pP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p w14:paraId="62082995" w14:textId="77777777" w:rsidR="00EF456D" w:rsidRPr="00EF456D" w:rsidRDefault="00EF456D" w:rsidP="00C54CD7">
            <w:pPr>
              <w:spacing w:before="40" w:after="40"/>
              <w:jc w:val="both"/>
              <w:rPr>
                <w:rFonts w:cstheme="minorHAnsi"/>
              </w:rPr>
            </w:pPr>
            <w:r w:rsidRPr="00EF456D">
              <w:rPr>
                <w:rFonts w:cstheme="minorHAnsi"/>
              </w:rPr>
              <w:t xml:space="preserve">If No, </w:t>
            </w:r>
            <w:r w:rsidRPr="00C54CD7">
              <w:rPr>
                <w:rFonts w:ascii="Calibri" w:eastAsia="Calibri" w:hAnsi="Calibri" w:cs="Calibri"/>
                <w:color w:val="000000" w:themeColor="text1"/>
              </w:rPr>
              <w:t>please</w:t>
            </w:r>
            <w:r w:rsidRPr="00EF456D">
              <w:rPr>
                <w:rFonts w:cstheme="minorHAnsi"/>
              </w:rPr>
              <w:t xml:space="preserve"> provide rationale: </w:t>
            </w:r>
          </w:p>
          <w:p w14:paraId="2AA31CC0" w14:textId="66E0D64A" w:rsidR="00EF456D" w:rsidRPr="00EF456D" w:rsidRDefault="00EF456D" w:rsidP="00EF456D">
            <w:pPr>
              <w:rPr>
                <w:rFonts w:cstheme="minorHAnsi"/>
                <w:sz w:val="20"/>
                <w:szCs w:val="20"/>
              </w:rPr>
            </w:pP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tc>
      </w:tr>
      <w:tr w:rsidR="00EF456D" w14:paraId="26A28EB2" w14:textId="77777777" w:rsidTr="009E4E37">
        <w:trPr>
          <w:trHeight w:val="105"/>
        </w:trPr>
        <w:tc>
          <w:tcPr>
            <w:tcW w:w="514" w:type="dxa"/>
            <w:vMerge/>
            <w:vAlign w:val="center"/>
          </w:tcPr>
          <w:p w14:paraId="184AA795" w14:textId="77777777" w:rsidR="00EF456D" w:rsidRDefault="00EF456D" w:rsidP="00EF456D"/>
        </w:tc>
        <w:tc>
          <w:tcPr>
            <w:tcW w:w="4417" w:type="dxa"/>
            <w:gridSpan w:val="9"/>
            <w:tcBorders>
              <w:top w:val="single" w:sz="6" w:space="0" w:color="auto"/>
              <w:left w:val="single" w:sz="6" w:space="0" w:color="auto"/>
              <w:right w:val="single" w:sz="6" w:space="0" w:color="auto"/>
            </w:tcBorders>
            <w:shd w:val="clear" w:color="auto" w:fill="F2F2F2" w:themeFill="background1" w:themeFillShade="F2"/>
            <w:tcMar>
              <w:top w:w="15" w:type="dxa"/>
              <w:left w:w="105" w:type="dxa"/>
              <w:right w:w="105" w:type="dxa"/>
            </w:tcMar>
            <w:vAlign w:val="center"/>
          </w:tcPr>
          <w:p w14:paraId="3954153D" w14:textId="3C967C12" w:rsidR="00EF456D" w:rsidRDefault="00EF456D" w:rsidP="00C54CD7">
            <w:pPr>
              <w:spacing w:before="40" w:after="40"/>
              <w:jc w:val="both"/>
              <w:rPr>
                <w:rFonts w:ascii="Calibri" w:eastAsia="Calibri" w:hAnsi="Calibri" w:cs="Calibri"/>
                <w:color w:val="000000" w:themeColor="text1"/>
              </w:rPr>
            </w:pPr>
            <w:r w:rsidRPr="752542DD">
              <w:rPr>
                <w:rFonts w:ascii="Calibri" w:eastAsia="Calibri" w:hAnsi="Calibri" w:cs="Calibri"/>
                <w:color w:val="000000" w:themeColor="text1"/>
              </w:rPr>
              <w:t>Confirm PMCFER details as per MDR 2017/745, Chapter 6, Article 61, 11.</w:t>
            </w:r>
          </w:p>
        </w:tc>
        <w:tc>
          <w:tcPr>
            <w:tcW w:w="3850" w:type="dxa"/>
            <w:gridSpan w:val="3"/>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3AC81059" w14:textId="4BC01EC9"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Last Update:</w:t>
            </w:r>
            <w:r w:rsidRPr="752542DD">
              <w:rPr>
                <w:rFonts w:ascii="Calibri" w:eastAsia="Calibri" w:hAnsi="Calibri" w:cs="Calibri"/>
                <w:color w:val="000000" w:themeColor="text1"/>
              </w:rPr>
              <w:t xml:space="preserve"> </w:t>
            </w:r>
            <w:r w:rsidRPr="752542DD">
              <w:rPr>
                <w:rFonts w:ascii="Calibri" w:eastAsia="Calibri" w:hAnsi="Calibri" w:cs="Calibri"/>
                <w:b/>
                <w:bCs/>
                <w:color w:val="000000" w:themeColor="text1"/>
              </w:rPr>
              <w:t>DD-M</w:t>
            </w:r>
            <w:r>
              <w:rPr>
                <w:rFonts w:ascii="Calibri" w:eastAsia="Calibri" w:hAnsi="Calibri" w:cs="Calibri"/>
                <w:b/>
                <w:bCs/>
                <w:color w:val="000000" w:themeColor="text1"/>
              </w:rPr>
              <w:t>mm</w:t>
            </w:r>
            <w:r w:rsidRPr="752542DD">
              <w:rPr>
                <w:rFonts w:ascii="Calibri" w:eastAsia="Calibri" w:hAnsi="Calibri" w:cs="Calibri"/>
                <w:b/>
                <w:bCs/>
                <w:color w:val="000000" w:themeColor="text1"/>
              </w:rPr>
              <w:t>-YYYY</w:t>
            </w:r>
          </w:p>
          <w:p w14:paraId="573F9421" w14:textId="6B7564E6" w:rsidR="00EF456D" w:rsidRPr="00BE2EF8" w:rsidRDefault="00EF456D" w:rsidP="00EF456D">
            <w:pPr>
              <w:rPr>
                <w:rFonts w:ascii="Calibri" w:eastAsia="Calibri" w:hAnsi="Calibri" w:cs="Calibri"/>
                <w:b/>
                <w:bCs/>
                <w:color w:val="000000" w:themeColor="text1"/>
              </w:rPr>
            </w:pP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p w14:paraId="5C7770AE" w14:textId="77777777"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Update Frequency:</w:t>
            </w:r>
          </w:p>
          <w:p w14:paraId="41B890D4" w14:textId="7E7B33C9" w:rsidR="00EF456D" w:rsidRDefault="00EF456D" w:rsidP="00EF456D">
            <w:pPr>
              <w:rPr>
                <w:rFonts w:ascii="Calibri" w:eastAsia="Calibri" w:hAnsi="Calibri" w:cs="Calibri"/>
                <w:color w:val="000000" w:themeColor="text1"/>
              </w:rPr>
            </w:pP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tc>
      </w:tr>
      <w:tr w:rsidR="00793F9F" w14:paraId="392BC6BD" w14:textId="77777777" w:rsidTr="00793F9F">
        <w:trPr>
          <w:trHeight w:val="330"/>
        </w:trPr>
        <w:tc>
          <w:tcPr>
            <w:tcW w:w="8781" w:type="dxa"/>
            <w:gridSpan w:val="13"/>
            <w:tcBorders>
              <w:left w:val="single" w:sz="6" w:space="0" w:color="auto"/>
              <w:right w:val="single" w:sz="6" w:space="0" w:color="auto"/>
            </w:tcBorders>
            <w:shd w:val="clear" w:color="auto" w:fill="F7CAAC" w:themeFill="accent2" w:themeFillTint="66"/>
            <w:tcMar>
              <w:top w:w="15" w:type="dxa"/>
              <w:left w:w="105" w:type="dxa"/>
              <w:right w:w="105" w:type="dxa"/>
            </w:tcMar>
            <w:vAlign w:val="center"/>
          </w:tcPr>
          <w:p w14:paraId="639729CF" w14:textId="017824A8" w:rsidR="00793F9F" w:rsidRPr="00FC0194" w:rsidRDefault="00793F9F" w:rsidP="00793F9F">
            <w:pPr>
              <w:spacing w:before="40" w:after="40"/>
              <w:jc w:val="center"/>
              <w:rPr>
                <w:rFonts w:ascii="Calibri" w:eastAsia="Calibri" w:hAnsi="Calibri" w:cs="Calibri"/>
                <w:b/>
                <w:bCs/>
                <w:color w:val="000000" w:themeColor="text1"/>
                <w:sz w:val="24"/>
                <w:szCs w:val="24"/>
              </w:rPr>
            </w:pPr>
            <w:r>
              <w:rPr>
                <w:rFonts w:ascii="Calibri" w:eastAsia="Calibri" w:hAnsi="Calibri" w:cs="Calibri"/>
                <w:b/>
                <w:bCs/>
                <w:color w:val="000000" w:themeColor="text1"/>
                <w:lang w:val="en-US"/>
              </w:rPr>
              <w:t>Section C10</w:t>
            </w:r>
          </w:p>
        </w:tc>
      </w:tr>
      <w:tr w:rsidR="00EF456D" w14:paraId="3BB5B91C" w14:textId="77777777" w:rsidTr="009E4E37">
        <w:trPr>
          <w:trHeight w:val="330"/>
        </w:trPr>
        <w:tc>
          <w:tcPr>
            <w:tcW w:w="514" w:type="dxa"/>
            <w:vMerge w:val="restart"/>
            <w:tcBorders>
              <w:left w:val="single" w:sz="6" w:space="0" w:color="auto"/>
              <w:right w:val="single" w:sz="6" w:space="0" w:color="auto"/>
            </w:tcBorders>
            <w:shd w:val="clear" w:color="auto" w:fill="D9D9D9" w:themeFill="background1" w:themeFillShade="D9"/>
            <w:tcMar>
              <w:top w:w="15" w:type="dxa"/>
              <w:left w:w="105" w:type="dxa"/>
              <w:right w:w="105" w:type="dxa"/>
            </w:tcMar>
            <w:vAlign w:val="center"/>
          </w:tcPr>
          <w:p w14:paraId="56CE82C5" w14:textId="4416E78F" w:rsidR="00EF456D" w:rsidRPr="00BA7890" w:rsidRDefault="00EF456D" w:rsidP="00EF456D">
            <w:pPr>
              <w:jc w:val="center"/>
              <w:rPr>
                <w:rFonts w:ascii="Calibri" w:eastAsia="Calibri" w:hAnsi="Calibri" w:cs="Calibri"/>
                <w:b/>
                <w:bCs/>
                <w:color w:val="000000" w:themeColor="text1"/>
              </w:rPr>
            </w:pPr>
          </w:p>
        </w:tc>
        <w:tc>
          <w:tcPr>
            <w:tcW w:w="8267" w:type="dxa"/>
            <w:gridSpan w:val="12"/>
            <w:tcBorders>
              <w:top w:val="single" w:sz="6" w:space="0" w:color="auto"/>
              <w:left w:val="single" w:sz="6" w:space="0" w:color="auto"/>
              <w:right w:val="single" w:sz="6" w:space="0" w:color="auto"/>
            </w:tcBorders>
            <w:shd w:val="clear" w:color="auto" w:fill="FFFFFF" w:themeFill="background1"/>
            <w:tcMar>
              <w:top w:w="15" w:type="dxa"/>
              <w:left w:w="105" w:type="dxa"/>
              <w:right w:w="105" w:type="dxa"/>
            </w:tcMar>
            <w:vAlign w:val="center"/>
          </w:tcPr>
          <w:p w14:paraId="5EA10DD5" w14:textId="76A40750" w:rsidR="00EF456D" w:rsidRPr="00FC0194" w:rsidRDefault="00EF456D" w:rsidP="00EF456D">
            <w:pPr>
              <w:spacing w:before="40" w:after="40"/>
              <w:jc w:val="center"/>
              <w:rPr>
                <w:rFonts w:ascii="Calibri" w:eastAsia="Calibri" w:hAnsi="Calibri" w:cs="Calibri"/>
                <w:b/>
                <w:bCs/>
                <w:color w:val="000000" w:themeColor="text1"/>
                <w:sz w:val="24"/>
                <w:szCs w:val="24"/>
              </w:rPr>
            </w:pPr>
            <w:r w:rsidRPr="00FC0194">
              <w:rPr>
                <w:rFonts w:ascii="Calibri" w:eastAsia="Calibri" w:hAnsi="Calibri" w:cs="Calibri"/>
                <w:b/>
                <w:bCs/>
                <w:color w:val="000000" w:themeColor="text1"/>
                <w:sz w:val="24"/>
                <w:szCs w:val="24"/>
              </w:rPr>
              <w:t>Periodic Safety Update Report</w:t>
            </w:r>
          </w:p>
          <w:p w14:paraId="6509F794" w14:textId="36104D2A" w:rsidR="00EF456D" w:rsidRPr="00FC0194" w:rsidRDefault="00EF456D" w:rsidP="00C54CD7">
            <w:pPr>
              <w:spacing w:before="40" w:after="40"/>
              <w:jc w:val="both"/>
              <w:rPr>
                <w:rFonts w:ascii="Calibri" w:eastAsia="Calibri" w:hAnsi="Calibri" w:cs="Calibri"/>
                <w:color w:val="000000" w:themeColor="text1"/>
              </w:rPr>
            </w:pPr>
            <w:r w:rsidRPr="00FC0194">
              <w:rPr>
                <w:rFonts w:eastAsia="Calibri" w:cstheme="minorHAnsi"/>
                <w:b/>
                <w:bCs/>
                <w:color w:val="000000" w:themeColor="text1"/>
              </w:rPr>
              <w:t>Note:</w:t>
            </w:r>
            <w:r w:rsidRPr="00FC0194">
              <w:rPr>
                <w:rFonts w:eastAsia="Calibri" w:cstheme="minorHAnsi"/>
                <w:color w:val="000000" w:themeColor="text1"/>
              </w:rPr>
              <w:t xml:space="preserve"> As per MDCG 2022-21, if this the first conformity assessment for a new device under the MDR (not previously marketed or put into service under AIMDD 90/385/EEC &amp; MDD 90/42/EEC), there is no obligation to submit the PSUR with this application.</w:t>
            </w:r>
          </w:p>
        </w:tc>
      </w:tr>
      <w:tr w:rsidR="00EF456D" w14:paraId="05ABD332" w14:textId="77777777" w:rsidTr="009E4E37">
        <w:trPr>
          <w:trHeight w:val="300"/>
        </w:trPr>
        <w:tc>
          <w:tcPr>
            <w:tcW w:w="514" w:type="dxa"/>
            <w:vMerge/>
            <w:vAlign w:val="center"/>
          </w:tcPr>
          <w:p w14:paraId="023304A1" w14:textId="77777777" w:rsidR="00EF456D" w:rsidRDefault="00EF456D" w:rsidP="00EF456D"/>
        </w:tc>
        <w:tc>
          <w:tcPr>
            <w:tcW w:w="6474" w:type="dxa"/>
            <w:gridSpan w:val="11"/>
            <w:shd w:val="clear" w:color="auto" w:fill="F2F2F2" w:themeFill="background1" w:themeFillShade="F2"/>
            <w:tcMar>
              <w:top w:w="15" w:type="dxa"/>
              <w:left w:w="105" w:type="dxa"/>
              <w:right w:w="105" w:type="dxa"/>
            </w:tcMar>
            <w:vAlign w:val="center"/>
          </w:tcPr>
          <w:p w14:paraId="314613A7" w14:textId="6D6BB1AD" w:rsidR="00EF456D" w:rsidRPr="00FC0194" w:rsidRDefault="00EF456D"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rPr>
              <w:t xml:space="preserve">Confirm a PSUR has been uploaded to the </w:t>
            </w:r>
            <w:r w:rsidRPr="00FC0194">
              <w:rPr>
                <w:rFonts w:ascii="Calibri" w:eastAsia="Calibri" w:hAnsi="Calibri" w:cs="Calibri"/>
                <w:b/>
                <w:bCs/>
                <w:color w:val="000000" w:themeColor="text1"/>
              </w:rPr>
              <w:t>C10</w:t>
            </w:r>
            <w:r w:rsidRPr="00FC0194">
              <w:rPr>
                <w:rFonts w:ascii="Calibri" w:eastAsia="Calibri" w:hAnsi="Calibri" w:cs="Calibri"/>
                <w:color w:val="000000" w:themeColor="text1"/>
              </w:rPr>
              <w:t xml:space="preserve"> Folder.</w:t>
            </w:r>
          </w:p>
        </w:tc>
        <w:tc>
          <w:tcPr>
            <w:tcW w:w="1793" w:type="dxa"/>
            <w:tcMar>
              <w:top w:w="15" w:type="dxa"/>
              <w:left w:w="105" w:type="dxa"/>
              <w:right w:w="105" w:type="dxa"/>
            </w:tcMar>
            <w:vAlign w:val="center"/>
          </w:tcPr>
          <w:p w14:paraId="7653FE4B" w14:textId="0FD0092B" w:rsidR="00EF456D" w:rsidRDefault="00EF456D"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EF456D" w14:paraId="5B0614CA" w14:textId="77777777" w:rsidTr="009E4E37">
        <w:trPr>
          <w:trHeight w:val="300"/>
        </w:trPr>
        <w:tc>
          <w:tcPr>
            <w:tcW w:w="514" w:type="dxa"/>
            <w:vMerge/>
            <w:vAlign w:val="center"/>
          </w:tcPr>
          <w:p w14:paraId="3E52D3E8" w14:textId="77777777" w:rsidR="00EF456D" w:rsidRDefault="00EF456D" w:rsidP="00EF456D"/>
        </w:tc>
        <w:tc>
          <w:tcPr>
            <w:tcW w:w="6474" w:type="dxa"/>
            <w:gridSpan w:val="11"/>
            <w:shd w:val="clear" w:color="auto" w:fill="F2F2F2" w:themeFill="background1" w:themeFillShade="F2"/>
            <w:tcMar>
              <w:top w:w="15" w:type="dxa"/>
              <w:left w:w="105" w:type="dxa"/>
              <w:right w:w="105" w:type="dxa"/>
            </w:tcMar>
            <w:vAlign w:val="center"/>
          </w:tcPr>
          <w:p w14:paraId="6EA5ED99" w14:textId="3AFC6AD9" w:rsidR="00EF456D" w:rsidRPr="00FC0194" w:rsidRDefault="00EF456D" w:rsidP="00EF456D">
            <w:pPr>
              <w:spacing w:before="40" w:after="40"/>
              <w:rPr>
                <w:rFonts w:ascii="Calibri" w:eastAsia="Calibri" w:hAnsi="Calibri" w:cs="Calibri"/>
                <w:color w:val="000000" w:themeColor="text1"/>
              </w:rPr>
            </w:pPr>
            <w:r w:rsidRPr="00FC0194">
              <w:rPr>
                <w:rFonts w:ascii="Calibri" w:eastAsia="Calibri" w:hAnsi="Calibri" w:cs="Calibri"/>
                <w:color w:val="000000" w:themeColor="text1"/>
              </w:rPr>
              <w:t>Confirm when the PSUR was last updated [DD-Mmm-YYYY]</w:t>
            </w:r>
          </w:p>
        </w:tc>
        <w:tc>
          <w:tcPr>
            <w:tcW w:w="1793" w:type="dxa"/>
            <w:shd w:val="clear" w:color="auto" w:fill="FFFFFF" w:themeFill="background1"/>
            <w:vAlign w:val="center"/>
          </w:tcPr>
          <w:p w14:paraId="42C53142" w14:textId="009BD177" w:rsidR="00EF456D" w:rsidRDefault="00EF456D" w:rsidP="00FA3568">
            <w:pPr>
              <w:spacing w:before="40" w:after="40"/>
              <w:jc w:val="center"/>
              <w:rPr>
                <w:rFonts w:ascii="Calibri" w:eastAsia="Calibri" w:hAnsi="Calibri" w:cs="Calibri"/>
                <w:color w:val="000000" w:themeColor="text1"/>
              </w:rPr>
            </w:pPr>
            <w:r w:rsidRPr="003C03F7">
              <w:rPr>
                <w:rFonts w:ascii="Calibri" w:eastAsia="Calibri" w:hAnsi="Calibri" w:cs="Calibri"/>
                <w:color w:val="000000" w:themeColor="text1"/>
              </w:rPr>
              <w:fldChar w:fldCharType="begin">
                <w:ffData>
                  <w:name w:val="Text5"/>
                  <w:enabled/>
                  <w:calcOnExit w:val="0"/>
                  <w:textInput/>
                </w:ffData>
              </w:fldChar>
            </w:r>
            <w:r w:rsidRPr="003C03F7">
              <w:rPr>
                <w:rFonts w:ascii="Calibri" w:eastAsia="Calibri" w:hAnsi="Calibri" w:cs="Calibri"/>
                <w:color w:val="000000" w:themeColor="text1"/>
              </w:rPr>
              <w:instrText xml:space="preserve"> FORMTEXT </w:instrText>
            </w:r>
            <w:r w:rsidRPr="003C03F7">
              <w:rPr>
                <w:rFonts w:ascii="Calibri" w:eastAsia="Calibri" w:hAnsi="Calibri" w:cs="Calibri"/>
                <w:color w:val="000000" w:themeColor="text1"/>
              </w:rPr>
            </w:r>
            <w:r w:rsidRPr="003C03F7">
              <w:rPr>
                <w:rFonts w:ascii="Calibri" w:eastAsia="Calibri" w:hAnsi="Calibri" w:cs="Calibri"/>
                <w:color w:val="000000" w:themeColor="text1"/>
              </w:rPr>
              <w:fldChar w:fldCharType="separate"/>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t> </w:t>
            </w:r>
            <w:r w:rsidRPr="003C03F7">
              <w:rPr>
                <w:rFonts w:ascii="Calibri" w:eastAsia="Calibri" w:hAnsi="Calibri" w:cs="Calibri"/>
                <w:color w:val="000000" w:themeColor="text1"/>
              </w:rPr>
              <w:fldChar w:fldCharType="end"/>
            </w:r>
          </w:p>
        </w:tc>
      </w:tr>
      <w:tr w:rsidR="00EF456D" w14:paraId="59B82F0E" w14:textId="77777777" w:rsidTr="009E4E37">
        <w:trPr>
          <w:trHeight w:val="300"/>
        </w:trPr>
        <w:tc>
          <w:tcPr>
            <w:tcW w:w="514" w:type="dxa"/>
            <w:vMerge/>
            <w:vAlign w:val="center"/>
          </w:tcPr>
          <w:p w14:paraId="132B1802" w14:textId="77777777" w:rsidR="00EF456D" w:rsidRDefault="00EF456D" w:rsidP="00EF456D"/>
        </w:tc>
        <w:tc>
          <w:tcPr>
            <w:tcW w:w="6474" w:type="dxa"/>
            <w:gridSpan w:val="11"/>
            <w:shd w:val="clear" w:color="auto" w:fill="F2F2F2" w:themeFill="background1" w:themeFillShade="F2"/>
            <w:tcMar>
              <w:top w:w="15" w:type="dxa"/>
              <w:left w:w="105" w:type="dxa"/>
              <w:right w:w="105" w:type="dxa"/>
            </w:tcMar>
            <w:vAlign w:val="center"/>
          </w:tcPr>
          <w:p w14:paraId="4CFE0B7F" w14:textId="23E715D6"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data from the PSUR has been incorporated in Risk, IFU and clinical evaluation.</w:t>
            </w:r>
          </w:p>
        </w:tc>
        <w:tc>
          <w:tcPr>
            <w:tcW w:w="1793" w:type="dxa"/>
            <w:tcMar>
              <w:top w:w="15" w:type="dxa"/>
              <w:left w:w="105" w:type="dxa"/>
              <w:right w:w="105" w:type="dxa"/>
            </w:tcMar>
            <w:vAlign w:val="center"/>
          </w:tcPr>
          <w:p w14:paraId="63908488" w14:textId="79C0E772" w:rsidR="00EF456D" w:rsidRDefault="00EF456D" w:rsidP="008422B9">
            <w:pPr>
              <w:spacing w:before="60" w:after="60"/>
              <w:jc w:val="center"/>
              <w:rPr>
                <w:rFonts w:ascii="Calibri" w:eastAsia="Calibri" w:hAnsi="Calibri" w:cs="Calibri"/>
                <w:color w:val="000000" w:themeColor="text1"/>
              </w:rPr>
            </w:pPr>
            <w:r w:rsidRPr="008422B9">
              <w:rPr>
                <w:rFonts w:ascii="Calibri" w:eastAsia="Calibri" w:hAnsi="Calibri" w:cs="Calibri"/>
              </w:rPr>
              <w:t>Yes</w:t>
            </w:r>
            <w:r w:rsidRPr="003C03F7">
              <w:rPr>
                <w:rFonts w:ascii="Calibri" w:eastAsia="Calibri" w:hAnsi="Calibri" w:cs="Calibri"/>
                <w:color w:val="000000" w:themeColor="text1"/>
              </w:rPr>
              <w:t xml:space="preserve"> </w:t>
            </w:r>
            <w:r w:rsidRPr="003C03F7">
              <w:rPr>
                <w:rFonts w:ascii="Calibri" w:eastAsia="Calibri" w:hAnsi="Calibri" w:cs="Calibri"/>
                <w:color w:val="000000" w:themeColor="text1"/>
              </w:rPr>
              <w:fldChar w:fldCharType="begin">
                <w:ffData>
                  <w:name w:val="Check9"/>
                  <w:enabled/>
                  <w:calcOnExit w:val="0"/>
                  <w:checkBox>
                    <w:sizeAuto/>
                    <w:default w:val="0"/>
                  </w:checkBox>
                </w:ffData>
              </w:fldChar>
            </w:r>
            <w:r w:rsidRPr="003C03F7">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3C03F7">
              <w:rPr>
                <w:rFonts w:ascii="Calibri" w:eastAsia="Calibri" w:hAnsi="Calibri" w:cs="Calibri"/>
                <w:color w:val="000000" w:themeColor="text1"/>
              </w:rPr>
              <w:fldChar w:fldCharType="end"/>
            </w:r>
            <w:r w:rsidRPr="003C03F7">
              <w:rPr>
                <w:rFonts w:ascii="Calibri" w:eastAsia="Calibri" w:hAnsi="Calibri" w:cs="Calibri"/>
                <w:color w:val="000000" w:themeColor="text1"/>
              </w:rPr>
              <w:t xml:space="preserve">  No </w:t>
            </w:r>
            <w:r w:rsidRPr="003C03F7">
              <w:rPr>
                <w:rFonts w:ascii="Calibri" w:eastAsia="Calibri" w:hAnsi="Calibri" w:cs="Calibri"/>
                <w:color w:val="000000" w:themeColor="text1"/>
              </w:rPr>
              <w:fldChar w:fldCharType="begin">
                <w:ffData>
                  <w:name w:val="Check8"/>
                  <w:enabled/>
                  <w:calcOnExit w:val="0"/>
                  <w:checkBox>
                    <w:sizeAuto/>
                    <w:default w:val="0"/>
                  </w:checkBox>
                </w:ffData>
              </w:fldChar>
            </w:r>
            <w:r w:rsidRPr="003C03F7">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3C03F7">
              <w:rPr>
                <w:rFonts w:ascii="Calibri" w:eastAsia="Calibri" w:hAnsi="Calibri" w:cs="Calibri"/>
                <w:color w:val="000000" w:themeColor="text1"/>
              </w:rPr>
              <w:fldChar w:fldCharType="end"/>
            </w:r>
          </w:p>
        </w:tc>
      </w:tr>
      <w:tr w:rsidR="00EF456D" w14:paraId="37F8DA6B" w14:textId="77777777" w:rsidTr="009E4E37">
        <w:trPr>
          <w:trHeight w:val="300"/>
        </w:trPr>
        <w:tc>
          <w:tcPr>
            <w:tcW w:w="514" w:type="dxa"/>
            <w:vMerge/>
            <w:vAlign w:val="center"/>
          </w:tcPr>
          <w:p w14:paraId="25CFF69E" w14:textId="77777777" w:rsidR="00EF456D" w:rsidRDefault="00EF456D" w:rsidP="00EF456D"/>
        </w:tc>
        <w:tc>
          <w:tcPr>
            <w:tcW w:w="8267" w:type="dxa"/>
            <w:gridSpan w:val="12"/>
            <w:shd w:val="clear" w:color="auto" w:fill="FFFFFF" w:themeFill="background1"/>
            <w:tcMar>
              <w:top w:w="15" w:type="dxa"/>
              <w:left w:w="105" w:type="dxa"/>
              <w:right w:w="105" w:type="dxa"/>
            </w:tcMar>
            <w:vAlign w:val="center"/>
          </w:tcPr>
          <w:p w14:paraId="495D90E0" w14:textId="12880EFE"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No, please provide rationale:</w:t>
            </w:r>
          </w:p>
          <w:p w14:paraId="0BA54D02" w14:textId="661A83F4" w:rsidR="00EF456D" w:rsidRDefault="00EF456D" w:rsidP="00EF456D">
            <w:pPr>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tc>
      </w:tr>
      <w:tr w:rsidR="00EF456D" w14:paraId="62066C18" w14:textId="77777777" w:rsidTr="009E4E37">
        <w:trPr>
          <w:trHeight w:val="300"/>
        </w:trPr>
        <w:tc>
          <w:tcPr>
            <w:tcW w:w="514" w:type="dxa"/>
            <w:vMerge/>
            <w:vAlign w:val="center"/>
          </w:tcPr>
          <w:p w14:paraId="112992DB" w14:textId="77777777" w:rsidR="00EF456D" w:rsidRDefault="00EF456D" w:rsidP="00EF456D"/>
        </w:tc>
        <w:tc>
          <w:tcPr>
            <w:tcW w:w="6474" w:type="dxa"/>
            <w:gridSpan w:val="11"/>
            <w:shd w:val="clear" w:color="auto" w:fill="F2F2F2" w:themeFill="background1" w:themeFillShade="F2"/>
            <w:tcMar>
              <w:top w:w="15" w:type="dxa"/>
              <w:left w:w="105" w:type="dxa"/>
              <w:right w:w="105" w:type="dxa"/>
            </w:tcMar>
            <w:vAlign w:val="center"/>
          </w:tcPr>
          <w:p w14:paraId="40F1C9EA" w14:textId="52DDFDEC"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conclusions of the benefit-risk determination is set out by the PSUR.</w:t>
            </w:r>
          </w:p>
        </w:tc>
        <w:tc>
          <w:tcPr>
            <w:tcW w:w="1793" w:type="dxa"/>
            <w:tcMar>
              <w:top w:w="15" w:type="dxa"/>
              <w:left w:w="105" w:type="dxa"/>
              <w:right w:w="105" w:type="dxa"/>
            </w:tcMar>
            <w:vAlign w:val="center"/>
          </w:tcPr>
          <w:p w14:paraId="7739CAFA" w14:textId="0CA14765" w:rsidR="00EF456D" w:rsidRPr="008422B9" w:rsidRDefault="00EF456D"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EF456D" w14:paraId="3C509AD3" w14:textId="77777777" w:rsidTr="009E4E37">
        <w:trPr>
          <w:trHeight w:val="300"/>
        </w:trPr>
        <w:tc>
          <w:tcPr>
            <w:tcW w:w="514" w:type="dxa"/>
            <w:vMerge/>
            <w:vAlign w:val="center"/>
          </w:tcPr>
          <w:p w14:paraId="236F2EF8" w14:textId="77777777" w:rsidR="00EF456D" w:rsidRDefault="00EF456D" w:rsidP="00EF456D"/>
        </w:tc>
        <w:tc>
          <w:tcPr>
            <w:tcW w:w="6474" w:type="dxa"/>
            <w:gridSpan w:val="11"/>
            <w:shd w:val="clear" w:color="auto" w:fill="F2F2F2" w:themeFill="background1" w:themeFillShade="F2"/>
            <w:tcMar>
              <w:top w:w="15" w:type="dxa"/>
              <w:left w:w="105" w:type="dxa"/>
              <w:right w:w="105" w:type="dxa"/>
            </w:tcMar>
            <w:vAlign w:val="center"/>
          </w:tcPr>
          <w:p w14:paraId="4A5A5932" w14:textId="0F75BACF"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main findings of the PMCF is set out by the PSUR.</w:t>
            </w:r>
          </w:p>
        </w:tc>
        <w:tc>
          <w:tcPr>
            <w:tcW w:w="1793" w:type="dxa"/>
            <w:tcMar>
              <w:top w:w="15" w:type="dxa"/>
              <w:left w:w="105" w:type="dxa"/>
              <w:right w:w="105" w:type="dxa"/>
            </w:tcMar>
            <w:vAlign w:val="center"/>
          </w:tcPr>
          <w:p w14:paraId="73CEA21F" w14:textId="1B6B93F5" w:rsidR="00EF456D" w:rsidRPr="008422B9" w:rsidRDefault="00EF456D"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EF456D" w14:paraId="7A145948" w14:textId="77777777" w:rsidTr="009E4E37">
        <w:trPr>
          <w:trHeight w:val="300"/>
        </w:trPr>
        <w:tc>
          <w:tcPr>
            <w:tcW w:w="514" w:type="dxa"/>
            <w:vMerge/>
            <w:vAlign w:val="center"/>
          </w:tcPr>
          <w:p w14:paraId="489E7556" w14:textId="77777777" w:rsidR="00EF456D" w:rsidRDefault="00EF456D" w:rsidP="00EF456D"/>
        </w:tc>
        <w:tc>
          <w:tcPr>
            <w:tcW w:w="6474" w:type="dxa"/>
            <w:gridSpan w:val="11"/>
            <w:shd w:val="clear" w:color="auto" w:fill="F2F2F2" w:themeFill="background1" w:themeFillShade="F2"/>
            <w:tcMar>
              <w:top w:w="15" w:type="dxa"/>
              <w:left w:w="105" w:type="dxa"/>
              <w:right w:w="105" w:type="dxa"/>
            </w:tcMar>
            <w:vAlign w:val="center"/>
          </w:tcPr>
          <w:p w14:paraId="0054AE3E" w14:textId="0FDB96AD" w:rsidR="00EF456D" w:rsidRDefault="00EF456D" w:rsidP="00EF456D">
            <w:pPr>
              <w:spacing w:before="40" w:after="40"/>
              <w:rPr>
                <w:rFonts w:ascii="Calibri" w:eastAsia="Calibri" w:hAnsi="Calibri" w:cs="Calibri"/>
                <w:color w:val="000000" w:themeColor="text1"/>
              </w:rPr>
            </w:pPr>
            <w:r w:rsidRPr="752542DD">
              <w:rPr>
                <w:rFonts w:ascii="Calibri" w:eastAsia="Calibri" w:hAnsi="Calibri" w:cs="Calibri"/>
                <w:color w:val="000000" w:themeColor="text1"/>
              </w:rPr>
              <w:t>Confirm the volume of sales of the device and an estimate evaluation of the size and other characteristics of the population using the device and, where practicable, the usage frequency of the device is set out by the PSUR.</w:t>
            </w:r>
          </w:p>
        </w:tc>
        <w:tc>
          <w:tcPr>
            <w:tcW w:w="1793" w:type="dxa"/>
            <w:tcMar>
              <w:top w:w="15" w:type="dxa"/>
              <w:left w:w="105" w:type="dxa"/>
              <w:right w:w="105" w:type="dxa"/>
            </w:tcMar>
            <w:vAlign w:val="center"/>
          </w:tcPr>
          <w:p w14:paraId="5AB9B822" w14:textId="3C34ED3C" w:rsidR="00EF456D" w:rsidRPr="008422B9" w:rsidRDefault="00EF456D"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EF456D" w14:paraId="140C64A5" w14:textId="77777777" w:rsidTr="009E4E37">
        <w:trPr>
          <w:trHeight w:val="300"/>
        </w:trPr>
        <w:tc>
          <w:tcPr>
            <w:tcW w:w="514" w:type="dxa"/>
            <w:vMerge/>
            <w:vAlign w:val="center"/>
          </w:tcPr>
          <w:p w14:paraId="4ACB5064" w14:textId="77777777" w:rsidR="00EF456D" w:rsidRDefault="00EF456D" w:rsidP="00EF456D"/>
        </w:tc>
        <w:tc>
          <w:tcPr>
            <w:tcW w:w="8267" w:type="dxa"/>
            <w:gridSpan w:val="12"/>
            <w:tcMar>
              <w:top w:w="15" w:type="dxa"/>
              <w:left w:w="105" w:type="dxa"/>
              <w:right w:w="105" w:type="dxa"/>
            </w:tcMar>
            <w:vAlign w:val="center"/>
          </w:tcPr>
          <w:p w14:paraId="17E1EDFA" w14:textId="3BFE96A9" w:rsidR="00EF456D" w:rsidRDefault="00EF456D" w:rsidP="00C54CD7">
            <w:pPr>
              <w:spacing w:before="40" w:after="40"/>
              <w:jc w:val="both"/>
              <w:rPr>
                <w:rFonts w:ascii="Calibri" w:eastAsia="Calibri" w:hAnsi="Calibri" w:cs="Calibri"/>
                <w:color w:val="000000" w:themeColor="text1"/>
              </w:rPr>
            </w:pPr>
            <w:r w:rsidRPr="00BE2EF8">
              <w:rPr>
                <w:rFonts w:ascii="Calibri" w:eastAsia="Calibri" w:hAnsi="Calibri" w:cs="Calibri"/>
                <w:color w:val="000000" w:themeColor="text1"/>
              </w:rPr>
              <w:t>If No, to any of the above, please provide rationale:</w:t>
            </w:r>
          </w:p>
          <w:p w14:paraId="28248F9E" w14:textId="4C6F0013" w:rsidR="00EF456D" w:rsidRDefault="00EF456D" w:rsidP="00EF456D">
            <w:pPr>
              <w:rPr>
                <w:rFonts w:ascii="Calibri" w:eastAsia="Calibri" w:hAnsi="Calibri" w:cs="Calibri"/>
                <w:color w:val="000000" w:themeColor="text1"/>
              </w:rPr>
            </w:pPr>
            <w:r w:rsidRPr="00BE2EF8">
              <w:rPr>
                <w:rFonts w:cstheme="minorHAnsi"/>
                <w:b/>
                <w:bCs/>
              </w:rPr>
              <w:t>Rationale:</w:t>
            </w:r>
            <w:r w:rsidRPr="00BE2EF8">
              <w:rPr>
                <w:rFonts w:cstheme="minorHAnsi"/>
              </w:rPr>
              <w:t xml:space="preserve"> </w:t>
            </w:r>
            <w:r w:rsidRPr="000F33A5">
              <w:rPr>
                <w:rFonts w:cstheme="minorHAnsi"/>
                <w:sz w:val="20"/>
                <w:szCs w:val="20"/>
              </w:rPr>
              <w:fldChar w:fldCharType="begin">
                <w:ffData>
                  <w:name w:val="Text5"/>
                  <w:enabled/>
                  <w:calcOnExit w:val="0"/>
                  <w:textInput/>
                </w:ffData>
              </w:fldChar>
            </w:r>
            <w:r w:rsidRPr="000F33A5">
              <w:rPr>
                <w:rFonts w:cstheme="minorHAnsi"/>
                <w:sz w:val="20"/>
                <w:szCs w:val="20"/>
              </w:rPr>
              <w:instrText xml:space="preserve"> FORMTEXT </w:instrText>
            </w:r>
            <w:r w:rsidRPr="000F33A5">
              <w:rPr>
                <w:rFonts w:cstheme="minorHAnsi"/>
                <w:sz w:val="20"/>
                <w:szCs w:val="20"/>
              </w:rPr>
            </w:r>
            <w:r w:rsidRPr="000F33A5">
              <w:rPr>
                <w:rFonts w:cstheme="minorHAnsi"/>
                <w:sz w:val="20"/>
                <w:szCs w:val="20"/>
              </w:rPr>
              <w:fldChar w:fldCharType="separate"/>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t> </w:t>
            </w:r>
            <w:r w:rsidRPr="000F33A5">
              <w:rPr>
                <w:rFonts w:cstheme="minorHAnsi"/>
                <w:sz w:val="20"/>
                <w:szCs w:val="20"/>
              </w:rPr>
              <w:fldChar w:fldCharType="end"/>
            </w:r>
          </w:p>
        </w:tc>
      </w:tr>
    </w:tbl>
    <w:p w14:paraId="113B96C1" w14:textId="77777777" w:rsidR="001C7E39" w:rsidRPr="00482686" w:rsidRDefault="001C7E39" w:rsidP="00482686">
      <w:pPr>
        <w:spacing w:after="0" w:line="240" w:lineRule="auto"/>
        <w:rPr>
          <w:b/>
          <w:bCs/>
          <w:color w:val="000000" w:themeColor="text1"/>
        </w:rPr>
      </w:pPr>
    </w:p>
    <w:p w14:paraId="017276AA" w14:textId="77777777" w:rsidR="00482686" w:rsidRDefault="00482686">
      <w:pPr>
        <w:rPr>
          <w:rFonts w:ascii="Calibri" w:eastAsia="Calibri" w:hAnsi="Calibri" w:cs="Calibri"/>
          <w:b/>
          <w:bCs/>
          <w:color w:val="000000" w:themeColor="text1"/>
          <w:sz w:val="28"/>
          <w:szCs w:val="28"/>
          <w:lang w:val="en-US"/>
        </w:rPr>
      </w:pPr>
      <w:r>
        <w:rPr>
          <w:bCs/>
          <w:color w:val="000000" w:themeColor="text1"/>
        </w:rPr>
        <w:br w:type="page"/>
      </w:r>
    </w:p>
    <w:p w14:paraId="6FF6F413" w14:textId="7DB0919D" w:rsidR="00482686" w:rsidRPr="00482686" w:rsidRDefault="00D03332" w:rsidP="005A300E">
      <w:pPr>
        <w:pStyle w:val="Heading2"/>
        <w:numPr>
          <w:ilvl w:val="0"/>
          <w:numId w:val="52"/>
        </w:numPr>
      </w:pPr>
      <w:bookmarkStart w:id="33" w:name="_Toc173421282"/>
      <w:r>
        <w:lastRenderedPageBreak/>
        <w:t xml:space="preserve">Clinical Performance for: </w:t>
      </w:r>
      <w:r w:rsidRPr="7799CD3D">
        <w:rPr>
          <w:rFonts w:asciiTheme="minorHAnsi" w:eastAsiaTheme="minorEastAsia" w:hAnsiTheme="minorHAnsi" w:cstheme="minorBidi"/>
          <w:lang w:val="en-IE"/>
        </w:rPr>
        <w:t xml:space="preserve">Class </w:t>
      </w:r>
      <w:r>
        <w:rPr>
          <w:rFonts w:asciiTheme="minorHAnsi" w:eastAsiaTheme="minorEastAsia" w:hAnsiTheme="minorHAnsi" w:cstheme="minorBidi"/>
          <w:lang w:val="en-IE"/>
        </w:rPr>
        <w:t>III</w:t>
      </w:r>
      <w:r w:rsidRPr="7799CD3D">
        <w:rPr>
          <w:rFonts w:asciiTheme="minorHAnsi" w:eastAsiaTheme="minorEastAsia" w:hAnsiTheme="minorHAnsi" w:cstheme="minorBidi"/>
          <w:lang w:val="en-IE"/>
        </w:rPr>
        <w:t xml:space="preserve"> (Implantable and</w:t>
      </w:r>
      <w:r>
        <w:t xml:space="preserve"> Non-Implantable Devices) and Class IIa Implantable and IIb Implantable Devices</w:t>
      </w:r>
      <w:bookmarkEnd w:id="33"/>
    </w:p>
    <w:p w14:paraId="72DCBF76" w14:textId="107DFC75" w:rsidR="00D03332" w:rsidRDefault="00D03332" w:rsidP="00D03332">
      <w:pPr>
        <w:pStyle w:val="ListParagraph"/>
        <w:ind w:left="360"/>
      </w:pPr>
      <w:r w:rsidRPr="00D03332">
        <w:rPr>
          <w:b/>
          <w:bCs/>
        </w:rPr>
        <w:t>Note:</w:t>
      </w:r>
      <w:r>
        <w:t xml:space="preserve"> Have you confirmed that as per above, that this is appropriate form for the device class? Y</w:t>
      </w:r>
      <w:r w:rsidRPr="00D03332">
        <w:rPr>
          <w:rFonts w:ascii="Calibri" w:eastAsia="Calibri" w:hAnsi="Calibri" w:cs="Calibri"/>
        </w:rPr>
        <w:t xml:space="preserve">es </w:t>
      </w:r>
      <w:r w:rsidRPr="00D03332">
        <w:rPr>
          <w:rFonts w:ascii="Calibri" w:eastAsia="Calibri" w:hAnsi="Calibri" w:cs="Calibri"/>
        </w:rPr>
        <w:fldChar w:fldCharType="begin">
          <w:ffData>
            <w:name w:val="Check9"/>
            <w:enabled/>
            <w:calcOnExit w:val="0"/>
            <w:checkBox>
              <w:sizeAuto/>
              <w:default w:val="0"/>
            </w:checkBox>
          </w:ffData>
        </w:fldChar>
      </w:r>
      <w:r w:rsidRPr="00D03332">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D03332">
        <w:rPr>
          <w:rFonts w:ascii="Calibri" w:eastAsia="Calibri" w:hAnsi="Calibri" w:cs="Calibri"/>
        </w:rPr>
        <w:fldChar w:fldCharType="end"/>
      </w:r>
      <w:r w:rsidRPr="00D03332">
        <w:rPr>
          <w:rFonts w:ascii="Calibri" w:eastAsia="Calibri" w:hAnsi="Calibri" w:cs="Calibri"/>
        </w:rPr>
        <w:t xml:space="preserve">  </w:t>
      </w:r>
      <w:r>
        <w:t xml:space="preserve"> </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699"/>
        <w:gridCol w:w="430"/>
        <w:gridCol w:w="1276"/>
        <w:gridCol w:w="199"/>
        <w:gridCol w:w="793"/>
        <w:gridCol w:w="28"/>
        <w:gridCol w:w="253"/>
        <w:gridCol w:w="428"/>
        <w:gridCol w:w="142"/>
        <w:gridCol w:w="992"/>
        <w:gridCol w:w="142"/>
        <w:gridCol w:w="1559"/>
      </w:tblGrid>
      <w:tr w:rsidR="5C694841" w:rsidRPr="00482686" w14:paraId="0E27672D" w14:textId="77777777" w:rsidTr="7799CD3D">
        <w:trPr>
          <w:trHeight w:val="930"/>
          <w:tblHeader/>
        </w:trPr>
        <w:tc>
          <w:tcPr>
            <w:tcW w:w="8642" w:type="dxa"/>
            <w:gridSpan w:val="13"/>
            <w:shd w:val="clear" w:color="auto" w:fill="810033"/>
            <w:tcMar>
              <w:top w:w="15" w:type="dxa"/>
              <w:left w:w="105" w:type="dxa"/>
              <w:right w:w="105" w:type="dxa"/>
            </w:tcMar>
            <w:vAlign w:val="center"/>
          </w:tcPr>
          <w:p w14:paraId="0E93696A" w14:textId="6AEC49E3" w:rsidR="48E381C8" w:rsidRPr="00482686" w:rsidRDefault="00D475CB" w:rsidP="00D475CB">
            <w:pPr>
              <w:spacing w:after="0" w:line="240" w:lineRule="auto"/>
              <w:jc w:val="center"/>
              <w:rPr>
                <w:b/>
                <w:bCs/>
                <w:color w:val="FFFFFF" w:themeColor="background1"/>
                <w:sz w:val="28"/>
                <w:szCs w:val="28"/>
              </w:rPr>
            </w:pPr>
            <w:r>
              <w:rPr>
                <w:b/>
                <w:bCs/>
                <w:color w:val="FFFFFF" w:themeColor="background1"/>
                <w:sz w:val="28"/>
                <w:szCs w:val="28"/>
              </w:rPr>
              <w:t xml:space="preserve">B. </w:t>
            </w:r>
            <w:r w:rsidR="5C694841" w:rsidRPr="00482686">
              <w:rPr>
                <w:b/>
                <w:bCs/>
                <w:color w:val="FFFFFF" w:themeColor="background1"/>
                <w:sz w:val="28"/>
                <w:szCs w:val="28"/>
              </w:rPr>
              <w:t>Clinical Performance</w:t>
            </w:r>
            <w:r w:rsidR="5626FDAF" w:rsidRPr="00482686">
              <w:rPr>
                <w:b/>
                <w:bCs/>
                <w:color w:val="FFFFFF" w:themeColor="background1"/>
                <w:sz w:val="28"/>
                <w:szCs w:val="28"/>
              </w:rPr>
              <w:t xml:space="preserve"> for: </w:t>
            </w:r>
            <w:r w:rsidR="0529178F" w:rsidRPr="00482686">
              <w:rPr>
                <w:b/>
                <w:bCs/>
                <w:color w:val="FFFFFF" w:themeColor="background1"/>
                <w:sz w:val="28"/>
                <w:szCs w:val="28"/>
              </w:rPr>
              <w:t xml:space="preserve">Class III </w:t>
            </w:r>
            <w:r w:rsidR="00B412AD" w:rsidRPr="00482686">
              <w:rPr>
                <w:b/>
                <w:bCs/>
                <w:color w:val="FFFFFF" w:themeColor="background1"/>
                <w:sz w:val="28"/>
                <w:szCs w:val="28"/>
              </w:rPr>
              <w:t>(</w:t>
            </w:r>
            <w:r w:rsidR="5C694841" w:rsidRPr="00482686">
              <w:rPr>
                <w:b/>
                <w:bCs/>
                <w:color w:val="FFFFFF" w:themeColor="background1"/>
                <w:sz w:val="28"/>
                <w:szCs w:val="28"/>
              </w:rPr>
              <w:t>implantable and Non-Implantable Devices</w:t>
            </w:r>
            <w:r w:rsidR="00B412AD" w:rsidRPr="00482686">
              <w:rPr>
                <w:b/>
                <w:bCs/>
                <w:color w:val="FFFFFF" w:themeColor="background1"/>
                <w:sz w:val="28"/>
                <w:szCs w:val="28"/>
              </w:rPr>
              <w:t>)</w:t>
            </w:r>
            <w:r w:rsidR="002C7E83" w:rsidRPr="00482686">
              <w:rPr>
                <w:b/>
                <w:bCs/>
                <w:color w:val="FFFFFF" w:themeColor="background1"/>
                <w:sz w:val="28"/>
                <w:szCs w:val="28"/>
              </w:rPr>
              <w:t xml:space="preserve"> and </w:t>
            </w:r>
            <w:r w:rsidR="48E381C8" w:rsidRPr="00482686">
              <w:rPr>
                <w:b/>
                <w:bCs/>
                <w:color w:val="FFFFFF" w:themeColor="background1"/>
                <w:sz w:val="28"/>
                <w:szCs w:val="28"/>
              </w:rPr>
              <w:t xml:space="preserve">Class </w:t>
            </w:r>
            <w:r w:rsidR="6EECCC5E" w:rsidRPr="00482686">
              <w:rPr>
                <w:b/>
                <w:bCs/>
                <w:color w:val="FFFFFF" w:themeColor="background1"/>
                <w:sz w:val="28"/>
                <w:szCs w:val="28"/>
              </w:rPr>
              <w:t xml:space="preserve">IIA </w:t>
            </w:r>
            <w:r w:rsidR="7621E72C" w:rsidRPr="00482686">
              <w:rPr>
                <w:b/>
                <w:bCs/>
                <w:color w:val="FFFFFF" w:themeColor="background1"/>
                <w:sz w:val="28"/>
                <w:szCs w:val="28"/>
              </w:rPr>
              <w:t>Implantable</w:t>
            </w:r>
            <w:r w:rsidR="6EECCC5E" w:rsidRPr="00482686">
              <w:rPr>
                <w:b/>
                <w:bCs/>
                <w:color w:val="FFFFFF" w:themeColor="background1"/>
                <w:sz w:val="28"/>
                <w:szCs w:val="28"/>
              </w:rPr>
              <w:t xml:space="preserve"> and II</w:t>
            </w:r>
            <w:r w:rsidR="48E381C8" w:rsidRPr="00482686">
              <w:rPr>
                <w:b/>
                <w:bCs/>
                <w:color w:val="FFFFFF" w:themeColor="background1"/>
                <w:sz w:val="28"/>
                <w:szCs w:val="28"/>
              </w:rPr>
              <w:t xml:space="preserve">B </w:t>
            </w:r>
            <w:r w:rsidR="03CBEBF3" w:rsidRPr="00482686">
              <w:rPr>
                <w:b/>
                <w:bCs/>
                <w:color w:val="FFFFFF" w:themeColor="background1"/>
                <w:sz w:val="28"/>
                <w:szCs w:val="28"/>
              </w:rPr>
              <w:t>Implantable Devices</w:t>
            </w:r>
          </w:p>
          <w:p w14:paraId="27F78EED" w14:textId="02C36677" w:rsidR="0038766D" w:rsidRPr="00482686" w:rsidRDefault="0038766D" w:rsidP="00482686">
            <w:pPr>
              <w:spacing w:after="0" w:line="240" w:lineRule="auto"/>
              <w:rPr>
                <w:b/>
                <w:bCs/>
                <w:color w:val="FFFFFF" w:themeColor="background1"/>
              </w:rPr>
            </w:pPr>
          </w:p>
          <w:p w14:paraId="6F4F86DB" w14:textId="77777777" w:rsidR="5C694841" w:rsidRPr="00482686" w:rsidRDefault="5C694841" w:rsidP="00482686">
            <w:pPr>
              <w:spacing w:after="0" w:line="240" w:lineRule="auto"/>
              <w:rPr>
                <w:b/>
                <w:bCs/>
                <w:color w:val="FFFFFF" w:themeColor="background1"/>
              </w:rPr>
            </w:pPr>
            <w:r w:rsidRPr="00482686">
              <w:rPr>
                <w:b/>
                <w:bCs/>
                <w:color w:val="FFFFFF" w:themeColor="background1"/>
              </w:rPr>
              <w:t xml:space="preserve">NOTE 1: You must only use this section if your device falls under the above classifications. </w:t>
            </w:r>
          </w:p>
          <w:p w14:paraId="50603A41" w14:textId="0B6F2BA5" w:rsidR="5C694841" w:rsidRPr="00482686" w:rsidRDefault="5C694841" w:rsidP="00482686">
            <w:pPr>
              <w:spacing w:after="0" w:line="240" w:lineRule="auto"/>
              <w:rPr>
                <w:b/>
                <w:bCs/>
                <w:color w:val="FFFFFF" w:themeColor="background1"/>
              </w:rPr>
            </w:pPr>
            <w:r w:rsidRPr="00482686">
              <w:rPr>
                <w:b/>
                <w:bCs/>
                <w:color w:val="FFFFFF" w:themeColor="background1"/>
              </w:rPr>
              <w:t xml:space="preserve">NOTE 2: </w:t>
            </w:r>
            <w:r w:rsidR="4DC5891C" w:rsidRPr="00482686">
              <w:rPr>
                <w:b/>
                <w:bCs/>
                <w:color w:val="FFFFFF" w:themeColor="background1"/>
              </w:rPr>
              <w:t>For s</w:t>
            </w:r>
            <w:r w:rsidRPr="00482686">
              <w:rPr>
                <w:b/>
                <w:bCs/>
                <w:color w:val="FFFFFF" w:themeColor="background1"/>
              </w:rPr>
              <w:t>ome class III implantable devices and IIB active devices that administer or remove medicinal</w:t>
            </w:r>
            <w:r w:rsidR="1E95CD36" w:rsidRPr="00482686">
              <w:rPr>
                <w:b/>
                <w:bCs/>
                <w:color w:val="FFFFFF" w:themeColor="background1"/>
              </w:rPr>
              <w:t xml:space="preserve"> substances,</w:t>
            </w:r>
            <w:r w:rsidRPr="00482686">
              <w:rPr>
                <w:b/>
                <w:bCs/>
                <w:color w:val="FFFFFF" w:themeColor="background1"/>
              </w:rPr>
              <w:t xml:space="preserve"> the file review will be extended if an Expert Panel is required. </w:t>
            </w:r>
          </w:p>
        </w:tc>
      </w:tr>
      <w:tr w:rsidR="00793F9F" w14:paraId="4B44E699" w14:textId="77777777" w:rsidTr="00793F9F">
        <w:trPr>
          <w:trHeight w:val="108"/>
        </w:trPr>
        <w:tc>
          <w:tcPr>
            <w:tcW w:w="8642" w:type="dxa"/>
            <w:gridSpan w:val="13"/>
            <w:shd w:val="clear" w:color="auto" w:fill="F7CAAC" w:themeFill="accent2" w:themeFillTint="66"/>
            <w:tcMar>
              <w:top w:w="15" w:type="dxa"/>
              <w:left w:w="105" w:type="dxa"/>
              <w:right w:w="105" w:type="dxa"/>
            </w:tcMar>
            <w:vAlign w:val="center"/>
          </w:tcPr>
          <w:p w14:paraId="2512549E" w14:textId="3B4A0FD6" w:rsidR="00793F9F" w:rsidRPr="5C694841" w:rsidRDefault="00793F9F" w:rsidP="00793F9F">
            <w:pPr>
              <w:spacing w:before="40" w:after="40"/>
              <w:jc w:val="center"/>
              <w:rPr>
                <w:rFonts w:ascii="Calibri" w:eastAsia="Calibri" w:hAnsi="Calibri" w:cs="Calibri"/>
                <w:b/>
                <w:bCs/>
                <w:color w:val="000000" w:themeColor="text1"/>
                <w:lang w:val="en-US"/>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C1</w:t>
            </w:r>
          </w:p>
        </w:tc>
      </w:tr>
      <w:tr w:rsidR="5C694841" w14:paraId="6B6BEA82" w14:textId="77777777" w:rsidTr="00793F9F">
        <w:trPr>
          <w:trHeight w:val="690"/>
        </w:trPr>
        <w:tc>
          <w:tcPr>
            <w:tcW w:w="701" w:type="dxa"/>
            <w:shd w:val="clear" w:color="auto" w:fill="D9D9D9" w:themeFill="background1" w:themeFillShade="D9"/>
            <w:tcMar>
              <w:top w:w="15" w:type="dxa"/>
              <w:left w:w="105" w:type="dxa"/>
              <w:right w:w="105" w:type="dxa"/>
            </w:tcMar>
            <w:vAlign w:val="center"/>
          </w:tcPr>
          <w:p w14:paraId="499F1781" w14:textId="332CD901" w:rsidR="5C694841" w:rsidRPr="00BE2EF8" w:rsidRDefault="5C694841" w:rsidP="5C694841">
            <w:pPr>
              <w:jc w:val="center"/>
              <w:rPr>
                <w:rFonts w:ascii="Calibri" w:eastAsia="Calibri" w:hAnsi="Calibri" w:cs="Calibri"/>
                <w:b/>
                <w:bCs/>
                <w:color w:val="000000" w:themeColor="text1"/>
              </w:rPr>
            </w:pPr>
          </w:p>
        </w:tc>
        <w:tc>
          <w:tcPr>
            <w:tcW w:w="7941" w:type="dxa"/>
            <w:gridSpan w:val="12"/>
            <w:shd w:val="clear" w:color="auto" w:fill="FFFFFF" w:themeFill="background1"/>
            <w:tcMar>
              <w:top w:w="15" w:type="dxa"/>
              <w:left w:w="105" w:type="dxa"/>
              <w:right w:w="105" w:type="dxa"/>
            </w:tcMar>
            <w:vAlign w:val="center"/>
          </w:tcPr>
          <w:p w14:paraId="33D63B36" w14:textId="1BAEA468" w:rsidR="5C694841" w:rsidRDefault="5C694841" w:rsidP="00C54CD7">
            <w:pPr>
              <w:spacing w:before="40" w:after="40"/>
              <w:jc w:val="both"/>
              <w:rPr>
                <w:rFonts w:ascii="Calibri" w:eastAsia="Calibri" w:hAnsi="Calibri" w:cs="Calibri"/>
                <w:color w:val="000000" w:themeColor="text1"/>
              </w:rPr>
            </w:pPr>
            <w:r w:rsidRPr="5C694841">
              <w:rPr>
                <w:rFonts w:ascii="Calibri" w:eastAsia="Calibri" w:hAnsi="Calibri" w:cs="Calibri"/>
                <w:b/>
                <w:bCs/>
                <w:color w:val="000000" w:themeColor="text1"/>
                <w:lang w:val="en-US"/>
              </w:rPr>
              <w:t xml:space="preserve">Note: </w:t>
            </w:r>
            <w:r w:rsidRPr="5C694841">
              <w:rPr>
                <w:rFonts w:ascii="Calibri" w:eastAsia="Calibri" w:hAnsi="Calibri" w:cs="Calibri"/>
                <w:color w:val="000000" w:themeColor="text1"/>
                <w:lang w:val="en-US"/>
              </w:rPr>
              <w:t xml:space="preserve">The Clinical Review will incorporate analysis of other documents in the technical file data </w:t>
            </w:r>
            <w:r w:rsidRPr="00C54CD7">
              <w:rPr>
                <w:rFonts w:ascii="Calibri" w:eastAsia="Calibri" w:hAnsi="Calibri" w:cs="Calibri"/>
                <w:color w:val="000000" w:themeColor="text1"/>
              </w:rPr>
              <w:t>submitted</w:t>
            </w:r>
            <w:r w:rsidRPr="5C694841">
              <w:rPr>
                <w:rFonts w:ascii="Calibri" w:eastAsia="Calibri" w:hAnsi="Calibri" w:cs="Calibri"/>
                <w:color w:val="000000" w:themeColor="text1"/>
                <w:lang w:val="en-US"/>
              </w:rPr>
              <w:t xml:space="preserve"> in other sections and may generate subsequent queries.</w:t>
            </w:r>
          </w:p>
        </w:tc>
      </w:tr>
      <w:tr w:rsidR="00AB154E" w14:paraId="696DFA19" w14:textId="77777777" w:rsidTr="00793F9F">
        <w:trPr>
          <w:trHeight w:val="150"/>
        </w:trPr>
        <w:tc>
          <w:tcPr>
            <w:tcW w:w="8642" w:type="dxa"/>
            <w:gridSpan w:val="13"/>
            <w:shd w:val="clear" w:color="auto" w:fill="F7CAAC" w:themeFill="accent2" w:themeFillTint="66"/>
            <w:tcMar>
              <w:top w:w="15" w:type="dxa"/>
              <w:left w:w="105" w:type="dxa"/>
              <w:right w:w="105" w:type="dxa"/>
            </w:tcMar>
            <w:vAlign w:val="center"/>
          </w:tcPr>
          <w:p w14:paraId="65EDA8B4" w14:textId="33711A16" w:rsidR="00AB154E" w:rsidRPr="5C694841" w:rsidRDefault="00793F9F" w:rsidP="00793F9F">
            <w:pPr>
              <w:spacing w:before="40" w:after="40"/>
              <w:jc w:val="center"/>
              <w:rPr>
                <w:rFonts w:ascii="Calibri" w:eastAsia="Calibri" w:hAnsi="Calibri" w:cs="Calibri"/>
                <w:b/>
                <w:bCs/>
                <w:color w:val="000000" w:themeColor="text1"/>
                <w:lang w:val="en-US"/>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2</w:t>
            </w:r>
          </w:p>
        </w:tc>
      </w:tr>
      <w:tr w:rsidR="5C694841" w14:paraId="265423D3" w14:textId="77777777" w:rsidTr="7799CD3D">
        <w:trPr>
          <w:trHeight w:val="405"/>
        </w:trPr>
        <w:tc>
          <w:tcPr>
            <w:tcW w:w="701" w:type="dxa"/>
            <w:vMerge w:val="restart"/>
            <w:shd w:val="clear" w:color="auto" w:fill="D9D9D9" w:themeFill="background1" w:themeFillShade="D9"/>
            <w:tcMar>
              <w:top w:w="15" w:type="dxa"/>
              <w:left w:w="105" w:type="dxa"/>
              <w:right w:w="105" w:type="dxa"/>
            </w:tcMar>
            <w:vAlign w:val="center"/>
          </w:tcPr>
          <w:p w14:paraId="7B2439AF" w14:textId="15028AF2" w:rsidR="5C694841" w:rsidRPr="00BE2EF8" w:rsidRDefault="5C694841" w:rsidP="00793F9F">
            <w:pPr>
              <w:rPr>
                <w:rFonts w:ascii="Calibri" w:eastAsia="Calibri" w:hAnsi="Calibri" w:cs="Calibri"/>
                <w:b/>
                <w:bCs/>
                <w:color w:val="000000" w:themeColor="text1"/>
              </w:rPr>
            </w:pPr>
          </w:p>
        </w:tc>
        <w:tc>
          <w:tcPr>
            <w:tcW w:w="7941" w:type="dxa"/>
            <w:gridSpan w:val="12"/>
            <w:shd w:val="clear" w:color="auto" w:fill="FFFFFF" w:themeFill="background1"/>
            <w:tcMar>
              <w:top w:w="15" w:type="dxa"/>
              <w:left w:w="105" w:type="dxa"/>
              <w:right w:w="105" w:type="dxa"/>
            </w:tcMar>
            <w:vAlign w:val="center"/>
          </w:tcPr>
          <w:p w14:paraId="419ED223" w14:textId="45C57C99" w:rsidR="5C694841" w:rsidRPr="00FC0194" w:rsidRDefault="5C694841" w:rsidP="00C54CD7">
            <w:pPr>
              <w:spacing w:before="40" w:after="40"/>
              <w:jc w:val="both"/>
              <w:rPr>
                <w:rFonts w:ascii="Calibri" w:eastAsia="Calibri" w:hAnsi="Calibri" w:cs="Calibri"/>
                <w:color w:val="000000" w:themeColor="text1"/>
              </w:rPr>
            </w:pPr>
            <w:r w:rsidRPr="00FC0194">
              <w:rPr>
                <w:rFonts w:ascii="Calibri" w:eastAsia="Calibri" w:hAnsi="Calibri" w:cs="Calibri"/>
                <w:color w:val="000000" w:themeColor="text1"/>
              </w:rPr>
              <w:t xml:space="preserve">Please </w:t>
            </w:r>
            <w:r w:rsidRPr="00FC0194">
              <w:rPr>
                <w:rFonts w:ascii="Calibri" w:eastAsia="Calibri" w:hAnsi="Calibri" w:cs="Calibri"/>
                <w:color w:val="000000" w:themeColor="text1"/>
                <w:lang w:val="en-US"/>
              </w:rPr>
              <w:t>identify</w:t>
            </w:r>
            <w:r w:rsidRPr="00FC0194">
              <w:rPr>
                <w:rFonts w:ascii="Calibri" w:eastAsia="Calibri" w:hAnsi="Calibri" w:cs="Calibri"/>
                <w:color w:val="000000" w:themeColor="text1"/>
              </w:rPr>
              <w:t xml:space="preserve"> the individual(s) who performed the clinical evaluation, as stated in the submitted CER:</w:t>
            </w:r>
          </w:p>
        </w:tc>
      </w:tr>
      <w:tr w:rsidR="5C694841" w14:paraId="665D4C56" w14:textId="77777777" w:rsidTr="7799CD3D">
        <w:trPr>
          <w:trHeight w:val="180"/>
        </w:trPr>
        <w:tc>
          <w:tcPr>
            <w:tcW w:w="701" w:type="dxa"/>
            <w:vMerge/>
            <w:vAlign w:val="center"/>
          </w:tcPr>
          <w:p w14:paraId="5684100A" w14:textId="77777777" w:rsidR="0061466A" w:rsidRDefault="0061466A"/>
        </w:tc>
        <w:tc>
          <w:tcPr>
            <w:tcW w:w="1699" w:type="dxa"/>
            <w:shd w:val="clear" w:color="auto" w:fill="D9D9D9" w:themeFill="background1" w:themeFillShade="D9"/>
            <w:tcMar>
              <w:top w:w="15" w:type="dxa"/>
              <w:left w:w="105" w:type="dxa"/>
              <w:right w:w="105" w:type="dxa"/>
            </w:tcMar>
            <w:vAlign w:val="center"/>
          </w:tcPr>
          <w:p w14:paraId="0D5D81D9" w14:textId="619EA955" w:rsidR="5C694841" w:rsidRPr="00FC0194" w:rsidRDefault="5C694841" w:rsidP="00C54CD7">
            <w:pPr>
              <w:spacing w:before="60" w:after="60"/>
              <w:rPr>
                <w:rFonts w:ascii="Calibri" w:eastAsia="Calibri" w:hAnsi="Calibri" w:cs="Calibri"/>
                <w:color w:val="000000" w:themeColor="text1"/>
              </w:rPr>
            </w:pPr>
            <w:r w:rsidRPr="00FC0194">
              <w:rPr>
                <w:rFonts w:ascii="Calibri" w:eastAsia="Calibri" w:hAnsi="Calibri" w:cs="Calibri"/>
                <w:b/>
                <w:bCs/>
                <w:color w:val="000000" w:themeColor="text1"/>
                <w:lang w:val="en-US"/>
              </w:rPr>
              <w:t>Name</w:t>
            </w:r>
          </w:p>
        </w:tc>
        <w:tc>
          <w:tcPr>
            <w:tcW w:w="1905" w:type="dxa"/>
            <w:gridSpan w:val="3"/>
            <w:shd w:val="clear" w:color="auto" w:fill="D9D9D9" w:themeFill="background1" w:themeFillShade="D9"/>
            <w:tcMar>
              <w:top w:w="15" w:type="dxa"/>
              <w:left w:w="105" w:type="dxa"/>
              <w:right w:w="105" w:type="dxa"/>
            </w:tcMar>
            <w:vAlign w:val="center"/>
          </w:tcPr>
          <w:p w14:paraId="4A3F048B" w14:textId="72EE379E" w:rsidR="5C694841" w:rsidRDefault="5C694841" w:rsidP="00C54CD7">
            <w:pPr>
              <w:spacing w:before="60" w:after="60"/>
              <w:rPr>
                <w:rFonts w:ascii="Calibri" w:eastAsia="Calibri" w:hAnsi="Calibri" w:cs="Calibri"/>
                <w:color w:val="000000" w:themeColor="text1"/>
              </w:rPr>
            </w:pPr>
            <w:r w:rsidRPr="5C694841">
              <w:rPr>
                <w:rFonts w:ascii="Calibri" w:eastAsia="Calibri" w:hAnsi="Calibri" w:cs="Calibri"/>
                <w:b/>
                <w:bCs/>
                <w:color w:val="000000" w:themeColor="text1"/>
                <w:lang w:val="en-US"/>
              </w:rPr>
              <w:t>Role</w:t>
            </w:r>
          </w:p>
        </w:tc>
        <w:tc>
          <w:tcPr>
            <w:tcW w:w="4337" w:type="dxa"/>
            <w:gridSpan w:val="8"/>
            <w:shd w:val="clear" w:color="auto" w:fill="D9D9D9" w:themeFill="background1" w:themeFillShade="D9"/>
            <w:tcMar>
              <w:top w:w="15" w:type="dxa"/>
              <w:left w:w="105" w:type="dxa"/>
              <w:right w:w="105" w:type="dxa"/>
            </w:tcMar>
            <w:vAlign w:val="center"/>
          </w:tcPr>
          <w:p w14:paraId="15A0E7CA" w14:textId="4519D175" w:rsidR="5C694841" w:rsidRDefault="5C694841" w:rsidP="00C54CD7">
            <w:pPr>
              <w:spacing w:before="60" w:after="60"/>
              <w:rPr>
                <w:rFonts w:ascii="Calibri" w:eastAsia="Calibri" w:hAnsi="Calibri" w:cs="Calibri"/>
                <w:color w:val="000000" w:themeColor="text1"/>
              </w:rPr>
            </w:pPr>
            <w:r w:rsidRPr="5C694841">
              <w:rPr>
                <w:rFonts w:ascii="Calibri" w:eastAsia="Calibri" w:hAnsi="Calibri" w:cs="Calibri"/>
                <w:b/>
                <w:bCs/>
                <w:color w:val="000000" w:themeColor="text1"/>
                <w:lang w:val="en-US"/>
              </w:rPr>
              <w:t>Qualification</w:t>
            </w:r>
          </w:p>
        </w:tc>
      </w:tr>
      <w:tr w:rsidR="00BE2EF8" w14:paraId="4D55361B" w14:textId="77777777" w:rsidTr="7799CD3D">
        <w:trPr>
          <w:trHeight w:val="180"/>
        </w:trPr>
        <w:tc>
          <w:tcPr>
            <w:tcW w:w="701" w:type="dxa"/>
            <w:vMerge/>
            <w:vAlign w:val="center"/>
          </w:tcPr>
          <w:p w14:paraId="44D851B0"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30668A71" w14:textId="53DDDBA4" w:rsidR="00BE2EF8" w:rsidRPr="00FC0194" w:rsidRDefault="00BE2EF8" w:rsidP="00BE2EF8">
            <w:pPr>
              <w:rPr>
                <w:rFonts w:ascii="Calibri" w:eastAsia="Calibri" w:hAnsi="Calibri" w:cs="Calibri"/>
                <w:color w:val="000000" w:themeColor="text1"/>
              </w:rPr>
            </w:pPr>
            <w:r w:rsidRPr="00FC0194">
              <w:rPr>
                <w:rFonts w:cstheme="minorHAnsi"/>
                <w:color w:val="000000" w:themeColor="text1"/>
                <w:sz w:val="20"/>
                <w:szCs w:val="20"/>
              </w:rPr>
              <w:fldChar w:fldCharType="begin">
                <w:ffData>
                  <w:name w:val="Text5"/>
                  <w:enabled/>
                  <w:calcOnExit w:val="0"/>
                  <w:textInput/>
                </w:ffData>
              </w:fldChar>
            </w:r>
            <w:r w:rsidRPr="00FC0194">
              <w:rPr>
                <w:rFonts w:cstheme="minorHAnsi"/>
                <w:color w:val="000000" w:themeColor="text1"/>
                <w:sz w:val="20"/>
                <w:szCs w:val="20"/>
              </w:rPr>
              <w:instrText xml:space="preserve"> FORMTEXT </w:instrText>
            </w:r>
            <w:r w:rsidRPr="00FC0194">
              <w:rPr>
                <w:rFonts w:cstheme="minorHAnsi"/>
                <w:color w:val="000000" w:themeColor="text1"/>
                <w:sz w:val="20"/>
                <w:szCs w:val="20"/>
              </w:rPr>
            </w:r>
            <w:r w:rsidRPr="00FC0194">
              <w:rPr>
                <w:rFonts w:cstheme="minorHAnsi"/>
                <w:color w:val="000000" w:themeColor="text1"/>
                <w:sz w:val="20"/>
                <w:szCs w:val="20"/>
              </w:rPr>
              <w:fldChar w:fldCharType="separate"/>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fldChar w:fldCharType="end"/>
            </w:r>
          </w:p>
        </w:tc>
        <w:tc>
          <w:tcPr>
            <w:tcW w:w="1905" w:type="dxa"/>
            <w:gridSpan w:val="3"/>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02C790D" w14:textId="013FF54E"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4337" w:type="dxa"/>
            <w:gridSpan w:val="8"/>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ECDAF8A" w14:textId="168B6AE5"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4D0325CC" w14:textId="77777777" w:rsidTr="7799CD3D">
        <w:trPr>
          <w:trHeight w:val="180"/>
        </w:trPr>
        <w:tc>
          <w:tcPr>
            <w:tcW w:w="701" w:type="dxa"/>
            <w:vMerge/>
            <w:vAlign w:val="center"/>
          </w:tcPr>
          <w:p w14:paraId="1F38A1DA"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45F1ADE1" w14:textId="59D05650" w:rsidR="00BE2EF8" w:rsidRPr="00FC0194" w:rsidRDefault="00BE2EF8" w:rsidP="00BE2EF8">
            <w:pPr>
              <w:rPr>
                <w:rFonts w:ascii="Calibri" w:eastAsia="Calibri" w:hAnsi="Calibri" w:cs="Calibri"/>
                <w:color w:val="000000" w:themeColor="text1"/>
              </w:rPr>
            </w:pPr>
            <w:r w:rsidRPr="00FC0194">
              <w:rPr>
                <w:rFonts w:cstheme="minorHAnsi"/>
                <w:color w:val="000000" w:themeColor="text1"/>
                <w:sz w:val="20"/>
                <w:szCs w:val="20"/>
              </w:rPr>
              <w:fldChar w:fldCharType="begin">
                <w:ffData>
                  <w:name w:val="Text5"/>
                  <w:enabled/>
                  <w:calcOnExit w:val="0"/>
                  <w:textInput/>
                </w:ffData>
              </w:fldChar>
            </w:r>
            <w:r w:rsidRPr="00FC0194">
              <w:rPr>
                <w:rFonts w:cstheme="minorHAnsi"/>
                <w:color w:val="000000" w:themeColor="text1"/>
                <w:sz w:val="20"/>
                <w:szCs w:val="20"/>
              </w:rPr>
              <w:instrText xml:space="preserve"> FORMTEXT </w:instrText>
            </w:r>
            <w:r w:rsidRPr="00FC0194">
              <w:rPr>
                <w:rFonts w:cstheme="minorHAnsi"/>
                <w:color w:val="000000" w:themeColor="text1"/>
                <w:sz w:val="20"/>
                <w:szCs w:val="20"/>
              </w:rPr>
            </w:r>
            <w:r w:rsidRPr="00FC0194">
              <w:rPr>
                <w:rFonts w:cstheme="minorHAnsi"/>
                <w:color w:val="000000" w:themeColor="text1"/>
                <w:sz w:val="20"/>
                <w:szCs w:val="20"/>
              </w:rPr>
              <w:fldChar w:fldCharType="separate"/>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t> </w:t>
            </w:r>
            <w:r w:rsidRPr="00FC0194">
              <w:rPr>
                <w:rFonts w:cstheme="minorHAnsi"/>
                <w:color w:val="000000" w:themeColor="text1"/>
                <w:sz w:val="20"/>
                <w:szCs w:val="20"/>
              </w:rPr>
              <w:fldChar w:fldCharType="end"/>
            </w:r>
          </w:p>
        </w:tc>
        <w:tc>
          <w:tcPr>
            <w:tcW w:w="1905" w:type="dxa"/>
            <w:gridSpan w:val="3"/>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62976F9A" w14:textId="21836E29"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4337" w:type="dxa"/>
            <w:gridSpan w:val="8"/>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8AFCAEE" w14:textId="4A25E0A7"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3D665F7A" w14:textId="77777777" w:rsidTr="7799CD3D">
        <w:trPr>
          <w:trHeight w:val="180"/>
        </w:trPr>
        <w:tc>
          <w:tcPr>
            <w:tcW w:w="701" w:type="dxa"/>
            <w:vMerge/>
            <w:vAlign w:val="center"/>
          </w:tcPr>
          <w:p w14:paraId="74147692"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27FA6191" w14:textId="2A2844A1"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1905" w:type="dxa"/>
            <w:gridSpan w:val="3"/>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61845BC" w14:textId="65DDA5C9"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4337" w:type="dxa"/>
            <w:gridSpan w:val="8"/>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CC1D349" w14:textId="032DECEF"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7218ED05" w14:textId="77777777" w:rsidTr="7799CD3D">
        <w:trPr>
          <w:trHeight w:val="180"/>
        </w:trPr>
        <w:tc>
          <w:tcPr>
            <w:tcW w:w="701" w:type="dxa"/>
            <w:vMerge/>
            <w:vAlign w:val="center"/>
          </w:tcPr>
          <w:p w14:paraId="54BB347B"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03280D92" w14:textId="13E7494B"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1905" w:type="dxa"/>
            <w:gridSpan w:val="3"/>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7F65F285" w14:textId="2AF38C21"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4337" w:type="dxa"/>
            <w:gridSpan w:val="8"/>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B36C704" w14:textId="5C539C36"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5681FC34" w14:textId="77777777" w:rsidTr="7799CD3D">
        <w:trPr>
          <w:trHeight w:val="180"/>
        </w:trPr>
        <w:tc>
          <w:tcPr>
            <w:tcW w:w="701" w:type="dxa"/>
            <w:vMerge/>
            <w:vAlign w:val="center"/>
          </w:tcPr>
          <w:p w14:paraId="41928A84" w14:textId="77777777" w:rsidR="00BE2EF8" w:rsidRDefault="00BE2EF8" w:rsidP="00BE2EF8"/>
        </w:tc>
        <w:tc>
          <w:tcPr>
            <w:tcW w:w="1699" w:type="dxa"/>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580204DA" w14:textId="0E9CB5BC"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1905" w:type="dxa"/>
            <w:gridSpan w:val="3"/>
            <w:tcBorders>
              <w:top w:val="single" w:sz="4" w:space="0" w:color="auto"/>
              <w:left w:val="single" w:sz="4" w:space="0" w:color="auto"/>
              <w:bottom w:val="single" w:sz="4" w:space="0" w:color="auto"/>
              <w:right w:val="single" w:sz="4" w:space="0" w:color="auto"/>
            </w:tcBorders>
            <w:tcMar>
              <w:top w:w="15" w:type="dxa"/>
              <w:left w:w="105" w:type="dxa"/>
              <w:right w:w="105" w:type="dxa"/>
            </w:tcMar>
          </w:tcPr>
          <w:p w14:paraId="75FEC524" w14:textId="2CF4B947"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4337" w:type="dxa"/>
            <w:gridSpan w:val="8"/>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AB8489C" w14:textId="43749350"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24D26101" w14:textId="77777777" w:rsidTr="7799CD3D">
        <w:trPr>
          <w:trHeight w:val="765"/>
        </w:trPr>
        <w:tc>
          <w:tcPr>
            <w:tcW w:w="701" w:type="dxa"/>
            <w:vMerge/>
            <w:vAlign w:val="center"/>
          </w:tcPr>
          <w:p w14:paraId="778A2B34"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42B3E596" w14:textId="5B5D59F0" w:rsid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color w:val="000000" w:themeColor="text1"/>
                <w:lang w:val="en-US"/>
              </w:rPr>
              <w:t>Please</w:t>
            </w:r>
            <w:r w:rsidRPr="5C694841">
              <w:rPr>
                <w:rFonts w:ascii="Calibri" w:eastAsia="Calibri" w:hAnsi="Calibri" w:cs="Calibri"/>
                <w:color w:val="000000" w:themeColor="text1"/>
              </w:rPr>
              <w:t xml:space="preserve"> list the Clinical Expert(s) and End User(s) who reviewed and approved the CER and all </w:t>
            </w:r>
            <w:r w:rsidRPr="003C03F7">
              <w:rPr>
                <w:rFonts w:ascii="Calibri" w:eastAsia="Calibri" w:hAnsi="Calibri" w:cs="Calibri"/>
                <w:color w:val="000000" w:themeColor="text1"/>
                <w:lang w:val="en-US"/>
              </w:rPr>
              <w:t>Clinically</w:t>
            </w:r>
            <w:r w:rsidRPr="5C694841">
              <w:rPr>
                <w:rFonts w:ascii="Calibri" w:eastAsia="Calibri" w:hAnsi="Calibri" w:cs="Calibri"/>
                <w:color w:val="000000" w:themeColor="text1"/>
              </w:rPr>
              <w:t xml:space="preserve"> related Risks:</w:t>
            </w:r>
          </w:p>
          <w:p w14:paraId="7BD0B39E" w14:textId="6C972DD1" w:rsidR="00BE2EF8" w:rsidRPr="003C03F7" w:rsidRDefault="00BE2EF8" w:rsidP="003C03F7">
            <w:pPr>
              <w:spacing w:before="40" w:after="40"/>
              <w:rPr>
                <w:rFonts w:ascii="Calibri" w:eastAsia="Calibri" w:hAnsi="Calibri" w:cs="Calibri"/>
                <w:b/>
                <w:bCs/>
                <w:i/>
                <w:iCs/>
                <w:color w:val="000000" w:themeColor="text1"/>
                <w:sz w:val="18"/>
                <w:szCs w:val="18"/>
              </w:rPr>
            </w:pPr>
            <w:r w:rsidRPr="003C03F7">
              <w:rPr>
                <w:rFonts w:ascii="Calibri" w:eastAsia="Calibri" w:hAnsi="Calibri" w:cs="Calibri"/>
                <w:b/>
                <w:bCs/>
                <w:i/>
                <w:iCs/>
                <w:color w:val="000000" w:themeColor="text1"/>
                <w:lang w:val="en-US"/>
              </w:rPr>
              <w:t>Note: All clinical experts must be appropriate for the device. For high-risk devices clinical experts should be in active clinical practice.</w:t>
            </w:r>
          </w:p>
        </w:tc>
      </w:tr>
      <w:tr w:rsidR="00BE2EF8" w14:paraId="5A40E750" w14:textId="77777777" w:rsidTr="7799CD3D">
        <w:trPr>
          <w:trHeight w:val="315"/>
        </w:trPr>
        <w:tc>
          <w:tcPr>
            <w:tcW w:w="701" w:type="dxa"/>
            <w:vMerge/>
            <w:vAlign w:val="center"/>
          </w:tcPr>
          <w:p w14:paraId="27624285" w14:textId="77777777" w:rsidR="00BE2EF8" w:rsidRDefault="00BE2EF8" w:rsidP="00BE2EF8"/>
        </w:tc>
        <w:tc>
          <w:tcPr>
            <w:tcW w:w="4678" w:type="dxa"/>
            <w:gridSpan w:val="7"/>
            <w:shd w:val="clear" w:color="auto" w:fill="D9D9D9" w:themeFill="background1" w:themeFillShade="D9"/>
            <w:tcMar>
              <w:top w:w="15" w:type="dxa"/>
              <w:left w:w="105" w:type="dxa"/>
              <w:right w:w="105" w:type="dxa"/>
            </w:tcMar>
            <w:vAlign w:val="center"/>
          </w:tcPr>
          <w:p w14:paraId="4C2500E0" w14:textId="48E3D066" w:rsidR="00BE2EF8" w:rsidRPr="00C54CD7" w:rsidRDefault="00BE2EF8" w:rsidP="00C54CD7">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Clinical Expert/ End User</w:t>
            </w:r>
          </w:p>
        </w:tc>
        <w:tc>
          <w:tcPr>
            <w:tcW w:w="3263" w:type="dxa"/>
            <w:gridSpan w:val="5"/>
            <w:shd w:val="clear" w:color="auto" w:fill="D9D9D9" w:themeFill="background1" w:themeFillShade="D9"/>
            <w:tcMar>
              <w:top w:w="15" w:type="dxa"/>
              <w:left w:w="105" w:type="dxa"/>
              <w:right w:w="105" w:type="dxa"/>
            </w:tcMar>
            <w:vAlign w:val="center"/>
          </w:tcPr>
          <w:p w14:paraId="758823DB" w14:textId="1880BFFA" w:rsidR="00BE2EF8" w:rsidRPr="00C54CD7" w:rsidRDefault="00BE2EF8" w:rsidP="00C54CD7">
            <w:pPr>
              <w:spacing w:before="60" w:after="60"/>
              <w:rPr>
                <w:rFonts w:ascii="Calibri" w:eastAsia="Calibri" w:hAnsi="Calibri" w:cs="Calibri"/>
                <w:b/>
                <w:bCs/>
                <w:color w:val="000000" w:themeColor="text1"/>
              </w:rPr>
            </w:pPr>
            <w:r w:rsidRPr="00C54CD7">
              <w:rPr>
                <w:rFonts w:ascii="Calibri" w:eastAsia="Calibri" w:hAnsi="Calibri" w:cs="Calibri"/>
                <w:b/>
                <w:bCs/>
                <w:color w:val="000000" w:themeColor="text1"/>
              </w:rPr>
              <w:t>Speciality</w:t>
            </w:r>
          </w:p>
        </w:tc>
      </w:tr>
      <w:tr w:rsidR="00BE2EF8" w14:paraId="753C6717" w14:textId="77777777" w:rsidTr="7799CD3D">
        <w:trPr>
          <w:trHeight w:val="315"/>
        </w:trPr>
        <w:tc>
          <w:tcPr>
            <w:tcW w:w="701" w:type="dxa"/>
            <w:vMerge/>
            <w:vAlign w:val="center"/>
          </w:tcPr>
          <w:p w14:paraId="03ACE748"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781CD117" w14:textId="277DED70"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6193BB31" w14:textId="3AEA4943"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0E083F43" w14:textId="77777777" w:rsidTr="7799CD3D">
        <w:trPr>
          <w:trHeight w:val="315"/>
        </w:trPr>
        <w:tc>
          <w:tcPr>
            <w:tcW w:w="701" w:type="dxa"/>
            <w:vMerge/>
            <w:vAlign w:val="center"/>
          </w:tcPr>
          <w:p w14:paraId="6DC9237E"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8003BE4" w14:textId="250A9670"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69C96FF4" w14:textId="4909564C"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36C3879C" w14:textId="77777777" w:rsidTr="7799CD3D">
        <w:trPr>
          <w:trHeight w:val="315"/>
        </w:trPr>
        <w:tc>
          <w:tcPr>
            <w:tcW w:w="701" w:type="dxa"/>
            <w:vMerge/>
            <w:vAlign w:val="center"/>
          </w:tcPr>
          <w:p w14:paraId="684EB42E"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4C2928E7" w14:textId="223A1BBC"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803A042" w14:textId="06407BFA"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4DFC72EA" w14:textId="77777777" w:rsidTr="7799CD3D">
        <w:trPr>
          <w:trHeight w:val="315"/>
        </w:trPr>
        <w:tc>
          <w:tcPr>
            <w:tcW w:w="701" w:type="dxa"/>
            <w:vMerge/>
            <w:vAlign w:val="center"/>
          </w:tcPr>
          <w:p w14:paraId="65E33B68"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01F4B75C" w14:textId="2A46B4FE"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634BCBD4" w14:textId="72E0DB8B"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0E05CDEB" w14:textId="77777777" w:rsidTr="7799CD3D">
        <w:trPr>
          <w:trHeight w:val="315"/>
        </w:trPr>
        <w:tc>
          <w:tcPr>
            <w:tcW w:w="701" w:type="dxa"/>
            <w:vMerge/>
            <w:vAlign w:val="center"/>
          </w:tcPr>
          <w:p w14:paraId="23062022"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798E3931" w14:textId="759A48DD"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tcPr>
          <w:p w14:paraId="551FC493" w14:textId="37534667" w:rsidR="00BE2EF8" w:rsidRDefault="00BE2EF8" w:rsidP="00BE2EF8">
            <w:pPr>
              <w:rPr>
                <w:rFonts w:ascii="Calibri" w:eastAsia="Calibri" w:hAnsi="Calibri" w:cs="Calibri"/>
                <w:color w:val="000000" w:themeColor="text1"/>
              </w:rPr>
            </w:pPr>
            <w:r w:rsidRPr="00D27C0F">
              <w:rPr>
                <w:rFonts w:cstheme="minorHAnsi"/>
                <w:sz w:val="20"/>
                <w:szCs w:val="20"/>
              </w:rPr>
              <w:fldChar w:fldCharType="begin">
                <w:ffData>
                  <w:name w:val="Text5"/>
                  <w:enabled/>
                  <w:calcOnExit w:val="0"/>
                  <w:textInput/>
                </w:ffData>
              </w:fldChar>
            </w:r>
            <w:r w:rsidRPr="00D27C0F">
              <w:rPr>
                <w:rFonts w:cstheme="minorHAnsi"/>
                <w:sz w:val="20"/>
                <w:szCs w:val="20"/>
              </w:rPr>
              <w:instrText xml:space="preserve"> FORMTEXT </w:instrText>
            </w:r>
            <w:r w:rsidRPr="00D27C0F">
              <w:rPr>
                <w:rFonts w:cstheme="minorHAnsi"/>
                <w:sz w:val="20"/>
                <w:szCs w:val="20"/>
              </w:rPr>
            </w:r>
            <w:r w:rsidRPr="00D27C0F">
              <w:rPr>
                <w:rFonts w:cstheme="minorHAnsi"/>
                <w:sz w:val="20"/>
                <w:szCs w:val="20"/>
              </w:rPr>
              <w:fldChar w:fldCharType="separate"/>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t> </w:t>
            </w:r>
            <w:r w:rsidRPr="00D27C0F">
              <w:rPr>
                <w:rFonts w:cstheme="minorHAnsi"/>
                <w:sz w:val="20"/>
                <w:szCs w:val="20"/>
              </w:rPr>
              <w:fldChar w:fldCharType="end"/>
            </w:r>
          </w:p>
        </w:tc>
      </w:tr>
      <w:tr w:rsidR="00BE2EF8" w14:paraId="2E730BDB" w14:textId="77777777" w:rsidTr="7799CD3D">
        <w:trPr>
          <w:trHeight w:val="750"/>
        </w:trPr>
        <w:tc>
          <w:tcPr>
            <w:tcW w:w="701" w:type="dxa"/>
            <w:vMerge/>
            <w:vAlign w:val="center"/>
          </w:tcPr>
          <w:p w14:paraId="04F1C32A"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EDB060A" w14:textId="25BFBFAA"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rPr>
              <w:t xml:space="preserve">Confirm </w:t>
            </w:r>
            <w:r w:rsidRPr="00FC0194">
              <w:rPr>
                <w:rFonts w:ascii="Calibri" w:eastAsia="Calibri" w:hAnsi="Calibri" w:cs="Calibri"/>
                <w:color w:val="000000" w:themeColor="text1"/>
                <w:lang w:val="en-US"/>
              </w:rPr>
              <w:t>that</w:t>
            </w:r>
            <w:r w:rsidRPr="00FC0194">
              <w:rPr>
                <w:rFonts w:ascii="Calibri" w:eastAsia="Calibri" w:hAnsi="Calibri" w:cs="Calibri"/>
                <w:color w:val="000000" w:themeColor="text1"/>
              </w:rPr>
              <w:t xml:space="preserve"> all CVs of listed evaluators including that of the Clinical expert(s) have been uploaded to the </w:t>
            </w:r>
            <w:r w:rsidRPr="00FC0194">
              <w:rPr>
                <w:rFonts w:ascii="Calibri" w:eastAsia="Calibri" w:hAnsi="Calibri" w:cs="Calibri"/>
                <w:b/>
                <w:bCs/>
                <w:color w:val="000000" w:themeColor="text1"/>
              </w:rPr>
              <w:t>C2 Folder</w:t>
            </w:r>
            <w:r w:rsidRPr="00FC0194">
              <w:rPr>
                <w:rFonts w:ascii="Calibri" w:eastAsia="Calibri" w:hAnsi="Calibri" w:cs="Calibri"/>
                <w:color w:val="000000" w:themeColor="text1"/>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1FF38D2" w14:textId="72C4897B" w:rsidR="00BE2EF8" w:rsidRPr="008422B9" w:rsidRDefault="00BE2EF8" w:rsidP="008422B9">
            <w:pPr>
              <w:spacing w:before="60" w:after="60"/>
              <w:jc w:val="center"/>
              <w:rPr>
                <w:rFonts w:ascii="Calibri" w:eastAsia="Calibri" w:hAnsi="Calibri" w:cs="Calibri"/>
              </w:rPr>
            </w:pPr>
            <w:r w:rsidRPr="0007157A">
              <w:rPr>
                <w:rFonts w:ascii="Calibri" w:eastAsia="Calibri" w:hAnsi="Calibri" w:cs="Calibri"/>
              </w:rPr>
              <w:t xml:space="preserve">Yes </w:t>
            </w:r>
            <w:r w:rsidRPr="0007157A">
              <w:rPr>
                <w:rFonts w:ascii="Calibri" w:eastAsia="Calibri" w:hAnsi="Calibri" w:cs="Calibri"/>
              </w:rPr>
              <w:fldChar w:fldCharType="begin">
                <w:ffData>
                  <w:name w:val="Check9"/>
                  <w:enabled/>
                  <w:calcOnExit w:val="0"/>
                  <w:checkBox>
                    <w:sizeAuto/>
                    <w:default w:val="0"/>
                  </w:checkBox>
                </w:ffData>
              </w:fldChar>
            </w:r>
            <w:r w:rsidRPr="0007157A">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07157A">
              <w:rPr>
                <w:rFonts w:ascii="Calibri" w:eastAsia="Calibri" w:hAnsi="Calibri" w:cs="Calibri"/>
              </w:rPr>
              <w:fldChar w:fldCharType="end"/>
            </w:r>
            <w:r w:rsidRPr="0007157A">
              <w:rPr>
                <w:rFonts w:ascii="Calibri" w:eastAsia="Calibri" w:hAnsi="Calibri" w:cs="Calibri"/>
              </w:rPr>
              <w:t xml:space="preserve">  No </w:t>
            </w:r>
            <w:r w:rsidRPr="0007157A">
              <w:rPr>
                <w:rFonts w:ascii="Calibri" w:eastAsia="Calibri" w:hAnsi="Calibri" w:cs="Calibri"/>
              </w:rPr>
              <w:fldChar w:fldCharType="begin">
                <w:ffData>
                  <w:name w:val="Check8"/>
                  <w:enabled/>
                  <w:calcOnExit w:val="0"/>
                  <w:checkBox>
                    <w:sizeAuto/>
                    <w:default w:val="0"/>
                  </w:checkBox>
                </w:ffData>
              </w:fldChar>
            </w:r>
            <w:r w:rsidRPr="0007157A">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07157A">
              <w:rPr>
                <w:rFonts w:ascii="Calibri" w:eastAsia="Calibri" w:hAnsi="Calibri" w:cs="Calibri"/>
              </w:rPr>
              <w:fldChar w:fldCharType="end"/>
            </w:r>
          </w:p>
        </w:tc>
      </w:tr>
      <w:tr w:rsidR="00BE2EF8" w14:paraId="3647672C" w14:textId="77777777" w:rsidTr="7799CD3D">
        <w:trPr>
          <w:trHeight w:val="750"/>
        </w:trPr>
        <w:tc>
          <w:tcPr>
            <w:tcW w:w="701" w:type="dxa"/>
            <w:vMerge/>
            <w:vAlign w:val="center"/>
          </w:tcPr>
          <w:p w14:paraId="774AC4D9"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F93B161" w14:textId="2C9163AC"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rPr>
              <w:t xml:space="preserve">Confirm that separate declarations of interest (as per MEDDEV 2.7.1 </w:t>
            </w:r>
            <w:r w:rsidR="00C54CD7">
              <w:rPr>
                <w:rFonts w:ascii="Calibri" w:eastAsia="Calibri" w:hAnsi="Calibri" w:cs="Calibri"/>
                <w:color w:val="000000" w:themeColor="text1"/>
              </w:rPr>
              <w:t>R</w:t>
            </w:r>
            <w:r w:rsidR="00C54CD7" w:rsidRPr="00FC0194">
              <w:rPr>
                <w:rFonts w:ascii="Calibri" w:eastAsia="Calibri" w:hAnsi="Calibri" w:cs="Calibri"/>
                <w:color w:val="000000" w:themeColor="text1"/>
              </w:rPr>
              <w:t xml:space="preserve">ev </w:t>
            </w:r>
            <w:r w:rsidRPr="00FC0194">
              <w:rPr>
                <w:rFonts w:ascii="Calibri" w:eastAsia="Calibri" w:hAnsi="Calibri" w:cs="Calibri"/>
                <w:color w:val="000000" w:themeColor="text1"/>
              </w:rPr>
              <w:t xml:space="preserve">4) for each of the evaluators including that of the Clinical expert(s) have been uploaded to the </w:t>
            </w:r>
            <w:r w:rsidRPr="00FC0194">
              <w:rPr>
                <w:rFonts w:ascii="Calibri" w:eastAsia="Calibri" w:hAnsi="Calibri" w:cs="Calibri"/>
                <w:b/>
                <w:bCs/>
                <w:color w:val="000000" w:themeColor="text1"/>
              </w:rPr>
              <w:t>C2 Folder</w:t>
            </w:r>
            <w:r w:rsidRPr="00FC0194">
              <w:rPr>
                <w:rFonts w:ascii="Calibri" w:eastAsia="Calibri" w:hAnsi="Calibri" w:cs="Calibri"/>
                <w:color w:val="000000" w:themeColor="text1"/>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615CEC6" w14:textId="0A8E9EEB" w:rsidR="00BE2EF8" w:rsidRPr="008422B9" w:rsidRDefault="00BE2EF8" w:rsidP="008422B9">
            <w:pPr>
              <w:spacing w:before="60" w:after="60"/>
              <w:jc w:val="center"/>
              <w:rPr>
                <w:rFonts w:ascii="Calibri" w:eastAsia="Calibri" w:hAnsi="Calibri" w:cs="Calibri"/>
              </w:rPr>
            </w:pPr>
            <w:r w:rsidRPr="0007157A">
              <w:rPr>
                <w:rFonts w:ascii="Calibri" w:eastAsia="Calibri" w:hAnsi="Calibri" w:cs="Calibri"/>
              </w:rPr>
              <w:t xml:space="preserve">Yes </w:t>
            </w:r>
            <w:r w:rsidRPr="0007157A">
              <w:rPr>
                <w:rFonts w:ascii="Calibri" w:eastAsia="Calibri" w:hAnsi="Calibri" w:cs="Calibri"/>
              </w:rPr>
              <w:fldChar w:fldCharType="begin">
                <w:ffData>
                  <w:name w:val="Check9"/>
                  <w:enabled/>
                  <w:calcOnExit w:val="0"/>
                  <w:checkBox>
                    <w:sizeAuto/>
                    <w:default w:val="0"/>
                  </w:checkBox>
                </w:ffData>
              </w:fldChar>
            </w:r>
            <w:r w:rsidRPr="0007157A">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07157A">
              <w:rPr>
                <w:rFonts w:ascii="Calibri" w:eastAsia="Calibri" w:hAnsi="Calibri" w:cs="Calibri"/>
              </w:rPr>
              <w:fldChar w:fldCharType="end"/>
            </w:r>
            <w:r w:rsidRPr="0007157A">
              <w:rPr>
                <w:rFonts w:ascii="Calibri" w:eastAsia="Calibri" w:hAnsi="Calibri" w:cs="Calibri"/>
              </w:rPr>
              <w:t xml:space="preserve">  No </w:t>
            </w:r>
            <w:r w:rsidRPr="0007157A">
              <w:rPr>
                <w:rFonts w:ascii="Calibri" w:eastAsia="Calibri" w:hAnsi="Calibri" w:cs="Calibri"/>
              </w:rPr>
              <w:fldChar w:fldCharType="begin">
                <w:ffData>
                  <w:name w:val="Check8"/>
                  <w:enabled/>
                  <w:calcOnExit w:val="0"/>
                  <w:checkBox>
                    <w:sizeAuto/>
                    <w:default w:val="0"/>
                  </w:checkBox>
                </w:ffData>
              </w:fldChar>
            </w:r>
            <w:r w:rsidRPr="0007157A">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07157A">
              <w:rPr>
                <w:rFonts w:ascii="Calibri" w:eastAsia="Calibri" w:hAnsi="Calibri" w:cs="Calibri"/>
              </w:rPr>
              <w:fldChar w:fldCharType="end"/>
            </w:r>
          </w:p>
        </w:tc>
      </w:tr>
      <w:tr w:rsidR="00BE2EF8" w14:paraId="04BF103A" w14:textId="77777777" w:rsidTr="7799CD3D">
        <w:trPr>
          <w:trHeight w:val="413"/>
        </w:trPr>
        <w:tc>
          <w:tcPr>
            <w:tcW w:w="701" w:type="dxa"/>
            <w:vMerge/>
            <w:vAlign w:val="center"/>
          </w:tcPr>
          <w:p w14:paraId="2315633E"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7EDE2B61" w14:textId="1DD9FC6A"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Provide justification of the choice of evaluator(s): Taking into consideration</w:t>
            </w:r>
          </w:p>
          <w:p w14:paraId="399F16FC" w14:textId="1503588B" w:rsidR="00BE2EF8" w:rsidRDefault="00BE2EF8" w:rsidP="002A1F75">
            <w:pPr>
              <w:pStyle w:val="ListParagraph"/>
              <w:numPr>
                <w:ilvl w:val="0"/>
                <w:numId w:val="18"/>
              </w:numPr>
              <w:spacing w:after="120" w:line="276" w:lineRule="auto"/>
              <w:ind w:left="714" w:hanging="357"/>
              <w:rPr>
                <w:rFonts w:ascii="Calibri" w:eastAsia="Calibri" w:hAnsi="Calibri" w:cs="Calibri"/>
                <w:color w:val="000000" w:themeColor="text1"/>
              </w:rPr>
            </w:pPr>
            <w:r w:rsidRPr="5C694841">
              <w:rPr>
                <w:rFonts w:ascii="Calibri" w:eastAsia="Calibri" w:hAnsi="Calibri" w:cs="Calibri"/>
                <w:color w:val="000000" w:themeColor="text1"/>
              </w:rPr>
              <w:t>the device technology and its application.</w:t>
            </w:r>
          </w:p>
          <w:p w14:paraId="013FB8C0" w14:textId="6CCED985" w:rsidR="00BE2EF8" w:rsidRDefault="00BE2EF8" w:rsidP="002A1F75">
            <w:pPr>
              <w:pStyle w:val="ListParagraph"/>
              <w:numPr>
                <w:ilvl w:val="0"/>
                <w:numId w:val="18"/>
              </w:numPr>
              <w:spacing w:before="60" w:after="60" w:line="300" w:lineRule="auto"/>
              <w:ind w:left="714" w:hanging="357"/>
              <w:rPr>
                <w:rFonts w:ascii="Calibri" w:eastAsia="Calibri" w:hAnsi="Calibri" w:cs="Calibri"/>
                <w:color w:val="000000" w:themeColor="text1"/>
              </w:rPr>
            </w:pPr>
            <w:r w:rsidRPr="5C694841">
              <w:rPr>
                <w:rFonts w:ascii="Calibri" w:eastAsia="Calibri" w:hAnsi="Calibri" w:cs="Calibri"/>
                <w:color w:val="000000" w:themeColor="text1"/>
              </w:rPr>
              <w:t xml:space="preserve">research methodology (clinical investigation design and biostatistics). </w:t>
            </w:r>
          </w:p>
          <w:p w14:paraId="6356602F" w14:textId="2701B2F8" w:rsidR="00BE2EF8" w:rsidRDefault="00BE2EF8" w:rsidP="002A1F75">
            <w:pPr>
              <w:pStyle w:val="ListParagraph"/>
              <w:numPr>
                <w:ilvl w:val="0"/>
                <w:numId w:val="18"/>
              </w:numPr>
              <w:spacing w:before="60" w:after="60" w:line="300" w:lineRule="auto"/>
              <w:ind w:left="714" w:hanging="357"/>
              <w:rPr>
                <w:rFonts w:ascii="Calibri" w:eastAsia="Calibri" w:hAnsi="Calibri" w:cs="Calibri"/>
                <w:color w:val="000000" w:themeColor="text1"/>
              </w:rPr>
            </w:pPr>
            <w:r w:rsidRPr="5C694841">
              <w:rPr>
                <w:rFonts w:ascii="Calibri" w:eastAsia="Calibri" w:hAnsi="Calibri" w:cs="Calibri"/>
                <w:color w:val="000000" w:themeColor="text1"/>
              </w:rPr>
              <w:t>diagnosis and management of the conditions intended to be treated or diagnosed by the device.</w:t>
            </w:r>
          </w:p>
        </w:tc>
      </w:tr>
      <w:tr w:rsidR="00BE2EF8" w14:paraId="72EB9780" w14:textId="77777777" w:rsidTr="7799CD3D">
        <w:trPr>
          <w:trHeight w:val="750"/>
        </w:trPr>
        <w:tc>
          <w:tcPr>
            <w:tcW w:w="701" w:type="dxa"/>
            <w:vMerge/>
            <w:vAlign w:val="center"/>
          </w:tcPr>
          <w:p w14:paraId="524D7E3F"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17C1F839" w14:textId="21719B5B" w:rsidR="00BE2EF8" w:rsidRPr="00BE2EF8" w:rsidRDefault="00BE2EF8" w:rsidP="003C03F7">
            <w:pPr>
              <w:spacing w:before="40" w:after="40"/>
              <w:rPr>
                <w:rFonts w:ascii="Calibri" w:eastAsia="Calibri" w:hAnsi="Calibri" w:cs="Calibri"/>
                <w:color w:val="000000" w:themeColor="text1"/>
              </w:rPr>
            </w:pPr>
            <w:r w:rsidRPr="00BE2EF8">
              <w:rPr>
                <w:rFonts w:ascii="Calibri" w:eastAsia="Calibri" w:hAnsi="Calibri" w:cs="Calibri"/>
                <w:color w:val="000000" w:themeColor="text1"/>
              </w:rPr>
              <w:t>Evaluator Justifications:</w:t>
            </w:r>
          </w:p>
          <w:p w14:paraId="187448E4" w14:textId="2DA8BCDC" w:rsidR="00BE2EF8" w:rsidRDefault="00BE2EF8" w:rsidP="00BE2EF8">
            <w:pPr>
              <w:tabs>
                <w:tab w:val="left" w:pos="2040"/>
                <w:tab w:val="left" w:pos="3000"/>
                <w:tab w:val="left" w:pos="6480"/>
              </w:tabs>
              <w:rPr>
                <w:rFonts w:ascii="Calibri" w:eastAsia="Calibri" w:hAnsi="Calibri" w:cs="Calibri"/>
                <w:color w:val="000000" w:themeColor="text1"/>
                <w:lang w:val="en-US"/>
              </w:rPr>
            </w:pPr>
            <w:r w:rsidRPr="006E16EF">
              <w:rPr>
                <w:rFonts w:cstheme="minorHAnsi"/>
                <w:sz w:val="20"/>
                <w:szCs w:val="20"/>
              </w:rPr>
              <w:fldChar w:fldCharType="begin">
                <w:ffData>
                  <w:name w:val="Text5"/>
                  <w:enabled/>
                  <w:calcOnExit w:val="0"/>
                  <w:textInput/>
                </w:ffData>
              </w:fldChar>
            </w:r>
            <w:r w:rsidRPr="006E16EF">
              <w:rPr>
                <w:rFonts w:cstheme="minorHAnsi"/>
                <w:sz w:val="20"/>
                <w:szCs w:val="20"/>
              </w:rPr>
              <w:instrText xml:space="preserve"> FORMTEXT </w:instrText>
            </w:r>
            <w:r w:rsidRPr="006E16EF">
              <w:rPr>
                <w:rFonts w:cstheme="minorHAnsi"/>
                <w:sz w:val="20"/>
                <w:szCs w:val="20"/>
              </w:rPr>
            </w:r>
            <w:r w:rsidRPr="006E16EF">
              <w:rPr>
                <w:rFonts w:cstheme="minorHAnsi"/>
                <w:sz w:val="20"/>
                <w:szCs w:val="20"/>
              </w:rPr>
              <w:fldChar w:fldCharType="separate"/>
            </w:r>
            <w:r w:rsidRPr="006E16EF">
              <w:rPr>
                <w:rFonts w:cstheme="minorHAnsi"/>
                <w:sz w:val="20"/>
                <w:szCs w:val="20"/>
              </w:rPr>
              <w:t> </w:t>
            </w:r>
            <w:r w:rsidRPr="006E16EF">
              <w:rPr>
                <w:rFonts w:cstheme="minorHAnsi"/>
                <w:sz w:val="20"/>
                <w:szCs w:val="20"/>
              </w:rPr>
              <w:t> </w:t>
            </w:r>
            <w:r w:rsidRPr="006E16EF">
              <w:rPr>
                <w:rFonts w:cstheme="minorHAnsi"/>
                <w:sz w:val="20"/>
                <w:szCs w:val="20"/>
              </w:rPr>
              <w:t> </w:t>
            </w:r>
            <w:r w:rsidRPr="006E16EF">
              <w:rPr>
                <w:rFonts w:cstheme="minorHAnsi"/>
                <w:sz w:val="20"/>
                <w:szCs w:val="20"/>
              </w:rPr>
              <w:t> </w:t>
            </w:r>
            <w:r w:rsidRPr="006E16EF">
              <w:rPr>
                <w:rFonts w:cstheme="minorHAnsi"/>
                <w:sz w:val="20"/>
                <w:szCs w:val="20"/>
              </w:rPr>
              <w:t> </w:t>
            </w:r>
            <w:r w:rsidRPr="006E16EF">
              <w:rPr>
                <w:rFonts w:cstheme="minorHAnsi"/>
                <w:sz w:val="20"/>
                <w:szCs w:val="20"/>
              </w:rPr>
              <w:fldChar w:fldCharType="end"/>
            </w:r>
          </w:p>
          <w:p w14:paraId="52D39E12" w14:textId="78FB31D7" w:rsidR="00BE2EF8" w:rsidRDefault="00BE2EF8" w:rsidP="003C03F7">
            <w:pPr>
              <w:spacing w:before="40" w:after="40"/>
              <w:rPr>
                <w:rFonts w:ascii="Calibri" w:eastAsia="Calibri" w:hAnsi="Calibri" w:cs="Calibri"/>
                <w:color w:val="000000" w:themeColor="text1"/>
              </w:rPr>
            </w:pPr>
            <w:r w:rsidRPr="00BE2EF8">
              <w:rPr>
                <w:rFonts w:ascii="Calibri" w:eastAsia="Calibri" w:hAnsi="Calibri" w:cs="Calibri"/>
                <w:color w:val="000000" w:themeColor="text1"/>
                <w:lang w:val="en-US"/>
              </w:rPr>
              <w:t xml:space="preserve">Supporting documents can be uploaded to the </w:t>
            </w:r>
            <w:r w:rsidRPr="00BE2EF8">
              <w:rPr>
                <w:rFonts w:ascii="Calibri" w:eastAsia="Calibri" w:hAnsi="Calibri" w:cs="Calibri"/>
                <w:b/>
                <w:bCs/>
                <w:color w:val="000000" w:themeColor="text1"/>
                <w:lang w:val="en-US"/>
              </w:rPr>
              <w:t>C2 Folder.</w:t>
            </w:r>
          </w:p>
        </w:tc>
      </w:tr>
      <w:tr w:rsidR="00AB154E" w14:paraId="16112B4A" w14:textId="77777777" w:rsidTr="00273289">
        <w:trPr>
          <w:trHeight w:val="60"/>
        </w:trPr>
        <w:tc>
          <w:tcPr>
            <w:tcW w:w="8642" w:type="dxa"/>
            <w:gridSpan w:val="13"/>
            <w:shd w:val="clear" w:color="auto" w:fill="F7CAAC" w:themeFill="accent2" w:themeFillTint="66"/>
            <w:vAlign w:val="center"/>
          </w:tcPr>
          <w:p w14:paraId="1B368821" w14:textId="6977E179" w:rsidR="00AB154E" w:rsidRPr="00BE2EF8" w:rsidRDefault="00273289" w:rsidP="00273289">
            <w:pPr>
              <w:spacing w:before="40" w:after="40"/>
              <w:jc w:val="center"/>
              <w:rPr>
                <w:rFonts w:ascii="Calibri" w:eastAsia="Calibri" w:hAnsi="Calibri" w:cs="Calibri"/>
                <w:color w:val="000000" w:themeColor="text1"/>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3</w:t>
            </w:r>
          </w:p>
        </w:tc>
      </w:tr>
      <w:tr w:rsidR="00BE2EF8" w14:paraId="2BCFC4BB" w14:textId="77777777" w:rsidTr="7799CD3D">
        <w:trPr>
          <w:trHeight w:val="750"/>
        </w:trPr>
        <w:tc>
          <w:tcPr>
            <w:tcW w:w="701" w:type="dxa"/>
            <w:vMerge w:val="restart"/>
            <w:shd w:val="clear" w:color="auto" w:fill="D9D9D9" w:themeFill="background1" w:themeFillShade="D9"/>
            <w:tcMar>
              <w:top w:w="15" w:type="dxa"/>
              <w:left w:w="105" w:type="dxa"/>
              <w:right w:w="105" w:type="dxa"/>
            </w:tcMar>
            <w:vAlign w:val="center"/>
          </w:tcPr>
          <w:p w14:paraId="49ED744D" w14:textId="3E80B50F" w:rsidR="00BE2EF8" w:rsidRDefault="00BE2EF8" w:rsidP="00BE2EF8">
            <w:pPr>
              <w:pStyle w:val="Smallfont"/>
              <w:jc w:val="center"/>
              <w:rPr>
                <w:rFonts w:ascii="Calibri" w:eastAsia="Calibri" w:hAnsi="Calibri" w:cs="Calibri"/>
                <w:color w:val="000000" w:themeColor="text1"/>
                <w:szCs w:val="22"/>
              </w:rPr>
            </w:pPr>
          </w:p>
        </w:tc>
        <w:tc>
          <w:tcPr>
            <w:tcW w:w="6382" w:type="dxa"/>
            <w:gridSpan w:val="11"/>
            <w:shd w:val="clear" w:color="auto" w:fill="F2F2F2" w:themeFill="background1" w:themeFillShade="F2"/>
            <w:tcMar>
              <w:top w:w="15" w:type="dxa"/>
              <w:left w:w="105" w:type="dxa"/>
              <w:right w:w="105" w:type="dxa"/>
            </w:tcMar>
            <w:vAlign w:val="center"/>
          </w:tcPr>
          <w:p w14:paraId="5F652F82" w14:textId="089049E0"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a copy of the </w:t>
            </w:r>
            <w:r w:rsidRPr="00FC0194">
              <w:rPr>
                <w:rFonts w:ascii="Calibri" w:eastAsia="Calibri" w:hAnsi="Calibri" w:cs="Calibri"/>
                <w:b/>
                <w:bCs/>
                <w:color w:val="000000" w:themeColor="text1"/>
                <w:lang w:val="en-US"/>
              </w:rPr>
              <w:t>Clinical Evaluation Plan</w:t>
            </w:r>
            <w:r w:rsidRPr="00FC0194">
              <w:rPr>
                <w:rFonts w:ascii="Calibri" w:eastAsia="Calibri" w:hAnsi="Calibri" w:cs="Calibri"/>
                <w:color w:val="000000" w:themeColor="text1"/>
                <w:lang w:val="en-US"/>
              </w:rPr>
              <w:t xml:space="preserve"> compliant to the MDR 2017/745 Chapter VI and ANNEX XIV, Part A </w:t>
            </w:r>
            <w:r w:rsidRPr="00FC0194">
              <w:rPr>
                <w:rFonts w:ascii="Calibri" w:eastAsia="Calibri" w:hAnsi="Calibri" w:cs="Calibri"/>
                <w:color w:val="000000" w:themeColor="text1"/>
              </w:rPr>
              <w:t xml:space="preserve">has been uploaded to the </w:t>
            </w:r>
            <w:r w:rsidRPr="00FC0194">
              <w:rPr>
                <w:rFonts w:ascii="Calibri" w:eastAsia="Calibri" w:hAnsi="Calibri" w:cs="Calibri"/>
                <w:b/>
                <w:bCs/>
                <w:color w:val="000000" w:themeColor="text1"/>
              </w:rPr>
              <w:t>C3 Folder</w:t>
            </w:r>
            <w:r w:rsidRPr="00FC0194">
              <w:rPr>
                <w:rFonts w:ascii="Calibri" w:eastAsia="Calibri" w:hAnsi="Calibri" w:cs="Calibri"/>
                <w:color w:val="000000" w:themeColor="text1"/>
              </w:rPr>
              <w:t>.</w:t>
            </w:r>
          </w:p>
        </w:tc>
        <w:tc>
          <w:tcPr>
            <w:tcW w:w="1559" w:type="dxa"/>
            <w:tcMar>
              <w:top w:w="15" w:type="dxa"/>
              <w:left w:w="105" w:type="dxa"/>
              <w:right w:w="105" w:type="dxa"/>
            </w:tcMar>
            <w:vAlign w:val="center"/>
          </w:tcPr>
          <w:p w14:paraId="09051BCE" w14:textId="5F53FBFB" w:rsidR="00BE2EF8" w:rsidRDefault="00BE2EF8"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5C694841">
              <w:rPr>
                <w:rFonts w:ascii="Calibri" w:eastAsia="Calibri" w:hAnsi="Calibri" w:cs="Calibri"/>
                <w:color w:val="000000" w:themeColor="text1"/>
                <w:sz w:val="32"/>
                <w:szCs w:val="32"/>
              </w:rPr>
              <w:t xml:space="preserve"> </w:t>
            </w:r>
          </w:p>
        </w:tc>
      </w:tr>
      <w:tr w:rsidR="00BE2EF8" w14:paraId="71438F55" w14:textId="77777777" w:rsidTr="7799CD3D">
        <w:trPr>
          <w:trHeight w:val="360"/>
        </w:trPr>
        <w:tc>
          <w:tcPr>
            <w:tcW w:w="701" w:type="dxa"/>
            <w:vMerge/>
            <w:vAlign w:val="center"/>
          </w:tcPr>
          <w:p w14:paraId="064B5314" w14:textId="77777777" w:rsidR="00BE2EF8" w:rsidRDefault="00BE2EF8" w:rsidP="00BE2EF8"/>
        </w:tc>
        <w:tc>
          <w:tcPr>
            <w:tcW w:w="7941" w:type="dxa"/>
            <w:gridSpan w:val="12"/>
            <w:shd w:val="clear" w:color="auto" w:fill="D9D9D9" w:themeFill="background1" w:themeFillShade="D9"/>
            <w:tcMar>
              <w:top w:w="15" w:type="dxa"/>
              <w:left w:w="105" w:type="dxa"/>
              <w:right w:w="105" w:type="dxa"/>
            </w:tcMar>
            <w:vAlign w:val="center"/>
          </w:tcPr>
          <w:p w14:paraId="5353853A" w14:textId="33F6BD1A" w:rsidR="00BE2EF8" w:rsidRPr="00FC0194" w:rsidRDefault="00BE2EF8" w:rsidP="003C03F7">
            <w:pPr>
              <w:spacing w:before="40" w:after="40"/>
              <w:rPr>
                <w:rFonts w:ascii="Calibri" w:eastAsia="Calibri" w:hAnsi="Calibri" w:cs="Calibri"/>
                <w:b/>
                <w:bCs/>
                <w:color w:val="000000" w:themeColor="text1"/>
                <w:lang w:val="en-US"/>
              </w:rPr>
            </w:pPr>
            <w:r w:rsidRPr="00FC0194">
              <w:rPr>
                <w:rFonts w:ascii="Calibri" w:eastAsia="Calibri" w:hAnsi="Calibri" w:cs="Calibri"/>
                <w:b/>
                <w:bCs/>
                <w:color w:val="000000" w:themeColor="text1"/>
                <w:lang w:val="en-US"/>
              </w:rPr>
              <w:t xml:space="preserve">Within the CEP </w:t>
            </w:r>
            <w:r w:rsidR="003C03F7" w:rsidRPr="00FC0194">
              <w:rPr>
                <w:rFonts w:ascii="Calibri" w:eastAsia="Calibri" w:hAnsi="Calibri" w:cs="Calibri"/>
                <w:b/>
                <w:bCs/>
                <w:color w:val="000000" w:themeColor="text1"/>
                <w:lang w:val="en-US"/>
              </w:rPr>
              <w:t xml:space="preserve">and </w:t>
            </w:r>
            <w:r w:rsidRPr="00FC0194">
              <w:rPr>
                <w:rFonts w:ascii="Calibri" w:eastAsia="Calibri" w:hAnsi="Calibri" w:cs="Calibri"/>
                <w:b/>
                <w:bCs/>
                <w:color w:val="000000" w:themeColor="text1"/>
                <w:lang w:val="en-US"/>
              </w:rPr>
              <w:t>CER, reference where each of the following can be found</w:t>
            </w:r>
            <w:r w:rsidR="003C03F7" w:rsidRPr="00FC0194">
              <w:rPr>
                <w:rFonts w:ascii="Calibri" w:eastAsia="Calibri" w:hAnsi="Calibri" w:cs="Calibri"/>
                <w:b/>
                <w:bCs/>
                <w:color w:val="000000" w:themeColor="text1"/>
                <w:lang w:val="en-US"/>
              </w:rPr>
              <w:t>:</w:t>
            </w:r>
          </w:p>
        </w:tc>
      </w:tr>
      <w:tr w:rsidR="00BE2EF8" w14:paraId="05815490" w14:textId="77777777" w:rsidTr="7799CD3D">
        <w:trPr>
          <w:trHeight w:val="210"/>
        </w:trPr>
        <w:tc>
          <w:tcPr>
            <w:tcW w:w="701" w:type="dxa"/>
            <w:vMerge/>
            <w:vAlign w:val="center"/>
          </w:tcPr>
          <w:p w14:paraId="0A104EA4" w14:textId="77777777" w:rsidR="00BE2EF8" w:rsidRDefault="00BE2EF8" w:rsidP="00BE2EF8"/>
        </w:tc>
        <w:tc>
          <w:tcPr>
            <w:tcW w:w="4397" w:type="dxa"/>
            <w:gridSpan w:val="5"/>
            <w:shd w:val="clear" w:color="auto" w:fill="D9D9D9" w:themeFill="background1" w:themeFillShade="D9"/>
            <w:tcMar>
              <w:top w:w="15" w:type="dxa"/>
              <w:left w:w="105" w:type="dxa"/>
              <w:right w:w="105" w:type="dxa"/>
            </w:tcMar>
            <w:vAlign w:val="center"/>
          </w:tcPr>
          <w:p w14:paraId="65056B58" w14:textId="5E717C83" w:rsidR="00BE2EF8" w:rsidRPr="00FC0194" w:rsidRDefault="00BE2EF8" w:rsidP="003C03F7">
            <w:pPr>
              <w:spacing w:before="40" w:after="40"/>
              <w:rPr>
                <w:rFonts w:ascii="Calibri" w:eastAsia="Calibri" w:hAnsi="Calibri" w:cs="Calibri"/>
                <w:b/>
                <w:bCs/>
                <w:color w:val="000000" w:themeColor="text1"/>
                <w:lang w:val="en-US"/>
              </w:rPr>
            </w:pPr>
            <w:r w:rsidRPr="00FC0194">
              <w:rPr>
                <w:rFonts w:ascii="Calibri" w:eastAsia="Calibri" w:hAnsi="Calibri" w:cs="Calibri"/>
                <w:b/>
                <w:bCs/>
                <w:color w:val="000000" w:themeColor="text1"/>
                <w:lang w:val="en-US"/>
              </w:rPr>
              <w:t>Request</w:t>
            </w:r>
          </w:p>
        </w:tc>
        <w:tc>
          <w:tcPr>
            <w:tcW w:w="1843" w:type="dxa"/>
            <w:gridSpan w:val="5"/>
            <w:shd w:val="clear" w:color="auto" w:fill="D9D9D9" w:themeFill="background1" w:themeFillShade="D9"/>
            <w:tcMar>
              <w:top w:w="15" w:type="dxa"/>
              <w:left w:w="105" w:type="dxa"/>
              <w:right w:w="105" w:type="dxa"/>
            </w:tcMar>
            <w:vAlign w:val="center"/>
          </w:tcPr>
          <w:p w14:paraId="62449AA2" w14:textId="49DC5B67" w:rsidR="00BE2EF8" w:rsidRPr="003C03F7" w:rsidRDefault="00BE2EF8" w:rsidP="003C03F7">
            <w:pPr>
              <w:spacing w:before="40" w:after="40"/>
              <w:rPr>
                <w:rFonts w:ascii="Calibri" w:eastAsia="Calibri" w:hAnsi="Calibri" w:cs="Calibri"/>
                <w:b/>
                <w:bCs/>
                <w:color w:val="000000" w:themeColor="text1"/>
                <w:lang w:val="en-US"/>
              </w:rPr>
            </w:pPr>
            <w:r w:rsidRPr="003C03F7">
              <w:rPr>
                <w:rFonts w:ascii="Calibri" w:eastAsia="Calibri" w:hAnsi="Calibri" w:cs="Calibri"/>
                <w:b/>
                <w:bCs/>
                <w:color w:val="000000" w:themeColor="text1"/>
                <w:lang w:val="en-US"/>
              </w:rPr>
              <w:t>CEP Reference</w:t>
            </w:r>
          </w:p>
        </w:tc>
        <w:tc>
          <w:tcPr>
            <w:tcW w:w="1701" w:type="dxa"/>
            <w:gridSpan w:val="2"/>
            <w:shd w:val="clear" w:color="auto" w:fill="D9D9D9" w:themeFill="background1" w:themeFillShade="D9"/>
            <w:tcMar>
              <w:top w:w="15" w:type="dxa"/>
              <w:left w:w="105" w:type="dxa"/>
              <w:right w:w="105" w:type="dxa"/>
            </w:tcMar>
            <w:vAlign w:val="center"/>
          </w:tcPr>
          <w:p w14:paraId="12442B61" w14:textId="6DA65725" w:rsidR="00BE2EF8" w:rsidRPr="003C03F7" w:rsidRDefault="00BE2EF8" w:rsidP="003C03F7">
            <w:pPr>
              <w:spacing w:before="40" w:after="40"/>
              <w:rPr>
                <w:rFonts w:ascii="Calibri" w:eastAsia="Calibri" w:hAnsi="Calibri" w:cs="Calibri"/>
                <w:b/>
                <w:bCs/>
                <w:color w:val="000000" w:themeColor="text1"/>
                <w:lang w:val="en-US"/>
              </w:rPr>
            </w:pPr>
            <w:r w:rsidRPr="003C03F7">
              <w:rPr>
                <w:rFonts w:ascii="Calibri" w:eastAsia="Calibri" w:hAnsi="Calibri" w:cs="Calibri"/>
                <w:b/>
                <w:bCs/>
                <w:color w:val="000000" w:themeColor="text1"/>
                <w:lang w:val="en-US"/>
              </w:rPr>
              <w:t>CER Reference</w:t>
            </w:r>
          </w:p>
        </w:tc>
      </w:tr>
      <w:tr w:rsidR="00BE2EF8" w14:paraId="4C424071" w14:textId="77777777" w:rsidTr="7799CD3D">
        <w:trPr>
          <w:trHeight w:val="210"/>
        </w:trPr>
        <w:tc>
          <w:tcPr>
            <w:tcW w:w="701" w:type="dxa"/>
            <w:vMerge/>
            <w:vAlign w:val="center"/>
          </w:tcPr>
          <w:p w14:paraId="7C79ABFB"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06BC6A5" w14:textId="5BD56261" w:rsidR="00BE2EF8" w:rsidRPr="00FC0194" w:rsidRDefault="00BE2EF8" w:rsidP="003C03F7">
            <w:pPr>
              <w:spacing w:before="40" w:after="40"/>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GSPR that require support from Clinical Data </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78B0D4C" w14:textId="44A7DC57"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429EEA4" w14:textId="2DA52005"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46EA4E1E" w14:textId="77777777" w:rsidTr="7799CD3D">
        <w:trPr>
          <w:trHeight w:val="210"/>
        </w:trPr>
        <w:tc>
          <w:tcPr>
            <w:tcW w:w="701" w:type="dxa"/>
            <w:vMerge/>
            <w:vAlign w:val="center"/>
          </w:tcPr>
          <w:p w14:paraId="77DE3813"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806A39F" w14:textId="588D8193" w:rsidR="00BE2EF8" w:rsidRPr="00FC0194" w:rsidRDefault="00BE2EF8" w:rsidP="003C03F7">
            <w:pPr>
              <w:spacing w:before="40" w:after="40"/>
              <w:rPr>
                <w:rFonts w:ascii="Calibri" w:eastAsia="Calibri" w:hAnsi="Calibri" w:cs="Calibri"/>
                <w:color w:val="000000" w:themeColor="text1"/>
                <w:lang w:val="en-US"/>
              </w:rPr>
            </w:pPr>
            <w:r w:rsidRPr="00FC0194">
              <w:rPr>
                <w:rFonts w:ascii="Calibri" w:eastAsia="Calibri" w:hAnsi="Calibri" w:cs="Calibri"/>
                <w:color w:val="000000" w:themeColor="text1"/>
                <w:lang w:val="en-US"/>
              </w:rPr>
              <w:t>Intended Purpose of the Device</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6BF620F" w14:textId="76BCDC1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FFD2D25" w14:textId="32CA34F0"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4F52D78C" w14:textId="77777777" w:rsidTr="7799CD3D">
        <w:trPr>
          <w:trHeight w:val="210"/>
        </w:trPr>
        <w:tc>
          <w:tcPr>
            <w:tcW w:w="701" w:type="dxa"/>
            <w:vMerge/>
            <w:vAlign w:val="center"/>
          </w:tcPr>
          <w:p w14:paraId="256B9480"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784B263" w14:textId="403E1871"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Specification of intended target groups with clear indications and contra-indications</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28B6098" w14:textId="4654E43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36ABA6A" w14:textId="125D9BD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42115397" w14:textId="77777777" w:rsidTr="7799CD3D">
        <w:trPr>
          <w:trHeight w:val="210"/>
        </w:trPr>
        <w:tc>
          <w:tcPr>
            <w:tcW w:w="701" w:type="dxa"/>
            <w:vMerge/>
            <w:vAlign w:val="center"/>
          </w:tcPr>
          <w:p w14:paraId="60978409"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F880221" w14:textId="2A0AA7D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Clinical benefits to patients with relevant and specified clinical outcome parameters</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F36953C" w14:textId="41C47EF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0BAEAE8" w14:textId="2C30CAA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689811CB" w14:textId="77777777" w:rsidTr="7799CD3D">
        <w:trPr>
          <w:trHeight w:val="1080"/>
        </w:trPr>
        <w:tc>
          <w:tcPr>
            <w:tcW w:w="701" w:type="dxa"/>
            <w:vMerge/>
            <w:vAlign w:val="center"/>
          </w:tcPr>
          <w:p w14:paraId="0049485C"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85D5179" w14:textId="6F7FAA1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Methods to be used for examination of qualitative and quantitative aspects of clinical safety with clear reference to the determination of residual risks and side-effects</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752C5BF2" w14:textId="2A482AF7"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E70BA08" w14:textId="66DBDF1B"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0954A541" w14:textId="77777777" w:rsidTr="7799CD3D">
        <w:trPr>
          <w:trHeight w:val="255"/>
        </w:trPr>
        <w:tc>
          <w:tcPr>
            <w:tcW w:w="701" w:type="dxa"/>
            <w:vMerge/>
            <w:vAlign w:val="center"/>
          </w:tcPr>
          <w:p w14:paraId="02FD6E15" w14:textId="77777777" w:rsidR="00BE2EF8" w:rsidRDefault="00BE2EF8" w:rsidP="00BE2EF8">
            <w:pPr>
              <w:pStyle w:val="Smallfont"/>
              <w:jc w:val="center"/>
            </w:pPr>
          </w:p>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F74E00A" w14:textId="20D97CBA"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The acceptability of the benefit-risk ratio for the various indications and for the intended purpose or purposes of the device (based on the state of the art)</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1C3B341" w14:textId="52929C93"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BC0AA5D" w14:textId="5D8D854C"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2C6508F2" w14:textId="77777777" w:rsidTr="7799CD3D">
        <w:trPr>
          <w:trHeight w:val="255"/>
        </w:trPr>
        <w:tc>
          <w:tcPr>
            <w:tcW w:w="701" w:type="dxa"/>
            <w:vMerge/>
            <w:vAlign w:val="center"/>
          </w:tcPr>
          <w:p w14:paraId="577006BA" w14:textId="77777777" w:rsidR="00BE2EF8" w:rsidRDefault="00BE2EF8" w:rsidP="00BE2EF8">
            <w:pPr>
              <w:pStyle w:val="Smallfont"/>
              <w:jc w:val="center"/>
            </w:pPr>
          </w:p>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FBEED7A" w14:textId="193FA2E8"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Benefit-risk issues relating to specific components such as use of pharmaceutical, non- viable animal or human tissues, are to be addressed</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AA94E57" w14:textId="39596025"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C2F4489" w14:textId="34CA3852"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4D039B47" w14:textId="77777777" w:rsidTr="7799CD3D">
        <w:trPr>
          <w:trHeight w:val="255"/>
        </w:trPr>
        <w:tc>
          <w:tcPr>
            <w:tcW w:w="701" w:type="dxa"/>
            <w:vMerge/>
            <w:vAlign w:val="center"/>
          </w:tcPr>
          <w:p w14:paraId="71E247E4" w14:textId="77777777" w:rsidR="00BE2EF8" w:rsidRDefault="00BE2EF8" w:rsidP="00BE2EF8">
            <w:pPr>
              <w:pStyle w:val="Smallfont"/>
              <w:jc w:val="center"/>
            </w:pPr>
          </w:p>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0ECE134" w14:textId="4CDF6333"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Clinical Development Plan</w:t>
            </w:r>
          </w:p>
        </w:tc>
        <w:tc>
          <w:tcPr>
            <w:tcW w:w="1843" w:type="dxa"/>
            <w:gridSpan w:val="5"/>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A88469A" w14:textId="30ED8B52"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c>
          <w:tcPr>
            <w:tcW w:w="1701" w:type="dxa"/>
            <w:gridSpan w:val="2"/>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909836D" w14:textId="2406A2EE"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fldChar w:fldCharType="begin">
                <w:ffData>
                  <w:name w:val="Text5"/>
                  <w:enabled/>
                  <w:calcOnExit w:val="0"/>
                  <w:textInput/>
                </w:ffData>
              </w:fldChar>
            </w:r>
            <w:r w:rsidRPr="003C03F7">
              <w:rPr>
                <w:rFonts w:ascii="Calibri" w:eastAsia="Calibri" w:hAnsi="Calibri" w:cs="Calibri"/>
                <w:color w:val="000000" w:themeColor="text1"/>
                <w:lang w:val="en-US"/>
              </w:rPr>
              <w:instrText xml:space="preserve"> FORMTEXT </w:instrText>
            </w:r>
            <w:r w:rsidRPr="003C03F7">
              <w:rPr>
                <w:rFonts w:ascii="Calibri" w:eastAsia="Calibri" w:hAnsi="Calibri" w:cs="Calibri"/>
                <w:color w:val="000000" w:themeColor="text1"/>
                <w:lang w:val="en-US"/>
              </w:rPr>
            </w:r>
            <w:r w:rsidRPr="003C03F7">
              <w:rPr>
                <w:rFonts w:ascii="Calibri" w:eastAsia="Calibri" w:hAnsi="Calibri" w:cs="Calibri"/>
                <w:color w:val="000000" w:themeColor="text1"/>
                <w:lang w:val="en-US"/>
              </w:rPr>
              <w:fldChar w:fldCharType="separate"/>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t> </w:t>
            </w:r>
            <w:r w:rsidRPr="003C03F7">
              <w:rPr>
                <w:rFonts w:ascii="Calibri" w:eastAsia="Calibri" w:hAnsi="Calibri" w:cs="Calibri"/>
                <w:color w:val="000000" w:themeColor="text1"/>
                <w:lang w:val="en-US"/>
              </w:rPr>
              <w:fldChar w:fldCharType="end"/>
            </w:r>
          </w:p>
        </w:tc>
      </w:tr>
      <w:tr w:rsidR="00BE2EF8" w14:paraId="3086AA9A" w14:textId="77777777" w:rsidTr="7799CD3D">
        <w:trPr>
          <w:trHeight w:val="210"/>
        </w:trPr>
        <w:tc>
          <w:tcPr>
            <w:tcW w:w="701" w:type="dxa"/>
            <w:vMerge/>
            <w:vAlign w:val="center"/>
          </w:tcPr>
          <w:p w14:paraId="2D522A7D"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4548ED83" w14:textId="0B32A8A1"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lang w:val="en-US"/>
              </w:rPr>
              <w:t>Confirm what studies were performed for the clinical development plan of the device under evaluation e.g., Animal studies, First in man studies, pilot studies, usability studies, confirmatory studies, PMCF studies, etc.</w:t>
            </w:r>
          </w:p>
        </w:tc>
      </w:tr>
      <w:tr w:rsidR="00BE2EF8" w14:paraId="15FF6601" w14:textId="77777777" w:rsidTr="7799CD3D">
        <w:trPr>
          <w:trHeight w:val="210"/>
        </w:trPr>
        <w:tc>
          <w:tcPr>
            <w:tcW w:w="701" w:type="dxa"/>
            <w:vMerge/>
            <w:vAlign w:val="center"/>
          </w:tcPr>
          <w:p w14:paraId="0442124E" w14:textId="77777777" w:rsidR="00BE2EF8" w:rsidRDefault="00BE2EF8" w:rsidP="00BE2EF8"/>
        </w:tc>
        <w:tc>
          <w:tcPr>
            <w:tcW w:w="7941" w:type="dxa"/>
            <w:gridSpan w:val="12"/>
            <w:tcMar>
              <w:top w:w="15" w:type="dxa"/>
              <w:left w:w="105" w:type="dxa"/>
              <w:right w:w="105" w:type="dxa"/>
            </w:tcMar>
            <w:vAlign w:val="center"/>
          </w:tcPr>
          <w:p w14:paraId="5D6CFFCB" w14:textId="37DC3DCE" w:rsidR="00BE2EF8" w:rsidRP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color w:val="000000" w:themeColor="text1"/>
                <w:lang w:val="en-US"/>
              </w:rPr>
              <w:t>Specify</w:t>
            </w:r>
            <w:r w:rsidRPr="00BE2EF8">
              <w:rPr>
                <w:rFonts w:ascii="Calibri" w:eastAsia="Calibri" w:hAnsi="Calibri" w:cs="Calibri"/>
                <w:color w:val="000000" w:themeColor="text1"/>
              </w:rPr>
              <w:t xml:space="preserve"> Details:</w:t>
            </w:r>
          </w:p>
          <w:p w14:paraId="7C796F20" w14:textId="2275A82C" w:rsidR="00BE2EF8" w:rsidRPr="00BE2EF8" w:rsidRDefault="00BE2EF8" w:rsidP="00BE2EF8">
            <w:pPr>
              <w:tabs>
                <w:tab w:val="left" w:pos="2040"/>
                <w:tab w:val="left" w:pos="3000"/>
                <w:tab w:val="left" w:pos="6480"/>
              </w:tabs>
              <w:rPr>
                <w:rFonts w:ascii="Calibri" w:eastAsia="Calibri" w:hAnsi="Calibri" w:cs="Calibri"/>
                <w:color w:val="000000" w:themeColor="text1"/>
              </w:rPr>
            </w:pPr>
            <w:r w:rsidRPr="006E16EF">
              <w:rPr>
                <w:rFonts w:cstheme="minorHAnsi"/>
                <w:sz w:val="20"/>
                <w:szCs w:val="20"/>
              </w:rPr>
              <w:fldChar w:fldCharType="begin">
                <w:ffData>
                  <w:name w:val="Text5"/>
                  <w:enabled/>
                  <w:calcOnExit w:val="0"/>
                  <w:textInput/>
                </w:ffData>
              </w:fldChar>
            </w:r>
            <w:r w:rsidRPr="006E16EF">
              <w:rPr>
                <w:rFonts w:cstheme="minorHAnsi"/>
                <w:sz w:val="20"/>
                <w:szCs w:val="20"/>
              </w:rPr>
              <w:instrText xml:space="preserve"> FORMTEXT </w:instrText>
            </w:r>
            <w:r w:rsidRPr="006E16EF">
              <w:rPr>
                <w:rFonts w:cstheme="minorHAnsi"/>
                <w:sz w:val="20"/>
                <w:szCs w:val="20"/>
              </w:rPr>
            </w:r>
            <w:r w:rsidRPr="006E16EF">
              <w:rPr>
                <w:rFonts w:cstheme="minorHAnsi"/>
                <w:sz w:val="20"/>
                <w:szCs w:val="20"/>
              </w:rPr>
              <w:fldChar w:fldCharType="separate"/>
            </w:r>
            <w:r w:rsidRPr="006E16EF">
              <w:rPr>
                <w:rFonts w:cstheme="minorHAnsi"/>
                <w:sz w:val="20"/>
                <w:szCs w:val="20"/>
              </w:rPr>
              <w:t> </w:t>
            </w:r>
            <w:r w:rsidRPr="006E16EF">
              <w:rPr>
                <w:rFonts w:cstheme="minorHAnsi"/>
                <w:sz w:val="20"/>
                <w:szCs w:val="20"/>
              </w:rPr>
              <w:t> </w:t>
            </w:r>
            <w:r w:rsidRPr="006E16EF">
              <w:rPr>
                <w:rFonts w:cstheme="minorHAnsi"/>
                <w:sz w:val="20"/>
                <w:szCs w:val="20"/>
              </w:rPr>
              <w:t> </w:t>
            </w:r>
            <w:r w:rsidRPr="006E16EF">
              <w:rPr>
                <w:rFonts w:cstheme="minorHAnsi"/>
                <w:sz w:val="20"/>
                <w:szCs w:val="20"/>
              </w:rPr>
              <w:t> </w:t>
            </w:r>
            <w:r w:rsidRPr="006E16EF">
              <w:rPr>
                <w:rFonts w:cstheme="minorHAnsi"/>
                <w:sz w:val="20"/>
                <w:szCs w:val="20"/>
              </w:rPr>
              <w:t> </w:t>
            </w:r>
            <w:r w:rsidRPr="006E16EF">
              <w:rPr>
                <w:rFonts w:cstheme="minorHAnsi"/>
                <w:sz w:val="20"/>
                <w:szCs w:val="20"/>
              </w:rPr>
              <w:fldChar w:fldCharType="end"/>
            </w:r>
          </w:p>
          <w:p w14:paraId="7F7DAF15" w14:textId="6944D130" w:rsidR="00BE2EF8" w:rsidRDefault="00BE2EF8" w:rsidP="003C03F7">
            <w:pPr>
              <w:spacing w:before="40" w:after="40"/>
              <w:rPr>
                <w:rFonts w:ascii="Calibri" w:eastAsia="Calibri" w:hAnsi="Calibri" w:cs="Calibri"/>
                <w:color w:val="000000" w:themeColor="text1"/>
              </w:rPr>
            </w:pPr>
            <w:r w:rsidRPr="00C54CD7">
              <w:rPr>
                <w:rFonts w:ascii="Calibri" w:eastAsia="Calibri" w:hAnsi="Calibri" w:cs="Calibri"/>
                <w:color w:val="000000" w:themeColor="text1"/>
              </w:rPr>
              <w:t>Supporting</w:t>
            </w:r>
            <w:r w:rsidRPr="00BE2EF8">
              <w:rPr>
                <w:rFonts w:ascii="Calibri" w:eastAsia="Calibri" w:hAnsi="Calibri" w:cs="Calibri"/>
                <w:color w:val="000000" w:themeColor="text1"/>
                <w:lang w:val="en-US"/>
              </w:rPr>
              <w:t xml:space="preserve"> documents can be uploaded to the </w:t>
            </w:r>
            <w:r w:rsidRPr="00BE2EF8">
              <w:rPr>
                <w:rFonts w:ascii="Calibri" w:eastAsia="Calibri" w:hAnsi="Calibri" w:cs="Calibri"/>
                <w:b/>
                <w:bCs/>
                <w:color w:val="000000" w:themeColor="text1"/>
                <w:lang w:val="en-US"/>
              </w:rPr>
              <w:t>C3 Folder.</w:t>
            </w:r>
          </w:p>
        </w:tc>
      </w:tr>
      <w:tr w:rsidR="00BE2EF8" w14:paraId="25C76902" w14:textId="77777777" w:rsidTr="7799CD3D">
        <w:trPr>
          <w:trHeight w:val="210"/>
        </w:trPr>
        <w:tc>
          <w:tcPr>
            <w:tcW w:w="701" w:type="dxa"/>
            <w:vMerge/>
            <w:vAlign w:val="center"/>
          </w:tcPr>
          <w:p w14:paraId="12E29CB0" w14:textId="77777777" w:rsidR="00BE2EF8" w:rsidRDefault="00BE2EF8" w:rsidP="00BE2EF8"/>
        </w:tc>
        <w:tc>
          <w:tcPr>
            <w:tcW w:w="7941" w:type="dxa"/>
            <w:gridSpan w:val="12"/>
            <w:shd w:val="clear" w:color="auto" w:fill="D9D9D9" w:themeFill="background1" w:themeFillShade="D9"/>
            <w:tcMar>
              <w:top w:w="15" w:type="dxa"/>
              <w:left w:w="105" w:type="dxa"/>
              <w:right w:w="105" w:type="dxa"/>
            </w:tcMar>
            <w:vAlign w:val="center"/>
          </w:tcPr>
          <w:p w14:paraId="730C8335" w14:textId="77777777" w:rsidR="00EF456D" w:rsidRPr="00FC0194" w:rsidRDefault="00BE2EF8" w:rsidP="00EF456D">
            <w:pPr>
              <w:pStyle w:val="Heading4"/>
              <w:spacing w:before="0" w:after="0" w:line="240" w:lineRule="auto"/>
              <w:ind w:left="862" w:hanging="862"/>
              <w:jc w:val="center"/>
              <w:rPr>
                <w:rFonts w:ascii="Calibri" w:eastAsia="Calibri" w:hAnsi="Calibri" w:cs="Calibri"/>
                <w:bCs/>
                <w:iCs w:val="0"/>
                <w:color w:val="000000" w:themeColor="text1"/>
                <w:sz w:val="22"/>
                <w:lang w:val="en-IE"/>
              </w:rPr>
            </w:pPr>
            <w:r w:rsidRPr="00FC0194">
              <w:rPr>
                <w:rFonts w:ascii="Calibri" w:eastAsia="Calibri" w:hAnsi="Calibri" w:cs="Calibri"/>
                <w:bCs/>
                <w:iCs w:val="0"/>
                <w:color w:val="000000" w:themeColor="text1"/>
                <w:sz w:val="22"/>
                <w:lang w:val="en-IE"/>
              </w:rPr>
              <w:t xml:space="preserve">CLINICAL EVALUATION ROUTE </w:t>
            </w:r>
          </w:p>
          <w:p w14:paraId="427F32D2" w14:textId="43E34E68" w:rsidR="00EF456D" w:rsidRPr="00EE15EF" w:rsidRDefault="00EF456D" w:rsidP="00EF456D">
            <w:pPr>
              <w:pStyle w:val="Heading4"/>
              <w:spacing w:before="0" w:after="0" w:line="240" w:lineRule="auto"/>
              <w:ind w:left="862" w:hanging="862"/>
              <w:jc w:val="center"/>
              <w:rPr>
                <w:rFonts w:ascii="Calibri" w:eastAsia="Calibri" w:hAnsi="Calibri" w:cs="Calibri"/>
                <w:color w:val="000000" w:themeColor="text1"/>
                <w:sz w:val="22"/>
                <w:lang w:val="en-GB"/>
              </w:rPr>
            </w:pPr>
            <w:r w:rsidRPr="00FC0194">
              <w:rPr>
                <w:rFonts w:ascii="Calibri" w:eastAsia="Calibri" w:hAnsi="Calibri" w:cs="Calibri"/>
                <w:bCs/>
                <w:iCs w:val="0"/>
                <w:color w:val="000000" w:themeColor="text1"/>
                <w:sz w:val="22"/>
                <w:lang w:val="en-IE"/>
              </w:rPr>
              <w:t>(</w:t>
            </w:r>
            <w:hyperlink r:id="rId22" w:history="1">
              <w:r w:rsidRPr="00FC0194">
                <w:rPr>
                  <w:rStyle w:val="Hyperlink"/>
                  <w:rFonts w:ascii="Calibri" w:eastAsia="Calibri" w:hAnsi="Calibri" w:cs="Calibri"/>
                  <w:bCs/>
                  <w:iCs w:val="0"/>
                  <w:color w:val="000000" w:themeColor="text1"/>
                  <w:sz w:val="22"/>
                  <w:lang w:val="en-IE"/>
                </w:rPr>
                <w:t>Refer to Clinical Evaluation Pathway document on NSAI website</w:t>
              </w:r>
            </w:hyperlink>
            <w:r w:rsidRPr="00FC0194">
              <w:rPr>
                <w:rFonts w:ascii="Calibri" w:eastAsia="Calibri" w:hAnsi="Calibri" w:cs="Calibri"/>
                <w:bCs/>
                <w:iCs w:val="0"/>
                <w:color w:val="000000" w:themeColor="text1"/>
                <w:sz w:val="22"/>
                <w:lang w:val="en-IE"/>
              </w:rPr>
              <w:t>)</w:t>
            </w:r>
          </w:p>
          <w:p w14:paraId="0BCBA0F7" w14:textId="7A18B7ED" w:rsidR="00BE2EF8" w:rsidRPr="00EE15EF" w:rsidRDefault="00BE2EF8" w:rsidP="00EF456D">
            <w:pPr>
              <w:pStyle w:val="Heading4"/>
              <w:spacing w:before="0" w:after="0" w:line="240" w:lineRule="auto"/>
              <w:ind w:left="862" w:hanging="862"/>
              <w:jc w:val="center"/>
              <w:rPr>
                <w:rFonts w:ascii="Calibri" w:eastAsia="Calibri" w:hAnsi="Calibri" w:cs="Calibri"/>
                <w:b w:val="0"/>
                <w:i/>
                <w:color w:val="000000" w:themeColor="text1"/>
                <w:sz w:val="22"/>
                <w:lang w:val="en-GB"/>
              </w:rPr>
            </w:pPr>
          </w:p>
          <w:p w14:paraId="160F3AD9" w14:textId="2154F809" w:rsidR="00BE2EF8" w:rsidRPr="00FC0194" w:rsidRDefault="00BE2EF8" w:rsidP="003C03F7">
            <w:pPr>
              <w:spacing w:before="40" w:after="40"/>
              <w:rPr>
                <w:rFonts w:ascii="Calibri" w:eastAsia="Calibri" w:hAnsi="Calibri" w:cs="Calibri"/>
                <w:b/>
                <w:bCs/>
                <w:color w:val="000000" w:themeColor="text1"/>
                <w:lang w:val="en-US"/>
              </w:rPr>
            </w:pPr>
            <w:r w:rsidRPr="00FC0194">
              <w:rPr>
                <w:rFonts w:ascii="Calibri" w:eastAsia="Calibri" w:hAnsi="Calibri" w:cs="Calibri"/>
                <w:b/>
                <w:bCs/>
                <w:color w:val="000000" w:themeColor="text1"/>
                <w:lang w:val="en-US"/>
              </w:rPr>
              <w:t xml:space="preserve">Important – Notes must be read and considered where </w:t>
            </w:r>
            <w:r w:rsidR="00EF456D" w:rsidRPr="00FC0194">
              <w:rPr>
                <w:rFonts w:ascii="Calibri" w:eastAsia="Calibri" w:hAnsi="Calibri" w:cs="Calibri"/>
                <w:b/>
                <w:bCs/>
                <w:color w:val="000000" w:themeColor="text1"/>
                <w:lang w:val="en-US"/>
              </w:rPr>
              <w:t>applicable.</w:t>
            </w:r>
          </w:p>
          <w:p w14:paraId="2D51B1EB" w14:textId="598E62C2" w:rsidR="00BE2EF8" w:rsidRDefault="00BE2EF8" w:rsidP="00BE2EF8">
            <w:pPr>
              <w:rPr>
                <w:rFonts w:ascii="Calibri" w:eastAsia="Calibri" w:hAnsi="Calibri" w:cs="Calibri"/>
                <w:color w:val="000000" w:themeColor="text1"/>
              </w:rPr>
            </w:pPr>
            <w:r w:rsidRPr="00FC0194">
              <w:rPr>
                <w:rFonts w:ascii="Calibri" w:eastAsia="Calibri" w:hAnsi="Calibri" w:cs="Calibri"/>
                <w:b/>
                <w:bCs/>
                <w:color w:val="000000" w:themeColor="text1"/>
                <w:lang w:val="en-US"/>
              </w:rPr>
              <w:t>‘Legacy devices’</w:t>
            </w:r>
            <w:r w:rsidRPr="00FC0194">
              <w:rPr>
                <w:rFonts w:ascii="Calibri" w:eastAsia="Calibri" w:hAnsi="Calibri" w:cs="Calibri"/>
                <w:color w:val="000000" w:themeColor="text1"/>
              </w:rPr>
              <w:t>: this is considered to include all devices previously CE marked under the European Medical Devices Directive 93/42/EEC (MDD) or Active Implantable Medical Devices Directive 90/385/EEC (AIMDD)</w:t>
            </w:r>
          </w:p>
        </w:tc>
      </w:tr>
      <w:tr w:rsidR="00BE2EF8" w14:paraId="5CF9A6D9" w14:textId="77777777" w:rsidTr="7799CD3D">
        <w:trPr>
          <w:trHeight w:val="210"/>
        </w:trPr>
        <w:tc>
          <w:tcPr>
            <w:tcW w:w="701" w:type="dxa"/>
            <w:vMerge/>
            <w:vAlign w:val="center"/>
          </w:tcPr>
          <w:p w14:paraId="1537ACB7"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4DEDCD91" w14:textId="7384DBF4" w:rsidR="00BE2EF8" w:rsidRPr="003C03F7" w:rsidRDefault="00BE2EF8" w:rsidP="003C03F7">
            <w:pPr>
              <w:spacing w:before="40" w:after="40"/>
              <w:rPr>
                <w:rFonts w:ascii="Calibri" w:eastAsia="Calibri" w:hAnsi="Calibri" w:cs="Calibri"/>
                <w:color w:val="000000" w:themeColor="text1"/>
                <w:lang w:val="en-US"/>
              </w:rPr>
            </w:pPr>
            <w:r w:rsidRPr="5C694841">
              <w:rPr>
                <w:rFonts w:ascii="Calibri" w:eastAsia="Calibri" w:hAnsi="Calibri" w:cs="Calibri"/>
                <w:b/>
                <w:bCs/>
                <w:color w:val="000000" w:themeColor="text1"/>
              </w:rPr>
              <w:t>Note 1:</w:t>
            </w:r>
            <w:r w:rsidRPr="5C694841">
              <w:rPr>
                <w:rFonts w:ascii="Calibri" w:eastAsia="Calibri" w:hAnsi="Calibri" w:cs="Calibri"/>
                <w:color w:val="000000" w:themeColor="text1"/>
              </w:rPr>
              <w:t xml:space="preserve"> </w:t>
            </w:r>
            <w:r w:rsidRPr="5C694841">
              <w:rPr>
                <w:rFonts w:ascii="Calibri" w:eastAsia="Calibri" w:hAnsi="Calibri" w:cs="Calibri"/>
                <w:b/>
                <w:bCs/>
                <w:color w:val="000000" w:themeColor="text1"/>
              </w:rPr>
              <w:t>As per MDCG 2020-6,</w:t>
            </w:r>
            <w:r w:rsidRPr="5C694841">
              <w:rPr>
                <w:rFonts w:ascii="Calibri" w:eastAsia="Calibri" w:hAnsi="Calibri" w:cs="Calibri"/>
                <w:color w:val="000000" w:themeColor="text1"/>
              </w:rPr>
              <w:t xml:space="preserve"> </w:t>
            </w:r>
            <w:r w:rsidRPr="5C694841">
              <w:rPr>
                <w:rFonts w:ascii="Calibri" w:eastAsia="Calibri" w:hAnsi="Calibri" w:cs="Calibri"/>
                <w:color w:val="000000" w:themeColor="text1"/>
                <w:u w:val="single"/>
              </w:rPr>
              <w:t>all legacy devices</w:t>
            </w:r>
            <w:r w:rsidRPr="5C694841">
              <w:rPr>
                <w:rFonts w:ascii="Calibri" w:eastAsia="Calibri" w:hAnsi="Calibri" w:cs="Calibri"/>
                <w:color w:val="000000" w:themeColor="text1"/>
              </w:rPr>
              <w:t xml:space="preserve"> which have been placed on the market have been subjected to conformity assessment and therefore are presumed to have been supported by clinical data at the time of conformity assessment. Post market clinical data together with the clinical data generated for the conformity assessment under the MDD/AIMDD will be the basis of </w:t>
            </w:r>
            <w:r w:rsidRPr="003C03F7">
              <w:rPr>
                <w:rFonts w:ascii="Calibri" w:eastAsia="Calibri" w:hAnsi="Calibri" w:cs="Calibri"/>
                <w:color w:val="000000" w:themeColor="text1"/>
                <w:lang w:val="en-US"/>
              </w:rPr>
              <w:t>the</w:t>
            </w:r>
            <w:r w:rsidRPr="5C694841">
              <w:rPr>
                <w:rFonts w:ascii="Calibri" w:eastAsia="Calibri" w:hAnsi="Calibri" w:cs="Calibri"/>
                <w:color w:val="000000" w:themeColor="text1"/>
              </w:rPr>
              <w:t xml:space="preserve"> clinical </w:t>
            </w:r>
            <w:r w:rsidRPr="003C03F7">
              <w:rPr>
                <w:rFonts w:ascii="Calibri" w:eastAsia="Calibri" w:hAnsi="Calibri" w:cs="Calibri"/>
                <w:color w:val="000000" w:themeColor="text1"/>
                <w:lang w:val="en-US"/>
              </w:rPr>
              <w:t xml:space="preserve">evaluation process for legacy devices under the MDR, hence manufacturers must state what the clinical evaluation route (equivalence and/or clinical investigation) was during the initial conformity assessment. </w:t>
            </w:r>
          </w:p>
          <w:p w14:paraId="6E5B18B3" w14:textId="1CA30147" w:rsid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b/>
                <w:bCs/>
                <w:color w:val="000000" w:themeColor="text1"/>
                <w:lang w:val="en-US"/>
              </w:rPr>
              <w:t>Note</w:t>
            </w:r>
            <w:r w:rsidRPr="003C03F7">
              <w:rPr>
                <w:rFonts w:ascii="Calibri" w:eastAsia="Calibri" w:hAnsi="Calibri" w:cs="Calibri"/>
                <w:b/>
                <w:bCs/>
                <w:color w:val="000000" w:themeColor="text1"/>
              </w:rPr>
              <w:t xml:space="preserve"> </w:t>
            </w:r>
            <w:r w:rsidRPr="5C694841">
              <w:rPr>
                <w:rFonts w:ascii="Calibri" w:eastAsia="Calibri" w:hAnsi="Calibri" w:cs="Calibri"/>
                <w:b/>
                <w:bCs/>
                <w:color w:val="000000" w:themeColor="text1"/>
              </w:rPr>
              <w:t xml:space="preserve">2: </w:t>
            </w:r>
            <w:r w:rsidRPr="5C694841">
              <w:rPr>
                <w:rFonts w:ascii="Calibri" w:eastAsia="Calibri" w:hAnsi="Calibri" w:cs="Calibri"/>
                <w:color w:val="000000" w:themeColor="text1"/>
              </w:rPr>
              <w:t xml:space="preserve">If your </w:t>
            </w:r>
            <w:r w:rsidRPr="5C694841">
              <w:rPr>
                <w:rFonts w:ascii="Calibri" w:eastAsia="Calibri" w:hAnsi="Calibri" w:cs="Calibri"/>
                <w:b/>
                <w:bCs/>
                <w:color w:val="000000" w:themeColor="text1"/>
              </w:rPr>
              <w:t>device is a legacy device</w:t>
            </w:r>
            <w:r w:rsidRPr="5C694841">
              <w:rPr>
                <w:rFonts w:ascii="Calibri" w:eastAsia="Calibri" w:hAnsi="Calibri" w:cs="Calibri"/>
                <w:color w:val="000000" w:themeColor="text1"/>
              </w:rPr>
              <w:t xml:space="preserve"> which claimed</w:t>
            </w:r>
            <w:r w:rsidRPr="5C694841">
              <w:rPr>
                <w:rFonts w:ascii="Calibri" w:eastAsia="Calibri" w:hAnsi="Calibri" w:cs="Calibri"/>
                <w:b/>
                <w:bCs/>
                <w:color w:val="000000" w:themeColor="text1"/>
              </w:rPr>
              <w:t xml:space="preserve"> </w:t>
            </w:r>
            <w:r w:rsidRPr="5C694841">
              <w:rPr>
                <w:rFonts w:ascii="Calibri" w:eastAsia="Calibri" w:hAnsi="Calibri" w:cs="Calibri"/>
                <w:color w:val="000000" w:themeColor="text1"/>
              </w:rPr>
              <w:t>equivalence as the clinical evaluation route during the initial conformity assessment (when the device was first CE marked), and you have not presented an equivalent device/argument to meet the MDR requirements, or no clinical investigation(s) have been performed for this MDR submission, the below statements shall apply during the review of your file –</w:t>
            </w:r>
          </w:p>
          <w:p w14:paraId="4282DBA8" w14:textId="14967EB7"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 xml:space="preserve">As per MDCG 2020-6 Section 5, page 9 of 22, and the European Commission guidance MEDDEV 2.12/2 regarding PMCF, where a clinical evaluation was based exclusively on clinical data from equivalent devices for initial conformity assessment, the certifying notified body shall </w:t>
            </w:r>
            <w:r w:rsidRPr="5C694841">
              <w:rPr>
                <w:rFonts w:ascii="Calibri" w:eastAsia="Calibri" w:hAnsi="Calibri" w:cs="Calibri"/>
                <w:b/>
                <w:bCs/>
                <w:color w:val="000000" w:themeColor="text1"/>
                <w:u w:val="single"/>
              </w:rPr>
              <w:t>verify that PMCF studies</w:t>
            </w:r>
            <w:r w:rsidRPr="5C694841">
              <w:rPr>
                <w:rFonts w:ascii="Calibri" w:eastAsia="Calibri" w:hAnsi="Calibri" w:cs="Calibri"/>
                <w:color w:val="000000" w:themeColor="text1"/>
              </w:rPr>
              <w:t xml:space="preserve"> have been conducted.</w:t>
            </w:r>
          </w:p>
          <w:p w14:paraId="7522D89F" w14:textId="1CB1D183" w:rsidR="00BE2EF8" w:rsidRDefault="00BE2EF8" w:rsidP="003C03F7">
            <w:pPr>
              <w:spacing w:before="40" w:after="40"/>
              <w:rPr>
                <w:rFonts w:ascii="Calibri" w:eastAsia="Calibri" w:hAnsi="Calibri" w:cs="Calibri"/>
                <w:color w:val="000000" w:themeColor="text1"/>
              </w:rPr>
            </w:pPr>
            <w:r w:rsidRPr="003C03F7">
              <w:rPr>
                <w:rFonts w:ascii="Calibri" w:eastAsia="Calibri" w:hAnsi="Calibri" w:cs="Calibri"/>
                <w:b/>
                <w:bCs/>
                <w:color w:val="000000" w:themeColor="text1"/>
              </w:rPr>
              <w:t>Note</w:t>
            </w:r>
            <w:r w:rsidRPr="5C694841">
              <w:rPr>
                <w:rFonts w:ascii="Calibri" w:eastAsia="Calibri" w:hAnsi="Calibri" w:cs="Calibri"/>
                <w:b/>
                <w:bCs/>
                <w:color w:val="000000" w:themeColor="text1"/>
              </w:rPr>
              <w:t xml:space="preserve"> 3: </w:t>
            </w:r>
            <w:r w:rsidRPr="5C694841">
              <w:rPr>
                <w:rFonts w:ascii="Calibri" w:eastAsia="Calibri" w:hAnsi="Calibri" w:cs="Calibri"/>
                <w:color w:val="000000" w:themeColor="text1"/>
                <w:u w:val="single"/>
              </w:rPr>
              <w:t xml:space="preserve">For </w:t>
            </w:r>
            <w:r w:rsidRPr="5C694841">
              <w:rPr>
                <w:rFonts w:ascii="Calibri" w:eastAsia="Calibri" w:hAnsi="Calibri" w:cs="Calibri"/>
                <w:b/>
                <w:bCs/>
                <w:color w:val="000000" w:themeColor="text1"/>
                <w:u w:val="single"/>
              </w:rPr>
              <w:t>Legacy devices</w:t>
            </w:r>
            <w:r w:rsidRPr="5C694841">
              <w:rPr>
                <w:rFonts w:ascii="Calibri" w:eastAsia="Calibri" w:hAnsi="Calibri" w:cs="Calibri"/>
                <w:color w:val="000000" w:themeColor="text1"/>
              </w:rPr>
              <w:t xml:space="preserve">, if equivalence was claimed in the initial conformity assessment a completed PMCF study(-ies) </w:t>
            </w:r>
            <w:r w:rsidRPr="5C694841">
              <w:rPr>
                <w:rFonts w:ascii="Calibri" w:eastAsia="Calibri" w:hAnsi="Calibri" w:cs="Calibri"/>
                <w:b/>
                <w:bCs/>
                <w:color w:val="000000" w:themeColor="text1"/>
                <w:u w:val="single"/>
              </w:rPr>
              <w:t>must</w:t>
            </w:r>
            <w:r w:rsidRPr="5C694841">
              <w:rPr>
                <w:rFonts w:ascii="Calibri" w:eastAsia="Calibri" w:hAnsi="Calibri" w:cs="Calibri"/>
                <w:color w:val="000000" w:themeColor="text1"/>
              </w:rPr>
              <w:t xml:space="preserve"> be provided for review as per MEDDEV 2.12/2. </w:t>
            </w:r>
          </w:p>
          <w:p w14:paraId="3D127213" w14:textId="55CBC28A" w:rsidR="00BE2EF8" w:rsidRDefault="00BE2EF8" w:rsidP="00BE2EF8">
            <w:pPr>
              <w:rPr>
                <w:rFonts w:ascii="Calibri" w:eastAsia="Calibri" w:hAnsi="Calibri" w:cs="Calibri"/>
                <w:color w:val="000000" w:themeColor="text1"/>
              </w:rPr>
            </w:pPr>
            <w:r w:rsidRPr="003C03F7">
              <w:rPr>
                <w:rFonts w:ascii="Calibri" w:eastAsia="Calibri" w:hAnsi="Calibri" w:cs="Calibri"/>
                <w:b/>
                <w:bCs/>
                <w:color w:val="000000" w:themeColor="text1"/>
              </w:rPr>
              <w:t>Note 4</w:t>
            </w:r>
            <w:r w:rsidRPr="5C694841">
              <w:rPr>
                <w:rFonts w:ascii="Calibri" w:eastAsia="Calibri" w:hAnsi="Calibri" w:cs="Calibri"/>
                <w:b/>
                <w:bCs/>
                <w:color w:val="000000" w:themeColor="text1"/>
              </w:rPr>
              <w:t>:</w:t>
            </w:r>
            <w:r w:rsidRPr="5C694841">
              <w:rPr>
                <w:rFonts w:ascii="Calibri" w:eastAsia="Calibri" w:hAnsi="Calibri" w:cs="Calibri"/>
                <w:color w:val="000000" w:themeColor="text1"/>
              </w:rPr>
              <w:t xml:space="preserve"> For </w:t>
            </w:r>
            <w:r w:rsidRPr="5C694841">
              <w:rPr>
                <w:rFonts w:ascii="Calibri" w:eastAsia="Calibri" w:hAnsi="Calibri" w:cs="Calibri"/>
                <w:b/>
                <w:bCs/>
                <w:color w:val="000000" w:themeColor="text1"/>
                <w:u w:val="single"/>
              </w:rPr>
              <w:t>new devices under the MDR</w:t>
            </w:r>
            <w:r w:rsidRPr="5C694841">
              <w:rPr>
                <w:rFonts w:ascii="Calibri" w:eastAsia="Calibri" w:hAnsi="Calibri" w:cs="Calibri"/>
                <w:color w:val="000000" w:themeColor="text1"/>
              </w:rPr>
              <w:t xml:space="preserve"> (not legacy devices) claiming equivalence, a PMCF study plan(s) must be provided for review as per MEDDEV 2.12/2.</w:t>
            </w:r>
          </w:p>
        </w:tc>
      </w:tr>
      <w:tr w:rsidR="00BE2EF8" w14:paraId="5DB81549" w14:textId="77777777" w:rsidTr="7799CD3D">
        <w:trPr>
          <w:trHeight w:val="210"/>
        </w:trPr>
        <w:tc>
          <w:tcPr>
            <w:tcW w:w="701" w:type="dxa"/>
            <w:vMerge/>
            <w:vAlign w:val="center"/>
          </w:tcPr>
          <w:p w14:paraId="0A3C9D85"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277A448C" w14:textId="62E1E272"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Is your device a legacy device?</w:t>
            </w:r>
          </w:p>
        </w:tc>
        <w:tc>
          <w:tcPr>
            <w:tcW w:w="1559" w:type="dxa"/>
            <w:tcMar>
              <w:top w:w="15" w:type="dxa"/>
              <w:left w:w="105" w:type="dxa"/>
              <w:right w:w="105" w:type="dxa"/>
            </w:tcMar>
            <w:vAlign w:val="center"/>
          </w:tcPr>
          <w:p w14:paraId="63C7DAD1" w14:textId="7B03F969" w:rsidR="00BE2EF8" w:rsidRDefault="00BE2EF8" w:rsidP="008422B9">
            <w:pPr>
              <w:spacing w:before="60" w:after="60"/>
              <w:jc w:val="center"/>
              <w:rPr>
                <w:rFonts w:ascii="Calibri" w:eastAsia="Calibri" w:hAnsi="Calibri" w:cs="Calibri"/>
                <w:color w:val="000000" w:themeColor="text1"/>
              </w:rPr>
            </w:pPr>
            <w:r w:rsidRPr="008422B9">
              <w:rPr>
                <w:rFonts w:ascii="Calibri" w:eastAsia="Calibri" w:hAnsi="Calibri" w:cs="Calibri"/>
              </w:rPr>
              <w:t>Yes</w:t>
            </w:r>
            <w:r w:rsidRPr="003C03F7">
              <w:rPr>
                <w:rFonts w:ascii="Calibri" w:eastAsia="Calibri" w:hAnsi="Calibri" w:cs="Calibri"/>
                <w:color w:val="000000" w:themeColor="text1"/>
              </w:rPr>
              <w:t xml:space="preserve"> </w:t>
            </w:r>
            <w:r w:rsidRPr="003C03F7">
              <w:rPr>
                <w:rFonts w:ascii="Calibri" w:eastAsia="Calibri" w:hAnsi="Calibri" w:cs="Calibri"/>
                <w:color w:val="000000" w:themeColor="text1"/>
              </w:rPr>
              <w:fldChar w:fldCharType="begin">
                <w:ffData>
                  <w:name w:val="Check9"/>
                  <w:enabled/>
                  <w:calcOnExit w:val="0"/>
                  <w:checkBox>
                    <w:sizeAuto/>
                    <w:default w:val="0"/>
                  </w:checkBox>
                </w:ffData>
              </w:fldChar>
            </w:r>
            <w:r w:rsidRPr="003C03F7">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3C03F7">
              <w:rPr>
                <w:rFonts w:ascii="Calibri" w:eastAsia="Calibri" w:hAnsi="Calibri" w:cs="Calibri"/>
                <w:color w:val="000000" w:themeColor="text1"/>
              </w:rPr>
              <w:fldChar w:fldCharType="end"/>
            </w:r>
            <w:r w:rsidRPr="003C03F7">
              <w:rPr>
                <w:rFonts w:ascii="Calibri" w:eastAsia="Calibri" w:hAnsi="Calibri" w:cs="Calibri"/>
                <w:color w:val="000000" w:themeColor="text1"/>
              </w:rPr>
              <w:t xml:space="preserve">  No </w:t>
            </w:r>
            <w:r w:rsidRPr="003C03F7">
              <w:rPr>
                <w:rFonts w:ascii="Calibri" w:eastAsia="Calibri" w:hAnsi="Calibri" w:cs="Calibri"/>
                <w:color w:val="000000" w:themeColor="text1"/>
              </w:rPr>
              <w:fldChar w:fldCharType="begin">
                <w:ffData>
                  <w:name w:val="Check8"/>
                  <w:enabled/>
                  <w:calcOnExit w:val="0"/>
                  <w:checkBox>
                    <w:sizeAuto/>
                    <w:default w:val="0"/>
                  </w:checkBox>
                </w:ffData>
              </w:fldChar>
            </w:r>
            <w:r w:rsidRPr="003C03F7">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3C03F7">
              <w:rPr>
                <w:rFonts w:ascii="Calibri" w:eastAsia="Calibri" w:hAnsi="Calibri" w:cs="Calibri"/>
                <w:color w:val="000000" w:themeColor="text1"/>
              </w:rPr>
              <w:fldChar w:fldCharType="end"/>
            </w:r>
          </w:p>
        </w:tc>
      </w:tr>
      <w:tr w:rsidR="00BE2EF8" w14:paraId="4B0AAF95" w14:textId="77777777" w:rsidTr="7799CD3D">
        <w:trPr>
          <w:trHeight w:val="210"/>
        </w:trPr>
        <w:tc>
          <w:tcPr>
            <w:tcW w:w="701" w:type="dxa"/>
            <w:vMerge/>
            <w:vAlign w:val="center"/>
          </w:tcPr>
          <w:p w14:paraId="09F00338" w14:textId="77777777" w:rsidR="00BE2EF8" w:rsidRDefault="00BE2EF8" w:rsidP="00BE2EF8"/>
        </w:tc>
        <w:tc>
          <w:tcPr>
            <w:tcW w:w="5106" w:type="dxa"/>
            <w:gridSpan w:val="8"/>
            <w:shd w:val="clear" w:color="auto" w:fill="F2F2F2" w:themeFill="background1" w:themeFillShade="F2"/>
            <w:tcMar>
              <w:top w:w="15" w:type="dxa"/>
              <w:left w:w="105" w:type="dxa"/>
              <w:right w:w="105" w:type="dxa"/>
            </w:tcMar>
            <w:vAlign w:val="center"/>
          </w:tcPr>
          <w:p w14:paraId="7E8CEA8C" w14:textId="6B0E871F"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 xml:space="preserve">If your device is a legacy device (as defined by MDCG 2020-6), state what your clinical evaluation route was </w:t>
            </w:r>
            <w:r w:rsidRPr="5C694841">
              <w:rPr>
                <w:rFonts w:ascii="Calibri" w:eastAsia="Calibri" w:hAnsi="Calibri" w:cs="Calibri"/>
                <w:b/>
                <w:bCs/>
                <w:color w:val="000000" w:themeColor="text1"/>
              </w:rPr>
              <w:t>during your initial conformity assessment</w:t>
            </w:r>
            <w:r w:rsidRPr="5C694841">
              <w:rPr>
                <w:rFonts w:ascii="Calibri" w:eastAsia="Calibri" w:hAnsi="Calibri" w:cs="Calibri"/>
                <w:color w:val="000000" w:themeColor="text1"/>
              </w:rPr>
              <w:t xml:space="preserve"> (when the device was first CE marked):</w:t>
            </w:r>
          </w:p>
          <w:p w14:paraId="1DA5DF90" w14:textId="6B6CC6EB"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rPr>
              <w:t>Equivalence, clinical investigation, or both equivalence and clinical investigation.</w:t>
            </w:r>
          </w:p>
        </w:tc>
        <w:tc>
          <w:tcPr>
            <w:tcW w:w="2835" w:type="dxa"/>
            <w:gridSpan w:val="4"/>
            <w:vAlign w:val="center"/>
          </w:tcPr>
          <w:p w14:paraId="16851CB9" w14:textId="5039E849" w:rsidR="00BE2EF8" w:rsidRDefault="00BE2EF8" w:rsidP="00C54CD7">
            <w:pPr>
              <w:spacing w:before="60" w:after="60" w:line="300" w:lineRule="auto"/>
              <w:rPr>
                <w:rFonts w:ascii="Calibri" w:eastAsia="Calibri" w:hAnsi="Calibri" w:cs="Calibri"/>
                <w:color w:val="000000" w:themeColor="text1"/>
              </w:rPr>
            </w:pPr>
            <w:r w:rsidRPr="00E3470B">
              <w:rPr>
                <w:rFonts w:ascii="Calibri" w:eastAsia="Calibri" w:hAnsi="Calibri" w:cs="Calibri"/>
              </w:rPr>
              <w:fldChar w:fldCharType="begin">
                <w:ffData>
                  <w:name w:val=""/>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color w:val="000000" w:themeColor="text1"/>
              </w:rPr>
              <w:t xml:space="preserve"> </w:t>
            </w:r>
            <w:r w:rsidRPr="5C694841">
              <w:rPr>
                <w:rFonts w:ascii="Calibri" w:eastAsia="Calibri" w:hAnsi="Calibri" w:cs="Calibri"/>
                <w:color w:val="000000" w:themeColor="text1"/>
              </w:rPr>
              <w:t>Equivalence</w:t>
            </w:r>
          </w:p>
          <w:p w14:paraId="6C25BBAF" w14:textId="7C71CAB7" w:rsidR="00BE2EF8" w:rsidRDefault="00BE2EF8" w:rsidP="00C54CD7">
            <w:pPr>
              <w:spacing w:before="60" w:after="60" w:line="300" w:lineRule="auto"/>
              <w:rPr>
                <w:rFonts w:ascii="Calibri" w:eastAsia="Calibri" w:hAnsi="Calibri" w:cs="Calibri"/>
                <w:color w:val="000000" w:themeColor="text1"/>
              </w:rPr>
            </w:pP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rPr>
              <w:t xml:space="preserve"> </w:t>
            </w:r>
            <w:r w:rsidRPr="5C694841">
              <w:rPr>
                <w:rFonts w:ascii="Calibri" w:eastAsia="Calibri" w:hAnsi="Calibri" w:cs="Calibri"/>
                <w:color w:val="000000" w:themeColor="text1"/>
                <w:lang w:val="en-US"/>
              </w:rPr>
              <w:t>Clinical Investigation</w:t>
            </w:r>
          </w:p>
          <w:p w14:paraId="122226E0" w14:textId="291EF076" w:rsidR="00BE2EF8" w:rsidRDefault="00BE2EF8" w:rsidP="00C54CD7">
            <w:pPr>
              <w:spacing w:before="60" w:after="60" w:line="300" w:lineRule="auto"/>
              <w:rPr>
                <w:rFonts w:ascii="Calibri" w:eastAsia="Calibri" w:hAnsi="Calibri" w:cs="Calibri"/>
                <w:color w:val="000000" w:themeColor="text1"/>
              </w:rPr>
            </w:pP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color w:val="000000" w:themeColor="text1"/>
              </w:rPr>
              <w:t xml:space="preserve"> </w:t>
            </w:r>
            <w:r w:rsidRPr="5C694841">
              <w:rPr>
                <w:rFonts w:ascii="Calibri" w:eastAsia="Calibri" w:hAnsi="Calibri" w:cs="Calibri"/>
                <w:color w:val="000000" w:themeColor="text1"/>
              </w:rPr>
              <w:t>Both</w:t>
            </w:r>
          </w:p>
          <w:p w14:paraId="5F691258" w14:textId="4571991F" w:rsidR="00BE2EF8" w:rsidRDefault="00BE2EF8" w:rsidP="00C54CD7">
            <w:pPr>
              <w:spacing w:before="60" w:after="60" w:line="300" w:lineRule="auto"/>
              <w:rPr>
                <w:rFonts w:ascii="Calibri" w:eastAsia="Calibri" w:hAnsi="Calibri" w:cs="Calibri"/>
                <w:color w:val="000000" w:themeColor="text1"/>
              </w:rPr>
            </w:pP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color w:val="000000" w:themeColor="text1"/>
              </w:rPr>
              <w:t xml:space="preserve"> </w:t>
            </w:r>
            <w:r w:rsidRPr="5C694841">
              <w:rPr>
                <w:rFonts w:ascii="Calibri" w:eastAsia="Calibri" w:hAnsi="Calibri" w:cs="Calibri"/>
                <w:color w:val="000000" w:themeColor="text1"/>
              </w:rPr>
              <w:t>NA</w:t>
            </w:r>
          </w:p>
        </w:tc>
      </w:tr>
      <w:tr w:rsidR="00BE2EF8" w14:paraId="31C43B4F" w14:textId="77777777" w:rsidTr="7799CD3D">
        <w:trPr>
          <w:trHeight w:val="210"/>
        </w:trPr>
        <w:tc>
          <w:tcPr>
            <w:tcW w:w="701" w:type="dxa"/>
            <w:vMerge/>
            <w:vAlign w:val="center"/>
          </w:tcPr>
          <w:p w14:paraId="06FBB3BA"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38ECB5FB" w14:textId="1D04E981" w:rsidR="00BE2EF8" w:rsidRPr="00C54CD7" w:rsidRDefault="00BE2EF8" w:rsidP="00C54CD7">
            <w:pPr>
              <w:spacing w:before="40" w:after="40"/>
              <w:rPr>
                <w:rFonts w:ascii="Calibri" w:eastAsia="Calibri" w:hAnsi="Calibri" w:cs="Calibri"/>
                <w:color w:val="000000" w:themeColor="text1"/>
              </w:rPr>
            </w:pPr>
            <w:r w:rsidRPr="003C03F7">
              <w:rPr>
                <w:rFonts w:ascii="Calibri" w:eastAsia="Calibri" w:hAnsi="Calibri" w:cs="Calibri"/>
                <w:color w:val="000000" w:themeColor="text1"/>
                <w:lang w:val="en-US"/>
              </w:rPr>
              <w:t xml:space="preserve">For </w:t>
            </w:r>
            <w:r w:rsidRPr="00C54CD7">
              <w:rPr>
                <w:rFonts w:ascii="Calibri" w:eastAsia="Calibri" w:hAnsi="Calibri" w:cs="Calibri"/>
                <w:color w:val="000000" w:themeColor="text1"/>
              </w:rPr>
              <w:t xml:space="preserve">Legacy devices, if equivalence was claimed in the initial conformity assessment a completed PMCF Activity(-ies) must be provided as per MEDDEV 2.12/2. </w:t>
            </w:r>
          </w:p>
          <w:p w14:paraId="170B42A7" w14:textId="5A5FB752" w:rsidR="00BE2EF8" w:rsidRPr="003C03F7" w:rsidRDefault="00BE2EF8" w:rsidP="00C54CD7">
            <w:pPr>
              <w:spacing w:before="40" w:after="40"/>
              <w:rPr>
                <w:rFonts w:ascii="Calibri" w:eastAsia="Calibri" w:hAnsi="Calibri" w:cs="Calibri"/>
                <w:color w:val="000000" w:themeColor="text1"/>
                <w:lang w:val="en-US"/>
              </w:rPr>
            </w:pPr>
            <w:r w:rsidRPr="00C54CD7">
              <w:rPr>
                <w:rFonts w:ascii="Calibri" w:eastAsia="Calibri" w:hAnsi="Calibri" w:cs="Calibri"/>
                <w:color w:val="000000" w:themeColor="text1"/>
              </w:rPr>
              <w:t>Please confirm t</w:t>
            </w:r>
            <w:r w:rsidRPr="003C03F7">
              <w:rPr>
                <w:rFonts w:ascii="Calibri" w:eastAsia="Calibri" w:hAnsi="Calibri" w:cs="Calibri"/>
                <w:color w:val="000000" w:themeColor="text1"/>
                <w:lang w:val="en-US"/>
              </w:rPr>
              <w:t xml:space="preserve">hat a PMCF study plan and PMCF report has been submitted in the </w:t>
            </w:r>
            <w:r w:rsidRPr="003C03F7">
              <w:rPr>
                <w:rFonts w:ascii="Calibri" w:eastAsia="Calibri" w:hAnsi="Calibri" w:cs="Calibri"/>
                <w:b/>
                <w:bCs/>
                <w:color w:val="000000" w:themeColor="text1"/>
                <w:lang w:val="en-US"/>
              </w:rPr>
              <w:t>C9</w:t>
            </w:r>
            <w:r w:rsidRPr="003C03F7">
              <w:rPr>
                <w:rFonts w:ascii="Calibri" w:eastAsia="Calibri" w:hAnsi="Calibri" w:cs="Calibri"/>
                <w:color w:val="000000" w:themeColor="text1"/>
                <w:lang w:val="en-US"/>
              </w:rPr>
              <w:t xml:space="preserve"> </w:t>
            </w:r>
            <w:r w:rsidRPr="003C03F7">
              <w:rPr>
                <w:rFonts w:ascii="Calibri" w:eastAsia="Calibri" w:hAnsi="Calibri" w:cs="Calibri"/>
                <w:color w:val="000000" w:themeColor="text1"/>
              </w:rPr>
              <w:t>folder.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36D7982" w14:textId="53A4C09F" w:rsidR="00BE2EF8" w:rsidRPr="008422B9" w:rsidRDefault="00BE2EF8" w:rsidP="008422B9">
            <w:pPr>
              <w:spacing w:before="60" w:after="60"/>
              <w:jc w:val="center"/>
              <w:rPr>
                <w:rFonts w:ascii="Calibri" w:eastAsia="Calibri" w:hAnsi="Calibri" w:cs="Calibri"/>
              </w:rPr>
            </w:pPr>
            <w:r w:rsidRPr="00E3470B">
              <w:rPr>
                <w:rFonts w:ascii="Calibri" w:eastAsia="Calibri" w:hAnsi="Calibri" w:cs="Calibri"/>
              </w:rPr>
              <w:t xml:space="preserve">Yes </w:t>
            </w:r>
            <w:r w:rsidRPr="00E3470B">
              <w:rPr>
                <w:rFonts w:ascii="Calibri" w:eastAsia="Calibri" w:hAnsi="Calibri" w:cs="Calibri"/>
              </w:rPr>
              <w:fldChar w:fldCharType="begin">
                <w:ffData>
                  <w:name w:val=""/>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sidRPr="00E3470B">
              <w:rPr>
                <w:rFonts w:ascii="Calibri" w:eastAsia="Calibri" w:hAnsi="Calibri" w:cs="Calibri"/>
              </w:rPr>
              <w:t xml:space="preserve">  No </w:t>
            </w: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p>
        </w:tc>
      </w:tr>
      <w:tr w:rsidR="00BE2EF8" w14:paraId="08F194E5" w14:textId="77777777" w:rsidTr="7799CD3D">
        <w:trPr>
          <w:trHeight w:val="210"/>
        </w:trPr>
        <w:tc>
          <w:tcPr>
            <w:tcW w:w="701" w:type="dxa"/>
            <w:vMerge/>
            <w:vAlign w:val="center"/>
          </w:tcPr>
          <w:p w14:paraId="2E974153"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E1226C5" w14:textId="11894DB3" w:rsidR="00BE2EF8" w:rsidRPr="003C03F7" w:rsidRDefault="00BE2EF8" w:rsidP="003C03F7">
            <w:pPr>
              <w:spacing w:before="40" w:after="40"/>
              <w:rPr>
                <w:rFonts w:ascii="Calibri" w:eastAsia="Calibri" w:hAnsi="Calibri" w:cs="Calibri"/>
                <w:color w:val="000000" w:themeColor="text1"/>
              </w:rPr>
            </w:pPr>
            <w:r w:rsidRPr="00C54CD7">
              <w:rPr>
                <w:rFonts w:ascii="Calibri" w:eastAsia="Calibri" w:hAnsi="Calibri" w:cs="Calibri"/>
                <w:color w:val="000000" w:themeColor="text1"/>
              </w:rPr>
              <w:t>For</w:t>
            </w:r>
            <w:r w:rsidRPr="003C03F7">
              <w:rPr>
                <w:rFonts w:ascii="Calibri" w:eastAsia="Calibri" w:hAnsi="Calibri" w:cs="Calibri"/>
                <w:color w:val="000000" w:themeColor="text1"/>
                <w:lang w:val="en-US"/>
              </w:rPr>
              <w:t xml:space="preserve"> </w:t>
            </w:r>
            <w:r w:rsidRPr="003C03F7">
              <w:rPr>
                <w:rFonts w:ascii="Calibri" w:eastAsia="Calibri" w:hAnsi="Calibri" w:cs="Calibri"/>
                <w:b/>
                <w:bCs/>
                <w:color w:val="000000" w:themeColor="text1"/>
                <w:lang w:val="en-US"/>
              </w:rPr>
              <w:t>new devices</w:t>
            </w:r>
            <w:r w:rsidRPr="003C03F7">
              <w:rPr>
                <w:rFonts w:ascii="Calibri" w:eastAsia="Calibri" w:hAnsi="Calibri" w:cs="Calibri"/>
                <w:color w:val="000000" w:themeColor="text1"/>
                <w:lang w:val="en-US"/>
              </w:rPr>
              <w:t xml:space="preserve"> under the MDR (not legacy devices) claiming equivalence, a PMCF study plan(s) must be provided as per MEDDEV 2.12/2.</w:t>
            </w:r>
          </w:p>
          <w:p w14:paraId="32515D4F" w14:textId="29FF3C5D" w:rsidR="00BE2EF8" w:rsidRPr="003C03F7" w:rsidRDefault="00BE2EF8" w:rsidP="003C03F7">
            <w:pPr>
              <w:spacing w:before="40" w:after="40"/>
              <w:rPr>
                <w:rFonts w:ascii="Calibri" w:eastAsia="Calibri" w:hAnsi="Calibri" w:cs="Calibri"/>
                <w:color w:val="000000" w:themeColor="text1"/>
                <w:lang w:val="en-US"/>
              </w:rPr>
            </w:pPr>
            <w:r w:rsidRPr="003C03F7">
              <w:rPr>
                <w:rFonts w:ascii="Calibri" w:eastAsia="Calibri" w:hAnsi="Calibri" w:cs="Calibri"/>
                <w:color w:val="000000" w:themeColor="text1"/>
              </w:rPr>
              <w:t>Please co</w:t>
            </w:r>
            <w:r w:rsidRPr="003C03F7">
              <w:rPr>
                <w:rFonts w:ascii="Calibri" w:eastAsia="Calibri" w:hAnsi="Calibri" w:cs="Calibri"/>
                <w:color w:val="000000" w:themeColor="text1"/>
                <w:lang w:val="en-US"/>
              </w:rPr>
              <w:t xml:space="preserve">nfirm that PMCF study plan has been submitted in folder </w:t>
            </w:r>
            <w:r w:rsidRPr="003C03F7">
              <w:rPr>
                <w:rFonts w:ascii="Calibri" w:eastAsia="Calibri" w:hAnsi="Calibri" w:cs="Calibri"/>
                <w:b/>
                <w:bCs/>
                <w:color w:val="000000" w:themeColor="text1"/>
                <w:lang w:val="en-US"/>
              </w:rPr>
              <w:t>C9</w:t>
            </w:r>
            <w:r w:rsidR="003C03F7">
              <w:rPr>
                <w:rFonts w:ascii="Calibri" w:eastAsia="Calibri" w:hAnsi="Calibri" w:cs="Calibri"/>
                <w:b/>
                <w:bCs/>
                <w:color w:val="000000" w:themeColor="text1"/>
                <w:lang w:val="en-US"/>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FD162D4" w14:textId="35483531" w:rsidR="00BE2EF8" w:rsidRPr="008422B9" w:rsidRDefault="00BE2EF8" w:rsidP="008422B9">
            <w:pPr>
              <w:spacing w:before="60" w:after="60"/>
              <w:jc w:val="center"/>
              <w:rPr>
                <w:rFonts w:ascii="Calibri" w:eastAsia="Calibri" w:hAnsi="Calibri" w:cs="Calibri"/>
              </w:rPr>
            </w:pPr>
            <w:r w:rsidRPr="00E3470B">
              <w:rPr>
                <w:rFonts w:ascii="Calibri" w:eastAsia="Calibri" w:hAnsi="Calibri" w:cs="Calibri"/>
              </w:rPr>
              <w:t xml:space="preserve">Yes </w:t>
            </w:r>
            <w:r w:rsidRPr="00E3470B">
              <w:rPr>
                <w:rFonts w:ascii="Calibri" w:eastAsia="Calibri" w:hAnsi="Calibri" w:cs="Calibri"/>
              </w:rPr>
              <w:fldChar w:fldCharType="begin">
                <w:ffData>
                  <w:name w:val="Check9"/>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sidRPr="00E3470B">
              <w:rPr>
                <w:rFonts w:ascii="Calibri" w:eastAsia="Calibri" w:hAnsi="Calibri" w:cs="Calibri"/>
              </w:rPr>
              <w:t xml:space="preserve">  No </w:t>
            </w: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p>
        </w:tc>
      </w:tr>
      <w:tr w:rsidR="00BE2EF8" w14:paraId="667D7ABE" w14:textId="77777777" w:rsidTr="7799CD3D">
        <w:trPr>
          <w:trHeight w:val="210"/>
        </w:trPr>
        <w:tc>
          <w:tcPr>
            <w:tcW w:w="701" w:type="dxa"/>
            <w:vMerge/>
            <w:vAlign w:val="center"/>
          </w:tcPr>
          <w:p w14:paraId="6CEE13C7" w14:textId="77777777" w:rsidR="00BE2EF8" w:rsidRDefault="00BE2EF8" w:rsidP="00BE2EF8"/>
        </w:tc>
        <w:tc>
          <w:tcPr>
            <w:tcW w:w="7941" w:type="dxa"/>
            <w:gridSpan w:val="12"/>
            <w:shd w:val="clear" w:color="auto" w:fill="D9D9D9" w:themeFill="background1" w:themeFillShade="D9"/>
            <w:tcMar>
              <w:top w:w="15" w:type="dxa"/>
              <w:left w:w="105" w:type="dxa"/>
              <w:right w:w="105" w:type="dxa"/>
            </w:tcMar>
            <w:vAlign w:val="center"/>
          </w:tcPr>
          <w:p w14:paraId="4C196CE0" w14:textId="0B688336"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color w:val="000000" w:themeColor="text1"/>
                <w:lang w:val="en-US"/>
              </w:rPr>
              <w:t xml:space="preserve">Tick the </w:t>
            </w:r>
            <w:r w:rsidRPr="00C54CD7">
              <w:rPr>
                <w:rFonts w:ascii="Calibri" w:eastAsia="Calibri" w:hAnsi="Calibri" w:cs="Calibri"/>
                <w:color w:val="000000" w:themeColor="text1"/>
              </w:rPr>
              <w:t>appropriate</w:t>
            </w:r>
            <w:r w:rsidRPr="5C694841">
              <w:rPr>
                <w:rFonts w:ascii="Calibri" w:eastAsia="Calibri" w:hAnsi="Calibri" w:cs="Calibri"/>
                <w:color w:val="000000" w:themeColor="text1"/>
                <w:lang w:val="en-US"/>
              </w:rPr>
              <w:t xml:space="preserve"> box in each case.</w:t>
            </w:r>
          </w:p>
          <w:p w14:paraId="29E139DD" w14:textId="7D1C76A8"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lang w:val="en-US"/>
              </w:rPr>
              <w:t>Note 1</w:t>
            </w:r>
            <w:r w:rsidRPr="5C694841">
              <w:rPr>
                <w:rFonts w:ascii="Calibri" w:eastAsia="Calibri" w:hAnsi="Calibri" w:cs="Calibri"/>
                <w:color w:val="000000" w:themeColor="text1"/>
                <w:lang w:val="en-US"/>
              </w:rPr>
              <w:t>: Specify your chosen clinical evaluation methodology for this MDR application as per MDR 2017/745 and MDCG 2020-6.</w:t>
            </w:r>
          </w:p>
          <w:p w14:paraId="5D5C2B96" w14:textId="1B18BFA2" w:rsidR="00BE2EF8" w:rsidRDefault="00BE2EF8" w:rsidP="00BE2EF8">
            <w:pPr>
              <w:rPr>
                <w:rFonts w:ascii="Calibri" w:eastAsia="Calibri" w:hAnsi="Calibri" w:cs="Calibri"/>
                <w:color w:val="000000" w:themeColor="text1"/>
                <w:sz w:val="19"/>
                <w:szCs w:val="19"/>
              </w:rPr>
            </w:pPr>
            <w:r w:rsidRPr="5C694841">
              <w:rPr>
                <w:rFonts w:ascii="Calibri" w:eastAsia="Calibri" w:hAnsi="Calibri" w:cs="Calibri"/>
                <w:b/>
                <w:bCs/>
                <w:color w:val="000000" w:themeColor="text1"/>
                <w:lang w:val="en-US"/>
              </w:rPr>
              <w:t>Note 2</w:t>
            </w:r>
            <w:r w:rsidRPr="5C694841">
              <w:rPr>
                <w:rFonts w:ascii="Calibri" w:eastAsia="Calibri" w:hAnsi="Calibri" w:cs="Calibri"/>
                <w:color w:val="000000" w:themeColor="text1"/>
                <w:lang w:val="en-US"/>
              </w:rPr>
              <w:t>: For each option, NSAI clinical decision will be based on the review and verification that the manufacturer has met each condition for the specific article claimed.</w:t>
            </w:r>
          </w:p>
        </w:tc>
      </w:tr>
      <w:tr w:rsidR="00BE2EF8" w14:paraId="088EA3CC" w14:textId="77777777" w:rsidTr="7799CD3D">
        <w:trPr>
          <w:trHeight w:val="210"/>
        </w:trPr>
        <w:tc>
          <w:tcPr>
            <w:tcW w:w="701" w:type="dxa"/>
            <w:vMerge/>
            <w:vAlign w:val="center"/>
          </w:tcPr>
          <w:p w14:paraId="5ED40371"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1B8D3F61" w14:textId="2EEAE99E" w:rsidR="00BE2EF8" w:rsidRPr="003C03F7" w:rsidRDefault="00BE2EF8" w:rsidP="00BE2EF8">
            <w:pPr>
              <w:rPr>
                <w:rFonts w:eastAsia="Calibri" w:cstheme="minorHAnsi"/>
                <w:b/>
                <w:bCs/>
                <w:color w:val="000000" w:themeColor="text1"/>
                <w:lang w:val="en-US"/>
              </w:rPr>
            </w:pPr>
            <w:r w:rsidRPr="003C03F7">
              <w:rPr>
                <w:rFonts w:eastAsia="Calibri" w:cstheme="minorHAnsi"/>
                <w:b/>
                <w:bCs/>
                <w:color w:val="000000" w:themeColor="text1"/>
                <w:lang w:val="en-US"/>
              </w:rPr>
              <w:fldChar w:fldCharType="begin">
                <w:ffData>
                  <w:name w:val="Check8"/>
                  <w:enabled/>
                  <w:calcOnExit w:val="0"/>
                  <w:checkBox>
                    <w:sizeAuto/>
                    <w:default w:val="0"/>
                  </w:checkBox>
                </w:ffData>
              </w:fldChar>
            </w:r>
            <w:r w:rsidRPr="003C03F7">
              <w:rPr>
                <w:rFonts w:eastAsia="Calibri" w:cstheme="minorHAnsi"/>
                <w:b/>
                <w:bCs/>
                <w:color w:val="000000" w:themeColor="text1"/>
                <w:lang w:val="en-US"/>
              </w:rPr>
              <w:instrText xml:space="preserve"> FORMCHECKBOX </w:instrText>
            </w:r>
            <w:r w:rsidR="009A3CAE">
              <w:rPr>
                <w:rFonts w:eastAsia="Calibri" w:cstheme="minorHAnsi"/>
                <w:b/>
                <w:bCs/>
                <w:color w:val="000000" w:themeColor="text1"/>
                <w:lang w:val="en-US"/>
              </w:rPr>
            </w:r>
            <w:r w:rsidR="009A3CAE">
              <w:rPr>
                <w:rFonts w:eastAsia="Calibri" w:cstheme="minorHAnsi"/>
                <w:b/>
                <w:bCs/>
                <w:color w:val="000000" w:themeColor="text1"/>
                <w:lang w:val="en-US"/>
              </w:rPr>
              <w:fldChar w:fldCharType="separate"/>
            </w:r>
            <w:r w:rsidRPr="003C03F7">
              <w:rPr>
                <w:rFonts w:eastAsia="Calibri" w:cstheme="minorHAnsi"/>
                <w:b/>
                <w:bCs/>
                <w:color w:val="000000" w:themeColor="text1"/>
                <w:lang w:val="en-US"/>
              </w:rPr>
              <w:fldChar w:fldCharType="end"/>
            </w:r>
            <w:r w:rsidRPr="003C03F7">
              <w:rPr>
                <w:rFonts w:eastAsia="Calibri" w:cstheme="minorHAnsi"/>
                <w:b/>
                <w:bCs/>
                <w:color w:val="000000" w:themeColor="text1"/>
                <w:lang w:val="en-US"/>
              </w:rPr>
              <w:t xml:space="preserve"> Article 61(3) </w:t>
            </w:r>
          </w:p>
        </w:tc>
        <w:tc>
          <w:tcPr>
            <w:tcW w:w="5812" w:type="dxa"/>
            <w:gridSpan w:val="10"/>
            <w:tcMar>
              <w:top w:w="15" w:type="dxa"/>
              <w:left w:w="105" w:type="dxa"/>
              <w:right w:w="105" w:type="dxa"/>
            </w:tcMar>
            <w:vAlign w:val="center"/>
          </w:tcPr>
          <w:p w14:paraId="3552455C" w14:textId="57BD461D" w:rsidR="00BE2EF8" w:rsidRDefault="00BE2EF8" w:rsidP="00BE2EF8">
            <w:pPr>
              <w:rPr>
                <w:rFonts w:ascii="Calibri" w:eastAsia="Calibri" w:hAnsi="Calibri" w:cs="Calibri"/>
                <w:color w:val="000000" w:themeColor="text1"/>
              </w:rPr>
            </w:pP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color w:val="000000" w:themeColor="text1"/>
              </w:rPr>
              <w:t xml:space="preserve"> </w:t>
            </w:r>
            <w:r w:rsidRPr="5C694841">
              <w:rPr>
                <w:rFonts w:ascii="Calibri" w:eastAsia="Calibri" w:hAnsi="Calibri" w:cs="Calibri"/>
                <w:color w:val="000000" w:themeColor="text1"/>
              </w:rPr>
              <w:t xml:space="preserve">Equivalence </w:t>
            </w:r>
          </w:p>
          <w:p w14:paraId="21568AB7" w14:textId="73716AD1" w:rsidR="00BE2EF8" w:rsidRDefault="00BE2EF8" w:rsidP="00BE2EF8">
            <w:pPr>
              <w:rPr>
                <w:rFonts w:ascii="Calibri" w:eastAsia="Calibri" w:hAnsi="Calibri" w:cs="Calibri"/>
                <w:color w:val="000000" w:themeColor="text1"/>
              </w:rPr>
            </w:pP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color w:val="000000" w:themeColor="text1"/>
              </w:rPr>
              <w:t xml:space="preserve"> </w:t>
            </w:r>
            <w:r w:rsidRPr="5C694841">
              <w:rPr>
                <w:rFonts w:ascii="Calibri" w:eastAsia="Calibri" w:hAnsi="Calibri" w:cs="Calibri"/>
                <w:color w:val="000000" w:themeColor="text1"/>
                <w:lang w:val="en-US"/>
              </w:rPr>
              <w:t xml:space="preserve">Clinical Investigation </w:t>
            </w:r>
          </w:p>
          <w:p w14:paraId="64ACDB7E" w14:textId="611BC537" w:rsidR="00BE2EF8" w:rsidRDefault="00FA3568" w:rsidP="00BE2EF8">
            <w:pPr>
              <w:rPr>
                <w:rFonts w:ascii="Calibri" w:eastAsia="Calibri" w:hAnsi="Calibri" w:cs="Calibri"/>
                <w:b/>
                <w:bCs/>
                <w:color w:val="000000" w:themeColor="text1"/>
                <w:u w:val="single"/>
              </w:rPr>
            </w:pPr>
            <w:r w:rsidRPr="5C694841">
              <w:rPr>
                <w:rFonts w:ascii="Calibri" w:eastAsia="Calibri" w:hAnsi="Calibri" w:cs="Calibri"/>
                <w:b/>
                <w:bCs/>
                <w:color w:val="000000" w:themeColor="text1"/>
                <w:u w:val="single"/>
              </w:rPr>
              <w:t>A</w:t>
            </w:r>
            <w:r>
              <w:rPr>
                <w:rFonts w:ascii="Calibri" w:eastAsia="Calibri" w:hAnsi="Calibri" w:cs="Calibri"/>
                <w:b/>
                <w:bCs/>
                <w:color w:val="000000" w:themeColor="text1"/>
                <w:u w:val="single"/>
              </w:rPr>
              <w:t>nd</w:t>
            </w:r>
          </w:p>
          <w:p w14:paraId="1ED033C2" w14:textId="609B4683" w:rsidR="00BE2EF8" w:rsidRDefault="00BE2EF8" w:rsidP="00BE2EF8">
            <w:pPr>
              <w:rPr>
                <w:rFonts w:ascii="Calibri" w:eastAsia="Calibri" w:hAnsi="Calibri" w:cs="Calibri"/>
                <w:color w:val="000000" w:themeColor="text1"/>
              </w:rPr>
            </w:pPr>
            <w:r w:rsidRPr="00E3470B">
              <w:rPr>
                <w:rFonts w:ascii="Calibri" w:eastAsia="Calibri" w:hAnsi="Calibri" w:cs="Calibri"/>
              </w:rPr>
              <w:fldChar w:fldCharType="begin">
                <w:ffData>
                  <w:name w:val="Check8"/>
                  <w:enabled/>
                  <w:calcOnExit w:val="0"/>
                  <w:checkBox>
                    <w:sizeAuto/>
                    <w:default w:val="0"/>
                  </w:checkBox>
                </w:ffData>
              </w:fldChar>
            </w:r>
            <w:r w:rsidRPr="00E3470B">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3470B">
              <w:rPr>
                <w:rFonts w:ascii="Calibri" w:eastAsia="Calibri" w:hAnsi="Calibri" w:cs="Calibri"/>
              </w:rPr>
              <w:fldChar w:fldCharType="end"/>
            </w:r>
            <w:r>
              <w:rPr>
                <w:rFonts w:ascii="Calibri" w:eastAsia="Calibri" w:hAnsi="Calibri" w:cs="Calibri"/>
                <w:color w:val="000000" w:themeColor="text1"/>
              </w:rPr>
              <w:t xml:space="preserve"> </w:t>
            </w:r>
            <w:r w:rsidRPr="5C694841">
              <w:rPr>
                <w:rFonts w:ascii="Calibri" w:eastAsia="Calibri" w:hAnsi="Calibri" w:cs="Calibri"/>
                <w:color w:val="000000" w:themeColor="text1"/>
              </w:rPr>
              <w:t xml:space="preserve">Alternative treatment options </w:t>
            </w:r>
            <w:r w:rsidRPr="5C694841">
              <w:rPr>
                <w:rFonts w:ascii="Calibri" w:eastAsia="Calibri" w:hAnsi="Calibri" w:cs="Calibri"/>
                <w:b/>
                <w:bCs/>
                <w:color w:val="000000" w:themeColor="text1"/>
              </w:rPr>
              <w:t>(cannot claim only option c)</w:t>
            </w:r>
            <w:r w:rsidRPr="5C694841">
              <w:rPr>
                <w:rFonts w:ascii="Calibri" w:eastAsia="Calibri" w:hAnsi="Calibri" w:cs="Calibri"/>
                <w:color w:val="000000" w:themeColor="text1"/>
                <w:sz w:val="32"/>
                <w:szCs w:val="32"/>
              </w:rPr>
              <w:t xml:space="preserve"> </w:t>
            </w:r>
          </w:p>
        </w:tc>
      </w:tr>
      <w:tr w:rsidR="00BE2EF8" w14:paraId="5C55EB65" w14:textId="77777777" w:rsidTr="7799CD3D">
        <w:trPr>
          <w:trHeight w:val="210"/>
        </w:trPr>
        <w:tc>
          <w:tcPr>
            <w:tcW w:w="701" w:type="dxa"/>
            <w:vMerge/>
            <w:vAlign w:val="center"/>
          </w:tcPr>
          <w:p w14:paraId="7A0574C8"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4C1631C8" w14:textId="3C46B652" w:rsidR="00BE2EF8" w:rsidRPr="003C03F7" w:rsidRDefault="00BE2EF8" w:rsidP="00BE2EF8">
            <w:pPr>
              <w:rPr>
                <w:rFonts w:eastAsia="Calibri" w:cstheme="minorHAnsi"/>
                <w:b/>
                <w:bCs/>
                <w:color w:val="000000" w:themeColor="text1"/>
                <w:lang w:val="en-US"/>
              </w:rPr>
            </w:pPr>
            <w:r w:rsidRPr="003C03F7">
              <w:rPr>
                <w:rFonts w:eastAsia="Calibri" w:cstheme="minorHAnsi"/>
                <w:b/>
                <w:bCs/>
                <w:color w:val="000000" w:themeColor="text1"/>
                <w:lang w:val="en-US"/>
              </w:rPr>
              <w:fldChar w:fldCharType="begin">
                <w:ffData>
                  <w:name w:val="Check8"/>
                  <w:enabled/>
                  <w:calcOnExit w:val="0"/>
                  <w:checkBox>
                    <w:sizeAuto/>
                    <w:default w:val="0"/>
                  </w:checkBox>
                </w:ffData>
              </w:fldChar>
            </w:r>
            <w:r w:rsidRPr="003C03F7">
              <w:rPr>
                <w:rFonts w:eastAsia="Calibri" w:cstheme="minorHAnsi"/>
                <w:b/>
                <w:bCs/>
                <w:color w:val="000000" w:themeColor="text1"/>
                <w:lang w:val="en-US"/>
              </w:rPr>
              <w:instrText xml:space="preserve"> FORMCHECKBOX </w:instrText>
            </w:r>
            <w:r w:rsidR="009A3CAE">
              <w:rPr>
                <w:rFonts w:eastAsia="Calibri" w:cstheme="minorHAnsi"/>
                <w:b/>
                <w:bCs/>
                <w:color w:val="000000" w:themeColor="text1"/>
                <w:lang w:val="en-US"/>
              </w:rPr>
            </w:r>
            <w:r w:rsidR="009A3CAE">
              <w:rPr>
                <w:rFonts w:eastAsia="Calibri" w:cstheme="minorHAnsi"/>
                <w:b/>
                <w:bCs/>
                <w:color w:val="000000" w:themeColor="text1"/>
                <w:lang w:val="en-US"/>
              </w:rPr>
              <w:fldChar w:fldCharType="separate"/>
            </w:r>
            <w:r w:rsidRPr="003C03F7">
              <w:rPr>
                <w:rFonts w:eastAsia="Calibri" w:cstheme="minorHAnsi"/>
                <w:b/>
                <w:bCs/>
                <w:color w:val="000000" w:themeColor="text1"/>
                <w:lang w:val="en-US"/>
              </w:rPr>
              <w:fldChar w:fldCharType="end"/>
            </w:r>
            <w:r w:rsidRPr="003C03F7">
              <w:rPr>
                <w:rFonts w:eastAsia="Calibri" w:cstheme="minorHAnsi"/>
                <w:b/>
                <w:bCs/>
                <w:color w:val="000000" w:themeColor="text1"/>
                <w:lang w:val="en-US"/>
              </w:rPr>
              <w:t xml:space="preserve"> Article 61(4)</w:t>
            </w:r>
          </w:p>
        </w:tc>
        <w:tc>
          <w:tcPr>
            <w:tcW w:w="5812" w:type="dxa"/>
            <w:gridSpan w:val="10"/>
            <w:tcMar>
              <w:top w:w="15" w:type="dxa"/>
              <w:left w:w="105" w:type="dxa"/>
              <w:right w:w="105" w:type="dxa"/>
            </w:tcMar>
            <w:vAlign w:val="center"/>
          </w:tcPr>
          <w:p w14:paraId="0A2359A2" w14:textId="03364F5B"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b/>
                <w:bCs/>
                <w:color w:val="000000" w:themeColor="text1"/>
              </w:rPr>
              <w:t>Note</w:t>
            </w:r>
            <w:r w:rsidRPr="00FC0194">
              <w:rPr>
                <w:rFonts w:ascii="Calibri" w:eastAsia="Calibri" w:hAnsi="Calibri" w:cs="Calibri"/>
                <w:color w:val="000000" w:themeColor="text1"/>
              </w:rPr>
              <w:t xml:space="preserve">- MDR exception for manufacturers of Implantable and class III devices </w:t>
            </w:r>
            <w:r w:rsidRPr="00FC0194">
              <w:rPr>
                <w:rFonts w:ascii="Calibri" w:eastAsia="Calibri" w:hAnsi="Calibri" w:cs="Calibri"/>
                <w:color w:val="000000" w:themeColor="text1"/>
                <w:lang w:val="en-US"/>
              </w:rPr>
              <w:t>that</w:t>
            </w:r>
            <w:r w:rsidRPr="00FC0194">
              <w:rPr>
                <w:rFonts w:ascii="Calibri" w:eastAsia="Calibri" w:hAnsi="Calibri" w:cs="Calibri"/>
                <w:color w:val="000000" w:themeColor="text1"/>
              </w:rPr>
              <w:t xml:space="preserve"> choose not to perform a clinical investigation:</w:t>
            </w:r>
          </w:p>
          <w:p w14:paraId="2C201F0C" w14:textId="4E37DF87" w:rsidR="00BE2EF8" w:rsidRPr="00FC0194" w:rsidRDefault="00BE2EF8" w:rsidP="00BE2EF8">
            <w:pPr>
              <w:pStyle w:val="Header"/>
              <w:rPr>
                <w:rFonts w:ascii="Calibri" w:eastAsia="Calibri" w:hAnsi="Calibri" w:cs="Calibri"/>
                <w:color w:val="000000" w:themeColor="text1"/>
              </w:rPr>
            </w:pPr>
            <w:r w:rsidRPr="00FC0194">
              <w:rPr>
                <w:rFonts w:ascii="Calibri" w:eastAsia="Calibri" w:hAnsi="Calibri" w:cs="Calibri"/>
                <w:b/>
                <w:bCs/>
                <w:color w:val="000000" w:themeColor="text1"/>
                <w:u w:val="single"/>
              </w:rPr>
              <w:t xml:space="preserve">Conditions: </w:t>
            </w:r>
          </w:p>
          <w:p w14:paraId="700034C7" w14:textId="1A8F1032" w:rsidR="00BE2EF8" w:rsidRPr="00FC0194" w:rsidRDefault="00BE2EF8" w:rsidP="002A1F75">
            <w:pPr>
              <w:pStyle w:val="ListParagraph"/>
              <w:numPr>
                <w:ilvl w:val="0"/>
                <w:numId w:val="34"/>
              </w:numPr>
              <w:spacing w:before="40" w:after="40"/>
              <w:ind w:left="460"/>
              <w:rPr>
                <w:rFonts w:ascii="Calibri" w:eastAsia="Calibri" w:hAnsi="Calibri" w:cs="Calibri"/>
                <w:color w:val="000000" w:themeColor="text1"/>
                <w:lang w:val="en-US"/>
              </w:rPr>
            </w:pPr>
            <w:r w:rsidRPr="00FC0194">
              <w:rPr>
                <w:rFonts w:ascii="Calibri" w:eastAsia="Calibri" w:hAnsi="Calibri" w:cs="Calibri"/>
                <w:color w:val="000000" w:themeColor="text1"/>
              </w:rPr>
              <w:t>Manufacturer has made modifications to a device already marketed (</w:t>
            </w:r>
            <w:r w:rsidRPr="00FC0194">
              <w:rPr>
                <w:rFonts w:ascii="Calibri" w:eastAsia="Calibri" w:hAnsi="Calibri" w:cs="Calibri"/>
                <w:color w:val="000000" w:themeColor="text1"/>
                <w:lang w:val="en-US"/>
              </w:rPr>
              <w:t>under the directives or regulation) by themselves.</w:t>
            </w:r>
          </w:p>
          <w:p w14:paraId="479F54D7" w14:textId="7D6D19D7" w:rsidR="00BE2EF8" w:rsidRPr="00FC0194" w:rsidRDefault="00BE2EF8" w:rsidP="002A1F75">
            <w:pPr>
              <w:pStyle w:val="ListParagraph"/>
              <w:numPr>
                <w:ilvl w:val="0"/>
                <w:numId w:val="34"/>
              </w:numPr>
              <w:spacing w:before="40" w:after="40"/>
              <w:ind w:left="460"/>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Can claim equivalence to a device marketed by same Manufacturers. </w:t>
            </w:r>
          </w:p>
          <w:p w14:paraId="3B94BA0C" w14:textId="5D85387A" w:rsidR="00BE2EF8" w:rsidRPr="00FC0194" w:rsidRDefault="00BE2EF8" w:rsidP="002A1F75">
            <w:pPr>
              <w:pStyle w:val="ListParagraph"/>
              <w:numPr>
                <w:ilvl w:val="0"/>
                <w:numId w:val="34"/>
              </w:numPr>
              <w:spacing w:before="40" w:after="40"/>
              <w:ind w:left="460"/>
              <w:rPr>
                <w:rFonts w:ascii="Calibri" w:eastAsia="Calibri" w:hAnsi="Calibri" w:cs="Calibri"/>
                <w:color w:val="000000" w:themeColor="text1"/>
                <w:lang w:val="en-US"/>
              </w:rPr>
            </w:pPr>
            <w:r w:rsidRPr="00FC0194">
              <w:rPr>
                <w:rFonts w:ascii="Calibri" w:eastAsia="Calibri" w:hAnsi="Calibri" w:cs="Calibri"/>
                <w:color w:val="000000" w:themeColor="text1"/>
                <w:lang w:val="en-US"/>
              </w:rPr>
              <w:t>NB agrees with equivalence claim.</w:t>
            </w:r>
          </w:p>
          <w:p w14:paraId="7E068A2A" w14:textId="36FC1AEB" w:rsidR="00BE2EF8" w:rsidRPr="00FC0194" w:rsidRDefault="00BE2EF8" w:rsidP="002A1F75">
            <w:pPr>
              <w:pStyle w:val="ListParagraph"/>
              <w:numPr>
                <w:ilvl w:val="0"/>
                <w:numId w:val="34"/>
              </w:numPr>
              <w:spacing w:before="40" w:after="40"/>
              <w:ind w:left="460"/>
              <w:rPr>
                <w:rFonts w:ascii="Calibri" w:eastAsia="Calibri" w:hAnsi="Calibri" w:cs="Calibri"/>
                <w:color w:val="000000" w:themeColor="text1"/>
                <w:lang w:val="en-US"/>
              </w:rPr>
            </w:pPr>
            <w:r w:rsidRPr="00FC0194">
              <w:rPr>
                <w:rFonts w:ascii="Calibri" w:eastAsia="Calibri" w:hAnsi="Calibri" w:cs="Calibri"/>
                <w:color w:val="000000" w:themeColor="text1"/>
                <w:lang w:val="en-US"/>
              </w:rPr>
              <w:t>Clinical evaluation of the marketed device is sufficient to demonstrate conformity to the GSPRs (CER of the marketed MDR compliant)</w:t>
            </w:r>
            <w:r w:rsidR="00FA3568" w:rsidRPr="00FC0194">
              <w:rPr>
                <w:rFonts w:ascii="Calibri" w:eastAsia="Calibri" w:hAnsi="Calibri" w:cs="Calibri"/>
                <w:color w:val="000000" w:themeColor="text1"/>
                <w:lang w:val="en-US"/>
              </w:rPr>
              <w:t>.</w:t>
            </w:r>
          </w:p>
          <w:p w14:paraId="04116A96" w14:textId="370041E9" w:rsidR="00BE2EF8" w:rsidRPr="00FC0194" w:rsidRDefault="00BE2EF8" w:rsidP="002A1F75">
            <w:pPr>
              <w:pStyle w:val="ListParagraph"/>
              <w:numPr>
                <w:ilvl w:val="0"/>
                <w:numId w:val="34"/>
              </w:numPr>
              <w:spacing w:before="40" w:after="40"/>
              <w:ind w:left="460"/>
              <w:rPr>
                <w:rFonts w:ascii="Calibri" w:eastAsia="Calibri" w:hAnsi="Calibri" w:cs="Calibri"/>
                <w:color w:val="000000" w:themeColor="text1"/>
              </w:rPr>
            </w:pPr>
            <w:r w:rsidRPr="00FC0194">
              <w:rPr>
                <w:rFonts w:ascii="Calibri" w:eastAsia="Calibri" w:hAnsi="Calibri" w:cs="Calibri"/>
                <w:color w:val="000000" w:themeColor="text1"/>
                <w:lang w:val="en-US"/>
              </w:rPr>
              <w:t>Manufacturers must perform a PMCF study and show us the plan (which should include</w:t>
            </w:r>
            <w:r w:rsidRPr="00FC0194">
              <w:rPr>
                <w:rFonts w:ascii="Calibri" w:eastAsia="Calibri" w:hAnsi="Calibri" w:cs="Calibri"/>
                <w:color w:val="000000" w:themeColor="text1"/>
              </w:rPr>
              <w:t xml:space="preserve"> a study) to demonstrate safety and performance of the device to be certified</w:t>
            </w:r>
            <w:r w:rsidR="00FA3568" w:rsidRPr="00FC0194">
              <w:rPr>
                <w:rFonts w:ascii="Calibri" w:eastAsia="Calibri" w:hAnsi="Calibri" w:cs="Calibri"/>
                <w:color w:val="000000" w:themeColor="text1"/>
              </w:rPr>
              <w:t>.</w:t>
            </w:r>
          </w:p>
        </w:tc>
      </w:tr>
      <w:tr w:rsidR="00BE2EF8" w14:paraId="246ED4E2" w14:textId="77777777" w:rsidTr="7799CD3D">
        <w:trPr>
          <w:trHeight w:val="210"/>
        </w:trPr>
        <w:tc>
          <w:tcPr>
            <w:tcW w:w="701" w:type="dxa"/>
            <w:vMerge/>
            <w:vAlign w:val="center"/>
          </w:tcPr>
          <w:p w14:paraId="7B860C58"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7C135EDC" w14:textId="13B1C7AB" w:rsidR="00BE2EF8" w:rsidRPr="003C03F7" w:rsidRDefault="00BE2EF8" w:rsidP="00BE2EF8">
            <w:pPr>
              <w:rPr>
                <w:rFonts w:eastAsia="Calibri" w:cstheme="minorHAnsi"/>
                <w:b/>
                <w:bCs/>
                <w:color w:val="000000" w:themeColor="text1"/>
                <w:lang w:val="en-US"/>
              </w:rPr>
            </w:pPr>
            <w:r w:rsidRPr="003C03F7">
              <w:rPr>
                <w:rFonts w:eastAsia="Calibri" w:cstheme="minorHAnsi"/>
                <w:b/>
                <w:bCs/>
                <w:color w:val="000000" w:themeColor="text1"/>
                <w:lang w:val="en-US"/>
              </w:rPr>
              <w:fldChar w:fldCharType="begin">
                <w:ffData>
                  <w:name w:val="Check8"/>
                  <w:enabled/>
                  <w:calcOnExit w:val="0"/>
                  <w:checkBox>
                    <w:sizeAuto/>
                    <w:default w:val="0"/>
                  </w:checkBox>
                </w:ffData>
              </w:fldChar>
            </w:r>
            <w:r w:rsidRPr="003C03F7">
              <w:rPr>
                <w:rFonts w:eastAsia="Calibri" w:cstheme="minorHAnsi"/>
                <w:b/>
                <w:bCs/>
                <w:color w:val="000000" w:themeColor="text1"/>
                <w:lang w:val="en-US"/>
              </w:rPr>
              <w:instrText xml:space="preserve"> FORMCHECKBOX </w:instrText>
            </w:r>
            <w:r w:rsidR="009A3CAE">
              <w:rPr>
                <w:rFonts w:eastAsia="Calibri" w:cstheme="minorHAnsi"/>
                <w:b/>
                <w:bCs/>
                <w:color w:val="000000" w:themeColor="text1"/>
                <w:lang w:val="en-US"/>
              </w:rPr>
            </w:r>
            <w:r w:rsidR="009A3CAE">
              <w:rPr>
                <w:rFonts w:eastAsia="Calibri" w:cstheme="minorHAnsi"/>
                <w:b/>
                <w:bCs/>
                <w:color w:val="000000" w:themeColor="text1"/>
                <w:lang w:val="en-US"/>
              </w:rPr>
              <w:fldChar w:fldCharType="separate"/>
            </w:r>
            <w:r w:rsidRPr="003C03F7">
              <w:rPr>
                <w:rFonts w:eastAsia="Calibri" w:cstheme="minorHAnsi"/>
                <w:b/>
                <w:bCs/>
                <w:color w:val="000000" w:themeColor="text1"/>
                <w:lang w:val="en-US"/>
              </w:rPr>
              <w:fldChar w:fldCharType="end"/>
            </w:r>
            <w:r w:rsidRPr="003C03F7">
              <w:rPr>
                <w:rFonts w:eastAsia="Calibri" w:cstheme="minorHAnsi"/>
                <w:b/>
                <w:bCs/>
                <w:color w:val="000000" w:themeColor="text1"/>
                <w:lang w:val="en-US"/>
              </w:rPr>
              <w:t xml:space="preserve"> Article 61(5)</w:t>
            </w:r>
          </w:p>
        </w:tc>
        <w:tc>
          <w:tcPr>
            <w:tcW w:w="5812" w:type="dxa"/>
            <w:gridSpan w:val="10"/>
            <w:tcMar>
              <w:top w:w="15" w:type="dxa"/>
              <w:left w:w="105" w:type="dxa"/>
              <w:right w:w="105" w:type="dxa"/>
            </w:tcMar>
            <w:vAlign w:val="center"/>
          </w:tcPr>
          <w:p w14:paraId="27EC5D44" w14:textId="273D90AD" w:rsidR="00BE2EF8" w:rsidRPr="00FC0194" w:rsidRDefault="00BE2EF8" w:rsidP="00FA3568">
            <w:pPr>
              <w:pStyle w:val="BodyText"/>
              <w:spacing w:before="40" w:after="40"/>
              <w:jc w:val="both"/>
              <w:rPr>
                <w:rFonts w:ascii="Calibri" w:eastAsia="Calibri" w:hAnsi="Calibri" w:cs="Calibri"/>
                <w:color w:val="000000" w:themeColor="text1"/>
              </w:rPr>
            </w:pPr>
            <w:r w:rsidRPr="00FC0194">
              <w:rPr>
                <w:rFonts w:ascii="Calibri" w:eastAsia="Calibri" w:hAnsi="Calibri" w:cs="Calibri"/>
                <w:b/>
                <w:bCs/>
                <w:color w:val="000000" w:themeColor="text1"/>
                <w:lang w:val="en-IE"/>
              </w:rPr>
              <w:t>Note:</w:t>
            </w:r>
            <w:r w:rsidRPr="00FC0194">
              <w:rPr>
                <w:rFonts w:ascii="Calibri" w:eastAsia="Calibri" w:hAnsi="Calibri" w:cs="Calibri"/>
                <w:color w:val="000000" w:themeColor="text1"/>
                <w:lang w:val="en-IE"/>
              </w:rPr>
              <w:t xml:space="preserve"> MDR exception for manufacturers of Implantable and class III devices that choose not to perform a clinical investigation:</w:t>
            </w:r>
          </w:p>
          <w:p w14:paraId="083550F4" w14:textId="2645A4D1" w:rsidR="00BE2EF8" w:rsidRPr="00FC0194" w:rsidRDefault="00BE2EF8" w:rsidP="00FA3568">
            <w:pPr>
              <w:pStyle w:val="Header"/>
              <w:rPr>
                <w:rFonts w:ascii="Calibri" w:eastAsia="Calibri" w:hAnsi="Calibri" w:cs="Calibri"/>
                <w:b/>
                <w:bCs/>
                <w:color w:val="000000" w:themeColor="text1"/>
                <w:u w:val="single"/>
              </w:rPr>
            </w:pPr>
            <w:r w:rsidRPr="00FC0194">
              <w:rPr>
                <w:rFonts w:ascii="Calibri" w:eastAsia="Calibri" w:hAnsi="Calibri" w:cs="Calibri"/>
                <w:b/>
                <w:bCs/>
                <w:color w:val="000000" w:themeColor="text1"/>
                <w:u w:val="single"/>
              </w:rPr>
              <w:t>Conditions:</w:t>
            </w:r>
          </w:p>
          <w:p w14:paraId="64EA34AF" w14:textId="1645A0C5" w:rsidR="00BE2EF8" w:rsidRPr="00FC0194" w:rsidRDefault="00BE2EF8" w:rsidP="00BE2EF8">
            <w:pPr>
              <w:rPr>
                <w:rFonts w:ascii="Calibri" w:eastAsia="Calibri" w:hAnsi="Calibri" w:cs="Calibri"/>
                <w:color w:val="000000" w:themeColor="text1"/>
              </w:rPr>
            </w:pPr>
            <w:r w:rsidRPr="00FC0194">
              <w:rPr>
                <w:rFonts w:ascii="Calibri" w:eastAsia="Calibri" w:hAnsi="Calibri" w:cs="Calibri"/>
                <w:b/>
                <w:bCs/>
                <w:color w:val="000000" w:themeColor="text1"/>
                <w:u w:val="single"/>
              </w:rPr>
              <w:t xml:space="preserve">Manufacturers can claim equivalence to a diff device that you don’t manufacture (different device </w:t>
            </w:r>
            <w:r w:rsidRPr="00FC0194">
              <w:rPr>
                <w:rFonts w:ascii="Calibri" w:eastAsia="Calibri" w:hAnsi="Calibri" w:cs="Calibri"/>
                <w:b/>
                <w:bCs/>
                <w:color w:val="000000" w:themeColor="text1"/>
              </w:rPr>
              <w:t>must</w:t>
            </w:r>
            <w:r w:rsidRPr="00FC0194">
              <w:rPr>
                <w:rFonts w:ascii="Calibri" w:eastAsia="Calibri" w:hAnsi="Calibri" w:cs="Calibri"/>
                <w:color w:val="000000" w:themeColor="text1"/>
              </w:rPr>
              <w:t xml:space="preserve"> be CE- Marked under the MDR) </w:t>
            </w:r>
          </w:p>
          <w:p w14:paraId="78303295" w14:textId="58D0BA85" w:rsidR="00BE2EF8" w:rsidRPr="00FC0194"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00FC0194">
              <w:rPr>
                <w:rFonts w:ascii="Calibri" w:eastAsia="Calibri" w:hAnsi="Calibri" w:cs="Calibri"/>
                <w:color w:val="000000" w:themeColor="text1"/>
              </w:rPr>
              <w:t>Provide a contract in place that explicitly allows the Manufacturers of the 2nd device full access to the technical documentation of the equivalent device on an ongoing basis.</w:t>
            </w:r>
          </w:p>
          <w:p w14:paraId="0DDF6681" w14:textId="55C9D196" w:rsidR="00BE2EF8" w:rsidRPr="00FC0194"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00FC0194">
              <w:rPr>
                <w:rFonts w:ascii="Calibri" w:eastAsia="Calibri" w:hAnsi="Calibri" w:cs="Calibri"/>
                <w:color w:val="000000" w:themeColor="text1"/>
              </w:rPr>
              <w:t>The original clinical evaluation must be performed in accordance with the requirements of the MDR (CER of the equivalent device must be MDR compliant)</w:t>
            </w:r>
            <w:r w:rsidR="00FA3568" w:rsidRPr="00FC0194">
              <w:rPr>
                <w:rFonts w:ascii="Calibri" w:eastAsia="Calibri" w:hAnsi="Calibri" w:cs="Calibri"/>
                <w:color w:val="000000" w:themeColor="text1"/>
              </w:rPr>
              <w:t>.</w:t>
            </w:r>
          </w:p>
          <w:p w14:paraId="5A8770CA" w14:textId="001108D8" w:rsidR="00BE2EF8" w:rsidRPr="00FC0194" w:rsidRDefault="00BE2EF8" w:rsidP="003C03F7">
            <w:pPr>
              <w:spacing w:before="40" w:after="40"/>
              <w:rPr>
                <w:rFonts w:ascii="Calibri" w:eastAsia="Calibri" w:hAnsi="Calibri" w:cs="Calibri"/>
                <w:color w:val="000000" w:themeColor="text1"/>
              </w:rPr>
            </w:pPr>
            <w:r w:rsidRPr="00FC0194">
              <w:rPr>
                <w:rFonts w:ascii="Calibri" w:eastAsia="Calibri" w:hAnsi="Calibri" w:cs="Calibri"/>
                <w:color w:val="000000" w:themeColor="text1"/>
                <w:lang w:val="en-US"/>
              </w:rPr>
              <w:t>Manufacturer</w:t>
            </w:r>
            <w:r w:rsidRPr="00FC0194">
              <w:rPr>
                <w:rFonts w:ascii="Calibri" w:eastAsia="Calibri" w:hAnsi="Calibri" w:cs="Calibri"/>
                <w:color w:val="000000" w:themeColor="text1"/>
              </w:rPr>
              <w:t xml:space="preserve"> needs to Provide clear evidence of this to NSAI</w:t>
            </w:r>
          </w:p>
        </w:tc>
      </w:tr>
      <w:tr w:rsidR="00BE2EF8" w14:paraId="46956E7D" w14:textId="77777777" w:rsidTr="7799CD3D">
        <w:trPr>
          <w:trHeight w:val="210"/>
        </w:trPr>
        <w:tc>
          <w:tcPr>
            <w:tcW w:w="701" w:type="dxa"/>
            <w:vMerge/>
            <w:vAlign w:val="center"/>
          </w:tcPr>
          <w:p w14:paraId="5F6504FF"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7CBB81FA" w14:textId="7FC02C3B" w:rsidR="00BE2EF8" w:rsidRPr="003C03F7" w:rsidRDefault="00BE2EF8" w:rsidP="00BE2EF8">
            <w:pPr>
              <w:rPr>
                <w:rFonts w:ascii="Calibri" w:eastAsia="Calibri" w:hAnsi="Calibri" w:cs="Calibri"/>
                <w:b/>
                <w:bCs/>
                <w:color w:val="000000" w:themeColor="text1"/>
              </w:rPr>
            </w:pPr>
            <w:r w:rsidRPr="003C03F7">
              <w:rPr>
                <w:rFonts w:ascii="Calibri" w:eastAsia="Calibri" w:hAnsi="Calibri" w:cs="Calibri"/>
                <w:b/>
                <w:bCs/>
              </w:rPr>
              <w:fldChar w:fldCharType="begin">
                <w:ffData>
                  <w:name w:val="Check8"/>
                  <w:enabled/>
                  <w:calcOnExit w:val="0"/>
                  <w:checkBox>
                    <w:sizeAuto/>
                    <w:default w:val="0"/>
                  </w:checkBox>
                </w:ffData>
              </w:fldChar>
            </w:r>
            <w:r w:rsidRPr="003C03F7">
              <w:rPr>
                <w:rFonts w:ascii="Calibri" w:eastAsia="Calibri" w:hAnsi="Calibri" w:cs="Calibri"/>
                <w:b/>
                <w:bCs/>
              </w:rPr>
              <w:instrText xml:space="preserve"> FORMCHECKBOX </w:instrText>
            </w:r>
            <w:r w:rsidR="009A3CAE">
              <w:rPr>
                <w:rFonts w:ascii="Calibri" w:eastAsia="Calibri" w:hAnsi="Calibri" w:cs="Calibri"/>
                <w:b/>
                <w:bCs/>
              </w:rPr>
            </w:r>
            <w:r w:rsidR="009A3CAE">
              <w:rPr>
                <w:rFonts w:ascii="Calibri" w:eastAsia="Calibri" w:hAnsi="Calibri" w:cs="Calibri"/>
                <w:b/>
                <w:bCs/>
              </w:rPr>
              <w:fldChar w:fldCharType="separate"/>
            </w:r>
            <w:r w:rsidRPr="003C03F7">
              <w:rPr>
                <w:rFonts w:ascii="Calibri" w:eastAsia="Calibri" w:hAnsi="Calibri" w:cs="Calibri"/>
                <w:b/>
                <w:bCs/>
              </w:rPr>
              <w:fldChar w:fldCharType="end"/>
            </w:r>
            <w:r w:rsidRPr="003C03F7">
              <w:rPr>
                <w:b/>
                <w:bCs/>
              </w:rPr>
              <w:t xml:space="preserve"> Article</w:t>
            </w:r>
            <w:r w:rsidRPr="003C03F7">
              <w:rPr>
                <w:rFonts w:ascii="Calibri" w:eastAsia="Calibri" w:hAnsi="Calibri" w:cs="Calibri"/>
                <w:b/>
                <w:bCs/>
                <w:color w:val="000000" w:themeColor="text1"/>
              </w:rPr>
              <w:t xml:space="preserve"> 61(6a)</w:t>
            </w:r>
          </w:p>
        </w:tc>
        <w:tc>
          <w:tcPr>
            <w:tcW w:w="5812" w:type="dxa"/>
            <w:gridSpan w:val="10"/>
            <w:tcMar>
              <w:top w:w="15" w:type="dxa"/>
              <w:left w:w="105" w:type="dxa"/>
              <w:right w:w="105" w:type="dxa"/>
            </w:tcMar>
            <w:vAlign w:val="center"/>
          </w:tcPr>
          <w:p w14:paraId="75FB21BE" w14:textId="679910C3"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rPr>
              <w:t>Note 1:</w:t>
            </w:r>
            <w:r w:rsidRPr="5C694841">
              <w:rPr>
                <w:rFonts w:ascii="Calibri" w:eastAsia="Calibri" w:hAnsi="Calibri" w:cs="Calibri"/>
                <w:color w:val="000000" w:themeColor="text1"/>
              </w:rPr>
              <w:t xml:space="preserve"> MDR exception for manufacturers of Legacy Implantable and class III </w:t>
            </w:r>
            <w:r w:rsidRPr="003C03F7">
              <w:rPr>
                <w:rFonts w:ascii="Calibri" w:eastAsia="Calibri" w:hAnsi="Calibri" w:cs="Calibri"/>
                <w:color w:val="000000" w:themeColor="text1"/>
                <w:lang w:val="en-US"/>
              </w:rPr>
              <w:t>devices</w:t>
            </w:r>
            <w:r w:rsidRPr="5C694841">
              <w:rPr>
                <w:rFonts w:ascii="Calibri" w:eastAsia="Calibri" w:hAnsi="Calibri" w:cs="Calibri"/>
                <w:color w:val="000000" w:themeColor="text1"/>
              </w:rPr>
              <w:t xml:space="preserve"> who choose not to perform a clinical investigation:</w:t>
            </w:r>
          </w:p>
          <w:p w14:paraId="00937C1E" w14:textId="79DB2B07"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u w:val="single"/>
              </w:rPr>
              <w:t>Conditions:</w:t>
            </w:r>
          </w:p>
          <w:p w14:paraId="318355A0" w14:textId="6E5A034C"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Need to base their clinical evaluation on sufficient clinical data (as per MDCG 2020-6)</w:t>
            </w:r>
            <w:r w:rsidR="00FA3568">
              <w:rPr>
                <w:rFonts w:ascii="Calibri" w:eastAsia="Calibri" w:hAnsi="Calibri" w:cs="Calibri"/>
                <w:color w:val="000000" w:themeColor="text1"/>
              </w:rPr>
              <w:t>.</w:t>
            </w:r>
          </w:p>
          <w:p w14:paraId="04D988E1" w14:textId="26014DB0"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Compliant to the relevant product specific CS where such a CS is available (In the absence of CS, Manufacturers will need to prove sufficient clinical evidence)</w:t>
            </w:r>
            <w:r w:rsidR="00FA3568">
              <w:rPr>
                <w:rFonts w:ascii="Calibri" w:eastAsia="Calibri" w:hAnsi="Calibri" w:cs="Calibri"/>
                <w:color w:val="000000" w:themeColor="text1"/>
              </w:rPr>
              <w:t>.</w:t>
            </w:r>
          </w:p>
          <w:p w14:paraId="393FCD25" w14:textId="79BC2B39" w:rsidR="00BE2EF8" w:rsidRDefault="00BE2EF8" w:rsidP="00FA3568">
            <w:pPr>
              <w:spacing w:before="40" w:after="40"/>
              <w:jc w:val="both"/>
              <w:rPr>
                <w:rFonts w:ascii="Calibri" w:eastAsia="Calibri" w:hAnsi="Calibri" w:cs="Calibri"/>
                <w:color w:val="000000" w:themeColor="text1"/>
              </w:rPr>
            </w:pPr>
            <w:r w:rsidRPr="5C694841">
              <w:rPr>
                <w:rFonts w:ascii="Calibri" w:eastAsia="Calibri" w:hAnsi="Calibri" w:cs="Calibri"/>
                <w:b/>
                <w:bCs/>
                <w:color w:val="000000" w:themeColor="text1"/>
              </w:rPr>
              <w:t xml:space="preserve">Note 2: </w:t>
            </w:r>
            <w:r w:rsidRPr="5C694841">
              <w:rPr>
                <w:rFonts w:ascii="Calibri" w:eastAsia="Calibri" w:hAnsi="Calibri" w:cs="Calibri"/>
                <w:color w:val="000000" w:themeColor="text1"/>
              </w:rPr>
              <w:t xml:space="preserve">If a Manufacturers claims </w:t>
            </w:r>
            <w:r w:rsidR="00FA3568">
              <w:rPr>
                <w:rFonts w:ascii="Calibri" w:eastAsia="Calibri" w:hAnsi="Calibri" w:cs="Calibri"/>
                <w:color w:val="000000" w:themeColor="text1"/>
              </w:rPr>
              <w:t>A</w:t>
            </w:r>
            <w:r w:rsidR="00FA3568" w:rsidRPr="5C694841">
              <w:rPr>
                <w:rFonts w:ascii="Calibri" w:eastAsia="Calibri" w:hAnsi="Calibri" w:cs="Calibri"/>
                <w:color w:val="000000" w:themeColor="text1"/>
              </w:rPr>
              <w:t xml:space="preserve">rticle </w:t>
            </w:r>
            <w:r w:rsidRPr="5C694841">
              <w:rPr>
                <w:rFonts w:ascii="Calibri" w:eastAsia="Calibri" w:hAnsi="Calibri" w:cs="Calibri"/>
                <w:color w:val="000000" w:themeColor="text1"/>
              </w:rPr>
              <w:t xml:space="preserve">61 (6a &amp; 6b) &amp; no CS exists at the time of certification, when the relevant CS becomes available or </w:t>
            </w:r>
            <w:r w:rsidRPr="003C03F7">
              <w:rPr>
                <w:rFonts w:ascii="Calibri" w:eastAsia="Calibri" w:hAnsi="Calibri" w:cs="Calibri"/>
                <w:color w:val="000000" w:themeColor="text1"/>
                <w:lang w:val="en-US"/>
              </w:rPr>
              <w:t>released</w:t>
            </w:r>
            <w:r w:rsidRPr="5C694841">
              <w:rPr>
                <w:rFonts w:ascii="Calibri" w:eastAsia="Calibri" w:hAnsi="Calibri" w:cs="Calibri"/>
                <w:color w:val="000000" w:themeColor="text1"/>
              </w:rPr>
              <w:t xml:space="preserve"> post certification, the manufacturer must update their technical documentation to comply with the relevant common specifications or run the risk of losing your certification.</w:t>
            </w:r>
          </w:p>
        </w:tc>
      </w:tr>
      <w:tr w:rsidR="00BE2EF8" w14:paraId="185461F6" w14:textId="77777777" w:rsidTr="7799CD3D">
        <w:trPr>
          <w:trHeight w:val="210"/>
        </w:trPr>
        <w:tc>
          <w:tcPr>
            <w:tcW w:w="701" w:type="dxa"/>
            <w:vMerge/>
            <w:vAlign w:val="center"/>
          </w:tcPr>
          <w:p w14:paraId="43EEFFFC"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33A61B48" w14:textId="7BAAAB26" w:rsidR="00BE2EF8" w:rsidRPr="003C03F7" w:rsidRDefault="00BE2EF8" w:rsidP="00BE2EF8">
            <w:pPr>
              <w:rPr>
                <w:rFonts w:ascii="Calibri" w:eastAsia="Calibri" w:hAnsi="Calibri" w:cs="Calibri"/>
                <w:b/>
                <w:bCs/>
                <w:color w:val="000000" w:themeColor="text1"/>
              </w:rPr>
            </w:pPr>
            <w:r w:rsidRPr="003C03F7">
              <w:rPr>
                <w:rFonts w:ascii="Calibri" w:eastAsia="Calibri" w:hAnsi="Calibri" w:cs="Calibri"/>
                <w:b/>
                <w:bCs/>
              </w:rPr>
              <w:fldChar w:fldCharType="begin">
                <w:ffData>
                  <w:name w:val="Check8"/>
                  <w:enabled/>
                  <w:calcOnExit w:val="0"/>
                  <w:checkBox>
                    <w:sizeAuto/>
                    <w:default w:val="0"/>
                  </w:checkBox>
                </w:ffData>
              </w:fldChar>
            </w:r>
            <w:r w:rsidRPr="003C03F7">
              <w:rPr>
                <w:rFonts w:ascii="Calibri" w:eastAsia="Calibri" w:hAnsi="Calibri" w:cs="Calibri"/>
                <w:b/>
                <w:bCs/>
              </w:rPr>
              <w:instrText xml:space="preserve"> FORMCHECKBOX </w:instrText>
            </w:r>
            <w:r w:rsidR="009A3CAE">
              <w:rPr>
                <w:rFonts w:ascii="Calibri" w:eastAsia="Calibri" w:hAnsi="Calibri" w:cs="Calibri"/>
                <w:b/>
                <w:bCs/>
              </w:rPr>
            </w:r>
            <w:r w:rsidR="009A3CAE">
              <w:rPr>
                <w:rFonts w:ascii="Calibri" w:eastAsia="Calibri" w:hAnsi="Calibri" w:cs="Calibri"/>
                <w:b/>
                <w:bCs/>
              </w:rPr>
              <w:fldChar w:fldCharType="separate"/>
            </w:r>
            <w:r w:rsidRPr="003C03F7">
              <w:rPr>
                <w:rFonts w:ascii="Calibri" w:eastAsia="Calibri" w:hAnsi="Calibri" w:cs="Calibri"/>
                <w:b/>
                <w:bCs/>
              </w:rPr>
              <w:fldChar w:fldCharType="end"/>
            </w:r>
            <w:r w:rsidRPr="003C03F7">
              <w:rPr>
                <w:rFonts w:ascii="Calibri" w:eastAsia="Calibri" w:hAnsi="Calibri" w:cs="Calibri"/>
                <w:b/>
                <w:bCs/>
                <w:color w:val="000000" w:themeColor="text1"/>
                <w:sz w:val="32"/>
                <w:szCs w:val="32"/>
              </w:rPr>
              <w:t xml:space="preserve"> </w:t>
            </w:r>
            <w:r w:rsidRPr="003C03F7">
              <w:rPr>
                <w:rFonts w:ascii="Calibri" w:eastAsia="Calibri" w:hAnsi="Calibri" w:cs="Calibri"/>
                <w:b/>
                <w:bCs/>
                <w:color w:val="000000" w:themeColor="text1"/>
              </w:rPr>
              <w:t>Article 61(6b)</w:t>
            </w:r>
          </w:p>
        </w:tc>
        <w:tc>
          <w:tcPr>
            <w:tcW w:w="5812" w:type="dxa"/>
            <w:gridSpan w:val="10"/>
            <w:tcMar>
              <w:top w:w="15" w:type="dxa"/>
              <w:left w:w="105" w:type="dxa"/>
              <w:right w:w="105" w:type="dxa"/>
            </w:tcMar>
            <w:vAlign w:val="center"/>
          </w:tcPr>
          <w:p w14:paraId="26573CAA" w14:textId="0E401C53"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rPr>
              <w:t>Note:</w:t>
            </w:r>
            <w:r w:rsidRPr="5C694841">
              <w:rPr>
                <w:rFonts w:ascii="Calibri" w:eastAsia="Calibri" w:hAnsi="Calibri" w:cs="Calibri"/>
                <w:color w:val="000000" w:themeColor="text1"/>
              </w:rPr>
              <w:t xml:space="preserve"> Applies to sutures, staples, dental fillings, dental braces, tooth </w:t>
            </w:r>
            <w:r w:rsidRPr="003C03F7">
              <w:rPr>
                <w:rFonts w:ascii="Calibri" w:eastAsia="Calibri" w:hAnsi="Calibri" w:cs="Calibri"/>
                <w:color w:val="000000" w:themeColor="text1"/>
                <w:lang w:val="en-US"/>
              </w:rPr>
              <w:t>crowns</w:t>
            </w:r>
            <w:r w:rsidRPr="5C694841">
              <w:rPr>
                <w:rFonts w:ascii="Calibri" w:eastAsia="Calibri" w:hAnsi="Calibri" w:cs="Calibri"/>
                <w:color w:val="000000" w:themeColor="text1"/>
              </w:rPr>
              <w:t>, screws, wedges, plates, wires, pins, clips, connectors</w:t>
            </w:r>
            <w:r w:rsidR="00FA3568">
              <w:rPr>
                <w:rFonts w:ascii="Calibri" w:eastAsia="Calibri" w:hAnsi="Calibri" w:cs="Calibri"/>
                <w:color w:val="000000" w:themeColor="text1"/>
              </w:rPr>
              <w:t>.</w:t>
            </w:r>
          </w:p>
          <w:p w14:paraId="5A844B19" w14:textId="7389102D"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u w:val="single"/>
              </w:rPr>
              <w:t>Conditions:</w:t>
            </w:r>
          </w:p>
          <w:p w14:paraId="71088745" w14:textId="5D74D4E7"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 xml:space="preserve">Manufacturers must base their clinical evaluation on sufficient clinical </w:t>
            </w:r>
            <w:r w:rsidR="00FA3568" w:rsidRPr="5C694841">
              <w:rPr>
                <w:rFonts w:ascii="Calibri" w:eastAsia="Calibri" w:hAnsi="Calibri" w:cs="Calibri"/>
                <w:color w:val="000000" w:themeColor="text1"/>
              </w:rPr>
              <w:t>data</w:t>
            </w:r>
            <w:r w:rsidR="00FA3568">
              <w:rPr>
                <w:rFonts w:ascii="Calibri" w:eastAsia="Calibri" w:hAnsi="Calibri" w:cs="Calibri"/>
                <w:color w:val="000000" w:themeColor="text1"/>
              </w:rPr>
              <w:t xml:space="preserve"> </w:t>
            </w:r>
            <w:r w:rsidRPr="5C694841">
              <w:rPr>
                <w:rFonts w:ascii="Calibri" w:eastAsia="Calibri" w:hAnsi="Calibri" w:cs="Calibri"/>
                <w:color w:val="000000" w:themeColor="text1"/>
              </w:rPr>
              <w:t>(as per MDCG 2020-6)</w:t>
            </w:r>
          </w:p>
          <w:p w14:paraId="15FA9874" w14:textId="661884BF"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Manufacturers must be compliant with the relevant common specs.</w:t>
            </w:r>
          </w:p>
          <w:p w14:paraId="51FEF9F3" w14:textId="55A983A1"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rPr>
              <w:t>NOTE 2:</w:t>
            </w:r>
            <w:r w:rsidRPr="5C694841">
              <w:rPr>
                <w:rFonts w:ascii="Calibri" w:eastAsia="Calibri" w:hAnsi="Calibri" w:cs="Calibri"/>
                <w:color w:val="000000" w:themeColor="text1"/>
              </w:rPr>
              <w:t xml:space="preserve"> In </w:t>
            </w:r>
            <w:r w:rsidRPr="003C03F7">
              <w:rPr>
                <w:rFonts w:ascii="Calibri" w:eastAsia="Calibri" w:hAnsi="Calibri" w:cs="Calibri"/>
                <w:color w:val="000000" w:themeColor="text1"/>
                <w:lang w:val="en-US"/>
              </w:rPr>
              <w:t>the</w:t>
            </w:r>
            <w:r w:rsidRPr="5C694841">
              <w:rPr>
                <w:rFonts w:ascii="Calibri" w:eastAsia="Calibri" w:hAnsi="Calibri" w:cs="Calibri"/>
                <w:color w:val="000000" w:themeColor="text1"/>
              </w:rPr>
              <w:t xml:space="preserve"> absence of CS, manufacturers must prove sufficient clinical evidence</w:t>
            </w:r>
          </w:p>
        </w:tc>
      </w:tr>
      <w:tr w:rsidR="00BE2EF8" w14:paraId="126F709A" w14:textId="77777777" w:rsidTr="7799CD3D">
        <w:trPr>
          <w:trHeight w:val="210"/>
        </w:trPr>
        <w:tc>
          <w:tcPr>
            <w:tcW w:w="701" w:type="dxa"/>
            <w:vMerge/>
            <w:vAlign w:val="center"/>
          </w:tcPr>
          <w:p w14:paraId="4253E2AF"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4A68029A" w14:textId="2CB45C61" w:rsidR="00BE2EF8" w:rsidRPr="003C03F7" w:rsidRDefault="00BE2EF8" w:rsidP="00BE2EF8">
            <w:pPr>
              <w:rPr>
                <w:rFonts w:ascii="Calibri" w:eastAsia="Calibri" w:hAnsi="Calibri" w:cs="Calibri"/>
                <w:b/>
                <w:bCs/>
                <w:color w:val="000000" w:themeColor="text1"/>
              </w:rPr>
            </w:pPr>
            <w:r w:rsidRPr="003C03F7">
              <w:rPr>
                <w:rFonts w:ascii="Calibri" w:eastAsia="Calibri" w:hAnsi="Calibri" w:cs="Calibri"/>
                <w:b/>
                <w:bCs/>
              </w:rPr>
              <w:fldChar w:fldCharType="begin">
                <w:ffData>
                  <w:name w:val="Check8"/>
                  <w:enabled/>
                  <w:calcOnExit w:val="0"/>
                  <w:checkBox>
                    <w:sizeAuto/>
                    <w:default w:val="0"/>
                  </w:checkBox>
                </w:ffData>
              </w:fldChar>
            </w:r>
            <w:r w:rsidRPr="003C03F7">
              <w:rPr>
                <w:rFonts w:ascii="Calibri" w:eastAsia="Calibri" w:hAnsi="Calibri" w:cs="Calibri"/>
                <w:b/>
                <w:bCs/>
              </w:rPr>
              <w:instrText xml:space="preserve"> FORMCHECKBOX </w:instrText>
            </w:r>
            <w:r w:rsidR="009A3CAE">
              <w:rPr>
                <w:rFonts w:ascii="Calibri" w:eastAsia="Calibri" w:hAnsi="Calibri" w:cs="Calibri"/>
                <w:b/>
                <w:bCs/>
              </w:rPr>
            </w:r>
            <w:r w:rsidR="009A3CAE">
              <w:rPr>
                <w:rFonts w:ascii="Calibri" w:eastAsia="Calibri" w:hAnsi="Calibri" w:cs="Calibri"/>
                <w:b/>
                <w:bCs/>
              </w:rPr>
              <w:fldChar w:fldCharType="separate"/>
            </w:r>
            <w:r w:rsidRPr="003C03F7">
              <w:rPr>
                <w:rFonts w:ascii="Calibri" w:eastAsia="Calibri" w:hAnsi="Calibri" w:cs="Calibri"/>
                <w:b/>
                <w:bCs/>
              </w:rPr>
              <w:fldChar w:fldCharType="end"/>
            </w:r>
            <w:r w:rsidRPr="003C03F7">
              <w:rPr>
                <w:rFonts w:ascii="Calibri" w:eastAsia="Calibri" w:hAnsi="Calibri" w:cs="Calibri"/>
                <w:b/>
                <w:bCs/>
                <w:color w:val="000000" w:themeColor="text1"/>
                <w:sz w:val="32"/>
                <w:szCs w:val="32"/>
              </w:rPr>
              <w:t xml:space="preserve"> </w:t>
            </w:r>
            <w:r w:rsidRPr="003C03F7">
              <w:rPr>
                <w:rFonts w:ascii="Calibri" w:eastAsia="Calibri" w:hAnsi="Calibri" w:cs="Calibri"/>
                <w:b/>
                <w:bCs/>
                <w:color w:val="000000" w:themeColor="text1"/>
              </w:rPr>
              <w:t>Article 61(9)</w:t>
            </w:r>
          </w:p>
        </w:tc>
        <w:tc>
          <w:tcPr>
            <w:tcW w:w="5812" w:type="dxa"/>
            <w:gridSpan w:val="10"/>
            <w:tcMar>
              <w:top w:w="15" w:type="dxa"/>
              <w:left w:w="105" w:type="dxa"/>
              <w:right w:w="105" w:type="dxa"/>
            </w:tcMar>
            <w:vAlign w:val="center"/>
          </w:tcPr>
          <w:p w14:paraId="244E0482" w14:textId="26E66508" w:rsidR="00BE2EF8" w:rsidRDefault="00BE2EF8" w:rsidP="003C03F7">
            <w:pPr>
              <w:spacing w:before="40" w:after="40"/>
              <w:rPr>
                <w:rFonts w:ascii="Calibri" w:eastAsia="Calibri" w:hAnsi="Calibri" w:cs="Calibri"/>
                <w:color w:val="000000" w:themeColor="text1"/>
              </w:rPr>
            </w:pPr>
            <w:r w:rsidRPr="5C694841">
              <w:rPr>
                <w:rFonts w:ascii="Calibri" w:eastAsia="Calibri" w:hAnsi="Calibri" w:cs="Calibri"/>
                <w:b/>
                <w:bCs/>
                <w:color w:val="000000" w:themeColor="text1"/>
              </w:rPr>
              <w:t>Note 1:</w:t>
            </w:r>
            <w:r w:rsidRPr="5C694841">
              <w:rPr>
                <w:rFonts w:ascii="Calibri" w:eastAsia="Calibri" w:hAnsi="Calibri" w:cs="Calibri"/>
                <w:color w:val="000000" w:themeColor="text1"/>
              </w:rPr>
              <w:t xml:space="preserve"> </w:t>
            </w:r>
            <w:r w:rsidRPr="003C03F7">
              <w:rPr>
                <w:rFonts w:ascii="Calibri" w:eastAsia="Calibri" w:hAnsi="Calibri" w:cs="Calibri"/>
                <w:color w:val="000000" w:themeColor="text1"/>
                <w:lang w:val="en-US"/>
              </w:rPr>
              <w:t>MDR</w:t>
            </w:r>
            <w:r w:rsidRPr="5C694841">
              <w:rPr>
                <w:rFonts w:ascii="Calibri" w:eastAsia="Calibri" w:hAnsi="Calibri" w:cs="Calibri"/>
                <w:color w:val="000000" w:themeColor="text1"/>
              </w:rPr>
              <w:t xml:space="preserve"> requirement for devices with no medical purpose (annex XVI devices)</w:t>
            </w:r>
          </w:p>
          <w:p w14:paraId="629BDAD3" w14:textId="71D27D4B"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u w:val="single"/>
              </w:rPr>
              <w:t>Conditions:</w:t>
            </w:r>
          </w:p>
          <w:p w14:paraId="4F3FAFCF" w14:textId="072C6FE7"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 xml:space="preserve">The requirement to demonstrate a clinical benefit in accordance with chapter VI, Annexes XIV and XV shall be understood as a requirement to demonstrate the performance of the device. </w:t>
            </w:r>
          </w:p>
          <w:p w14:paraId="60718527" w14:textId="37B59946"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 xml:space="preserve">Clinical evaluations of these products shall be based on relevant data concerning safety, including data from post-market surveillance, PMCF, and, where applicable, specific clinical investigation. </w:t>
            </w:r>
          </w:p>
          <w:p w14:paraId="6FD95F25" w14:textId="4AFB3720" w:rsidR="00BE2EF8"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5C694841">
              <w:rPr>
                <w:rFonts w:ascii="Calibri" w:eastAsia="Calibri" w:hAnsi="Calibri" w:cs="Calibri"/>
                <w:color w:val="000000" w:themeColor="text1"/>
              </w:rPr>
              <w:t>Clinical investigations shall be performed for these products unless reliance on existing clinical data from an analogous medical device is duly justified.</w:t>
            </w:r>
          </w:p>
          <w:p w14:paraId="691E9FB5" w14:textId="1866D4F5" w:rsidR="00BE2EF8" w:rsidRDefault="00BE2EF8" w:rsidP="00BE2EF8">
            <w:pPr>
              <w:rPr>
                <w:rFonts w:ascii="Calibri" w:eastAsia="Calibri" w:hAnsi="Calibri" w:cs="Calibri"/>
                <w:color w:val="000000" w:themeColor="text1"/>
              </w:rPr>
            </w:pPr>
            <w:r w:rsidRPr="5C694841">
              <w:rPr>
                <w:rFonts w:ascii="Calibri" w:eastAsia="Calibri" w:hAnsi="Calibri" w:cs="Calibri"/>
                <w:b/>
                <w:bCs/>
                <w:color w:val="000000" w:themeColor="text1"/>
              </w:rPr>
              <w:t>NOTE 2:</w:t>
            </w:r>
            <w:r w:rsidRPr="5C694841">
              <w:rPr>
                <w:rFonts w:ascii="Calibri" w:eastAsia="Calibri" w:hAnsi="Calibri" w:cs="Calibri"/>
                <w:color w:val="000000" w:themeColor="text1"/>
              </w:rPr>
              <w:t xml:space="preserve"> As per MDR article 61(9), a manufacturer may either perform a clinical investigation for these Annex XVI devices or rely on an </w:t>
            </w:r>
            <w:r w:rsidRPr="003C03F7">
              <w:rPr>
                <w:rFonts w:ascii="Calibri" w:eastAsia="Calibri" w:hAnsi="Calibri" w:cs="Calibri"/>
                <w:color w:val="000000" w:themeColor="text1"/>
                <w:lang w:val="en-US"/>
              </w:rPr>
              <w:t>analogous</w:t>
            </w:r>
            <w:r w:rsidRPr="5C694841">
              <w:rPr>
                <w:rFonts w:ascii="Calibri" w:eastAsia="Calibri" w:hAnsi="Calibri" w:cs="Calibri"/>
                <w:color w:val="000000" w:themeColor="text1"/>
              </w:rPr>
              <w:t xml:space="preserve"> medical device.</w:t>
            </w:r>
          </w:p>
        </w:tc>
      </w:tr>
      <w:tr w:rsidR="00EE15EF" w14:paraId="54CB3A4D" w14:textId="77777777" w:rsidTr="00363005">
        <w:trPr>
          <w:trHeight w:val="210"/>
        </w:trPr>
        <w:tc>
          <w:tcPr>
            <w:tcW w:w="701" w:type="dxa"/>
            <w:vMerge/>
            <w:vAlign w:val="center"/>
          </w:tcPr>
          <w:p w14:paraId="4FA38A41" w14:textId="77777777" w:rsidR="00EE15EF" w:rsidRDefault="00EE15EF" w:rsidP="00BE2EF8"/>
        </w:tc>
        <w:tc>
          <w:tcPr>
            <w:tcW w:w="7941" w:type="dxa"/>
            <w:gridSpan w:val="12"/>
            <w:shd w:val="clear" w:color="auto" w:fill="F2F2F2" w:themeFill="background1" w:themeFillShade="F2"/>
            <w:tcMar>
              <w:top w:w="15" w:type="dxa"/>
              <w:left w:w="105" w:type="dxa"/>
              <w:right w:w="105" w:type="dxa"/>
            </w:tcMar>
            <w:vAlign w:val="center"/>
          </w:tcPr>
          <w:p w14:paraId="0887977D" w14:textId="41581835" w:rsidR="00EE15EF" w:rsidRPr="5C694841" w:rsidRDefault="00075334" w:rsidP="003C03F7">
            <w:pPr>
              <w:spacing w:before="40" w:after="40"/>
              <w:rPr>
                <w:rFonts w:ascii="Calibri" w:eastAsia="Calibri" w:hAnsi="Calibri" w:cs="Calibri"/>
                <w:b/>
                <w:bCs/>
                <w:color w:val="000000" w:themeColor="text1"/>
              </w:rPr>
            </w:pPr>
            <w:r w:rsidRPr="00AB154E">
              <w:rPr>
                <w:rFonts w:ascii="Calibri" w:eastAsia="Calibri" w:hAnsi="Calibri" w:cs="Calibri"/>
                <w:b/>
                <w:bCs/>
                <w:color w:val="000000" w:themeColor="text1"/>
              </w:rPr>
              <w:t>NOTE 1:</w:t>
            </w:r>
            <w:r w:rsidRPr="00AB154E">
              <w:rPr>
                <w:rFonts w:ascii="Calibri" w:eastAsia="Calibri" w:hAnsi="Calibri" w:cs="Calibri"/>
                <w:color w:val="000000" w:themeColor="text1"/>
              </w:rPr>
              <w:t xml:space="preserve"> </w:t>
            </w:r>
            <w:r w:rsidRPr="00075334">
              <w:rPr>
                <w:rFonts w:ascii="Calibri" w:eastAsia="Calibri" w:hAnsi="Calibri" w:cs="Calibri"/>
                <w:b/>
                <w:bCs/>
                <w:color w:val="000000" w:themeColor="text1"/>
                <w:lang w:val="en-US"/>
              </w:rPr>
              <w:t>Article 61(10)</w:t>
            </w:r>
            <w:r w:rsidRPr="00AB154E">
              <w:rPr>
                <w:rFonts w:ascii="Calibri" w:eastAsia="Calibri" w:hAnsi="Calibri" w:cs="Calibri"/>
                <w:color w:val="000000" w:themeColor="text1"/>
                <w:lang w:val="en-US"/>
              </w:rPr>
              <w:t xml:space="preserve"> cannot be applied to Class III </w:t>
            </w:r>
            <w:r w:rsidRPr="00AB154E">
              <w:rPr>
                <w:rFonts w:ascii="Calibri" w:eastAsia="Calibri" w:hAnsi="Calibri" w:cs="Calibri"/>
                <w:color w:val="000000" w:themeColor="text1"/>
              </w:rPr>
              <w:t>or</w:t>
            </w:r>
            <w:r w:rsidRPr="00AB154E">
              <w:rPr>
                <w:rFonts w:ascii="Calibri" w:eastAsia="Calibri" w:hAnsi="Calibri" w:cs="Calibri"/>
                <w:color w:val="000000" w:themeColor="text1"/>
                <w:lang w:val="en-US"/>
              </w:rPr>
              <w:t xml:space="preserve"> implantable devices.</w:t>
            </w:r>
          </w:p>
        </w:tc>
      </w:tr>
      <w:tr w:rsidR="007F76B0" w14:paraId="645472BB" w14:textId="77777777" w:rsidTr="7799CD3D">
        <w:trPr>
          <w:trHeight w:val="210"/>
        </w:trPr>
        <w:tc>
          <w:tcPr>
            <w:tcW w:w="701" w:type="dxa"/>
            <w:vMerge/>
            <w:vAlign w:val="center"/>
          </w:tcPr>
          <w:p w14:paraId="0939DBD2" w14:textId="77777777" w:rsidR="007F76B0" w:rsidRDefault="007F76B0" w:rsidP="00BE2EF8"/>
        </w:tc>
        <w:tc>
          <w:tcPr>
            <w:tcW w:w="2129" w:type="dxa"/>
            <w:gridSpan w:val="2"/>
            <w:shd w:val="clear" w:color="auto" w:fill="F2F2F2" w:themeFill="background1" w:themeFillShade="F2"/>
            <w:tcMar>
              <w:top w:w="15" w:type="dxa"/>
              <w:left w:w="105" w:type="dxa"/>
              <w:right w:w="105" w:type="dxa"/>
            </w:tcMar>
            <w:vAlign w:val="center"/>
          </w:tcPr>
          <w:p w14:paraId="1DDF2652" w14:textId="77777777" w:rsidR="00EE15EF" w:rsidRPr="00E44C10" w:rsidRDefault="00EE15EF" w:rsidP="00EE15EF">
            <w:pPr>
              <w:rPr>
                <w:rFonts w:ascii="Calibri" w:eastAsia="Calibri" w:hAnsi="Calibri" w:cs="Calibri"/>
                <w:b/>
                <w:bCs/>
                <w:color w:val="000000" w:themeColor="text1"/>
              </w:rPr>
            </w:pPr>
            <w:r w:rsidRPr="00E44C10">
              <w:rPr>
                <w:rFonts w:ascii="Calibri" w:eastAsia="Calibri" w:hAnsi="Calibri" w:cs="Calibri"/>
                <w:b/>
                <w:bCs/>
                <w:color w:val="000000" w:themeColor="text1"/>
              </w:rPr>
              <w:fldChar w:fldCharType="begin">
                <w:ffData>
                  <w:name w:val="Check9"/>
                  <w:enabled/>
                  <w:calcOnExit w:val="0"/>
                  <w:checkBox>
                    <w:sizeAuto/>
                    <w:default w:val="0"/>
                  </w:checkBox>
                </w:ffData>
              </w:fldChar>
            </w:r>
            <w:r w:rsidRPr="00E44C10">
              <w:rPr>
                <w:rFonts w:ascii="Calibri" w:eastAsia="Calibri" w:hAnsi="Calibri" w:cs="Calibri"/>
                <w:b/>
                <w:bCs/>
                <w:color w:val="000000" w:themeColor="text1"/>
              </w:rPr>
              <w:instrText xml:space="preserve"> FORMCHECKBOX </w:instrText>
            </w:r>
            <w:r w:rsidR="009A3CAE">
              <w:rPr>
                <w:rFonts w:ascii="Calibri" w:eastAsia="Calibri" w:hAnsi="Calibri" w:cs="Calibri"/>
                <w:b/>
                <w:bCs/>
                <w:color w:val="000000" w:themeColor="text1"/>
              </w:rPr>
            </w:r>
            <w:r w:rsidR="009A3CAE">
              <w:rPr>
                <w:rFonts w:ascii="Calibri" w:eastAsia="Calibri" w:hAnsi="Calibri" w:cs="Calibri"/>
                <w:b/>
                <w:bCs/>
                <w:color w:val="000000" w:themeColor="text1"/>
              </w:rPr>
              <w:fldChar w:fldCharType="separate"/>
            </w:r>
            <w:r w:rsidRPr="00E44C10">
              <w:rPr>
                <w:rFonts w:ascii="Calibri" w:eastAsia="Calibri" w:hAnsi="Calibri" w:cs="Calibri"/>
                <w:b/>
                <w:bCs/>
                <w:color w:val="000000" w:themeColor="text1"/>
              </w:rPr>
              <w:fldChar w:fldCharType="end"/>
            </w:r>
            <w:r w:rsidRPr="00E44C10">
              <w:rPr>
                <w:rFonts w:ascii="Calibri" w:eastAsia="Calibri" w:hAnsi="Calibri" w:cs="Calibri"/>
                <w:b/>
                <w:bCs/>
                <w:color w:val="000000" w:themeColor="text1"/>
              </w:rPr>
              <w:t xml:space="preserve"> MDCG 2020-6</w:t>
            </w:r>
          </w:p>
          <w:p w14:paraId="0BB2B96B" w14:textId="14CDE545" w:rsidR="007F76B0" w:rsidRPr="00E44C10" w:rsidRDefault="00EE15EF" w:rsidP="00EE15EF">
            <w:pPr>
              <w:rPr>
                <w:rFonts w:ascii="Calibri" w:eastAsia="Calibri" w:hAnsi="Calibri" w:cs="Calibri"/>
                <w:b/>
                <w:bCs/>
                <w:color w:val="000000" w:themeColor="text1"/>
              </w:rPr>
            </w:pPr>
            <w:r w:rsidRPr="00E44C10">
              <w:rPr>
                <w:rFonts w:ascii="Calibri" w:eastAsia="Calibri" w:hAnsi="Calibri" w:cs="Calibri"/>
                <w:b/>
                <w:bCs/>
                <w:color w:val="000000" w:themeColor="text1"/>
              </w:rPr>
              <w:t>Appendix III</w:t>
            </w:r>
          </w:p>
        </w:tc>
        <w:tc>
          <w:tcPr>
            <w:tcW w:w="5812" w:type="dxa"/>
            <w:gridSpan w:val="10"/>
            <w:tcMar>
              <w:top w:w="15" w:type="dxa"/>
              <w:left w:w="105" w:type="dxa"/>
              <w:right w:w="105" w:type="dxa"/>
            </w:tcMar>
            <w:vAlign w:val="center"/>
          </w:tcPr>
          <w:p w14:paraId="37450388" w14:textId="77777777" w:rsidR="00EE15EF" w:rsidRPr="00E44C10" w:rsidRDefault="00EE15EF" w:rsidP="00EE15EF">
            <w:pPr>
              <w:rPr>
                <w:rFonts w:ascii="Calibri" w:eastAsia="Calibri" w:hAnsi="Calibri" w:cs="Calibri"/>
                <w:b/>
                <w:bCs/>
                <w:color w:val="000000" w:themeColor="text1"/>
              </w:rPr>
            </w:pPr>
            <w:r w:rsidRPr="00E44C10">
              <w:rPr>
                <w:rFonts w:ascii="Calibri" w:eastAsia="Calibri" w:hAnsi="Calibri" w:cs="Calibri"/>
                <w:b/>
                <w:bCs/>
                <w:color w:val="000000" w:themeColor="text1"/>
              </w:rPr>
              <w:t xml:space="preserve">NOTE 1: </w:t>
            </w:r>
            <w:r w:rsidRPr="00E44C10">
              <w:rPr>
                <w:rFonts w:ascii="Calibri" w:eastAsia="Calibri" w:hAnsi="Calibri" w:cs="Calibri"/>
                <w:color w:val="000000" w:themeColor="text1"/>
              </w:rPr>
              <w:t xml:space="preserve">For manufacturers of legacy devices choosing clinical evaluation route based on </w:t>
            </w:r>
            <w:r w:rsidRPr="00E44C10">
              <w:rPr>
                <w:rFonts w:ascii="Calibri" w:eastAsia="Calibri" w:hAnsi="Calibri" w:cs="Calibri"/>
                <w:b/>
                <w:bCs/>
                <w:color w:val="000000" w:themeColor="text1"/>
              </w:rPr>
              <w:t>Sufficient Clinical Evidence as per MDCG 2020-6,</w:t>
            </w:r>
            <w:r w:rsidRPr="00E44C10">
              <w:rPr>
                <w:rFonts w:ascii="Calibri" w:eastAsia="Calibri" w:hAnsi="Calibri" w:cs="Calibri"/>
                <w:color w:val="000000" w:themeColor="text1"/>
              </w:rPr>
              <w:t xml:space="preserve"> reference is made in Appendix III of MDCG 2020-6: Suggested hierarchy of clinical evidence for confirmation of conformity with relevant GSPRs under MDR.</w:t>
            </w:r>
          </w:p>
          <w:p w14:paraId="6DA55CA8" w14:textId="77777777" w:rsidR="00EE15EF" w:rsidRPr="00E44C10" w:rsidRDefault="00EE15EF" w:rsidP="00EE15EF">
            <w:pPr>
              <w:rPr>
                <w:rFonts w:ascii="Calibri" w:eastAsia="Calibri" w:hAnsi="Calibri" w:cs="Calibri"/>
                <w:color w:val="000000" w:themeColor="text1"/>
              </w:rPr>
            </w:pPr>
          </w:p>
          <w:p w14:paraId="7BE09A94" w14:textId="77777777" w:rsidR="00EE15EF" w:rsidRPr="00E44C10" w:rsidRDefault="00EE15EF" w:rsidP="00EE15EF">
            <w:pPr>
              <w:rPr>
                <w:rFonts w:ascii="Calibri" w:eastAsia="Calibri" w:hAnsi="Calibri" w:cs="Calibri"/>
                <w:color w:val="000000" w:themeColor="text1"/>
                <w:highlight w:val="yellow"/>
              </w:rPr>
            </w:pPr>
            <w:r w:rsidRPr="00E44C10">
              <w:rPr>
                <w:rFonts w:ascii="Calibri" w:eastAsia="Calibri" w:hAnsi="Calibri" w:cs="Calibri"/>
                <w:color w:val="000000" w:themeColor="text1"/>
              </w:rPr>
              <w:t xml:space="preserve">NOTE 2:  If claiming sufficient clinical evidence as per MDCG 2020-6, ensure that you have provided adequate objective evidence/ appropriate level of evidence to support your device class and type. </w:t>
            </w:r>
          </w:p>
          <w:p w14:paraId="62800533" w14:textId="77777777" w:rsidR="007F76B0" w:rsidRPr="00E44C10" w:rsidRDefault="007F76B0" w:rsidP="003C03F7">
            <w:pPr>
              <w:spacing w:before="40" w:after="40"/>
              <w:rPr>
                <w:rFonts w:ascii="Calibri" w:eastAsia="Calibri" w:hAnsi="Calibri" w:cs="Calibri"/>
                <w:b/>
                <w:bCs/>
                <w:color w:val="000000" w:themeColor="text1"/>
              </w:rPr>
            </w:pPr>
          </w:p>
        </w:tc>
      </w:tr>
      <w:tr w:rsidR="00BE2EF8" w14:paraId="221CDD51" w14:textId="77777777" w:rsidTr="7799CD3D">
        <w:trPr>
          <w:trHeight w:val="210"/>
        </w:trPr>
        <w:tc>
          <w:tcPr>
            <w:tcW w:w="701" w:type="dxa"/>
            <w:vMerge/>
            <w:vAlign w:val="center"/>
          </w:tcPr>
          <w:p w14:paraId="23D07CAA" w14:textId="77777777" w:rsidR="00BE2EF8" w:rsidRDefault="00BE2EF8" w:rsidP="00BE2EF8"/>
        </w:tc>
        <w:tc>
          <w:tcPr>
            <w:tcW w:w="2129" w:type="dxa"/>
            <w:gridSpan w:val="2"/>
            <w:shd w:val="clear" w:color="auto" w:fill="F2F2F2" w:themeFill="background1" w:themeFillShade="F2"/>
            <w:tcMar>
              <w:top w:w="15" w:type="dxa"/>
              <w:left w:w="105" w:type="dxa"/>
              <w:right w:w="105" w:type="dxa"/>
            </w:tcMar>
            <w:vAlign w:val="center"/>
          </w:tcPr>
          <w:p w14:paraId="56C066BE" w14:textId="10AA9AE3" w:rsidR="00BE2EF8" w:rsidRPr="006219CF" w:rsidRDefault="00BE2EF8" w:rsidP="006219CF">
            <w:pPr>
              <w:spacing w:before="60" w:after="60" w:line="300" w:lineRule="auto"/>
              <w:jc w:val="center"/>
              <w:rPr>
                <w:rFonts w:eastAsia="Calibri" w:cstheme="minorHAnsi"/>
                <w:b/>
                <w:bCs/>
                <w:color w:val="000000" w:themeColor="text1"/>
                <w:sz w:val="20"/>
                <w:szCs w:val="20"/>
              </w:rPr>
            </w:pPr>
            <w:r w:rsidRPr="003C03F7">
              <w:rPr>
                <w:rFonts w:ascii="Calibri" w:eastAsia="Calibri" w:hAnsi="Calibri" w:cs="Calibri"/>
                <w:b/>
                <w:bCs/>
              </w:rPr>
              <w:fldChar w:fldCharType="begin">
                <w:ffData>
                  <w:name w:val="Check8"/>
                  <w:enabled/>
                  <w:calcOnExit w:val="0"/>
                  <w:checkBox>
                    <w:sizeAuto/>
                    <w:default w:val="0"/>
                  </w:checkBox>
                </w:ffData>
              </w:fldChar>
            </w:r>
            <w:r w:rsidRPr="003C03F7">
              <w:rPr>
                <w:rFonts w:ascii="Calibri" w:eastAsia="Calibri" w:hAnsi="Calibri" w:cs="Calibri"/>
                <w:b/>
                <w:bCs/>
              </w:rPr>
              <w:instrText xml:space="preserve"> FORMCHECKBOX </w:instrText>
            </w:r>
            <w:r w:rsidR="009A3CAE">
              <w:rPr>
                <w:rFonts w:ascii="Calibri" w:eastAsia="Calibri" w:hAnsi="Calibri" w:cs="Calibri"/>
                <w:b/>
                <w:bCs/>
              </w:rPr>
            </w:r>
            <w:r w:rsidR="009A3CAE">
              <w:rPr>
                <w:rFonts w:ascii="Calibri" w:eastAsia="Calibri" w:hAnsi="Calibri" w:cs="Calibri"/>
                <w:b/>
                <w:bCs/>
              </w:rPr>
              <w:fldChar w:fldCharType="separate"/>
            </w:r>
            <w:r w:rsidRPr="003C03F7">
              <w:rPr>
                <w:rFonts w:ascii="Calibri" w:eastAsia="Calibri" w:hAnsi="Calibri" w:cs="Calibri"/>
                <w:b/>
                <w:bCs/>
              </w:rPr>
              <w:fldChar w:fldCharType="end"/>
            </w:r>
            <w:r w:rsidRPr="003C03F7">
              <w:rPr>
                <w:rFonts w:eastAsia="Calibri" w:cstheme="minorHAnsi"/>
                <w:b/>
                <w:bCs/>
                <w:color w:val="000000" w:themeColor="text1"/>
                <w:sz w:val="20"/>
                <w:szCs w:val="20"/>
              </w:rPr>
              <w:t xml:space="preserve"> </w:t>
            </w:r>
            <w:r w:rsidRPr="003C03F7">
              <w:rPr>
                <w:rFonts w:ascii="Calibri" w:eastAsia="Calibri" w:hAnsi="Calibri" w:cs="Calibri"/>
                <w:b/>
                <w:bCs/>
                <w:color w:val="000000" w:themeColor="text1"/>
              </w:rPr>
              <w:t>MDCG 2020-6 Section 1.2</w:t>
            </w:r>
          </w:p>
        </w:tc>
        <w:tc>
          <w:tcPr>
            <w:tcW w:w="5812" w:type="dxa"/>
            <w:gridSpan w:val="10"/>
            <w:tcMar>
              <w:top w:w="15" w:type="dxa"/>
              <w:left w:w="105" w:type="dxa"/>
              <w:right w:w="105" w:type="dxa"/>
            </w:tcMar>
            <w:vAlign w:val="center"/>
          </w:tcPr>
          <w:p w14:paraId="1C01719C" w14:textId="3EBF3CE2" w:rsidR="00BE2EF8" w:rsidRPr="00FC0194" w:rsidRDefault="00BE2EF8" w:rsidP="006219CF">
            <w:pPr>
              <w:pStyle w:val="BodyText"/>
              <w:spacing w:before="60" w:after="60" w:line="300" w:lineRule="auto"/>
              <w:rPr>
                <w:rFonts w:ascii="Calibri" w:eastAsia="Calibri" w:hAnsi="Calibri" w:cs="Calibri"/>
                <w:color w:val="000000" w:themeColor="text1"/>
              </w:rPr>
            </w:pPr>
            <w:r w:rsidRPr="00FC0194">
              <w:rPr>
                <w:rFonts w:ascii="Calibri" w:eastAsia="Calibri" w:hAnsi="Calibri" w:cs="Calibri"/>
                <w:b/>
                <w:bCs/>
                <w:color w:val="000000" w:themeColor="text1"/>
                <w:lang w:val="en-IE"/>
              </w:rPr>
              <w:t>N</w:t>
            </w:r>
            <w:r w:rsidR="00FC0194">
              <w:rPr>
                <w:rFonts w:ascii="Calibri" w:eastAsia="Calibri" w:hAnsi="Calibri" w:cs="Calibri"/>
                <w:b/>
                <w:bCs/>
                <w:color w:val="000000" w:themeColor="text1"/>
                <w:lang w:val="en-IE"/>
              </w:rPr>
              <w:t>ote</w:t>
            </w:r>
            <w:r w:rsidRPr="00FC0194">
              <w:rPr>
                <w:rFonts w:ascii="Calibri" w:eastAsia="Calibri" w:hAnsi="Calibri" w:cs="Calibri"/>
                <w:b/>
                <w:bCs/>
                <w:color w:val="000000" w:themeColor="text1"/>
                <w:lang w:val="en-IE"/>
              </w:rPr>
              <w:t xml:space="preserve"> 1:</w:t>
            </w:r>
            <w:r w:rsidRPr="00FC0194">
              <w:rPr>
                <w:rFonts w:ascii="Calibri" w:eastAsia="Calibri" w:hAnsi="Calibri" w:cs="Calibri"/>
                <w:color w:val="000000" w:themeColor="text1"/>
                <w:lang w:val="en-IE"/>
              </w:rPr>
              <w:t xml:space="preserve"> Legacy devices claiming WET must fulfil the following criteria below, by providing detailed rationale why the device fulfils these criteria and must provide supporting documents to justify the rationale given for each criterion (all 4 criteria must be fulfilled).  The common features of the devices which are well-established technologies are that they all have:</w:t>
            </w:r>
          </w:p>
          <w:p w14:paraId="26BB291B" w14:textId="3F63CED5" w:rsidR="00BE2EF8" w:rsidRPr="00AB154E"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00FC0194">
              <w:rPr>
                <w:rFonts w:ascii="Calibri" w:eastAsia="Calibri" w:hAnsi="Calibri" w:cs="Calibri"/>
                <w:color w:val="000000" w:themeColor="text1"/>
              </w:rPr>
              <w:t>Relatively simple, common, and stable designs</w:t>
            </w:r>
            <w:r w:rsidRPr="00AB154E">
              <w:rPr>
                <w:rFonts w:ascii="Calibri" w:eastAsia="Calibri" w:hAnsi="Calibri" w:cs="Calibri"/>
                <w:color w:val="000000" w:themeColor="text1"/>
              </w:rPr>
              <w:t xml:space="preserve"> with little evolution.</w:t>
            </w:r>
          </w:p>
          <w:p w14:paraId="055E471C" w14:textId="58636BC6" w:rsidR="00BE2EF8" w:rsidRPr="00AB154E"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00AB154E">
              <w:rPr>
                <w:rFonts w:ascii="Calibri" w:eastAsia="Calibri" w:hAnsi="Calibri" w:cs="Calibri"/>
                <w:color w:val="000000" w:themeColor="text1"/>
              </w:rPr>
              <w:t>Their generic device group has well-known safety and has not been associated with safety issues in the past.</w:t>
            </w:r>
          </w:p>
          <w:p w14:paraId="36867104" w14:textId="5CBD5388" w:rsidR="00BE2EF8" w:rsidRPr="00AB154E"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00AB154E">
              <w:rPr>
                <w:rFonts w:ascii="Calibri" w:eastAsia="Calibri" w:hAnsi="Calibri" w:cs="Calibri"/>
                <w:color w:val="000000" w:themeColor="text1"/>
              </w:rPr>
              <w:t>Well-known clinical performance characteristics and their generic device group are standard of care devices where there is little evolution in indications and the state of the art.</w:t>
            </w:r>
          </w:p>
          <w:p w14:paraId="10E5B7E3" w14:textId="10067D50" w:rsidR="00BE2EF8" w:rsidRPr="00AB154E" w:rsidRDefault="00BE2EF8" w:rsidP="002A1F75">
            <w:pPr>
              <w:pStyle w:val="ListParagraph"/>
              <w:numPr>
                <w:ilvl w:val="0"/>
                <w:numId w:val="17"/>
              </w:numPr>
              <w:spacing w:before="40" w:after="40" w:line="300" w:lineRule="auto"/>
              <w:ind w:left="465" w:hanging="357"/>
              <w:rPr>
                <w:rFonts w:ascii="Calibri" w:eastAsia="Calibri" w:hAnsi="Calibri" w:cs="Calibri"/>
                <w:color w:val="000000" w:themeColor="text1"/>
              </w:rPr>
            </w:pPr>
            <w:r w:rsidRPr="00AB154E">
              <w:rPr>
                <w:rFonts w:ascii="Calibri" w:eastAsia="Calibri" w:hAnsi="Calibri" w:cs="Calibri"/>
                <w:color w:val="000000" w:themeColor="text1"/>
              </w:rPr>
              <w:t>A long history on the market.</w:t>
            </w:r>
          </w:p>
          <w:p w14:paraId="70EA8B91" w14:textId="77FEB1C3" w:rsidR="00BE2EF8" w:rsidRPr="00AB154E" w:rsidRDefault="00BE2EF8" w:rsidP="006219CF">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rPr>
              <w:t>N</w:t>
            </w:r>
            <w:r w:rsidR="00FC0194">
              <w:rPr>
                <w:rFonts w:ascii="Calibri" w:eastAsia="Calibri" w:hAnsi="Calibri" w:cs="Calibri"/>
                <w:b/>
                <w:bCs/>
                <w:color w:val="000000" w:themeColor="text1"/>
              </w:rPr>
              <w:t>ote</w:t>
            </w:r>
            <w:r w:rsidRPr="00AB154E">
              <w:rPr>
                <w:rFonts w:ascii="Calibri" w:eastAsia="Calibri" w:hAnsi="Calibri" w:cs="Calibri"/>
                <w:b/>
                <w:bCs/>
                <w:color w:val="000000" w:themeColor="text1"/>
              </w:rPr>
              <w:t xml:space="preserve"> 2:</w:t>
            </w:r>
            <w:r w:rsidRPr="00AB154E">
              <w:rPr>
                <w:rFonts w:ascii="Calibri" w:eastAsia="Calibri" w:hAnsi="Calibri" w:cs="Calibri"/>
                <w:color w:val="000000" w:themeColor="text1"/>
              </w:rPr>
              <w:t xml:space="preserve"> A </w:t>
            </w:r>
            <w:r w:rsidRPr="00AB154E">
              <w:rPr>
                <w:rFonts w:ascii="Calibri" w:eastAsia="Calibri" w:hAnsi="Calibri" w:cs="Calibri"/>
                <w:color w:val="000000" w:themeColor="text1"/>
                <w:lang w:val="en-US"/>
              </w:rPr>
              <w:t>manufacturer</w:t>
            </w:r>
            <w:r w:rsidRPr="00AB154E">
              <w:rPr>
                <w:rFonts w:ascii="Calibri" w:eastAsia="Calibri" w:hAnsi="Calibri" w:cs="Calibri"/>
                <w:color w:val="000000" w:themeColor="text1"/>
              </w:rPr>
              <w:t xml:space="preserve"> that claims that a device qualifies as a WET device must specify what level of evidence have provided based on MDCG 2020-6, appendix III table</w:t>
            </w:r>
            <w:r w:rsidR="006D5A9B" w:rsidRPr="00AB154E">
              <w:rPr>
                <w:rFonts w:ascii="Calibri" w:eastAsia="Calibri" w:hAnsi="Calibri" w:cs="Calibri"/>
                <w:color w:val="000000" w:themeColor="text1"/>
              </w:rPr>
              <w:t xml:space="preserve"> (</w:t>
            </w:r>
            <w:hyperlink r:id="rId23" w:history="1">
              <w:r w:rsidR="006D5A9B" w:rsidRPr="0061744A">
                <w:rPr>
                  <w:rStyle w:val="Hyperlink"/>
                  <w:rFonts w:ascii="Calibri" w:eastAsia="Calibri" w:hAnsi="Calibri" w:cs="Calibri"/>
                  <w:color w:val="000000" w:themeColor="text1"/>
                </w:rPr>
                <w:t>MDCG website</w:t>
              </w:r>
            </w:hyperlink>
            <w:r w:rsidR="006D5A9B" w:rsidRPr="00AB154E">
              <w:rPr>
                <w:rFonts w:ascii="Calibri" w:eastAsia="Calibri" w:hAnsi="Calibri" w:cs="Calibri"/>
                <w:color w:val="000000" w:themeColor="text1"/>
              </w:rPr>
              <w:t>)</w:t>
            </w:r>
            <w:r w:rsidRPr="00AB154E">
              <w:rPr>
                <w:rFonts w:ascii="Calibri" w:eastAsia="Calibri" w:hAnsi="Calibri" w:cs="Calibri"/>
                <w:color w:val="000000" w:themeColor="text1"/>
              </w:rPr>
              <w:t>.  Reliance solely on complaints and vigilance is not sufficient.</w:t>
            </w:r>
          </w:p>
        </w:tc>
      </w:tr>
      <w:tr w:rsidR="00BE2EF8" w14:paraId="14A6781F" w14:textId="77777777" w:rsidTr="7799CD3D">
        <w:trPr>
          <w:trHeight w:val="210"/>
        </w:trPr>
        <w:tc>
          <w:tcPr>
            <w:tcW w:w="701" w:type="dxa"/>
            <w:vMerge/>
            <w:vAlign w:val="center"/>
          </w:tcPr>
          <w:p w14:paraId="7FC21DB0"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12C431B8" w14:textId="4B5F5338" w:rsidR="00BE2EF8" w:rsidRDefault="00BE2EF8" w:rsidP="00FA3568">
            <w:pPr>
              <w:spacing w:before="40" w:after="40" w:line="240" w:lineRule="auto"/>
              <w:jc w:val="both"/>
              <w:rPr>
                <w:rFonts w:ascii="Calibri" w:eastAsia="Calibri" w:hAnsi="Calibri" w:cs="Calibri"/>
                <w:color w:val="000000" w:themeColor="text1"/>
              </w:rPr>
            </w:pPr>
            <w:r w:rsidRPr="5C694841">
              <w:rPr>
                <w:rFonts w:ascii="Calibri" w:eastAsia="Calibri" w:hAnsi="Calibri" w:cs="Calibri"/>
                <w:color w:val="000000" w:themeColor="text1"/>
                <w:lang w:val="en-US"/>
              </w:rPr>
              <w:t xml:space="preserve">Have </w:t>
            </w:r>
            <w:r w:rsidRPr="00FA3568">
              <w:rPr>
                <w:rFonts w:ascii="Calibri" w:eastAsia="Calibri" w:hAnsi="Calibri" w:cs="Calibri"/>
                <w:color w:val="000000" w:themeColor="text1"/>
              </w:rPr>
              <w:t>other</w:t>
            </w:r>
            <w:r w:rsidRPr="5C694841">
              <w:rPr>
                <w:rFonts w:ascii="Calibri" w:eastAsia="Calibri" w:hAnsi="Calibri" w:cs="Calibri"/>
                <w:color w:val="000000" w:themeColor="text1"/>
                <w:lang w:val="en-US"/>
              </w:rPr>
              <w:t xml:space="preserve"> currently available alternative treatment options been considered?</w:t>
            </w:r>
          </w:p>
        </w:tc>
        <w:tc>
          <w:tcPr>
            <w:tcW w:w="1559" w:type="dxa"/>
            <w:tcMar>
              <w:top w:w="15" w:type="dxa"/>
              <w:left w:w="105" w:type="dxa"/>
              <w:right w:w="105" w:type="dxa"/>
            </w:tcMar>
            <w:vAlign w:val="center"/>
          </w:tcPr>
          <w:p w14:paraId="393602E2" w14:textId="6CDABA40" w:rsidR="00BE2EF8" w:rsidRPr="00AB154E" w:rsidRDefault="00BE2EF8" w:rsidP="008422B9">
            <w:pPr>
              <w:spacing w:before="60" w:after="60"/>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color w:val="000000" w:themeColor="text1"/>
              </w:rPr>
              <w:t xml:space="preserve"> </w:t>
            </w:r>
          </w:p>
        </w:tc>
      </w:tr>
      <w:tr w:rsidR="00AB154E" w14:paraId="24EABEDA" w14:textId="77777777" w:rsidTr="00273289">
        <w:trPr>
          <w:trHeight w:val="210"/>
        </w:trPr>
        <w:tc>
          <w:tcPr>
            <w:tcW w:w="8642" w:type="dxa"/>
            <w:gridSpan w:val="13"/>
            <w:shd w:val="clear" w:color="auto" w:fill="F7CAAC" w:themeFill="accent2" w:themeFillTint="66"/>
            <w:tcMar>
              <w:top w:w="15" w:type="dxa"/>
              <w:left w:w="105" w:type="dxa"/>
              <w:right w:w="105" w:type="dxa"/>
            </w:tcMar>
            <w:vAlign w:val="center"/>
          </w:tcPr>
          <w:p w14:paraId="0CD00F61" w14:textId="4D898221" w:rsidR="00AB154E" w:rsidRPr="5C694841" w:rsidRDefault="00273289" w:rsidP="00273289">
            <w:pPr>
              <w:spacing w:before="40" w:after="40" w:line="240" w:lineRule="auto"/>
              <w:jc w:val="center"/>
              <w:rPr>
                <w:rFonts w:ascii="Calibri" w:eastAsia="Calibri" w:hAnsi="Calibri" w:cs="Calibri"/>
                <w:color w:val="000000" w:themeColor="text1"/>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4</w:t>
            </w:r>
          </w:p>
        </w:tc>
      </w:tr>
      <w:tr w:rsidR="00BE2EF8" w14:paraId="65363A90" w14:textId="77777777" w:rsidTr="7799CD3D">
        <w:trPr>
          <w:trHeight w:val="210"/>
        </w:trPr>
        <w:tc>
          <w:tcPr>
            <w:tcW w:w="701" w:type="dxa"/>
            <w:vMerge w:val="restart"/>
            <w:shd w:val="clear" w:color="auto" w:fill="D9D9D9" w:themeFill="background1" w:themeFillShade="D9"/>
            <w:tcMar>
              <w:top w:w="15" w:type="dxa"/>
              <w:left w:w="105" w:type="dxa"/>
              <w:right w:w="105" w:type="dxa"/>
            </w:tcMar>
            <w:vAlign w:val="center"/>
          </w:tcPr>
          <w:p w14:paraId="696D9A15" w14:textId="77E770FF" w:rsidR="00BE2EF8" w:rsidRPr="00BE2EF8" w:rsidRDefault="00BE2EF8" w:rsidP="00BE2EF8">
            <w:pPr>
              <w:pStyle w:val="Smallfont"/>
              <w:jc w:val="center"/>
              <w:rPr>
                <w:rFonts w:ascii="Calibri" w:eastAsia="Calibri" w:hAnsi="Calibri" w:cs="Calibri"/>
                <w:b/>
                <w:bCs/>
                <w:color w:val="000000" w:themeColor="text1"/>
                <w:szCs w:val="22"/>
              </w:rPr>
            </w:pPr>
          </w:p>
        </w:tc>
        <w:tc>
          <w:tcPr>
            <w:tcW w:w="7941" w:type="dxa"/>
            <w:gridSpan w:val="12"/>
            <w:shd w:val="clear" w:color="auto" w:fill="F2F2F2" w:themeFill="background1" w:themeFillShade="F2"/>
            <w:tcMar>
              <w:top w:w="15" w:type="dxa"/>
              <w:left w:w="105" w:type="dxa"/>
              <w:right w:w="105" w:type="dxa"/>
            </w:tcMar>
            <w:vAlign w:val="center"/>
          </w:tcPr>
          <w:p w14:paraId="18EF1B9A" w14:textId="5AFA0FCC" w:rsidR="00BE2EF8" w:rsidRPr="00FC0194" w:rsidRDefault="00BE2EF8" w:rsidP="00FA3568">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Ensure all PMS data submitted in the CER is not older than 3 months from the date of file submission. </w:t>
            </w:r>
          </w:p>
          <w:p w14:paraId="33F4C75F" w14:textId="76177D6B" w:rsidR="00BE2EF8" w:rsidRPr="00FC0194" w:rsidRDefault="00BE2EF8" w:rsidP="00FA3568">
            <w:pPr>
              <w:spacing w:before="40" w:after="40" w:line="240" w:lineRule="auto"/>
              <w:jc w:val="both"/>
              <w:rPr>
                <w:rFonts w:ascii="Calibri" w:eastAsia="Calibri" w:hAnsi="Calibri" w:cs="Calibri"/>
                <w:color w:val="000000" w:themeColor="text1"/>
              </w:rPr>
            </w:pPr>
            <w:r w:rsidRPr="00FC0194">
              <w:rPr>
                <w:rFonts w:ascii="Calibri" w:eastAsia="Calibri" w:hAnsi="Calibri" w:cs="Calibri"/>
                <w:b/>
                <w:bCs/>
                <w:color w:val="000000" w:themeColor="text1"/>
              </w:rPr>
              <w:t xml:space="preserve">Note: </w:t>
            </w:r>
            <w:r w:rsidRPr="00FC0194">
              <w:rPr>
                <w:rFonts w:ascii="Calibri" w:eastAsia="Calibri" w:hAnsi="Calibri" w:cs="Calibri"/>
                <w:b/>
                <w:bCs/>
                <w:i/>
                <w:iCs/>
                <w:color w:val="000000" w:themeColor="text1"/>
              </w:rPr>
              <w:t>if the length of review exceeds 12 months there may be a request that the CER be updated with current data.</w:t>
            </w:r>
          </w:p>
        </w:tc>
      </w:tr>
      <w:tr w:rsidR="00BE2EF8" w14:paraId="58DBF652" w14:textId="77777777" w:rsidTr="7799CD3D">
        <w:trPr>
          <w:trHeight w:val="210"/>
        </w:trPr>
        <w:tc>
          <w:tcPr>
            <w:tcW w:w="701" w:type="dxa"/>
            <w:vMerge/>
            <w:vAlign w:val="center"/>
          </w:tcPr>
          <w:p w14:paraId="58998A73"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0A0DFFFE" w14:textId="1EF156AE" w:rsidR="00BE2EF8" w:rsidRPr="00FC0194" w:rsidRDefault="00BE2EF8" w:rsidP="00FA3568">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Confirm</w:t>
            </w:r>
            <w:r w:rsidRPr="00FC0194">
              <w:rPr>
                <w:rFonts w:ascii="Calibri" w:eastAsia="Calibri" w:hAnsi="Calibri" w:cs="Calibri"/>
                <w:color w:val="000000" w:themeColor="text1"/>
                <w:lang w:val="en-US"/>
              </w:rPr>
              <w:t xml:space="preserve"> a copy of the </w:t>
            </w:r>
            <w:r w:rsidRPr="00FC0194">
              <w:rPr>
                <w:rFonts w:ascii="Calibri" w:eastAsia="Calibri" w:hAnsi="Calibri" w:cs="Calibri"/>
                <w:b/>
                <w:bCs/>
                <w:color w:val="000000" w:themeColor="text1"/>
                <w:lang w:val="en-US"/>
              </w:rPr>
              <w:t>Clinical Evaluation Report</w:t>
            </w:r>
            <w:r w:rsidRPr="00FC0194">
              <w:rPr>
                <w:rFonts w:ascii="Calibri" w:eastAsia="Calibri" w:hAnsi="Calibri" w:cs="Calibri"/>
                <w:color w:val="000000" w:themeColor="text1"/>
                <w:lang w:val="en-US"/>
              </w:rPr>
              <w:t xml:space="preserve"> compliant to the MDR 2017/745 Chapter VI and ANNEX XIV has been uploaded to the </w:t>
            </w:r>
            <w:r w:rsidRPr="00FC0194">
              <w:rPr>
                <w:rFonts w:ascii="Calibri" w:eastAsia="Calibri" w:hAnsi="Calibri" w:cs="Calibri"/>
                <w:b/>
                <w:bCs/>
                <w:color w:val="000000" w:themeColor="text1"/>
                <w:lang w:val="en-US"/>
              </w:rPr>
              <w:t>C4 Folder.</w:t>
            </w:r>
          </w:p>
        </w:tc>
        <w:tc>
          <w:tcPr>
            <w:tcW w:w="1559" w:type="dxa"/>
            <w:tcMar>
              <w:top w:w="15" w:type="dxa"/>
              <w:left w:w="105" w:type="dxa"/>
              <w:right w:w="105" w:type="dxa"/>
            </w:tcMar>
            <w:vAlign w:val="center"/>
          </w:tcPr>
          <w:p w14:paraId="589BD1CF" w14:textId="67E16B26" w:rsidR="00BE2EF8" w:rsidRPr="00FC0194" w:rsidRDefault="00BE2EF8" w:rsidP="008422B9">
            <w:pPr>
              <w:spacing w:before="60" w:after="60"/>
              <w:jc w:val="center"/>
              <w:rPr>
                <w:rFonts w:ascii="Calibri" w:eastAsia="Calibri" w:hAnsi="Calibri" w:cs="Calibri"/>
                <w:color w:val="000000" w:themeColor="text1"/>
              </w:rPr>
            </w:pPr>
            <w:r w:rsidRPr="008422B9">
              <w:rPr>
                <w:rFonts w:ascii="Calibri" w:eastAsia="Calibri" w:hAnsi="Calibri" w:cs="Calibri"/>
              </w:rPr>
              <w:t>Yes</w:t>
            </w:r>
            <w:r w:rsidRPr="00FC0194">
              <w:rPr>
                <w:rFonts w:ascii="Calibri" w:eastAsia="Calibri" w:hAnsi="Calibri" w:cs="Calibri"/>
                <w:color w:val="000000" w:themeColor="text1"/>
              </w:rPr>
              <w:t xml:space="preserve"> </w:t>
            </w:r>
            <w:r w:rsidRPr="00FC0194">
              <w:rPr>
                <w:rFonts w:ascii="Calibri" w:eastAsia="Calibri" w:hAnsi="Calibri" w:cs="Calibri"/>
                <w:color w:val="000000" w:themeColor="text1"/>
              </w:rPr>
              <w:fldChar w:fldCharType="begin">
                <w:ffData>
                  <w:name w:val="Check9"/>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r w:rsidRPr="00FC0194">
              <w:rPr>
                <w:rFonts w:ascii="Calibri" w:eastAsia="Calibri" w:hAnsi="Calibri" w:cs="Calibri"/>
                <w:color w:val="000000" w:themeColor="text1"/>
              </w:rPr>
              <w:t xml:space="preserve">  No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BE2EF8" w14:paraId="07F41575" w14:textId="77777777" w:rsidTr="7799CD3D">
        <w:trPr>
          <w:trHeight w:val="210"/>
        </w:trPr>
        <w:tc>
          <w:tcPr>
            <w:tcW w:w="701" w:type="dxa"/>
            <w:vMerge/>
            <w:vAlign w:val="center"/>
          </w:tcPr>
          <w:p w14:paraId="171F9BAF"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703FC687" w14:textId="3C9CB960" w:rsidR="00BE2EF8" w:rsidRPr="00FC0194" w:rsidRDefault="00BE2EF8" w:rsidP="0061744A">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Please indicate specific sections where each of the following can be found in the CER</w:t>
            </w:r>
            <w:r w:rsidR="0061744A">
              <w:rPr>
                <w:rFonts w:ascii="Calibri" w:eastAsia="Calibri" w:hAnsi="Calibri" w:cs="Calibri"/>
                <w:color w:val="000000" w:themeColor="text1"/>
              </w:rPr>
              <w:t>.</w:t>
            </w:r>
          </w:p>
          <w:p w14:paraId="76176DEA" w14:textId="4317A72D" w:rsidR="00BE2EF8" w:rsidRPr="00FC0194" w:rsidRDefault="00BE2EF8" w:rsidP="0061744A">
            <w:pPr>
              <w:spacing w:before="60" w:after="60" w:line="300" w:lineRule="auto"/>
              <w:rPr>
                <w:rFonts w:ascii="Calibri" w:eastAsia="Calibri" w:hAnsi="Calibri" w:cs="Calibri"/>
                <w:color w:val="000000" w:themeColor="text1"/>
              </w:rPr>
            </w:pPr>
            <w:r w:rsidRPr="0061744A">
              <w:rPr>
                <w:rFonts w:ascii="Calibri" w:eastAsia="Calibri" w:hAnsi="Calibri" w:cs="Calibri"/>
                <w:b/>
                <w:bCs/>
                <w:color w:val="000000" w:themeColor="text1"/>
              </w:rPr>
              <w:t>Note:</w:t>
            </w:r>
            <w:r w:rsidRPr="00FC0194">
              <w:rPr>
                <w:rFonts w:ascii="Calibri" w:eastAsia="Calibri" w:hAnsi="Calibri" w:cs="Calibri"/>
                <w:color w:val="000000" w:themeColor="text1"/>
              </w:rPr>
              <w:t xml:space="preserve"> Multiple sections cannot be referenced below.</w:t>
            </w:r>
          </w:p>
        </w:tc>
      </w:tr>
      <w:tr w:rsidR="00BE2EF8" w14:paraId="6A72496A" w14:textId="77777777" w:rsidTr="7799CD3D">
        <w:trPr>
          <w:trHeight w:val="210"/>
        </w:trPr>
        <w:tc>
          <w:tcPr>
            <w:tcW w:w="701" w:type="dxa"/>
            <w:vMerge/>
            <w:vAlign w:val="center"/>
          </w:tcPr>
          <w:p w14:paraId="1F1E0822" w14:textId="77777777" w:rsidR="00BE2EF8" w:rsidRDefault="00BE2EF8" w:rsidP="00BE2EF8"/>
        </w:tc>
        <w:tc>
          <w:tcPr>
            <w:tcW w:w="4678" w:type="dxa"/>
            <w:gridSpan w:val="7"/>
            <w:shd w:val="clear" w:color="auto" w:fill="D9D9D9" w:themeFill="background1" w:themeFillShade="D9"/>
            <w:tcMar>
              <w:top w:w="15" w:type="dxa"/>
              <w:left w:w="105" w:type="dxa"/>
              <w:right w:w="105" w:type="dxa"/>
            </w:tcMar>
            <w:vAlign w:val="center"/>
          </w:tcPr>
          <w:p w14:paraId="28B0CDB5" w14:textId="49DE2DC1" w:rsidR="00BE2EF8" w:rsidRPr="00AB154E" w:rsidRDefault="00BE2EF8" w:rsidP="00BE2EF8">
            <w:pPr>
              <w:jc w:val="center"/>
              <w:rPr>
                <w:rFonts w:ascii="Calibri" w:eastAsia="Calibri" w:hAnsi="Calibri" w:cs="Calibri"/>
                <w:color w:val="000000" w:themeColor="text1"/>
              </w:rPr>
            </w:pPr>
            <w:r w:rsidRPr="00AB154E">
              <w:rPr>
                <w:rFonts w:ascii="Calibri" w:eastAsia="Calibri" w:hAnsi="Calibri" w:cs="Calibri"/>
                <w:b/>
                <w:bCs/>
                <w:color w:val="000000" w:themeColor="text1"/>
              </w:rPr>
              <w:t>Requirements</w:t>
            </w:r>
          </w:p>
        </w:tc>
        <w:tc>
          <w:tcPr>
            <w:tcW w:w="3263" w:type="dxa"/>
            <w:gridSpan w:val="5"/>
            <w:shd w:val="clear" w:color="auto" w:fill="D9D9D9" w:themeFill="background1" w:themeFillShade="D9"/>
            <w:tcMar>
              <w:top w:w="15" w:type="dxa"/>
              <w:left w:w="105" w:type="dxa"/>
              <w:right w:w="105" w:type="dxa"/>
            </w:tcMar>
            <w:vAlign w:val="center"/>
          </w:tcPr>
          <w:p w14:paraId="2DD6D887" w14:textId="254527B7" w:rsidR="00BE2EF8" w:rsidRPr="00AB154E" w:rsidRDefault="00BE2EF8" w:rsidP="00BE2EF8">
            <w:pPr>
              <w:jc w:val="center"/>
              <w:rPr>
                <w:rFonts w:ascii="Calibri" w:eastAsia="Calibri" w:hAnsi="Calibri" w:cs="Calibri"/>
                <w:color w:val="000000" w:themeColor="text1"/>
              </w:rPr>
            </w:pPr>
            <w:r w:rsidRPr="00AB154E">
              <w:rPr>
                <w:rFonts w:ascii="Calibri" w:eastAsia="Calibri" w:hAnsi="Calibri" w:cs="Calibri"/>
                <w:b/>
                <w:bCs/>
                <w:color w:val="000000" w:themeColor="text1"/>
              </w:rPr>
              <w:t xml:space="preserve">CER Reference </w:t>
            </w:r>
          </w:p>
        </w:tc>
      </w:tr>
      <w:tr w:rsidR="00BE2EF8" w14:paraId="3AF090AF" w14:textId="77777777" w:rsidTr="7799CD3D">
        <w:trPr>
          <w:trHeight w:val="210"/>
        </w:trPr>
        <w:tc>
          <w:tcPr>
            <w:tcW w:w="701" w:type="dxa"/>
            <w:vMerge/>
            <w:vAlign w:val="center"/>
          </w:tcPr>
          <w:p w14:paraId="5D93FD94"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3079BCA" w14:textId="73C1E962"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Summary</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8F2542F" w14:textId="0FB1ABC2"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3402DEC9" w14:textId="77777777" w:rsidTr="7799CD3D">
        <w:trPr>
          <w:trHeight w:val="210"/>
        </w:trPr>
        <w:tc>
          <w:tcPr>
            <w:tcW w:w="701" w:type="dxa"/>
            <w:vMerge/>
            <w:vAlign w:val="center"/>
          </w:tcPr>
          <w:p w14:paraId="3E96CCA0"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C0A3D7D" w14:textId="05D1003C"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Scope of the clinical evaluation</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93A8FE3" w14:textId="2E16E195"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071B6314" w14:textId="77777777" w:rsidTr="7799CD3D">
        <w:trPr>
          <w:trHeight w:val="210"/>
        </w:trPr>
        <w:tc>
          <w:tcPr>
            <w:tcW w:w="701" w:type="dxa"/>
            <w:vMerge/>
            <w:vAlign w:val="center"/>
          </w:tcPr>
          <w:p w14:paraId="70DF3602"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E8B8848" w14:textId="292EEC4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Clinical background, current knowledge, </w:t>
            </w:r>
          </w:p>
          <w:p w14:paraId="09BCF68D" w14:textId="73D830E3"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 of the art</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5D94412E" w14:textId="3ED8DC22"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705C1886" w14:textId="77777777" w:rsidTr="7799CD3D">
        <w:trPr>
          <w:trHeight w:val="210"/>
        </w:trPr>
        <w:tc>
          <w:tcPr>
            <w:tcW w:w="701" w:type="dxa"/>
            <w:vMerge/>
            <w:vAlign w:val="center"/>
          </w:tcPr>
          <w:p w14:paraId="4DCA887D"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879F379" w14:textId="7522561C"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Device under evaluation</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576BDF1" w14:textId="2081D760"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5F341F51" w14:textId="77777777" w:rsidTr="7799CD3D">
        <w:trPr>
          <w:trHeight w:val="210"/>
        </w:trPr>
        <w:tc>
          <w:tcPr>
            <w:tcW w:w="701" w:type="dxa"/>
            <w:vMerge/>
            <w:vAlign w:val="center"/>
          </w:tcPr>
          <w:p w14:paraId="6AE152FB"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5DC1D73" w14:textId="60C0875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Type of evaluation</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2769A99A" w14:textId="30303B3E"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000FCD5F" w14:textId="77777777" w:rsidTr="7799CD3D">
        <w:trPr>
          <w:trHeight w:val="210"/>
        </w:trPr>
        <w:tc>
          <w:tcPr>
            <w:tcW w:w="701" w:type="dxa"/>
            <w:vMerge/>
            <w:vAlign w:val="center"/>
          </w:tcPr>
          <w:p w14:paraId="63C5ACAF"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C06E1A9" w14:textId="56C4EF21" w:rsidR="00BE2EF8" w:rsidRPr="00AB154E" w:rsidRDefault="00BE2EF8" w:rsidP="00FA3568">
            <w:pPr>
              <w:spacing w:before="40" w:after="40" w:line="240" w:lineRule="auto"/>
              <w:jc w:val="both"/>
              <w:rPr>
                <w:rFonts w:ascii="Calibri" w:eastAsia="Calibri" w:hAnsi="Calibri" w:cs="Calibri"/>
                <w:color w:val="000000" w:themeColor="text1"/>
              </w:rPr>
            </w:pPr>
            <w:r w:rsidRPr="0061744A">
              <w:rPr>
                <w:rFonts w:ascii="Calibri" w:eastAsia="Calibri" w:hAnsi="Calibri" w:cs="Calibri"/>
                <w:color w:val="000000" w:themeColor="text1"/>
                <w:lang w:val="en-US"/>
              </w:rPr>
              <w:t>Demonstration</w:t>
            </w:r>
            <w:r w:rsidRPr="00AB154E">
              <w:rPr>
                <w:rFonts w:ascii="Calibri" w:eastAsia="Calibri" w:hAnsi="Calibri" w:cs="Calibri"/>
                <w:color w:val="000000" w:themeColor="text1"/>
              </w:rPr>
              <w:t xml:space="preserve"> of equivalence (only when</w:t>
            </w:r>
          </w:p>
          <w:p w14:paraId="7D025A57" w14:textId="608A12C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equivalence is claimed)</w:t>
            </w:r>
            <w:r w:rsidR="0061744A">
              <w:rPr>
                <w:rFonts w:ascii="Calibri" w:eastAsia="Calibri" w:hAnsi="Calibri" w:cs="Calibri"/>
                <w:color w:val="000000" w:themeColor="text1"/>
              </w:rPr>
              <w:t>.</w:t>
            </w:r>
          </w:p>
          <w:p w14:paraId="4D1C50E6" w14:textId="7F700EA0" w:rsidR="00BE2EF8" w:rsidRPr="00AB154E" w:rsidRDefault="00BE2EF8" w:rsidP="00FA3568">
            <w:pPr>
              <w:spacing w:before="40" w:after="40" w:line="240" w:lineRule="auto"/>
              <w:jc w:val="both"/>
              <w:rPr>
                <w:rFonts w:ascii="Calibri" w:eastAsia="Calibri" w:hAnsi="Calibri" w:cs="Calibri"/>
                <w:color w:val="000000" w:themeColor="text1"/>
              </w:rPr>
            </w:pPr>
            <w:r w:rsidRPr="0061744A">
              <w:rPr>
                <w:rFonts w:ascii="Calibri" w:eastAsia="Calibri" w:hAnsi="Calibri" w:cs="Calibri"/>
                <w:b/>
                <w:bCs/>
                <w:color w:val="000000" w:themeColor="text1"/>
              </w:rPr>
              <w:t>Note:</w:t>
            </w:r>
            <w:r w:rsidRPr="00AB154E">
              <w:rPr>
                <w:rFonts w:ascii="Calibri" w:eastAsia="Calibri" w:hAnsi="Calibri" w:cs="Calibri"/>
                <w:color w:val="000000" w:themeColor="text1"/>
              </w:rPr>
              <w:t xml:space="preserve"> The information on equivalence in the CER should be exactly the same as in the completed NSAI equivalence declaration form  </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77B83BE" w14:textId="455D8A4C"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110D229D" w14:textId="77777777" w:rsidTr="7799CD3D">
        <w:trPr>
          <w:trHeight w:val="210"/>
        </w:trPr>
        <w:tc>
          <w:tcPr>
            <w:tcW w:w="701" w:type="dxa"/>
            <w:vMerge/>
            <w:vAlign w:val="center"/>
          </w:tcPr>
          <w:p w14:paraId="5FA1D9ED"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BFD3CFA" w14:textId="0A55936A"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Clinical data generated and held by the manufacturer</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1EEAABF" w14:textId="308F581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7B3FD0D4" w14:textId="77777777" w:rsidTr="7799CD3D">
        <w:trPr>
          <w:trHeight w:val="210"/>
        </w:trPr>
        <w:tc>
          <w:tcPr>
            <w:tcW w:w="701" w:type="dxa"/>
            <w:vMerge/>
            <w:vAlign w:val="center"/>
          </w:tcPr>
          <w:p w14:paraId="56F42F67"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156875A" w14:textId="7528B485"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Clinical data from literature</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BD2B60D" w14:textId="7DE52859"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79F06627" w14:textId="77777777" w:rsidTr="7799CD3D">
        <w:trPr>
          <w:trHeight w:val="210"/>
        </w:trPr>
        <w:tc>
          <w:tcPr>
            <w:tcW w:w="701" w:type="dxa"/>
            <w:vMerge/>
            <w:vAlign w:val="center"/>
          </w:tcPr>
          <w:p w14:paraId="125D258A"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0BF1CEA" w14:textId="26344623"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Summary and appraisal of clinical data</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3337E5D5" w14:textId="5B49CA3A"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136E8F24" w14:textId="77777777" w:rsidTr="7799CD3D">
        <w:trPr>
          <w:trHeight w:val="210"/>
        </w:trPr>
        <w:tc>
          <w:tcPr>
            <w:tcW w:w="701" w:type="dxa"/>
            <w:vMerge/>
            <w:vAlign w:val="center"/>
          </w:tcPr>
          <w:p w14:paraId="54E47274"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04B13EB" w14:textId="7F2E20E1"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Analysis of the clinical data</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27BB735" w14:textId="38E0027D"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31D767B7" w14:textId="77777777" w:rsidTr="7799CD3D">
        <w:trPr>
          <w:trHeight w:val="210"/>
        </w:trPr>
        <w:tc>
          <w:tcPr>
            <w:tcW w:w="701" w:type="dxa"/>
            <w:vMerge/>
            <w:vAlign w:val="center"/>
          </w:tcPr>
          <w:p w14:paraId="68FEF0FF"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8B4A810" w14:textId="477BD624"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Conclusions</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358E855C" w14:textId="04CC5313"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3806C736" w14:textId="77777777" w:rsidTr="7799CD3D">
        <w:trPr>
          <w:trHeight w:val="210"/>
        </w:trPr>
        <w:tc>
          <w:tcPr>
            <w:tcW w:w="701" w:type="dxa"/>
            <w:vMerge/>
            <w:vAlign w:val="center"/>
          </w:tcPr>
          <w:p w14:paraId="29DBC9D5"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D796B50" w14:textId="4CC60B1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Statement that the evaluators agree with the contents of the report.</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6BE35DA" w14:textId="2D9BB554"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6B2BE0C6" w14:textId="77777777" w:rsidTr="7799CD3D">
        <w:trPr>
          <w:trHeight w:val="210"/>
        </w:trPr>
        <w:tc>
          <w:tcPr>
            <w:tcW w:w="701" w:type="dxa"/>
            <w:vMerge/>
            <w:vAlign w:val="center"/>
          </w:tcPr>
          <w:p w14:paraId="2AA43AEA"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8635DEE" w14:textId="34FC9C2E"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Dates and signatures</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9370DDB" w14:textId="49881E8C"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5181B705" w14:textId="77777777" w:rsidTr="7799CD3D">
        <w:trPr>
          <w:trHeight w:val="210"/>
        </w:trPr>
        <w:tc>
          <w:tcPr>
            <w:tcW w:w="701" w:type="dxa"/>
            <w:vMerge/>
            <w:vAlign w:val="center"/>
          </w:tcPr>
          <w:p w14:paraId="4981DF34"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2F6C068" w14:textId="1DBD0A4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Qualification of the responsible evaluators and justification of the choice of evaluators.</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8168D0E" w14:textId="0608C232"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5BBB41C2" w14:textId="77777777" w:rsidTr="7799CD3D">
        <w:trPr>
          <w:trHeight w:val="210"/>
        </w:trPr>
        <w:tc>
          <w:tcPr>
            <w:tcW w:w="701" w:type="dxa"/>
            <w:vMerge/>
            <w:vAlign w:val="center"/>
          </w:tcPr>
          <w:p w14:paraId="4C45BEC4"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93CAFDA" w14:textId="376CC97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References</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AEF6E3F" w14:textId="190EA9C5"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70CEFAF6" w14:textId="77777777" w:rsidTr="7799CD3D">
        <w:trPr>
          <w:trHeight w:val="210"/>
        </w:trPr>
        <w:tc>
          <w:tcPr>
            <w:tcW w:w="701" w:type="dxa"/>
            <w:vMerge/>
            <w:vAlign w:val="center"/>
          </w:tcPr>
          <w:p w14:paraId="64474FEA" w14:textId="77777777" w:rsidR="00BE2EF8" w:rsidRDefault="00BE2EF8" w:rsidP="00BE2EF8"/>
        </w:tc>
        <w:tc>
          <w:tcPr>
            <w:tcW w:w="4678"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2B8353D" w14:textId="73AB42D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Specify section where analysis and results of the PMCFER have been documented. </w:t>
            </w:r>
          </w:p>
        </w:tc>
        <w:tc>
          <w:tcPr>
            <w:tcW w:w="3263" w:type="dxa"/>
            <w:gridSpan w:val="5"/>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302EFA2D" w14:textId="6293A77B" w:rsidR="00BE2EF8" w:rsidRPr="00AB154E" w:rsidRDefault="00BE2EF8" w:rsidP="00FA3568">
            <w:pPr>
              <w:spacing w:before="40" w:after="40" w:line="240" w:lineRule="auto"/>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540557FF" w14:textId="77777777" w:rsidTr="7799CD3D">
        <w:trPr>
          <w:trHeight w:val="210"/>
        </w:trPr>
        <w:tc>
          <w:tcPr>
            <w:tcW w:w="701" w:type="dxa"/>
            <w:vMerge/>
            <w:vAlign w:val="center"/>
          </w:tcPr>
          <w:p w14:paraId="715D8525" w14:textId="77777777" w:rsidR="00BE2EF8" w:rsidRDefault="00BE2EF8" w:rsidP="00BE2EF8"/>
        </w:tc>
        <w:tc>
          <w:tcPr>
            <w:tcW w:w="4678" w:type="dxa"/>
            <w:gridSpan w:val="7"/>
            <w:shd w:val="clear" w:color="auto" w:fill="F2F2F2" w:themeFill="background1" w:themeFillShade="F2"/>
            <w:tcMar>
              <w:top w:w="15" w:type="dxa"/>
              <w:left w:w="105" w:type="dxa"/>
              <w:right w:w="105" w:type="dxa"/>
            </w:tcMar>
            <w:vAlign w:val="center"/>
          </w:tcPr>
          <w:p w14:paraId="2ACC7F8B" w14:textId="32F9E171"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 how often the CER is updated and provide rationale:</w:t>
            </w:r>
          </w:p>
        </w:tc>
        <w:tc>
          <w:tcPr>
            <w:tcW w:w="3263" w:type="dxa"/>
            <w:gridSpan w:val="5"/>
            <w:shd w:val="clear" w:color="auto" w:fill="FFFFFF" w:themeFill="background1"/>
            <w:vAlign w:val="center"/>
          </w:tcPr>
          <w:p w14:paraId="509B74C1" w14:textId="1E4FDC5E"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Update Frequency: </w:t>
            </w: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374A9B27" w14:textId="77777777" w:rsidTr="7799CD3D">
        <w:trPr>
          <w:trHeight w:val="210"/>
        </w:trPr>
        <w:tc>
          <w:tcPr>
            <w:tcW w:w="701" w:type="dxa"/>
            <w:vMerge/>
            <w:vAlign w:val="center"/>
          </w:tcPr>
          <w:p w14:paraId="33ED1860" w14:textId="77777777" w:rsidR="00BE2EF8" w:rsidRDefault="00BE2EF8" w:rsidP="00BE2EF8"/>
        </w:tc>
        <w:tc>
          <w:tcPr>
            <w:tcW w:w="7941" w:type="dxa"/>
            <w:gridSpan w:val="12"/>
            <w:tcMar>
              <w:top w:w="15" w:type="dxa"/>
              <w:left w:w="105" w:type="dxa"/>
              <w:right w:w="105" w:type="dxa"/>
            </w:tcMar>
            <w:vAlign w:val="center"/>
          </w:tcPr>
          <w:p w14:paraId="151F9BF1" w14:textId="3DAF69F2" w:rsidR="00BE2EF8" w:rsidRPr="00AB154E" w:rsidRDefault="00BE2EF8" w:rsidP="0061744A">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rPr>
              <w:t>Rationale:</w:t>
            </w:r>
            <w:r w:rsidRPr="00AB154E">
              <w:rPr>
                <w:rFonts w:ascii="Calibri" w:eastAsia="Calibri" w:hAnsi="Calibri" w:cs="Calibri"/>
                <w:color w:val="000000" w:themeColor="text1"/>
              </w:rPr>
              <w:t xml:space="preserve"> </w:t>
            </w: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6CC3445B" w14:textId="6415351F" w:rsidR="00BE2EF8" w:rsidRPr="00AB154E" w:rsidRDefault="00BE2EF8" w:rsidP="0061744A">
            <w:pPr>
              <w:spacing w:before="40" w:after="40" w:line="240" w:lineRule="auto"/>
              <w:jc w:val="both"/>
              <w:rPr>
                <w:rFonts w:ascii="Calibri" w:eastAsia="Calibri" w:hAnsi="Calibri" w:cs="Calibri"/>
                <w:color w:val="000000" w:themeColor="text1"/>
              </w:rPr>
            </w:pPr>
            <w:r w:rsidRPr="0061744A">
              <w:rPr>
                <w:rFonts w:ascii="Calibri" w:eastAsia="Calibri" w:hAnsi="Calibri" w:cs="Calibri"/>
                <w:color w:val="000000" w:themeColor="text1"/>
              </w:rPr>
              <w:t>Supporting</w:t>
            </w:r>
            <w:r w:rsidRPr="0061744A">
              <w:rPr>
                <w:rFonts w:ascii="Calibri" w:eastAsia="Calibri" w:hAnsi="Calibri" w:cs="Calibri"/>
                <w:color w:val="000000" w:themeColor="text1"/>
                <w:lang w:val="en-US"/>
              </w:rPr>
              <w:t xml:space="preserve"> </w:t>
            </w:r>
            <w:r w:rsidRPr="00AB154E">
              <w:rPr>
                <w:rFonts w:ascii="Calibri" w:eastAsia="Calibri" w:hAnsi="Calibri" w:cs="Calibri"/>
                <w:color w:val="000000" w:themeColor="text1"/>
                <w:lang w:val="en-US"/>
              </w:rPr>
              <w:t xml:space="preserve">documents can be uploaded to the </w:t>
            </w:r>
            <w:r w:rsidRPr="00AB154E">
              <w:rPr>
                <w:rFonts w:ascii="Calibri" w:eastAsia="Calibri" w:hAnsi="Calibri" w:cs="Calibri"/>
                <w:b/>
                <w:bCs/>
                <w:color w:val="000000" w:themeColor="text1"/>
                <w:lang w:val="en-US"/>
              </w:rPr>
              <w:t>C4 Folder.</w:t>
            </w:r>
          </w:p>
        </w:tc>
      </w:tr>
      <w:tr w:rsidR="00BE2EF8" w14:paraId="08A18FD8" w14:textId="77777777" w:rsidTr="7799CD3D">
        <w:trPr>
          <w:trHeight w:val="210"/>
        </w:trPr>
        <w:tc>
          <w:tcPr>
            <w:tcW w:w="701" w:type="dxa"/>
            <w:vMerge/>
            <w:vAlign w:val="center"/>
          </w:tcPr>
          <w:p w14:paraId="67A29D38"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1285B6AD" w14:textId="460EE41D"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Was an expert panel engaged regarding the planning of the clinical </w:t>
            </w:r>
            <w:r w:rsidRPr="0061744A">
              <w:rPr>
                <w:rFonts w:ascii="Calibri" w:eastAsia="Calibri" w:hAnsi="Calibri" w:cs="Calibri"/>
                <w:color w:val="000000" w:themeColor="text1"/>
                <w:lang w:val="en-US"/>
              </w:rPr>
              <w:t>evaluation</w:t>
            </w:r>
            <w:r w:rsidRPr="00AB154E">
              <w:rPr>
                <w:rFonts w:ascii="Calibri" w:eastAsia="Calibri" w:hAnsi="Calibri" w:cs="Calibri"/>
                <w:color w:val="000000" w:themeColor="text1"/>
              </w:rPr>
              <w:t xml:space="preserve"> (intended clinical development strategy and/or proposals for clinical investigation) as per MDR 2017/745, Chapter VI, Article 61, 2.</w:t>
            </w:r>
          </w:p>
        </w:tc>
        <w:tc>
          <w:tcPr>
            <w:tcW w:w="1559" w:type="dxa"/>
            <w:tcMar>
              <w:top w:w="15" w:type="dxa"/>
              <w:left w:w="105" w:type="dxa"/>
              <w:right w:w="105" w:type="dxa"/>
            </w:tcMar>
            <w:vAlign w:val="center"/>
          </w:tcPr>
          <w:p w14:paraId="436FC0F5" w14:textId="19026F70" w:rsidR="00BE2EF8" w:rsidRPr="008422B9" w:rsidRDefault="00BE2EF8"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BE2EF8" w14:paraId="5325CDD9" w14:textId="77777777" w:rsidTr="7799CD3D">
        <w:trPr>
          <w:trHeight w:val="210"/>
        </w:trPr>
        <w:tc>
          <w:tcPr>
            <w:tcW w:w="701" w:type="dxa"/>
            <w:vMerge/>
            <w:vAlign w:val="center"/>
          </w:tcPr>
          <w:p w14:paraId="5E821078"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61172C81" w14:textId="58E9FDDF"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If yes, confirm correspondence with expert panel(s) has been uploaded to </w:t>
            </w:r>
            <w:r w:rsidRPr="00AB154E">
              <w:rPr>
                <w:rFonts w:ascii="Calibri" w:eastAsia="Calibri" w:hAnsi="Calibri" w:cs="Calibri"/>
                <w:b/>
                <w:bCs/>
                <w:color w:val="000000" w:themeColor="text1"/>
              </w:rPr>
              <w:t>the C4 Folder</w:t>
            </w:r>
            <w:r w:rsidRPr="00AB154E">
              <w:rPr>
                <w:rFonts w:ascii="Calibri" w:eastAsia="Calibri" w:hAnsi="Calibri" w:cs="Calibri"/>
                <w:color w:val="000000" w:themeColor="text1"/>
              </w:rPr>
              <w:t>.</w:t>
            </w:r>
          </w:p>
        </w:tc>
        <w:tc>
          <w:tcPr>
            <w:tcW w:w="1559" w:type="dxa"/>
            <w:tcMar>
              <w:top w:w="15" w:type="dxa"/>
              <w:left w:w="105" w:type="dxa"/>
              <w:right w:w="105" w:type="dxa"/>
            </w:tcMar>
            <w:vAlign w:val="center"/>
          </w:tcPr>
          <w:p w14:paraId="576FEF62" w14:textId="34FB493C" w:rsidR="00BE2EF8" w:rsidRPr="008422B9" w:rsidRDefault="00BE2EF8"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BE2EF8" w14:paraId="40C27437" w14:textId="77777777" w:rsidTr="7799CD3D">
        <w:trPr>
          <w:trHeight w:val="210"/>
        </w:trPr>
        <w:tc>
          <w:tcPr>
            <w:tcW w:w="701" w:type="dxa"/>
            <w:vMerge/>
            <w:vAlign w:val="center"/>
          </w:tcPr>
          <w:p w14:paraId="165A6897"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168A12DA" w14:textId="0754D59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 reference within the CER where the views expressed by the expert panel have been considered.</w:t>
            </w:r>
          </w:p>
        </w:tc>
      </w:tr>
      <w:tr w:rsidR="00BE2EF8" w14:paraId="51B94085" w14:textId="77777777" w:rsidTr="7799CD3D">
        <w:trPr>
          <w:trHeight w:val="45"/>
        </w:trPr>
        <w:tc>
          <w:tcPr>
            <w:tcW w:w="701" w:type="dxa"/>
            <w:vMerge/>
            <w:vAlign w:val="center"/>
          </w:tcPr>
          <w:p w14:paraId="7A19B950"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7CF0292A" w14:textId="3EACD63A" w:rsidR="00BE2EF8" w:rsidRPr="00AB154E" w:rsidRDefault="00BE2EF8" w:rsidP="00FA3568">
            <w:pPr>
              <w:spacing w:before="40" w:after="40" w:line="240" w:lineRule="auto"/>
              <w:jc w:val="both"/>
            </w:pPr>
            <w:r w:rsidRPr="00AB154E">
              <w:t xml:space="preserve">Reference </w:t>
            </w:r>
            <w:r w:rsidRPr="0061744A">
              <w:rPr>
                <w:rFonts w:ascii="Calibri" w:eastAsia="Calibri" w:hAnsi="Calibri" w:cs="Calibri"/>
                <w:color w:val="000000" w:themeColor="text1"/>
                <w:lang w:val="en-US"/>
              </w:rPr>
              <w:t>specific</w:t>
            </w:r>
            <w:r w:rsidRPr="00AB154E">
              <w:t xml:space="preserve"> section within CER:</w:t>
            </w:r>
          </w:p>
          <w:p w14:paraId="6BFF1470" w14:textId="56ECC079" w:rsidR="00BE2EF8" w:rsidRPr="00AB154E" w:rsidRDefault="00BE2EF8" w:rsidP="00BE2EF8">
            <w:pPr>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AB154E" w14:paraId="780EA25E" w14:textId="77777777" w:rsidTr="00273289">
        <w:trPr>
          <w:trHeight w:val="45"/>
        </w:trPr>
        <w:tc>
          <w:tcPr>
            <w:tcW w:w="8642" w:type="dxa"/>
            <w:gridSpan w:val="13"/>
            <w:shd w:val="clear" w:color="auto" w:fill="F7CAAC" w:themeFill="accent2" w:themeFillTint="66"/>
            <w:tcMar>
              <w:top w:w="15" w:type="dxa"/>
              <w:left w:w="105" w:type="dxa"/>
              <w:right w:w="105" w:type="dxa"/>
            </w:tcMar>
            <w:vAlign w:val="center"/>
          </w:tcPr>
          <w:p w14:paraId="61A452F0" w14:textId="279A6A38" w:rsidR="00AB154E" w:rsidRPr="00AB154E" w:rsidRDefault="00273289" w:rsidP="00273289">
            <w:pPr>
              <w:spacing w:before="40" w:after="40" w:line="240" w:lineRule="auto"/>
              <w:jc w:val="center"/>
              <w:rPr>
                <w:rFonts w:ascii="Calibri" w:eastAsia="Calibri" w:hAnsi="Calibri" w:cs="Calibri"/>
                <w:color w:val="000000" w:themeColor="text1"/>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5</w:t>
            </w:r>
          </w:p>
        </w:tc>
      </w:tr>
      <w:tr w:rsidR="00BE2EF8" w14:paraId="5FDAD99D" w14:textId="77777777" w:rsidTr="7799CD3D">
        <w:trPr>
          <w:trHeight w:val="675"/>
        </w:trPr>
        <w:tc>
          <w:tcPr>
            <w:tcW w:w="701" w:type="dxa"/>
            <w:vMerge w:val="restart"/>
            <w:shd w:val="clear" w:color="auto" w:fill="D9D9D9" w:themeFill="background1" w:themeFillShade="D9"/>
            <w:tcMar>
              <w:top w:w="15" w:type="dxa"/>
              <w:left w:w="105" w:type="dxa"/>
              <w:right w:w="105" w:type="dxa"/>
            </w:tcMar>
            <w:vAlign w:val="center"/>
          </w:tcPr>
          <w:p w14:paraId="7CB72B64" w14:textId="442EA2E6" w:rsidR="00BE2EF8" w:rsidRPr="00BE2EF8" w:rsidRDefault="00BE2EF8" w:rsidP="00BE2EF8">
            <w:pPr>
              <w:pStyle w:val="Smallfont"/>
              <w:jc w:val="center"/>
              <w:rPr>
                <w:rFonts w:ascii="Calibri" w:eastAsia="Calibri" w:hAnsi="Calibri" w:cs="Calibri"/>
                <w:b/>
                <w:bCs/>
                <w:color w:val="000000" w:themeColor="text1"/>
                <w:szCs w:val="22"/>
              </w:rPr>
            </w:pPr>
          </w:p>
        </w:tc>
        <w:tc>
          <w:tcPr>
            <w:tcW w:w="7941" w:type="dxa"/>
            <w:gridSpan w:val="12"/>
            <w:shd w:val="clear" w:color="auto" w:fill="F2F2F2" w:themeFill="background1" w:themeFillShade="F2"/>
            <w:tcMar>
              <w:top w:w="15" w:type="dxa"/>
              <w:left w:w="105" w:type="dxa"/>
              <w:right w:w="105" w:type="dxa"/>
            </w:tcMar>
            <w:vAlign w:val="center"/>
          </w:tcPr>
          <w:p w14:paraId="3DAC1B6A" w14:textId="2446649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List which premarket investigations have been performed for the device. Specify which are exploratory or confirmatory investigations and provide supporting documentation in </w:t>
            </w:r>
            <w:r w:rsidRPr="00AB154E">
              <w:rPr>
                <w:rFonts w:ascii="Calibri" w:eastAsia="Calibri" w:hAnsi="Calibri" w:cs="Calibri"/>
                <w:b/>
                <w:bCs/>
                <w:color w:val="000000" w:themeColor="text1"/>
              </w:rPr>
              <w:t>the C5 Folder</w:t>
            </w:r>
            <w:r w:rsidRPr="00AB154E">
              <w:rPr>
                <w:rFonts w:ascii="Calibri" w:eastAsia="Calibri" w:hAnsi="Calibri" w:cs="Calibri"/>
                <w:color w:val="000000" w:themeColor="text1"/>
              </w:rPr>
              <w:t>.</w:t>
            </w:r>
          </w:p>
        </w:tc>
      </w:tr>
      <w:tr w:rsidR="00BE2EF8" w14:paraId="77C75FF3" w14:textId="77777777" w:rsidTr="7799CD3D">
        <w:trPr>
          <w:trHeight w:val="675"/>
        </w:trPr>
        <w:tc>
          <w:tcPr>
            <w:tcW w:w="701" w:type="dxa"/>
            <w:vMerge/>
            <w:vAlign w:val="center"/>
          </w:tcPr>
          <w:p w14:paraId="53C68F94" w14:textId="77777777" w:rsidR="00BE2EF8" w:rsidRDefault="00BE2EF8" w:rsidP="00BE2EF8"/>
        </w:tc>
        <w:tc>
          <w:tcPr>
            <w:tcW w:w="7941" w:type="dxa"/>
            <w:gridSpan w:val="12"/>
            <w:tcMar>
              <w:top w:w="15" w:type="dxa"/>
              <w:left w:w="105" w:type="dxa"/>
              <w:right w:w="105" w:type="dxa"/>
            </w:tcMar>
            <w:vAlign w:val="center"/>
          </w:tcPr>
          <w:p w14:paraId="1A566B6A" w14:textId="36DCB221" w:rsidR="00BE2EF8" w:rsidRPr="00AB154E" w:rsidRDefault="00BE2EF8" w:rsidP="002A1F75">
            <w:pPr>
              <w:pStyle w:val="ListParagraph"/>
              <w:numPr>
                <w:ilvl w:val="0"/>
                <w:numId w:val="25"/>
              </w:numPr>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27656160" w14:textId="12C3BDFB" w:rsidR="00BE2EF8" w:rsidRPr="00AB154E" w:rsidRDefault="00BE2EF8" w:rsidP="002A1F75">
            <w:pPr>
              <w:pStyle w:val="ListParagraph"/>
              <w:numPr>
                <w:ilvl w:val="0"/>
                <w:numId w:val="25"/>
              </w:num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19E0F4A7" w14:textId="408DA3A3" w:rsidR="00BE2EF8" w:rsidRPr="00AB154E" w:rsidRDefault="00E800A3" w:rsidP="002A1F75">
            <w:pPr>
              <w:pStyle w:val="ListParagraph"/>
              <w:numPr>
                <w:ilvl w:val="0"/>
                <w:numId w:val="25"/>
              </w:numPr>
            </w:pPr>
            <w:r>
              <w:fldChar w:fldCharType="begin"/>
            </w:r>
            <w:r>
              <w:instrText>FORMTEXT</w:instrText>
            </w:r>
            <w:r>
              <w:fldChar w:fldCharType="separate"/>
            </w:r>
            <w:r w:rsidR="5BDDC67F" w:rsidRPr="00AB154E">
              <w:t> </w:t>
            </w:r>
            <w:r w:rsidR="5BDDC67F" w:rsidRPr="00AB154E">
              <w:t> </w:t>
            </w:r>
            <w:r w:rsidR="5BDDC67F" w:rsidRPr="00AB154E">
              <w:t> </w:t>
            </w:r>
            <w:r w:rsidR="5BDDC67F" w:rsidRPr="00AB154E">
              <w:t> </w:t>
            </w:r>
            <w:r w:rsidR="5BDDC67F" w:rsidRPr="00AB154E">
              <w:t> </w:t>
            </w:r>
            <w:r>
              <w:fldChar w:fldCharType="end"/>
            </w:r>
          </w:p>
        </w:tc>
      </w:tr>
      <w:tr w:rsidR="00BE2EF8" w14:paraId="6AE24286" w14:textId="77777777" w:rsidTr="7799CD3D">
        <w:trPr>
          <w:trHeight w:val="675"/>
        </w:trPr>
        <w:tc>
          <w:tcPr>
            <w:tcW w:w="701" w:type="dxa"/>
            <w:vMerge/>
            <w:vAlign w:val="center"/>
          </w:tcPr>
          <w:p w14:paraId="33B0FCDB"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47935F04" w14:textId="2E78E1B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List which post-market investigations have been performed for the device and provide supporting documentation in </w:t>
            </w:r>
            <w:r w:rsidRPr="00AB154E">
              <w:rPr>
                <w:rFonts w:ascii="Calibri" w:eastAsia="Calibri" w:hAnsi="Calibri" w:cs="Calibri"/>
                <w:color w:val="000000" w:themeColor="text1"/>
                <w:lang w:val="en-US"/>
              </w:rPr>
              <w:t xml:space="preserve">the </w:t>
            </w:r>
            <w:r w:rsidRPr="00AB154E">
              <w:rPr>
                <w:rFonts w:ascii="Calibri" w:eastAsia="Calibri" w:hAnsi="Calibri" w:cs="Calibri"/>
                <w:b/>
                <w:bCs/>
                <w:color w:val="000000" w:themeColor="text1"/>
                <w:lang w:val="en-US"/>
              </w:rPr>
              <w:t>C5 Folder.</w:t>
            </w:r>
          </w:p>
        </w:tc>
      </w:tr>
      <w:tr w:rsidR="00BE2EF8" w14:paraId="00F1753C" w14:textId="77777777" w:rsidTr="7799CD3D">
        <w:trPr>
          <w:trHeight w:val="675"/>
        </w:trPr>
        <w:tc>
          <w:tcPr>
            <w:tcW w:w="701" w:type="dxa"/>
            <w:vMerge/>
            <w:vAlign w:val="center"/>
          </w:tcPr>
          <w:p w14:paraId="656BFC8C" w14:textId="77777777" w:rsidR="00BE2EF8" w:rsidRDefault="00BE2EF8" w:rsidP="00BE2EF8"/>
        </w:tc>
        <w:tc>
          <w:tcPr>
            <w:tcW w:w="7941" w:type="dxa"/>
            <w:gridSpan w:val="12"/>
            <w:tcMar>
              <w:top w:w="15" w:type="dxa"/>
              <w:left w:w="105" w:type="dxa"/>
              <w:right w:w="105" w:type="dxa"/>
            </w:tcMar>
            <w:vAlign w:val="center"/>
          </w:tcPr>
          <w:p w14:paraId="1B28FAA9" w14:textId="77777777" w:rsidR="00BE2EF8" w:rsidRPr="00AB154E" w:rsidRDefault="00BE2EF8" w:rsidP="002A1F75">
            <w:pPr>
              <w:pStyle w:val="ListParagraph"/>
              <w:numPr>
                <w:ilvl w:val="0"/>
                <w:numId w:val="26"/>
              </w:numPr>
              <w:spacing w:before="60" w:after="60" w:line="300" w:lineRule="auto"/>
              <w:ind w:left="714" w:hanging="357"/>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0E24E3AA" w14:textId="77777777" w:rsidR="00BE2EF8" w:rsidRPr="00AB154E" w:rsidRDefault="00BE2EF8" w:rsidP="002A1F75">
            <w:pPr>
              <w:pStyle w:val="ListParagraph"/>
              <w:numPr>
                <w:ilvl w:val="0"/>
                <w:numId w:val="26"/>
              </w:numPr>
              <w:spacing w:before="60" w:after="60" w:line="300" w:lineRule="auto"/>
              <w:ind w:left="714" w:hanging="357"/>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1170C641" w14:textId="1357393B" w:rsidR="00BE2EF8" w:rsidRPr="00AB154E" w:rsidRDefault="00E800A3" w:rsidP="002A1F75">
            <w:pPr>
              <w:pStyle w:val="ListParagraph"/>
              <w:numPr>
                <w:ilvl w:val="0"/>
                <w:numId w:val="26"/>
              </w:numPr>
              <w:spacing w:before="60" w:after="60" w:line="300" w:lineRule="auto"/>
              <w:ind w:left="714" w:hanging="357"/>
            </w:pPr>
            <w:r>
              <w:fldChar w:fldCharType="begin"/>
            </w:r>
            <w:r>
              <w:instrText>FORMTEXT</w:instrText>
            </w:r>
            <w:r>
              <w:fldChar w:fldCharType="separate"/>
            </w:r>
            <w:r w:rsidR="5BDDC67F" w:rsidRPr="00AB154E">
              <w:t> </w:t>
            </w:r>
            <w:r w:rsidR="5BDDC67F" w:rsidRPr="00AB154E">
              <w:t> </w:t>
            </w:r>
            <w:r w:rsidR="5BDDC67F" w:rsidRPr="00AB154E">
              <w:t> </w:t>
            </w:r>
            <w:r w:rsidR="5BDDC67F" w:rsidRPr="00AB154E">
              <w:t> </w:t>
            </w:r>
            <w:r w:rsidR="5BDDC67F" w:rsidRPr="00AB154E">
              <w:t> </w:t>
            </w:r>
            <w:r>
              <w:fldChar w:fldCharType="end"/>
            </w:r>
          </w:p>
        </w:tc>
      </w:tr>
      <w:tr w:rsidR="00BE2EF8" w14:paraId="01E0B7D8" w14:textId="77777777" w:rsidTr="7799CD3D">
        <w:trPr>
          <w:trHeight w:val="675"/>
        </w:trPr>
        <w:tc>
          <w:tcPr>
            <w:tcW w:w="701" w:type="dxa"/>
            <w:vMerge/>
            <w:vAlign w:val="center"/>
          </w:tcPr>
          <w:p w14:paraId="553A66A0"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5FEE5A6E" w14:textId="7680B08C"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if </w:t>
            </w:r>
            <w:r w:rsidRPr="00AB154E">
              <w:rPr>
                <w:rFonts w:ascii="Calibri" w:eastAsia="Calibri" w:hAnsi="Calibri" w:cs="Calibri"/>
                <w:color w:val="000000" w:themeColor="text1"/>
              </w:rPr>
              <w:t>clinical investigation(s) have been performed, as per Articles 62-82, with this device.</w:t>
            </w:r>
          </w:p>
        </w:tc>
        <w:tc>
          <w:tcPr>
            <w:tcW w:w="1559" w:type="dxa"/>
            <w:tcMar>
              <w:top w:w="15" w:type="dxa"/>
              <w:left w:w="105" w:type="dxa"/>
              <w:right w:w="105" w:type="dxa"/>
            </w:tcMar>
            <w:vAlign w:val="center"/>
          </w:tcPr>
          <w:p w14:paraId="408BB255" w14:textId="42C8F1F1" w:rsidR="00BE2EF8" w:rsidRPr="008422B9"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0061744A">
              <w:rPr>
                <w:rFonts w:ascii="Calibri" w:eastAsia="Calibri" w:hAnsi="Calibri" w:cs="Calibri"/>
              </w:rPr>
              <w:t xml:space="preserve">  </w:t>
            </w:r>
            <w:r w:rsidRPr="00AB154E">
              <w:rPr>
                <w:rFonts w:ascii="Calibri" w:eastAsia="Calibri" w:hAnsi="Calibri" w:cs="Calibri"/>
              </w:rPr>
              <w:t xml:space="preserve">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0642BE0F" w14:textId="77777777" w:rsidTr="7799CD3D">
        <w:trPr>
          <w:trHeight w:val="675"/>
        </w:trPr>
        <w:tc>
          <w:tcPr>
            <w:tcW w:w="701" w:type="dxa"/>
            <w:vMerge/>
            <w:vAlign w:val="center"/>
          </w:tcPr>
          <w:p w14:paraId="6386ED4E"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23351A64" w14:textId="54FE1C7A"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No, please provide rationale as per MDR 2017/745, Article 61, 4-6:</w:t>
            </w:r>
          </w:p>
          <w:p w14:paraId="5F655E38" w14:textId="35C1B9A3" w:rsidR="00BE2EF8" w:rsidRPr="00AB154E" w:rsidRDefault="00BE2EF8" w:rsidP="00BE2EF8">
            <w:pPr>
              <w:rPr>
                <w:rFonts w:ascii="Calibri" w:eastAsia="Calibri" w:hAnsi="Calibri" w:cs="Calibri"/>
                <w:color w:val="000000" w:themeColor="text1"/>
              </w:rPr>
            </w:pPr>
            <w:r w:rsidRPr="00AB154E">
              <w:rPr>
                <w:rFonts w:cstheme="minorHAnsi"/>
                <w:b/>
                <w:bCs/>
              </w:rPr>
              <w:t>Rationale:</w:t>
            </w:r>
            <w:r w:rsidRPr="00AB154E">
              <w:rPr>
                <w:rFonts w:cstheme="minorHAnsi"/>
              </w:rPr>
              <w:t xml:space="preserve"> </w:t>
            </w: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BE2EF8" w14:paraId="5C1BF6B7" w14:textId="77777777" w:rsidTr="7799CD3D">
        <w:trPr>
          <w:trHeight w:val="750"/>
        </w:trPr>
        <w:tc>
          <w:tcPr>
            <w:tcW w:w="701" w:type="dxa"/>
            <w:vMerge/>
            <w:vAlign w:val="center"/>
          </w:tcPr>
          <w:p w14:paraId="2BF885D9"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262B84F5" w14:textId="5B877860"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yes, is this study a confirmatory investigation?</w:t>
            </w:r>
          </w:p>
          <w:p w14:paraId="74A97F0D" w14:textId="133B3E76"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rPr>
              <w:t>Note:</w:t>
            </w:r>
            <w:r w:rsidRPr="00AB154E">
              <w:rPr>
                <w:rFonts w:ascii="Calibri" w:eastAsia="Calibri" w:hAnsi="Calibri" w:cs="Calibri"/>
                <w:color w:val="000000" w:themeColor="text1"/>
              </w:rPr>
              <w:t xml:space="preserve"> </w:t>
            </w:r>
            <w:r w:rsidRPr="00AB154E">
              <w:rPr>
                <w:rFonts w:ascii="Calibri" w:eastAsia="Calibri" w:hAnsi="Calibri" w:cs="Calibri"/>
                <w:b/>
                <w:bCs/>
                <w:i/>
                <w:iCs/>
                <w:color w:val="000000" w:themeColor="text1"/>
              </w:rPr>
              <w:t>A pivotal study is the only accepted study confirmatory study; all other studies (First in Man, Pilot Studies, feasibility studies, Bench Testing etc.) will be treated as supportive data.</w:t>
            </w:r>
          </w:p>
          <w:p w14:paraId="138B1A31" w14:textId="3115E827"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If yes, </w:t>
            </w:r>
            <w:r w:rsidRPr="00AB154E">
              <w:rPr>
                <w:rFonts w:ascii="Calibri" w:eastAsia="Calibri" w:hAnsi="Calibri" w:cs="Calibri"/>
                <w:b/>
                <w:bCs/>
                <w:color w:val="000000" w:themeColor="text1"/>
              </w:rPr>
              <w:t>documents</w:t>
            </w:r>
            <w:r w:rsidRPr="00AB154E">
              <w:rPr>
                <w:rFonts w:ascii="Calibri" w:eastAsia="Calibri" w:hAnsi="Calibri" w:cs="Calibri"/>
                <w:color w:val="000000" w:themeColor="text1"/>
                <w:lang w:val="en-US"/>
              </w:rPr>
              <w:t xml:space="preserve"> can be uploaded to the </w:t>
            </w:r>
            <w:r w:rsidRPr="00AB154E">
              <w:rPr>
                <w:rFonts w:ascii="Calibri" w:eastAsia="Calibri" w:hAnsi="Calibri" w:cs="Calibri"/>
                <w:b/>
                <w:bCs/>
                <w:color w:val="000000" w:themeColor="text1"/>
                <w:lang w:val="en-US"/>
              </w:rPr>
              <w:t>C5 Folder.</w:t>
            </w:r>
          </w:p>
        </w:tc>
        <w:tc>
          <w:tcPr>
            <w:tcW w:w="1559" w:type="dxa"/>
            <w:tcMar>
              <w:top w:w="15" w:type="dxa"/>
              <w:left w:w="105" w:type="dxa"/>
              <w:right w:w="105" w:type="dxa"/>
            </w:tcMar>
            <w:vAlign w:val="center"/>
          </w:tcPr>
          <w:p w14:paraId="58F0B82C" w14:textId="4595A383" w:rsidR="00BE2EF8" w:rsidRPr="00AB154E" w:rsidRDefault="0061744A" w:rsidP="008422B9">
            <w:pPr>
              <w:spacing w:before="60" w:after="60"/>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Pr>
                <w:rFonts w:ascii="Calibri" w:eastAsia="Calibri" w:hAnsi="Calibri" w:cs="Calibri"/>
              </w:rPr>
              <w:t xml:space="preserve">  </w:t>
            </w:r>
            <w:r w:rsidRPr="00AB154E">
              <w:rPr>
                <w:rFonts w:ascii="Calibri" w:eastAsia="Calibri" w:hAnsi="Calibri" w:cs="Calibri"/>
              </w:rPr>
              <w:t xml:space="preserve">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FA3568" w14:paraId="0180048B" w14:textId="77777777" w:rsidTr="7799CD3D">
        <w:trPr>
          <w:trHeight w:val="750"/>
        </w:trPr>
        <w:tc>
          <w:tcPr>
            <w:tcW w:w="701" w:type="dxa"/>
            <w:vMerge/>
            <w:vAlign w:val="center"/>
          </w:tcPr>
          <w:p w14:paraId="2AA323C0" w14:textId="77777777" w:rsidR="00FA3568" w:rsidRDefault="00FA3568" w:rsidP="00BE2EF8"/>
        </w:tc>
        <w:tc>
          <w:tcPr>
            <w:tcW w:w="7941" w:type="dxa"/>
            <w:gridSpan w:val="12"/>
            <w:shd w:val="clear" w:color="auto" w:fill="FFFFFF" w:themeFill="background1"/>
            <w:tcMar>
              <w:top w:w="15" w:type="dxa"/>
              <w:left w:w="105" w:type="dxa"/>
              <w:right w:w="105" w:type="dxa"/>
            </w:tcMar>
            <w:vAlign w:val="center"/>
          </w:tcPr>
          <w:p w14:paraId="160E1031" w14:textId="0F65D2C0" w:rsidR="00FA3568" w:rsidRPr="00AB154E" w:rsidRDefault="00FA356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No, please provide rationale:</w:t>
            </w:r>
          </w:p>
          <w:p w14:paraId="29D8E96F" w14:textId="348FE58B" w:rsidR="00FA3568" w:rsidRPr="00AB154E" w:rsidRDefault="00FA3568" w:rsidP="00FA3568">
            <w:pPr>
              <w:rPr>
                <w:rFonts w:ascii="Calibri" w:eastAsia="Calibri" w:hAnsi="Calibri" w:cs="Calibri"/>
              </w:rPr>
            </w:pPr>
            <w:r w:rsidRPr="00AB154E">
              <w:rPr>
                <w:rFonts w:cstheme="minorHAnsi"/>
                <w:b/>
                <w:bCs/>
              </w:rPr>
              <w:t>Rationale:</w:t>
            </w:r>
            <w:r w:rsidRPr="00AB154E">
              <w:rPr>
                <w:rFonts w:cstheme="minorHAnsi"/>
              </w:rPr>
              <w:t xml:space="preserve"> </w:t>
            </w: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BE2EF8" w14:paraId="5652BB18" w14:textId="77777777" w:rsidTr="7799CD3D">
        <w:trPr>
          <w:trHeight w:val="555"/>
        </w:trPr>
        <w:tc>
          <w:tcPr>
            <w:tcW w:w="701" w:type="dxa"/>
            <w:vMerge/>
            <w:vAlign w:val="center"/>
          </w:tcPr>
          <w:p w14:paraId="7D0E003D"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06F6F75C" w14:textId="76244414"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the clinical investigation(s) been publicly registered in a domain </w:t>
            </w:r>
            <w:r w:rsidRPr="00AB154E">
              <w:rPr>
                <w:rFonts w:ascii="Calibri" w:eastAsia="Calibri" w:hAnsi="Calibri" w:cs="Calibri"/>
                <w:b/>
                <w:bCs/>
                <w:color w:val="000000" w:themeColor="text1"/>
                <w:lang w:val="en-US"/>
              </w:rPr>
              <w:t xml:space="preserve">other </w:t>
            </w:r>
            <w:r w:rsidRPr="00AB154E">
              <w:rPr>
                <w:rFonts w:ascii="Calibri" w:eastAsia="Calibri" w:hAnsi="Calibri" w:cs="Calibri"/>
                <w:color w:val="000000" w:themeColor="text1"/>
              </w:rPr>
              <w:t>than</w:t>
            </w:r>
            <w:r w:rsidRPr="00AB154E">
              <w:rPr>
                <w:rFonts w:ascii="Calibri" w:eastAsia="Calibri" w:hAnsi="Calibri" w:cs="Calibri"/>
                <w:b/>
                <w:bCs/>
                <w:color w:val="000000" w:themeColor="text1"/>
                <w:lang w:val="en-US"/>
              </w:rPr>
              <w:t xml:space="preserve"> EUDAMED.</w:t>
            </w:r>
          </w:p>
        </w:tc>
        <w:tc>
          <w:tcPr>
            <w:tcW w:w="1559" w:type="dxa"/>
            <w:tcMar>
              <w:top w:w="15" w:type="dxa"/>
              <w:left w:w="105" w:type="dxa"/>
              <w:right w:w="105" w:type="dxa"/>
            </w:tcMar>
            <w:vAlign w:val="center"/>
          </w:tcPr>
          <w:p w14:paraId="31547DCC" w14:textId="09508F59" w:rsidR="00BE2EF8" w:rsidRPr="008422B9" w:rsidRDefault="0061744A"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Pr>
                <w:rFonts w:ascii="Calibri" w:eastAsia="Calibri" w:hAnsi="Calibri" w:cs="Calibri"/>
              </w:rPr>
              <w:t xml:space="preserve">  </w:t>
            </w:r>
            <w:r w:rsidRPr="00AB154E">
              <w:rPr>
                <w:rFonts w:ascii="Calibri" w:eastAsia="Calibri" w:hAnsi="Calibri" w:cs="Calibri"/>
              </w:rPr>
              <w:t xml:space="preserve">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2C1E7A4D" w14:textId="77777777" w:rsidTr="7799CD3D">
        <w:trPr>
          <w:trHeight w:val="555"/>
        </w:trPr>
        <w:tc>
          <w:tcPr>
            <w:tcW w:w="701" w:type="dxa"/>
            <w:vMerge/>
            <w:vAlign w:val="center"/>
          </w:tcPr>
          <w:p w14:paraId="522C0573" w14:textId="77777777" w:rsidR="00BE2EF8" w:rsidRDefault="00BE2EF8" w:rsidP="00BE2EF8"/>
        </w:tc>
        <w:tc>
          <w:tcPr>
            <w:tcW w:w="7941" w:type="dxa"/>
            <w:gridSpan w:val="12"/>
            <w:shd w:val="clear" w:color="auto" w:fill="FFFFFF" w:themeFill="background1"/>
            <w:tcMar>
              <w:top w:w="15" w:type="dxa"/>
              <w:left w:w="105" w:type="dxa"/>
              <w:right w:w="105" w:type="dxa"/>
            </w:tcMar>
          </w:tcPr>
          <w:p w14:paraId="6117B0B2" w14:textId="64B9EC05"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If yes, provide location of registration:</w:t>
            </w:r>
          </w:p>
          <w:p w14:paraId="55F9C91E" w14:textId="147C13C9" w:rsidR="00BE2EF8" w:rsidRPr="00AB154E" w:rsidRDefault="00BE2EF8" w:rsidP="00BE2EF8">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BE2EF8" w14:paraId="7E2F4108" w14:textId="77777777" w:rsidTr="7799CD3D">
        <w:trPr>
          <w:trHeight w:val="555"/>
        </w:trPr>
        <w:tc>
          <w:tcPr>
            <w:tcW w:w="701" w:type="dxa"/>
            <w:vMerge/>
            <w:vAlign w:val="center"/>
          </w:tcPr>
          <w:p w14:paraId="74BD346A"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7FA17C0A" w14:textId="7FA08F87"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w:t>
            </w:r>
            <w:r w:rsidRPr="00AB154E">
              <w:rPr>
                <w:rFonts w:ascii="Calibri" w:eastAsia="Calibri" w:hAnsi="Calibri" w:cs="Calibri"/>
                <w:color w:val="000000" w:themeColor="text1"/>
                <w:lang w:val="en-US"/>
              </w:rPr>
              <w:t xml:space="preserve"> the clinical investigation(s) been publicly registered on EUDAMED?</w:t>
            </w:r>
          </w:p>
        </w:tc>
        <w:tc>
          <w:tcPr>
            <w:tcW w:w="1559" w:type="dxa"/>
            <w:tcMar>
              <w:top w:w="15" w:type="dxa"/>
              <w:left w:w="105" w:type="dxa"/>
              <w:right w:w="105" w:type="dxa"/>
            </w:tcMar>
            <w:vAlign w:val="center"/>
          </w:tcPr>
          <w:p w14:paraId="4A4C661E" w14:textId="74431066" w:rsidR="00BE2EF8" w:rsidRPr="008422B9" w:rsidRDefault="0061744A"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Pr>
                <w:rFonts w:ascii="Calibri" w:eastAsia="Calibri" w:hAnsi="Calibri" w:cs="Calibri"/>
              </w:rPr>
              <w:t xml:space="preserve">  </w:t>
            </w:r>
            <w:r w:rsidRPr="00AB154E">
              <w:rPr>
                <w:rFonts w:ascii="Calibri" w:eastAsia="Calibri" w:hAnsi="Calibri" w:cs="Calibri"/>
              </w:rPr>
              <w:t xml:space="preserve">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664D76B9" w14:textId="77777777" w:rsidTr="7799CD3D">
        <w:trPr>
          <w:trHeight w:val="555"/>
        </w:trPr>
        <w:tc>
          <w:tcPr>
            <w:tcW w:w="701" w:type="dxa"/>
            <w:vMerge/>
            <w:vAlign w:val="center"/>
          </w:tcPr>
          <w:p w14:paraId="53C606FC" w14:textId="77777777" w:rsidR="00BE2EF8" w:rsidRDefault="00BE2EF8" w:rsidP="00BE2EF8"/>
        </w:tc>
        <w:tc>
          <w:tcPr>
            <w:tcW w:w="7941" w:type="dxa"/>
            <w:gridSpan w:val="12"/>
            <w:shd w:val="clear" w:color="auto" w:fill="FFFFFF" w:themeFill="background1"/>
            <w:tcMar>
              <w:top w:w="15" w:type="dxa"/>
              <w:left w:w="105" w:type="dxa"/>
              <w:right w:w="105" w:type="dxa"/>
            </w:tcMar>
          </w:tcPr>
          <w:p w14:paraId="0DC3E8E0" w14:textId="6C950949"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If no, </w:t>
            </w:r>
            <w:r w:rsidRPr="00AB154E">
              <w:rPr>
                <w:rFonts w:ascii="Calibri" w:eastAsia="Calibri" w:hAnsi="Calibri" w:cs="Calibri"/>
                <w:color w:val="000000" w:themeColor="text1"/>
              </w:rPr>
              <w:t>provide</w:t>
            </w:r>
            <w:r w:rsidRPr="00AB154E">
              <w:rPr>
                <w:rFonts w:ascii="Calibri" w:eastAsia="Calibri" w:hAnsi="Calibri" w:cs="Calibri"/>
                <w:color w:val="000000" w:themeColor="text1"/>
                <w:lang w:val="en-US"/>
              </w:rPr>
              <w:t xml:space="preserve"> a rationale:</w:t>
            </w:r>
          </w:p>
          <w:p w14:paraId="3F27EA5C" w14:textId="1483AA54" w:rsidR="00BE2EF8" w:rsidRPr="00AB154E" w:rsidRDefault="00BE2EF8" w:rsidP="00BE2EF8">
            <w:pPr>
              <w:tabs>
                <w:tab w:val="left" w:pos="2040"/>
                <w:tab w:val="left" w:pos="3000"/>
                <w:tab w:val="left" w:pos="5954"/>
                <w:tab w:val="left" w:pos="6946"/>
                <w:tab w:val="left" w:pos="7230"/>
                <w:tab w:val="left" w:pos="7938"/>
                <w:tab w:val="left" w:pos="8789"/>
              </w:tabs>
              <w:rPr>
                <w:rFonts w:ascii="Calibri" w:eastAsia="Calibri" w:hAnsi="Calibri" w:cs="Calibri"/>
                <w:color w:val="000000" w:themeColor="text1"/>
              </w:rPr>
            </w:pPr>
            <w:r w:rsidRPr="00AB154E">
              <w:rPr>
                <w:rFonts w:cstheme="minorHAnsi"/>
                <w:b/>
                <w:bCs/>
              </w:rPr>
              <w:t>Rationale:</w:t>
            </w:r>
            <w:r w:rsidRPr="00AB154E">
              <w:rPr>
                <w:rFonts w:cstheme="minorHAnsi"/>
              </w:rPr>
              <w:t xml:space="preserve"> </w:t>
            </w: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BE2EF8" w14:paraId="36AA4126" w14:textId="77777777" w:rsidTr="7799CD3D">
        <w:trPr>
          <w:trHeight w:val="555"/>
        </w:trPr>
        <w:tc>
          <w:tcPr>
            <w:tcW w:w="701" w:type="dxa"/>
            <w:vMerge/>
            <w:vAlign w:val="center"/>
          </w:tcPr>
          <w:p w14:paraId="4CB7E6F8" w14:textId="77777777" w:rsidR="00BE2EF8" w:rsidRDefault="00BE2EF8" w:rsidP="00BE2EF8"/>
        </w:tc>
        <w:tc>
          <w:tcPr>
            <w:tcW w:w="4425" w:type="dxa"/>
            <w:gridSpan w:val="6"/>
            <w:shd w:val="clear" w:color="auto" w:fill="F2F2F2" w:themeFill="background1" w:themeFillShade="F2"/>
            <w:tcMar>
              <w:top w:w="15" w:type="dxa"/>
              <w:left w:w="105" w:type="dxa"/>
              <w:right w:w="105" w:type="dxa"/>
            </w:tcMar>
            <w:vAlign w:val="center"/>
          </w:tcPr>
          <w:p w14:paraId="3CEFA2C0" w14:textId="6AD74410"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State the EUDAMED single registration number(s) for the clinical investigation(s).</w:t>
            </w:r>
          </w:p>
        </w:tc>
        <w:tc>
          <w:tcPr>
            <w:tcW w:w="3516" w:type="dxa"/>
            <w:gridSpan w:val="6"/>
            <w:shd w:val="clear" w:color="auto" w:fill="FFFFFF" w:themeFill="background1"/>
            <w:vAlign w:val="center"/>
          </w:tcPr>
          <w:p w14:paraId="4E8DFDC0" w14:textId="18283A74"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207852E1" w14:textId="77777777" w:rsidTr="7799CD3D">
        <w:trPr>
          <w:trHeight w:val="555"/>
        </w:trPr>
        <w:tc>
          <w:tcPr>
            <w:tcW w:w="701" w:type="dxa"/>
            <w:vMerge/>
            <w:vAlign w:val="center"/>
          </w:tcPr>
          <w:p w14:paraId="57AC75A6"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1CE249D4" w14:textId="3B2DDE40"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Did the clinical investigation(s) result in a publication in a scientific journal? If yes, upload the full text of the publication to </w:t>
            </w:r>
            <w:r w:rsidRPr="00AB154E">
              <w:rPr>
                <w:rFonts w:ascii="Calibri" w:eastAsia="Calibri" w:hAnsi="Calibri" w:cs="Calibri"/>
                <w:b/>
                <w:bCs/>
                <w:color w:val="000000" w:themeColor="text1"/>
              </w:rPr>
              <w:t>the C5 Folder</w:t>
            </w:r>
            <w:r w:rsidRPr="00AB154E">
              <w:rPr>
                <w:rFonts w:ascii="Calibri" w:eastAsia="Calibri" w:hAnsi="Calibri" w:cs="Calibri"/>
                <w:color w:val="000000" w:themeColor="text1"/>
              </w:rPr>
              <w:t>.</w:t>
            </w:r>
          </w:p>
        </w:tc>
        <w:tc>
          <w:tcPr>
            <w:tcW w:w="1559" w:type="dxa"/>
            <w:tcMar>
              <w:top w:w="15" w:type="dxa"/>
              <w:left w:w="105" w:type="dxa"/>
              <w:right w:w="105" w:type="dxa"/>
            </w:tcMar>
            <w:vAlign w:val="center"/>
          </w:tcPr>
          <w:p w14:paraId="3550560B" w14:textId="24789F2C" w:rsidR="00BE2EF8" w:rsidRPr="00AB154E" w:rsidRDefault="00BE2EF8" w:rsidP="008422B9">
            <w:pPr>
              <w:spacing w:before="60" w:after="60"/>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1379D4" w14:paraId="3985675F" w14:textId="77777777" w:rsidTr="7799CD3D">
        <w:trPr>
          <w:trHeight w:val="555"/>
        </w:trPr>
        <w:tc>
          <w:tcPr>
            <w:tcW w:w="701" w:type="dxa"/>
            <w:vMerge/>
            <w:vAlign w:val="center"/>
          </w:tcPr>
          <w:p w14:paraId="6717265A" w14:textId="77777777" w:rsidR="001379D4" w:rsidRDefault="001379D4" w:rsidP="00BE2EF8"/>
        </w:tc>
        <w:tc>
          <w:tcPr>
            <w:tcW w:w="3405" w:type="dxa"/>
            <w:gridSpan w:val="3"/>
            <w:shd w:val="clear" w:color="auto" w:fill="F2F2F2" w:themeFill="background1" w:themeFillShade="F2"/>
            <w:tcMar>
              <w:top w:w="15" w:type="dxa"/>
              <w:left w:w="105" w:type="dxa"/>
              <w:right w:w="105" w:type="dxa"/>
            </w:tcMar>
            <w:vAlign w:val="center"/>
          </w:tcPr>
          <w:p w14:paraId="7AD15855" w14:textId="0D418CE0" w:rsidR="001379D4" w:rsidRPr="00AB154E" w:rsidRDefault="001379D4"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 EN ISO 14155 version used:</w:t>
            </w:r>
          </w:p>
        </w:tc>
        <w:tc>
          <w:tcPr>
            <w:tcW w:w="4536" w:type="dxa"/>
            <w:gridSpan w:val="9"/>
            <w:shd w:val="clear" w:color="auto" w:fill="FFFFFF" w:themeFill="background1"/>
            <w:vAlign w:val="center"/>
          </w:tcPr>
          <w:p w14:paraId="022A3472" w14:textId="75403F46" w:rsidR="001379D4" w:rsidRPr="00AB154E" w:rsidRDefault="001379D4" w:rsidP="00FA3568">
            <w:pPr>
              <w:tabs>
                <w:tab w:val="left" w:pos="2040"/>
                <w:tab w:val="left" w:pos="3000"/>
                <w:tab w:val="left" w:pos="5954"/>
                <w:tab w:val="left" w:pos="6946"/>
                <w:tab w:val="left" w:pos="7230"/>
                <w:tab w:val="left" w:pos="7938"/>
                <w:tab w:val="left" w:pos="8789"/>
              </w:tabs>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fldChar w:fldCharType="begin">
                <w:ffData>
                  <w:name w:val="Check9"/>
                  <w:enabled/>
                  <w:calcOnExit w:val="0"/>
                  <w:checkBox>
                    <w:sizeAuto/>
                    <w:default w:val="0"/>
                  </w:checkBox>
                </w:ffData>
              </w:fldChar>
            </w:r>
            <w:r w:rsidRPr="00AB154E">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AB154E">
              <w:rPr>
                <w:rFonts w:ascii="Calibri" w:eastAsia="Calibri" w:hAnsi="Calibri" w:cs="Calibri"/>
                <w:color w:val="000000" w:themeColor="text1"/>
              </w:rPr>
              <w:fldChar w:fldCharType="end"/>
            </w:r>
            <w:r w:rsidR="00FA3568" w:rsidRPr="00AB154E">
              <w:rPr>
                <w:rFonts w:ascii="Calibri" w:eastAsia="Calibri" w:hAnsi="Calibri" w:cs="Calibri"/>
                <w:color w:val="000000" w:themeColor="text1"/>
              </w:rPr>
              <w:t xml:space="preserve"> </w:t>
            </w:r>
            <w:r w:rsidRPr="00AB154E">
              <w:rPr>
                <w:rFonts w:ascii="Calibri" w:eastAsia="Calibri" w:hAnsi="Calibri" w:cs="Calibri"/>
                <w:color w:val="000000" w:themeColor="text1"/>
              </w:rPr>
              <w:t>EN ISO 14155 Version</w:t>
            </w:r>
            <w:r w:rsidR="00FA3568" w:rsidRPr="00AB154E">
              <w:rPr>
                <w:rFonts w:ascii="Calibri" w:eastAsia="Calibri" w:hAnsi="Calibri" w:cs="Calibri"/>
                <w:color w:val="000000" w:themeColor="text1"/>
              </w:rPr>
              <w:t xml:space="preserve"> (e.g., </w:t>
            </w:r>
            <w:r w:rsidRPr="00AB154E">
              <w:rPr>
                <w:rFonts w:ascii="Calibri" w:eastAsia="Calibri" w:hAnsi="Calibri" w:cs="Calibri"/>
                <w:color w:val="000000" w:themeColor="text1"/>
              </w:rPr>
              <w:t>20</w:t>
            </w:r>
            <w:r w:rsidR="00FA3568" w:rsidRPr="00AB154E">
              <w:rPr>
                <w:rFonts w:ascii="Calibri" w:eastAsia="Calibri" w:hAnsi="Calibri" w:cs="Calibri"/>
                <w:color w:val="000000" w:themeColor="text1"/>
              </w:rPr>
              <w:t xml:space="preserve">23) </w:t>
            </w:r>
            <w:r w:rsidRPr="00AB154E">
              <w:rPr>
                <w:rFonts w:ascii="Calibri" w:eastAsia="Calibri" w:hAnsi="Calibri" w:cs="Calibri"/>
                <w:color w:val="000000" w:themeColor="text1"/>
              </w:rPr>
              <w:fldChar w:fldCharType="begin">
                <w:ffData>
                  <w:name w:val="Text5"/>
                  <w:enabled/>
                  <w:calcOnExit w:val="0"/>
                  <w:textInput/>
                </w:ffData>
              </w:fldChar>
            </w:r>
            <w:r w:rsidRPr="00AB154E">
              <w:rPr>
                <w:rFonts w:ascii="Calibri" w:eastAsia="Calibri" w:hAnsi="Calibri" w:cs="Calibri"/>
                <w:color w:val="000000" w:themeColor="text1"/>
              </w:rPr>
              <w:instrText xml:space="preserve"> FORMTEXT </w:instrText>
            </w:r>
            <w:r w:rsidRPr="00AB154E">
              <w:rPr>
                <w:rFonts w:ascii="Calibri" w:eastAsia="Calibri" w:hAnsi="Calibri" w:cs="Calibri"/>
                <w:color w:val="000000" w:themeColor="text1"/>
              </w:rPr>
            </w:r>
            <w:r w:rsidRPr="00AB154E">
              <w:rPr>
                <w:rFonts w:ascii="Calibri" w:eastAsia="Calibri" w:hAnsi="Calibri" w:cs="Calibri"/>
                <w:color w:val="000000" w:themeColor="text1"/>
              </w:rPr>
              <w:fldChar w:fldCharType="separate"/>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t> </w:t>
            </w:r>
            <w:r w:rsidRPr="00AB154E">
              <w:rPr>
                <w:rFonts w:ascii="Calibri" w:eastAsia="Calibri" w:hAnsi="Calibri" w:cs="Calibri"/>
                <w:color w:val="000000" w:themeColor="text1"/>
              </w:rPr>
              <w:fldChar w:fldCharType="end"/>
            </w:r>
          </w:p>
        </w:tc>
      </w:tr>
      <w:tr w:rsidR="00BE2EF8" w14:paraId="5A7EF487" w14:textId="77777777" w:rsidTr="7799CD3D">
        <w:trPr>
          <w:trHeight w:val="555"/>
        </w:trPr>
        <w:tc>
          <w:tcPr>
            <w:tcW w:w="701" w:type="dxa"/>
            <w:vMerge/>
            <w:vAlign w:val="center"/>
          </w:tcPr>
          <w:p w14:paraId="46B787AB"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1A96E19" w14:textId="170C15A5"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Confirm a statement of compliance to the Declaration of Helsinki is included in the CIP and CIR.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1A03948" w14:textId="22FF5116" w:rsidR="00BE2EF8" w:rsidRPr="008422B9"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77828229" w14:textId="77777777" w:rsidTr="7799CD3D">
        <w:trPr>
          <w:trHeight w:val="750"/>
        </w:trPr>
        <w:tc>
          <w:tcPr>
            <w:tcW w:w="701" w:type="dxa"/>
            <w:vMerge/>
            <w:vAlign w:val="center"/>
          </w:tcPr>
          <w:p w14:paraId="5DBE7955"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92DF7B5" w14:textId="190B229B"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Confirm a clinical investigation plan (CIP) has been uploaded to </w:t>
            </w:r>
            <w:r w:rsidRPr="00AB154E">
              <w:rPr>
                <w:rFonts w:ascii="Calibri" w:eastAsia="Calibri" w:hAnsi="Calibri" w:cs="Calibri"/>
                <w:b/>
                <w:bCs/>
                <w:color w:val="000000" w:themeColor="text1"/>
              </w:rPr>
              <w:t>the C5 Folder</w:t>
            </w:r>
            <w:r w:rsidRPr="00AB154E">
              <w:rPr>
                <w:rFonts w:ascii="Calibri" w:eastAsia="Calibri" w:hAnsi="Calibri" w:cs="Calibri"/>
                <w:color w:val="000000" w:themeColor="text1"/>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7512A5F" w14:textId="401158CE" w:rsidR="00BE2EF8" w:rsidRPr="008422B9"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44F58ED2" w14:textId="77777777" w:rsidTr="7799CD3D">
        <w:trPr>
          <w:trHeight w:val="480"/>
        </w:trPr>
        <w:tc>
          <w:tcPr>
            <w:tcW w:w="701" w:type="dxa"/>
            <w:vMerge/>
            <w:vAlign w:val="center"/>
          </w:tcPr>
          <w:p w14:paraId="26F553CF"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77FF0349" w14:textId="7488AEF3"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Have there been any updates to the CIP</w:t>
            </w:r>
            <w:r w:rsidR="00FA3568" w:rsidRPr="00AB154E">
              <w:rPr>
                <w:rFonts w:ascii="Calibri" w:eastAsia="Calibri" w:hAnsi="Calibri" w:cs="Calibri"/>
                <w:color w:val="000000" w:themeColor="text1"/>
              </w:rPr>
              <w:t>?</w:t>
            </w:r>
          </w:p>
        </w:tc>
        <w:tc>
          <w:tcPr>
            <w:tcW w:w="1559" w:type="dxa"/>
            <w:tcMar>
              <w:top w:w="15" w:type="dxa"/>
              <w:left w:w="105" w:type="dxa"/>
              <w:right w:w="105" w:type="dxa"/>
            </w:tcMar>
            <w:vAlign w:val="center"/>
          </w:tcPr>
          <w:p w14:paraId="225004E0" w14:textId="2D29C846" w:rsidR="00BE2EF8" w:rsidRPr="00AB154E" w:rsidRDefault="00BE2EF8" w:rsidP="008422B9">
            <w:pPr>
              <w:spacing w:before="60" w:after="60"/>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3EA65E1C" w14:textId="77777777" w:rsidTr="7799CD3D">
        <w:trPr>
          <w:trHeight w:val="480"/>
        </w:trPr>
        <w:tc>
          <w:tcPr>
            <w:tcW w:w="701" w:type="dxa"/>
            <w:vMerge/>
            <w:vAlign w:val="center"/>
          </w:tcPr>
          <w:p w14:paraId="11BD6486"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76D217EB" w14:textId="66E26E77" w:rsidR="00BE2EF8" w:rsidRPr="00AB154E" w:rsidRDefault="00BE2EF8" w:rsidP="00FA3568">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If yes, please list all versions/revisions and rational for the changes in the CIP: </w:t>
            </w:r>
          </w:p>
          <w:p w14:paraId="06AD2935" w14:textId="1E042286" w:rsidR="00BE2EF8" w:rsidRPr="00AB154E" w:rsidRDefault="00BE2EF8" w:rsidP="00BE2EF8">
            <w:pPr>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195A6E3B" w14:textId="3165793B"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Supporting documents can be uploaded to the </w:t>
            </w:r>
            <w:r w:rsidRPr="00AB154E">
              <w:rPr>
                <w:rFonts w:ascii="Calibri" w:eastAsia="Calibri" w:hAnsi="Calibri" w:cs="Calibri"/>
                <w:b/>
                <w:bCs/>
                <w:color w:val="000000" w:themeColor="text1"/>
                <w:lang w:val="en-US"/>
              </w:rPr>
              <w:t>C5 Folder.</w:t>
            </w:r>
          </w:p>
        </w:tc>
      </w:tr>
      <w:tr w:rsidR="00BE2EF8" w14:paraId="7B3A9802" w14:textId="77777777" w:rsidTr="7799CD3D">
        <w:trPr>
          <w:trHeight w:val="607"/>
        </w:trPr>
        <w:tc>
          <w:tcPr>
            <w:tcW w:w="701" w:type="dxa"/>
            <w:vMerge/>
            <w:vAlign w:val="center"/>
          </w:tcPr>
          <w:p w14:paraId="0B94CA30"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E954AD7" w14:textId="6A1E663B"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a Clinical Investigation Report (CIR) </w:t>
            </w:r>
            <w:r w:rsidRPr="00AB154E">
              <w:rPr>
                <w:rFonts w:ascii="Calibri" w:eastAsia="Calibri" w:hAnsi="Calibri" w:cs="Calibri"/>
                <w:color w:val="000000" w:themeColor="text1"/>
              </w:rPr>
              <w:t xml:space="preserve">has been uploaded to </w:t>
            </w:r>
            <w:r w:rsidRPr="00AB154E">
              <w:rPr>
                <w:rFonts w:ascii="Calibri" w:eastAsia="Calibri" w:hAnsi="Calibri" w:cs="Calibri"/>
                <w:b/>
                <w:bCs/>
                <w:color w:val="000000" w:themeColor="text1"/>
              </w:rPr>
              <w:t>the C5 Folder</w:t>
            </w:r>
            <w:r w:rsidRPr="00AB154E">
              <w:rPr>
                <w:rFonts w:ascii="Calibri" w:eastAsia="Calibri" w:hAnsi="Calibri" w:cs="Calibri"/>
                <w:color w:val="000000" w:themeColor="text1"/>
              </w:rPr>
              <w:t>.</w:t>
            </w:r>
            <w:r w:rsidRPr="00AB154E">
              <w:rPr>
                <w:rFonts w:ascii="Calibri" w:eastAsia="Calibri" w:hAnsi="Calibri" w:cs="Calibri"/>
                <w:color w:val="000000" w:themeColor="text1"/>
                <w:lang w:val="en-US"/>
              </w:rPr>
              <w:t xml:space="preserve"> </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853298D" w14:textId="5176240D" w:rsidR="00BE2EF8" w:rsidRPr="0061744A"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4BA47B1C" w14:textId="77777777" w:rsidTr="7799CD3D">
        <w:trPr>
          <w:trHeight w:val="389"/>
        </w:trPr>
        <w:tc>
          <w:tcPr>
            <w:tcW w:w="701" w:type="dxa"/>
            <w:vMerge/>
            <w:vAlign w:val="center"/>
          </w:tcPr>
          <w:p w14:paraId="690C1401"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10761867" w14:textId="5E85E95F"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Have there been any updates to the CIR.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F0010E0" w14:textId="716C4D7C" w:rsidR="00BE2EF8" w:rsidRPr="0061744A"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5A6F8ED6" w14:textId="77777777" w:rsidTr="7799CD3D">
        <w:trPr>
          <w:trHeight w:val="750"/>
        </w:trPr>
        <w:tc>
          <w:tcPr>
            <w:tcW w:w="701" w:type="dxa"/>
            <w:vMerge/>
            <w:vAlign w:val="center"/>
          </w:tcPr>
          <w:p w14:paraId="1655CEBB" w14:textId="77777777" w:rsidR="00BE2EF8" w:rsidRDefault="00BE2EF8" w:rsidP="00BE2EF8"/>
        </w:tc>
        <w:tc>
          <w:tcPr>
            <w:tcW w:w="7941" w:type="dxa"/>
            <w:gridSpan w:val="12"/>
            <w:tcMar>
              <w:top w:w="15" w:type="dxa"/>
              <w:left w:w="105" w:type="dxa"/>
              <w:right w:w="105" w:type="dxa"/>
            </w:tcMar>
            <w:vAlign w:val="center"/>
          </w:tcPr>
          <w:p w14:paraId="1C0009C8" w14:textId="0DF7335B"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If yes, </w:t>
            </w:r>
            <w:r w:rsidRPr="00AB154E">
              <w:rPr>
                <w:rFonts w:ascii="Calibri" w:eastAsia="Calibri" w:hAnsi="Calibri" w:cs="Calibri"/>
                <w:color w:val="000000" w:themeColor="text1"/>
                <w:lang w:val="en-US"/>
              </w:rPr>
              <w:t>please</w:t>
            </w:r>
            <w:r w:rsidRPr="00AB154E">
              <w:rPr>
                <w:rFonts w:ascii="Calibri" w:eastAsia="Calibri" w:hAnsi="Calibri" w:cs="Calibri"/>
                <w:color w:val="000000" w:themeColor="text1"/>
              </w:rPr>
              <w:t xml:space="preserve"> list all versions/revisions and rational for the changes in the CIR: </w:t>
            </w:r>
          </w:p>
          <w:p w14:paraId="05BC7F15" w14:textId="195DB1B5" w:rsidR="00BE2EF8" w:rsidRPr="00CD6F80" w:rsidRDefault="00BE2EF8" w:rsidP="00BE2EF8">
            <w:pPr>
              <w:rPr>
                <w:rFonts w:ascii="Calibri" w:eastAsia="Calibri" w:hAnsi="Calibri" w:cs="Calibri"/>
              </w:rPr>
            </w:pPr>
            <w:r w:rsidRPr="00CD6F80">
              <w:rPr>
                <w:rFonts w:cstheme="minorHAnsi"/>
              </w:rPr>
              <w:fldChar w:fldCharType="begin">
                <w:ffData>
                  <w:name w:val="Text5"/>
                  <w:enabled/>
                  <w:calcOnExit w:val="0"/>
                  <w:textInput/>
                </w:ffData>
              </w:fldChar>
            </w:r>
            <w:r w:rsidRPr="00CD6F80">
              <w:rPr>
                <w:rFonts w:cstheme="minorHAnsi"/>
              </w:rPr>
              <w:instrText xml:space="preserve"> FORMTEXT </w:instrText>
            </w:r>
            <w:r w:rsidRPr="00CD6F80">
              <w:rPr>
                <w:rFonts w:cstheme="minorHAnsi"/>
              </w:rPr>
            </w:r>
            <w:r w:rsidRPr="00CD6F80">
              <w:rPr>
                <w:rFonts w:cstheme="minorHAnsi"/>
              </w:rPr>
              <w:fldChar w:fldCharType="separate"/>
            </w:r>
            <w:r w:rsidRPr="00CD6F80">
              <w:rPr>
                <w:rFonts w:cstheme="minorHAnsi"/>
              </w:rPr>
              <w:t> </w:t>
            </w:r>
            <w:r w:rsidRPr="00CD6F80">
              <w:rPr>
                <w:rFonts w:cstheme="minorHAnsi"/>
              </w:rPr>
              <w:t> </w:t>
            </w:r>
            <w:r w:rsidRPr="00CD6F80">
              <w:rPr>
                <w:rFonts w:cstheme="minorHAnsi"/>
              </w:rPr>
              <w:t> </w:t>
            </w:r>
            <w:r w:rsidRPr="00CD6F80">
              <w:rPr>
                <w:rFonts w:cstheme="minorHAnsi"/>
              </w:rPr>
              <w:t> </w:t>
            </w:r>
            <w:r w:rsidRPr="00CD6F80">
              <w:rPr>
                <w:rFonts w:cstheme="minorHAnsi"/>
              </w:rPr>
              <w:t> </w:t>
            </w:r>
            <w:r w:rsidRPr="00CD6F80">
              <w:rPr>
                <w:rFonts w:cstheme="minorHAnsi"/>
              </w:rPr>
              <w:fldChar w:fldCharType="end"/>
            </w:r>
          </w:p>
          <w:p w14:paraId="2411AFFB" w14:textId="271F45B3"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Supporting documents can be uploaded to the </w:t>
            </w:r>
            <w:r w:rsidRPr="00AB154E">
              <w:rPr>
                <w:rFonts w:ascii="Calibri" w:eastAsia="Calibri" w:hAnsi="Calibri" w:cs="Calibri"/>
                <w:b/>
                <w:bCs/>
                <w:color w:val="000000" w:themeColor="text1"/>
                <w:lang w:val="en-US"/>
              </w:rPr>
              <w:t>C5 Folder.</w:t>
            </w:r>
          </w:p>
        </w:tc>
      </w:tr>
      <w:tr w:rsidR="00BE2EF8" w14:paraId="1E8FC81F" w14:textId="77777777" w:rsidTr="7799CD3D">
        <w:trPr>
          <w:trHeight w:val="630"/>
        </w:trPr>
        <w:tc>
          <w:tcPr>
            <w:tcW w:w="701" w:type="dxa"/>
            <w:vMerge/>
            <w:vAlign w:val="center"/>
          </w:tcPr>
          <w:p w14:paraId="2013C102"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3786BE98" w14:textId="7734EF7E"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letter of ethics approval has been uploaded to </w:t>
            </w:r>
            <w:r w:rsidRPr="00AB154E">
              <w:rPr>
                <w:rFonts w:ascii="Calibri" w:eastAsia="Calibri" w:hAnsi="Calibri" w:cs="Calibri"/>
                <w:b/>
                <w:bCs/>
                <w:color w:val="000000" w:themeColor="text1"/>
                <w:lang w:val="en-US"/>
              </w:rPr>
              <w:t>the C5 Folder</w:t>
            </w:r>
            <w:r w:rsidRPr="00AB154E">
              <w:rPr>
                <w:rFonts w:ascii="Calibri" w:eastAsia="Calibri" w:hAnsi="Calibri" w:cs="Calibri"/>
                <w:color w:val="000000" w:themeColor="text1"/>
                <w:lang w:val="en-US"/>
              </w:rPr>
              <w:t>.</w:t>
            </w:r>
          </w:p>
        </w:tc>
        <w:tc>
          <w:tcPr>
            <w:tcW w:w="1559" w:type="dxa"/>
            <w:tcMar>
              <w:top w:w="15" w:type="dxa"/>
              <w:left w:w="105" w:type="dxa"/>
              <w:right w:w="105" w:type="dxa"/>
            </w:tcMar>
            <w:vAlign w:val="center"/>
          </w:tcPr>
          <w:p w14:paraId="5A87D764" w14:textId="7467971D"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5D457233" w14:textId="77777777" w:rsidTr="7799CD3D">
        <w:trPr>
          <w:trHeight w:val="750"/>
        </w:trPr>
        <w:tc>
          <w:tcPr>
            <w:tcW w:w="701" w:type="dxa"/>
            <w:vMerge/>
            <w:vAlign w:val="center"/>
          </w:tcPr>
          <w:p w14:paraId="67FB5B39"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4F31BEA3" w14:textId="582321B5"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Confirm if the expert panel was consulted regarding the Clinical Investigation.</w:t>
            </w:r>
          </w:p>
        </w:tc>
        <w:tc>
          <w:tcPr>
            <w:tcW w:w="1559" w:type="dxa"/>
            <w:tcMar>
              <w:top w:w="15" w:type="dxa"/>
              <w:left w:w="105" w:type="dxa"/>
              <w:right w:w="105" w:type="dxa"/>
            </w:tcMar>
            <w:vAlign w:val="center"/>
          </w:tcPr>
          <w:p w14:paraId="48182718" w14:textId="2F33C261"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212821C6" w14:textId="77777777" w:rsidTr="7799CD3D">
        <w:trPr>
          <w:trHeight w:val="510"/>
        </w:trPr>
        <w:tc>
          <w:tcPr>
            <w:tcW w:w="701" w:type="dxa"/>
            <w:vMerge/>
            <w:vAlign w:val="center"/>
          </w:tcPr>
          <w:p w14:paraId="15F6D9E3"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399F1380" w14:textId="626E4E61"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If yes, confirm correspondence has been uploaded to </w:t>
            </w:r>
            <w:r w:rsidRPr="00AB154E">
              <w:rPr>
                <w:rFonts w:ascii="Calibri" w:eastAsia="Calibri" w:hAnsi="Calibri" w:cs="Calibri"/>
                <w:b/>
                <w:bCs/>
                <w:color w:val="000000" w:themeColor="text1"/>
                <w:lang w:val="en-US"/>
              </w:rPr>
              <w:t>the C5 Folder</w:t>
            </w:r>
            <w:r w:rsidRPr="00AB154E">
              <w:rPr>
                <w:rFonts w:ascii="Calibri" w:eastAsia="Calibri" w:hAnsi="Calibri" w:cs="Calibri"/>
                <w:color w:val="000000" w:themeColor="text1"/>
                <w:lang w:val="en-US"/>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81813D6" w14:textId="23D1D01C"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40AB177A" w14:textId="77777777" w:rsidTr="7799CD3D">
        <w:trPr>
          <w:trHeight w:val="750"/>
        </w:trPr>
        <w:tc>
          <w:tcPr>
            <w:tcW w:w="701" w:type="dxa"/>
            <w:vMerge/>
            <w:vAlign w:val="center"/>
          </w:tcPr>
          <w:p w14:paraId="0B747DC8"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E7EB7EB" w14:textId="0164CC8A"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evidence of no objection from competent authority has been uploaded to </w:t>
            </w:r>
            <w:r w:rsidRPr="00AB154E">
              <w:rPr>
                <w:rFonts w:ascii="Calibri" w:eastAsia="Calibri" w:hAnsi="Calibri" w:cs="Calibri"/>
                <w:b/>
                <w:bCs/>
                <w:color w:val="000000" w:themeColor="text1"/>
                <w:lang w:val="en-US"/>
              </w:rPr>
              <w:t>the C5 Folder</w:t>
            </w:r>
            <w:r w:rsidRPr="00AB154E">
              <w:rPr>
                <w:rFonts w:ascii="Calibri" w:eastAsia="Calibri" w:hAnsi="Calibri" w:cs="Calibri"/>
                <w:color w:val="000000" w:themeColor="text1"/>
                <w:lang w:val="en-US"/>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2BCCB47" w14:textId="130C57A8"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4917DF51" w14:textId="77777777" w:rsidTr="7799CD3D">
        <w:trPr>
          <w:trHeight w:val="750"/>
        </w:trPr>
        <w:tc>
          <w:tcPr>
            <w:tcW w:w="701" w:type="dxa"/>
            <w:vMerge/>
            <w:vAlign w:val="center"/>
          </w:tcPr>
          <w:p w14:paraId="497D350A"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AC6636A" w14:textId="21F5317D"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Confirm the investigator’s brochure(s) has been uploaded to </w:t>
            </w:r>
            <w:r w:rsidRPr="00AB154E">
              <w:rPr>
                <w:rFonts w:ascii="Calibri" w:eastAsia="Calibri" w:hAnsi="Calibri" w:cs="Calibri"/>
                <w:b/>
                <w:bCs/>
                <w:color w:val="000000" w:themeColor="text1"/>
                <w:lang w:val="en-US"/>
              </w:rPr>
              <w:t>the C5 Folder</w:t>
            </w:r>
            <w:r w:rsidRPr="00AB154E">
              <w:rPr>
                <w:rFonts w:ascii="Calibri" w:eastAsia="Calibri" w:hAnsi="Calibri" w:cs="Calibri"/>
                <w:color w:val="000000" w:themeColor="text1"/>
                <w:lang w:val="en-US"/>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ACAAFE9" w14:textId="66076E9E"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58AE2DA2" w14:textId="77777777" w:rsidTr="7799CD3D">
        <w:trPr>
          <w:trHeight w:val="750"/>
        </w:trPr>
        <w:tc>
          <w:tcPr>
            <w:tcW w:w="701" w:type="dxa"/>
            <w:vMerge/>
            <w:vAlign w:val="center"/>
          </w:tcPr>
          <w:p w14:paraId="76A1A1C1"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845E2DA" w14:textId="46B0D456"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Confirm a sample of the informed consent for the investigation has been uploaded to the C5 Folder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CEB9686" w14:textId="49533165"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511F4981" w14:textId="77777777" w:rsidTr="7799CD3D">
        <w:trPr>
          <w:trHeight w:val="50"/>
        </w:trPr>
        <w:tc>
          <w:tcPr>
            <w:tcW w:w="701" w:type="dxa"/>
            <w:vMerge/>
            <w:vAlign w:val="center"/>
          </w:tcPr>
          <w:p w14:paraId="6E7EB6FE"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2B142E9" w14:textId="733F7397" w:rsidR="00BE2EF8"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Confirm if the clinical investigations result in a publication in a scientific journal.</w:t>
            </w:r>
          </w:p>
          <w:p w14:paraId="7EC693C3" w14:textId="60873EDA" w:rsidR="00AB154E" w:rsidRPr="00AB154E" w:rsidRDefault="00BE2EF8" w:rsidP="00AB154E">
            <w:pPr>
              <w:spacing w:before="40" w:after="40" w:line="240" w:lineRule="auto"/>
              <w:jc w:val="both"/>
              <w:rPr>
                <w:rFonts w:ascii="Calibri" w:eastAsia="Calibri" w:hAnsi="Calibri" w:cs="Calibri"/>
                <w:color w:val="000000" w:themeColor="text1"/>
                <w:lang w:val="en-US"/>
              </w:rPr>
            </w:pPr>
            <w:r w:rsidRPr="00AB154E">
              <w:rPr>
                <w:rFonts w:ascii="Calibri" w:eastAsia="Calibri" w:hAnsi="Calibri" w:cs="Calibri"/>
                <w:color w:val="000000" w:themeColor="text1"/>
                <w:lang w:val="en-US"/>
              </w:rPr>
              <w:t xml:space="preserve">If yes, upload the full text of the publication in </w:t>
            </w:r>
            <w:r w:rsidRPr="00AB154E">
              <w:rPr>
                <w:rFonts w:ascii="Calibri" w:eastAsia="Calibri" w:hAnsi="Calibri" w:cs="Calibri"/>
                <w:b/>
                <w:bCs/>
                <w:color w:val="000000" w:themeColor="text1"/>
                <w:lang w:val="en-US"/>
              </w:rPr>
              <w:t>the C5 Folder</w:t>
            </w:r>
            <w:r w:rsidRPr="00AB154E">
              <w:rPr>
                <w:rFonts w:ascii="Calibri" w:eastAsia="Calibri" w:hAnsi="Calibri" w:cs="Calibri"/>
                <w:color w:val="000000" w:themeColor="text1"/>
                <w:lang w:val="en-US"/>
              </w:rPr>
              <w:t>.</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C59129A" w14:textId="6D118B33"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AB154E" w14:paraId="06187809" w14:textId="77777777" w:rsidTr="00273289">
        <w:trPr>
          <w:trHeight w:val="45"/>
        </w:trPr>
        <w:tc>
          <w:tcPr>
            <w:tcW w:w="8642" w:type="dxa"/>
            <w:gridSpan w:val="13"/>
            <w:tcBorders>
              <w:top w:val="single" w:sz="4" w:space="0" w:color="auto"/>
              <w:left w:val="single" w:sz="4" w:space="0" w:color="auto"/>
              <w:bottom w:val="single" w:sz="4" w:space="0" w:color="auto"/>
              <w:right w:val="single" w:sz="4" w:space="0" w:color="auto"/>
            </w:tcBorders>
            <w:shd w:val="clear" w:color="auto" w:fill="F7CAAC" w:themeFill="accent2" w:themeFillTint="66"/>
            <w:tcMar>
              <w:top w:w="15" w:type="dxa"/>
              <w:left w:w="105" w:type="dxa"/>
              <w:right w:w="105" w:type="dxa"/>
            </w:tcMar>
            <w:vAlign w:val="center"/>
          </w:tcPr>
          <w:p w14:paraId="7BE472E3" w14:textId="53AF48B3" w:rsidR="00AB154E" w:rsidRPr="000A3A95" w:rsidRDefault="00273289" w:rsidP="00273289">
            <w:pPr>
              <w:spacing w:before="60" w:after="60"/>
              <w:jc w:val="center"/>
              <w:rPr>
                <w:rFonts w:ascii="Calibri" w:eastAsia="Calibri" w:hAnsi="Calibri" w:cs="Calibri"/>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6</w:t>
            </w:r>
          </w:p>
        </w:tc>
      </w:tr>
      <w:tr w:rsidR="00BE2EF8" w14:paraId="6A9060C6" w14:textId="77777777" w:rsidTr="7799CD3D">
        <w:trPr>
          <w:trHeight w:val="750"/>
        </w:trPr>
        <w:tc>
          <w:tcPr>
            <w:tcW w:w="7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05" w:type="dxa"/>
              <w:right w:w="105" w:type="dxa"/>
            </w:tcMar>
            <w:vAlign w:val="center"/>
          </w:tcPr>
          <w:p w14:paraId="0478AE50" w14:textId="0EEDDC9E" w:rsidR="00BE2EF8" w:rsidRPr="00BE2EF8" w:rsidRDefault="00BE2EF8" w:rsidP="00BE2EF8">
            <w:pPr>
              <w:pStyle w:val="Smallfont"/>
              <w:jc w:val="center"/>
              <w:rPr>
                <w:rFonts w:ascii="Calibri" w:eastAsia="Calibri" w:hAnsi="Calibri" w:cs="Calibri"/>
                <w:b/>
                <w:bCs/>
                <w:color w:val="000000" w:themeColor="text1"/>
              </w:rPr>
            </w:pPr>
          </w:p>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C12F284" w14:textId="259E5159"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Confirm </w:t>
            </w:r>
            <w:r w:rsidRPr="00AE3876">
              <w:rPr>
                <w:rFonts w:ascii="Calibri" w:eastAsia="Calibri" w:hAnsi="Calibri" w:cs="Calibri"/>
                <w:color w:val="000000" w:themeColor="text1"/>
                <w:lang w:val="en-US"/>
              </w:rPr>
              <w:t xml:space="preserve">a standalone copy </w:t>
            </w:r>
            <w:r w:rsidRPr="00AB154E">
              <w:rPr>
                <w:rFonts w:ascii="Calibri" w:eastAsia="Calibri" w:hAnsi="Calibri" w:cs="Calibri"/>
                <w:color w:val="000000" w:themeColor="text1"/>
                <w:lang w:val="en-US"/>
              </w:rPr>
              <w:t>of the</w:t>
            </w:r>
            <w:r w:rsidRPr="00AB154E">
              <w:rPr>
                <w:rFonts w:ascii="Verdana" w:eastAsia="Verdana" w:hAnsi="Verdana" w:cs="Verdana"/>
                <w:color w:val="000000" w:themeColor="text1"/>
              </w:rPr>
              <w:t xml:space="preserve"> literature search protocol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Pr="00AB154E">
              <w:rPr>
                <w:rFonts w:ascii="Calibri" w:eastAsia="Calibri" w:hAnsi="Calibri" w:cs="Calibri"/>
                <w:b/>
                <w:bCs/>
                <w:color w:val="000000" w:themeColor="text1"/>
                <w:lang w:val="en-US"/>
              </w:rPr>
              <w:t>C6 Folder.</w:t>
            </w:r>
          </w:p>
          <w:p w14:paraId="73831DFC" w14:textId="16E415A2" w:rsidR="00BE2EF8" w:rsidRPr="00AB154E" w:rsidRDefault="00BE2EF8" w:rsidP="00AB154E">
            <w:pPr>
              <w:spacing w:before="40" w:after="40" w:line="240" w:lineRule="auto"/>
              <w:jc w:val="both"/>
              <w:rPr>
                <w:rFonts w:ascii="Calibri" w:eastAsia="Calibri" w:hAnsi="Calibri" w:cs="Calibri"/>
                <w:b/>
                <w:bCs/>
                <w:i/>
                <w:iCs/>
                <w:color w:val="000000" w:themeColor="text1"/>
              </w:rPr>
            </w:pPr>
            <w:r w:rsidRPr="00AB154E">
              <w:rPr>
                <w:rFonts w:ascii="Calibri" w:eastAsia="Calibri" w:hAnsi="Calibri" w:cs="Calibri"/>
                <w:b/>
                <w:bCs/>
                <w:i/>
                <w:iCs/>
                <w:color w:val="000000" w:themeColor="text1"/>
                <w:lang w:val="en-US"/>
              </w:rPr>
              <w:t>Note: Data should be current within 3 months at the time of application.</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DDF7D27" w14:textId="3414013B"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74708DA0" w14:textId="77777777" w:rsidTr="7799CD3D">
        <w:trPr>
          <w:trHeight w:val="750"/>
        </w:trPr>
        <w:tc>
          <w:tcPr>
            <w:tcW w:w="701" w:type="dxa"/>
            <w:vMerge/>
            <w:vAlign w:val="center"/>
          </w:tcPr>
          <w:p w14:paraId="7E042D64"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435ADE9" w14:textId="42B010CD" w:rsidR="00BE2EF8" w:rsidRPr="00FC0194" w:rsidRDefault="00BE2EF8" w:rsidP="00AB154E">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lang w:val="en-US"/>
              </w:rPr>
              <w:t>Confirm a standalone copy of the</w:t>
            </w:r>
            <w:r w:rsidRPr="00FC0194">
              <w:rPr>
                <w:rFonts w:ascii="Verdana" w:eastAsia="Verdana" w:hAnsi="Verdana" w:cs="Verdana"/>
                <w:color w:val="000000" w:themeColor="text1"/>
              </w:rPr>
              <w:t xml:space="preserve"> literature search report </w:t>
            </w:r>
            <w:r w:rsidRPr="00FC0194">
              <w:rPr>
                <w:rFonts w:ascii="Calibri" w:eastAsia="Calibri" w:hAnsi="Calibri" w:cs="Calibri"/>
                <w:color w:val="000000" w:themeColor="text1"/>
              </w:rPr>
              <w:t xml:space="preserve">has been </w:t>
            </w:r>
            <w:r w:rsidRPr="00FC0194">
              <w:rPr>
                <w:rFonts w:ascii="Calibri" w:eastAsia="Calibri" w:hAnsi="Calibri" w:cs="Calibri"/>
                <w:color w:val="000000" w:themeColor="text1"/>
                <w:lang w:val="en-US"/>
              </w:rPr>
              <w:t xml:space="preserve">uploaded to the </w:t>
            </w:r>
            <w:r w:rsidRPr="00FC0194">
              <w:rPr>
                <w:rFonts w:ascii="Calibri" w:eastAsia="Calibri" w:hAnsi="Calibri" w:cs="Calibri"/>
                <w:b/>
                <w:bCs/>
                <w:color w:val="000000" w:themeColor="text1"/>
                <w:lang w:val="en-US"/>
              </w:rPr>
              <w:t>C6 Folder.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00EF23E0" w14:textId="1E6FDDD0" w:rsidR="00BE2EF8" w:rsidRPr="00AE3876"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5177E79F" w14:textId="77777777" w:rsidTr="7799CD3D">
        <w:trPr>
          <w:trHeight w:val="645"/>
        </w:trPr>
        <w:tc>
          <w:tcPr>
            <w:tcW w:w="701" w:type="dxa"/>
            <w:vMerge/>
            <w:vAlign w:val="center"/>
          </w:tcPr>
          <w:p w14:paraId="7F88D745"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923158B" w14:textId="3B2855D3" w:rsidR="00BE2EF8" w:rsidRPr="00FC0194" w:rsidRDefault="00BE2EF8" w:rsidP="00AB154E">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lang w:val="en-US"/>
              </w:rPr>
              <w:t xml:space="preserve">Confirm that multiple sources have been used to complete literature search. </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4748EA8A" w14:textId="30D795FE" w:rsidR="00BE2EF8" w:rsidRPr="00AB154E" w:rsidRDefault="00AE3876" w:rsidP="00AE3876">
            <w:pPr>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Pr>
                <w:rFonts w:ascii="Calibri" w:eastAsia="Calibri" w:hAnsi="Calibri" w:cs="Calibri"/>
              </w:rPr>
              <w:t xml:space="preserve">  </w:t>
            </w:r>
            <w:r w:rsidRPr="00AB154E">
              <w:rPr>
                <w:rFonts w:ascii="Calibri" w:eastAsia="Calibri" w:hAnsi="Calibri" w:cs="Calibri"/>
              </w:rPr>
              <w:t xml:space="preserve">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266C9D07" w14:textId="77777777" w:rsidTr="7799CD3D">
        <w:trPr>
          <w:trHeight w:val="495"/>
        </w:trPr>
        <w:tc>
          <w:tcPr>
            <w:tcW w:w="701" w:type="dxa"/>
            <w:vMerge/>
            <w:vAlign w:val="center"/>
          </w:tcPr>
          <w:p w14:paraId="29D8920A"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01AC7325" w14:textId="40440A77" w:rsidR="00BE2EF8" w:rsidRPr="00AB154E" w:rsidRDefault="00BE2EF8" w:rsidP="00AB154E">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Please supply a list of </w:t>
            </w:r>
            <w:r w:rsidRPr="00CD6F80">
              <w:rPr>
                <w:rFonts w:ascii="Calibri" w:eastAsia="Calibri" w:hAnsi="Calibri" w:cs="Calibri"/>
                <w:color w:val="000000" w:themeColor="text1"/>
                <w:highlight w:val="lightGray"/>
                <w:lang w:val="en-US"/>
              </w:rPr>
              <w:t>literature</w:t>
            </w:r>
            <w:r w:rsidRPr="00AB154E">
              <w:rPr>
                <w:rFonts w:ascii="Calibri" w:eastAsia="Calibri" w:hAnsi="Calibri" w:cs="Calibri"/>
                <w:color w:val="000000" w:themeColor="text1"/>
                <w:lang w:val="en-US"/>
              </w:rPr>
              <w:t xml:space="preserve"> search databases used.</w:t>
            </w:r>
          </w:p>
        </w:tc>
      </w:tr>
      <w:tr w:rsidR="00BE2EF8" w14:paraId="0CD695F8" w14:textId="77777777" w:rsidTr="7799CD3D">
        <w:trPr>
          <w:trHeight w:val="345"/>
        </w:trPr>
        <w:tc>
          <w:tcPr>
            <w:tcW w:w="701" w:type="dxa"/>
            <w:vMerge/>
            <w:vAlign w:val="center"/>
          </w:tcPr>
          <w:p w14:paraId="4C37F8EF"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7B04E171" w14:textId="1000796E"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highlight w:val="lightGray"/>
                <w:lang w:val="en-US"/>
              </w:rPr>
              <w:t>Database</w:t>
            </w:r>
          </w:p>
          <w:p w14:paraId="692E5A97" w14:textId="63FF38EE" w:rsidR="00BE2EF8" w:rsidRPr="00AB154E" w:rsidRDefault="00BE2EF8" w:rsidP="00BE2EF8">
            <w:pPr>
              <w:rPr>
                <w:rFonts w:ascii="Calibri" w:eastAsia="Calibri" w:hAnsi="Calibri" w:cs="Calibri"/>
                <w:b/>
                <w:bCs/>
                <w:color w:val="000000" w:themeColor="text1"/>
                <w:lang w:val="en-US"/>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p w14:paraId="3210FC2B" w14:textId="5D581087" w:rsidR="00BE2EF8" w:rsidRPr="00AB154E" w:rsidRDefault="00BE2EF8" w:rsidP="00AE3876">
            <w:pPr>
              <w:spacing w:before="40" w:after="40" w:line="240" w:lineRule="auto"/>
              <w:jc w:val="both"/>
              <w:rPr>
                <w:rFonts w:ascii="Calibri" w:eastAsia="Calibri" w:hAnsi="Calibri" w:cs="Calibri"/>
                <w:color w:val="000000" w:themeColor="text1"/>
              </w:rPr>
            </w:pPr>
            <w:r w:rsidRPr="00AE3876">
              <w:rPr>
                <w:rFonts w:ascii="Calibri" w:eastAsia="Calibri" w:hAnsi="Calibri" w:cs="Calibri"/>
                <w:b/>
                <w:bCs/>
                <w:color w:val="000000" w:themeColor="text1"/>
                <w:lang w:val="en-US"/>
              </w:rPr>
              <w:t>Note:</w:t>
            </w:r>
            <w:r w:rsidRPr="00AB154E">
              <w:rPr>
                <w:rFonts w:ascii="Calibri" w:eastAsia="Calibri" w:hAnsi="Calibri" w:cs="Calibri"/>
                <w:b/>
                <w:bCs/>
                <w:color w:val="000000" w:themeColor="text1"/>
                <w:lang w:val="en-US"/>
              </w:rPr>
              <w:t xml:space="preserve"> </w:t>
            </w:r>
            <w:r w:rsidRPr="00AB154E">
              <w:rPr>
                <w:rFonts w:ascii="Calibri" w:eastAsia="Calibri" w:hAnsi="Calibri" w:cs="Calibri"/>
                <w:b/>
                <w:bCs/>
                <w:i/>
                <w:iCs/>
                <w:color w:val="000000" w:themeColor="text1"/>
                <w:lang w:val="en-US"/>
              </w:rPr>
              <w:t>Multiple data bases must be used for the literature search.</w:t>
            </w:r>
          </w:p>
        </w:tc>
      </w:tr>
      <w:tr w:rsidR="00BE2EF8" w14:paraId="714555B8" w14:textId="77777777" w:rsidTr="7799CD3D">
        <w:trPr>
          <w:trHeight w:val="50"/>
        </w:trPr>
        <w:tc>
          <w:tcPr>
            <w:tcW w:w="701" w:type="dxa"/>
            <w:vMerge/>
            <w:vAlign w:val="center"/>
          </w:tcPr>
          <w:p w14:paraId="031B2098" w14:textId="77777777" w:rsidR="00BE2EF8" w:rsidRDefault="00BE2EF8" w:rsidP="00BE2EF8"/>
        </w:tc>
        <w:tc>
          <w:tcPr>
            <w:tcW w:w="7941" w:type="dxa"/>
            <w:gridSpan w:val="12"/>
            <w:shd w:val="clear" w:color="auto" w:fill="D9D9D9" w:themeFill="background1" w:themeFillShade="D9"/>
            <w:tcMar>
              <w:top w:w="15" w:type="dxa"/>
              <w:left w:w="105" w:type="dxa"/>
              <w:right w:w="105" w:type="dxa"/>
            </w:tcMar>
            <w:vAlign w:val="center"/>
          </w:tcPr>
          <w:p w14:paraId="062574FF" w14:textId="01317B03" w:rsidR="00BE2EF8" w:rsidRPr="00AB154E" w:rsidRDefault="00BE2EF8" w:rsidP="00BE2EF8">
            <w:pPr>
              <w:rPr>
                <w:rFonts w:ascii="Calibri" w:eastAsia="Calibri" w:hAnsi="Calibri" w:cs="Calibri"/>
                <w:color w:val="000000" w:themeColor="text1"/>
              </w:rPr>
            </w:pPr>
            <w:r w:rsidRPr="00AB154E">
              <w:rPr>
                <w:rFonts w:ascii="Calibri" w:eastAsia="Calibri" w:hAnsi="Calibri" w:cs="Calibri"/>
                <w:color w:val="000000" w:themeColor="text1"/>
              </w:rPr>
              <w:t>Will the device be used in any of the special populations listed below? Tick any that apply.</w:t>
            </w:r>
          </w:p>
        </w:tc>
      </w:tr>
      <w:tr w:rsidR="00AE3876" w14:paraId="2C056DA3" w14:textId="77777777" w:rsidTr="7799CD3D">
        <w:trPr>
          <w:trHeight w:val="105"/>
        </w:trPr>
        <w:tc>
          <w:tcPr>
            <w:tcW w:w="701" w:type="dxa"/>
            <w:vMerge/>
            <w:vAlign w:val="center"/>
          </w:tcPr>
          <w:p w14:paraId="71BC5739"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B0CBA99" w14:textId="2DE2A8DE"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Elderly population; </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19AC618" w14:textId="585FC60F"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AE3876" w14:paraId="349F8FD4" w14:textId="77777777" w:rsidTr="7799CD3D">
        <w:trPr>
          <w:trHeight w:val="90"/>
        </w:trPr>
        <w:tc>
          <w:tcPr>
            <w:tcW w:w="701" w:type="dxa"/>
            <w:vMerge/>
            <w:vAlign w:val="center"/>
          </w:tcPr>
          <w:p w14:paraId="6D71145B"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37E196C" w14:textId="1313AE92"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Pediatric population;</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4DC14A17" w14:textId="40F74CBB"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AE3876" w14:paraId="48DDD9A0" w14:textId="77777777" w:rsidTr="7799CD3D">
        <w:trPr>
          <w:trHeight w:val="90"/>
        </w:trPr>
        <w:tc>
          <w:tcPr>
            <w:tcW w:w="701" w:type="dxa"/>
            <w:vMerge/>
            <w:vAlign w:val="center"/>
          </w:tcPr>
          <w:p w14:paraId="35ACC6B3"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D316228" w14:textId="6D10C06B"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Pregnant or lactating women;</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4A3B60D6" w14:textId="0005A5D8"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AE3876" w14:paraId="3E07ED85" w14:textId="77777777" w:rsidTr="7799CD3D">
        <w:trPr>
          <w:trHeight w:val="90"/>
        </w:trPr>
        <w:tc>
          <w:tcPr>
            <w:tcW w:w="701" w:type="dxa"/>
            <w:vMerge/>
            <w:vAlign w:val="center"/>
          </w:tcPr>
          <w:p w14:paraId="0E7F35ED"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6DE7F3A" w14:textId="54148A8F"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Patients with hepatic and/or renal impairment; </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1074563D" w14:textId="37A95361"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AE3876" w14:paraId="77CE7102" w14:textId="77777777" w:rsidTr="7799CD3D">
        <w:trPr>
          <w:trHeight w:val="90"/>
        </w:trPr>
        <w:tc>
          <w:tcPr>
            <w:tcW w:w="701" w:type="dxa"/>
            <w:vMerge/>
            <w:vAlign w:val="center"/>
          </w:tcPr>
          <w:p w14:paraId="1C9A38EF"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214DB0B" w14:textId="72566288"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Patients with other relevant co-morbidity; </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EE30DEB" w14:textId="1E062AA3"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AE3876" w14:paraId="57AEF23D" w14:textId="77777777" w:rsidTr="7799CD3D">
        <w:trPr>
          <w:trHeight w:val="90"/>
        </w:trPr>
        <w:tc>
          <w:tcPr>
            <w:tcW w:w="701" w:type="dxa"/>
            <w:vMerge/>
            <w:vAlign w:val="center"/>
          </w:tcPr>
          <w:p w14:paraId="2DB439A3"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2EA9BBF6" w14:textId="1A6C5E6F"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 xml:space="preserve">Patients with disease severity different from that studied in clinical trials; </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AF79313" w14:textId="408F3DED"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AE3876" w14:paraId="6571FF8A" w14:textId="77777777" w:rsidTr="7799CD3D">
        <w:trPr>
          <w:trHeight w:val="90"/>
        </w:trPr>
        <w:tc>
          <w:tcPr>
            <w:tcW w:w="701" w:type="dxa"/>
            <w:vMerge/>
            <w:vAlign w:val="center"/>
          </w:tcPr>
          <w:p w14:paraId="638453CB" w14:textId="77777777" w:rsidR="00AE3876" w:rsidRDefault="00AE3876" w:rsidP="00AE3876"/>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B4CAB95" w14:textId="3722CE4F" w:rsidR="00AE3876" w:rsidRPr="00AB154E" w:rsidRDefault="00AE3876" w:rsidP="00AE3876">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Population with specific racial and/or ethnic origins</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56A1CA70" w14:textId="6C94F0E2" w:rsidR="00AE3876" w:rsidRPr="008422B9" w:rsidRDefault="00AE3876" w:rsidP="008422B9">
            <w:pPr>
              <w:spacing w:before="60" w:after="60"/>
              <w:jc w:val="center"/>
              <w:rPr>
                <w:rFonts w:ascii="Calibri" w:eastAsia="Calibri" w:hAnsi="Calibri" w:cs="Calibri"/>
              </w:rPr>
            </w:pPr>
            <w:r w:rsidRPr="00B126AE">
              <w:rPr>
                <w:rFonts w:ascii="Calibri" w:eastAsia="Calibri" w:hAnsi="Calibri" w:cs="Calibri"/>
              </w:rPr>
              <w:t xml:space="preserve">Yes </w:t>
            </w:r>
            <w:r w:rsidRPr="00B126AE">
              <w:rPr>
                <w:rFonts w:ascii="Calibri" w:eastAsia="Calibri" w:hAnsi="Calibri" w:cs="Calibri"/>
              </w:rPr>
              <w:fldChar w:fldCharType="begin">
                <w:ffData>
                  <w:name w:val="Check9"/>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r w:rsidRPr="00B126AE">
              <w:rPr>
                <w:rFonts w:ascii="Calibri" w:eastAsia="Calibri" w:hAnsi="Calibri" w:cs="Calibri"/>
              </w:rPr>
              <w:t xml:space="preserve">  No </w:t>
            </w:r>
            <w:r w:rsidRPr="00B126AE">
              <w:rPr>
                <w:rFonts w:ascii="Calibri" w:eastAsia="Calibri" w:hAnsi="Calibri" w:cs="Calibri"/>
              </w:rPr>
              <w:fldChar w:fldCharType="begin">
                <w:ffData>
                  <w:name w:val="Check8"/>
                  <w:enabled/>
                  <w:calcOnExit w:val="0"/>
                  <w:checkBox>
                    <w:sizeAuto/>
                    <w:default w:val="0"/>
                  </w:checkBox>
                </w:ffData>
              </w:fldChar>
            </w:r>
            <w:r w:rsidRPr="00B126A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B126AE">
              <w:rPr>
                <w:rFonts w:ascii="Calibri" w:eastAsia="Calibri" w:hAnsi="Calibri" w:cs="Calibri"/>
              </w:rPr>
              <w:fldChar w:fldCharType="end"/>
            </w:r>
          </w:p>
        </w:tc>
      </w:tr>
      <w:tr w:rsidR="00BE2EF8" w14:paraId="44387DEE" w14:textId="77777777" w:rsidTr="7799CD3D">
        <w:trPr>
          <w:trHeight w:val="210"/>
        </w:trPr>
        <w:tc>
          <w:tcPr>
            <w:tcW w:w="701" w:type="dxa"/>
            <w:vMerge/>
            <w:vAlign w:val="center"/>
          </w:tcPr>
          <w:p w14:paraId="55775421" w14:textId="77777777" w:rsidR="00BE2EF8" w:rsidRDefault="00BE2EF8" w:rsidP="00BE2EF8"/>
        </w:tc>
        <w:tc>
          <w:tcPr>
            <w:tcW w:w="7941" w:type="dxa"/>
            <w:gridSpan w:val="12"/>
            <w:tcMar>
              <w:top w:w="15" w:type="dxa"/>
              <w:left w:w="105" w:type="dxa"/>
              <w:right w:w="105" w:type="dxa"/>
            </w:tcMar>
            <w:vAlign w:val="center"/>
          </w:tcPr>
          <w:p w14:paraId="1BAE2289" w14:textId="73FABBF8"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Other Please specify:</w:t>
            </w:r>
          </w:p>
          <w:p w14:paraId="6C244A80" w14:textId="68780893" w:rsidR="00BE2EF8" w:rsidRPr="00AB154E" w:rsidRDefault="00BE2EF8" w:rsidP="00BE2EF8">
            <w:pPr>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BE2EF8" w14:paraId="0DA66C5A" w14:textId="77777777" w:rsidTr="7799CD3D">
        <w:trPr>
          <w:trHeight w:val="675"/>
        </w:trPr>
        <w:tc>
          <w:tcPr>
            <w:tcW w:w="701" w:type="dxa"/>
            <w:vMerge/>
            <w:vAlign w:val="center"/>
          </w:tcPr>
          <w:p w14:paraId="7798977B" w14:textId="77777777" w:rsidR="00BE2EF8" w:rsidRDefault="00BE2EF8" w:rsidP="00BE2EF8"/>
        </w:tc>
        <w:tc>
          <w:tcPr>
            <w:tcW w:w="7941" w:type="dxa"/>
            <w:gridSpan w:val="12"/>
            <w:tcMar>
              <w:top w:w="15" w:type="dxa"/>
              <w:left w:w="105" w:type="dxa"/>
              <w:right w:w="105" w:type="dxa"/>
            </w:tcMar>
            <w:vAlign w:val="center"/>
          </w:tcPr>
          <w:p w14:paraId="4D5728F8" w14:textId="3DFC9DE6"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 xml:space="preserve">Please reference sections in the CER where evidence which supports the use of the device in these populations has been discussed including </w:t>
            </w:r>
            <w:r w:rsidRPr="00AB154E">
              <w:rPr>
                <w:rFonts w:ascii="Calibri" w:eastAsia="Calibri" w:hAnsi="Calibri" w:cs="Calibri"/>
                <w:color w:val="000000" w:themeColor="text1"/>
              </w:rPr>
              <w:t>justification/rationale for use special population</w:t>
            </w:r>
            <w:r w:rsidRPr="00AB154E">
              <w:rPr>
                <w:rFonts w:ascii="Calibri" w:eastAsia="Calibri" w:hAnsi="Calibri" w:cs="Calibri"/>
                <w:color w:val="000000" w:themeColor="text1"/>
                <w:lang w:val="en-US"/>
              </w:rPr>
              <w:t>:</w:t>
            </w:r>
          </w:p>
          <w:p w14:paraId="79332575" w14:textId="5912A60B" w:rsidR="00BE2EF8" w:rsidRPr="00AB154E" w:rsidRDefault="00BE2EF8" w:rsidP="00BE2EF8">
            <w:pPr>
              <w:rPr>
                <w:rFonts w:ascii="Calibri" w:eastAsia="Calibri" w:hAnsi="Calibri" w:cs="Calibri"/>
                <w:color w:val="000000" w:themeColor="text1"/>
              </w:rPr>
            </w:pPr>
            <w:r w:rsidRPr="00AB154E">
              <w:rPr>
                <w:rFonts w:cstheme="minorHAnsi"/>
              </w:rPr>
              <w:fldChar w:fldCharType="begin">
                <w:ffData>
                  <w:name w:val="Text5"/>
                  <w:enabled/>
                  <w:calcOnExit w:val="0"/>
                  <w:textInput/>
                </w:ffData>
              </w:fldChar>
            </w:r>
            <w:r w:rsidRPr="00AB154E">
              <w:rPr>
                <w:rFonts w:cstheme="minorHAnsi"/>
              </w:rPr>
              <w:instrText xml:space="preserve"> FORMTEXT </w:instrText>
            </w:r>
            <w:r w:rsidRPr="00AB154E">
              <w:rPr>
                <w:rFonts w:cstheme="minorHAnsi"/>
              </w:rPr>
            </w:r>
            <w:r w:rsidRPr="00AB154E">
              <w:rPr>
                <w:rFonts w:cstheme="minorHAnsi"/>
              </w:rPr>
              <w:fldChar w:fldCharType="separate"/>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t> </w:t>
            </w:r>
            <w:r w:rsidRPr="00AB154E">
              <w:rPr>
                <w:rFonts w:cstheme="minorHAnsi"/>
              </w:rPr>
              <w:fldChar w:fldCharType="end"/>
            </w:r>
          </w:p>
        </w:tc>
      </w:tr>
      <w:tr w:rsidR="00AB154E" w14:paraId="6ABE3F2A" w14:textId="77777777" w:rsidTr="00273289">
        <w:trPr>
          <w:trHeight w:val="45"/>
        </w:trPr>
        <w:tc>
          <w:tcPr>
            <w:tcW w:w="8642" w:type="dxa"/>
            <w:gridSpan w:val="13"/>
            <w:shd w:val="clear" w:color="auto" w:fill="F7CAAC" w:themeFill="accent2" w:themeFillTint="66"/>
            <w:tcMar>
              <w:top w:w="15" w:type="dxa"/>
              <w:left w:w="105" w:type="dxa"/>
              <w:right w:w="105" w:type="dxa"/>
            </w:tcMar>
            <w:vAlign w:val="center"/>
          </w:tcPr>
          <w:p w14:paraId="4D4BA9CF" w14:textId="574B8E1B" w:rsidR="00AB154E" w:rsidRPr="00EF4BC7" w:rsidRDefault="00273289" w:rsidP="00273289">
            <w:pPr>
              <w:spacing w:before="60" w:after="60"/>
              <w:jc w:val="center"/>
              <w:rPr>
                <w:rFonts w:ascii="Calibri" w:eastAsia="Calibri" w:hAnsi="Calibri" w:cs="Calibri"/>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7</w:t>
            </w:r>
          </w:p>
        </w:tc>
      </w:tr>
      <w:tr w:rsidR="00BE2EF8" w14:paraId="6F73D14D" w14:textId="77777777" w:rsidTr="7799CD3D">
        <w:trPr>
          <w:trHeight w:val="675"/>
        </w:trPr>
        <w:tc>
          <w:tcPr>
            <w:tcW w:w="701" w:type="dxa"/>
            <w:vMerge w:val="restart"/>
            <w:shd w:val="clear" w:color="auto" w:fill="D9D9D9" w:themeFill="background1" w:themeFillShade="D9"/>
            <w:tcMar>
              <w:top w:w="15" w:type="dxa"/>
              <w:left w:w="105" w:type="dxa"/>
              <w:right w:w="105" w:type="dxa"/>
            </w:tcMar>
            <w:vAlign w:val="center"/>
          </w:tcPr>
          <w:p w14:paraId="7EF9B8BE" w14:textId="2DEB01FC" w:rsidR="00BE2EF8" w:rsidRPr="00BE2EF8" w:rsidRDefault="00BE2EF8" w:rsidP="00BE2EF8">
            <w:pPr>
              <w:pStyle w:val="Smallfont"/>
              <w:jc w:val="center"/>
              <w:rPr>
                <w:rFonts w:ascii="Calibri" w:eastAsia="Calibri" w:hAnsi="Calibri" w:cs="Calibri"/>
                <w:b/>
                <w:bCs/>
                <w:color w:val="000000" w:themeColor="text1"/>
                <w:szCs w:val="22"/>
              </w:rPr>
            </w:pPr>
          </w:p>
        </w:tc>
        <w:tc>
          <w:tcPr>
            <w:tcW w:w="6382" w:type="dxa"/>
            <w:gridSpan w:val="11"/>
            <w:shd w:val="clear" w:color="auto" w:fill="F2F2F2" w:themeFill="background1" w:themeFillShade="F2"/>
            <w:tcMar>
              <w:top w:w="15" w:type="dxa"/>
              <w:left w:w="105" w:type="dxa"/>
              <w:right w:w="105" w:type="dxa"/>
            </w:tcMar>
            <w:vAlign w:val="center"/>
          </w:tcPr>
          <w:p w14:paraId="187BBD9F" w14:textId="5CDD79C4"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lang w:val="en-US"/>
              </w:rPr>
              <w:t xml:space="preserve">Labelling and IFU: </w:t>
            </w:r>
            <w:r w:rsidRPr="00AB154E">
              <w:rPr>
                <w:rFonts w:ascii="Calibri" w:eastAsia="Calibri" w:hAnsi="Calibri" w:cs="Calibri"/>
                <w:color w:val="000000" w:themeColor="text1"/>
              </w:rPr>
              <w:t xml:space="preserve">confirm that there is traceability of information between the clinical </w:t>
            </w:r>
            <w:r w:rsidRPr="00CD6F80">
              <w:rPr>
                <w:rFonts w:ascii="Calibri" w:eastAsia="Calibri" w:hAnsi="Calibri" w:cs="Calibri"/>
                <w:color w:val="000000" w:themeColor="text1"/>
                <w:highlight w:val="lightGray"/>
                <w:lang w:val="en-US"/>
              </w:rPr>
              <w:t>evaluation</w:t>
            </w:r>
            <w:r w:rsidRPr="00AB154E">
              <w:rPr>
                <w:rFonts w:ascii="Calibri" w:eastAsia="Calibri" w:hAnsi="Calibri" w:cs="Calibri"/>
                <w:color w:val="000000" w:themeColor="text1"/>
              </w:rPr>
              <w:t xml:space="preserve"> and the labels and IFU.</w:t>
            </w:r>
          </w:p>
        </w:tc>
        <w:tc>
          <w:tcPr>
            <w:tcW w:w="1559" w:type="dxa"/>
            <w:tcMar>
              <w:top w:w="15" w:type="dxa"/>
              <w:left w:w="105" w:type="dxa"/>
              <w:right w:w="105" w:type="dxa"/>
            </w:tcMar>
            <w:vAlign w:val="center"/>
          </w:tcPr>
          <w:p w14:paraId="3DF9259E" w14:textId="16F57780" w:rsidR="00BE2EF8" w:rsidRPr="00AB154E" w:rsidRDefault="00BE2EF8" w:rsidP="008422B9">
            <w:pPr>
              <w:spacing w:before="60" w:after="60"/>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4435C1D0" w14:textId="77777777" w:rsidTr="7799CD3D">
        <w:trPr>
          <w:trHeight w:val="675"/>
        </w:trPr>
        <w:tc>
          <w:tcPr>
            <w:tcW w:w="701" w:type="dxa"/>
            <w:vMerge/>
            <w:tcMar>
              <w:top w:w="15" w:type="dxa"/>
              <w:left w:w="105" w:type="dxa"/>
              <w:right w:w="105" w:type="dxa"/>
            </w:tcMar>
            <w:vAlign w:val="center"/>
          </w:tcPr>
          <w:p w14:paraId="221E6ACD" w14:textId="77777777" w:rsidR="00BE2EF8" w:rsidRPr="5C694841" w:rsidRDefault="00BE2EF8" w:rsidP="00BE2EF8">
            <w:pPr>
              <w:pStyle w:val="Smallfont"/>
              <w:rPr>
                <w:rFonts w:ascii="Calibri" w:eastAsia="Calibri" w:hAnsi="Calibri" w:cs="Calibri"/>
                <w:color w:val="000000" w:themeColor="text1"/>
                <w:szCs w:val="22"/>
                <w:lang w:val="en-US"/>
              </w:rPr>
            </w:pPr>
          </w:p>
        </w:tc>
        <w:tc>
          <w:tcPr>
            <w:tcW w:w="7941" w:type="dxa"/>
            <w:gridSpan w:val="12"/>
            <w:shd w:val="clear" w:color="auto" w:fill="F2F2F2" w:themeFill="background1" w:themeFillShade="F2"/>
            <w:tcMar>
              <w:top w:w="15" w:type="dxa"/>
              <w:left w:w="105" w:type="dxa"/>
              <w:right w:w="105" w:type="dxa"/>
            </w:tcMar>
            <w:vAlign w:val="center"/>
          </w:tcPr>
          <w:p w14:paraId="419D2232" w14:textId="3650D999" w:rsidR="00BE2EF8" w:rsidRPr="00FC0194" w:rsidRDefault="00BE2EF8" w:rsidP="00CD6F80">
            <w:pPr>
              <w:spacing w:before="40" w:after="40" w:line="240" w:lineRule="auto"/>
              <w:jc w:val="both"/>
              <w:rPr>
                <w:rFonts w:ascii="Calibri" w:eastAsia="Calibri" w:hAnsi="Calibri" w:cs="Calibri"/>
                <w:color w:val="000000" w:themeColor="text1"/>
                <w:lang w:val="en-US"/>
              </w:rPr>
            </w:pPr>
            <w:r w:rsidRPr="00FC0194">
              <w:rPr>
                <w:rFonts w:ascii="Calibri" w:eastAsia="Calibri" w:hAnsi="Calibri" w:cs="Calibri"/>
                <w:color w:val="000000" w:themeColor="text1"/>
                <w:lang w:val="en-US"/>
              </w:rPr>
              <w:t>Please discuss how the information between the Clinical Evaluation, IFU and Risk is traceable with specific references</w:t>
            </w:r>
            <w:r w:rsidR="00CD6F80" w:rsidRPr="00FC0194">
              <w:rPr>
                <w:rFonts w:ascii="Calibri" w:eastAsia="Calibri" w:hAnsi="Calibri" w:cs="Calibri"/>
                <w:color w:val="000000" w:themeColor="text1"/>
                <w:lang w:val="en-US"/>
              </w:rPr>
              <w:t>.</w:t>
            </w:r>
          </w:p>
        </w:tc>
      </w:tr>
      <w:tr w:rsidR="00BE2EF8" w14:paraId="0BB19D44" w14:textId="77777777" w:rsidTr="7799CD3D">
        <w:trPr>
          <w:trHeight w:val="483"/>
        </w:trPr>
        <w:tc>
          <w:tcPr>
            <w:tcW w:w="701" w:type="dxa"/>
            <w:vMerge/>
            <w:tcMar>
              <w:top w:w="15" w:type="dxa"/>
              <w:left w:w="105" w:type="dxa"/>
              <w:right w:w="105" w:type="dxa"/>
            </w:tcMar>
            <w:vAlign w:val="center"/>
          </w:tcPr>
          <w:p w14:paraId="39FA8B5F" w14:textId="77777777" w:rsidR="00BE2EF8" w:rsidRPr="5C694841" w:rsidRDefault="00BE2EF8" w:rsidP="00BE2EF8">
            <w:pPr>
              <w:pStyle w:val="Smallfont"/>
              <w:rPr>
                <w:rFonts w:ascii="Calibri" w:eastAsia="Calibri" w:hAnsi="Calibri" w:cs="Calibri"/>
                <w:color w:val="000000" w:themeColor="text1"/>
                <w:szCs w:val="22"/>
                <w:lang w:val="en-US"/>
              </w:rPr>
            </w:pPr>
          </w:p>
        </w:tc>
        <w:tc>
          <w:tcPr>
            <w:tcW w:w="7941" w:type="dxa"/>
            <w:gridSpan w:val="12"/>
            <w:shd w:val="clear" w:color="auto" w:fill="F2F2F2" w:themeFill="background1" w:themeFillShade="F2"/>
            <w:tcMar>
              <w:top w:w="15" w:type="dxa"/>
              <w:left w:w="105" w:type="dxa"/>
              <w:right w:w="105" w:type="dxa"/>
            </w:tcMar>
            <w:vAlign w:val="center"/>
          </w:tcPr>
          <w:p w14:paraId="24CE3A0A" w14:textId="6D161C1D" w:rsidR="00BE2EF8" w:rsidRPr="00FC0194" w:rsidRDefault="00BE2EF8" w:rsidP="00CD6F80">
            <w:pPr>
              <w:spacing w:before="40" w:after="40" w:line="240" w:lineRule="auto"/>
              <w:jc w:val="both"/>
              <w:rPr>
                <w:rFonts w:ascii="Calibri" w:eastAsia="Calibri" w:hAnsi="Calibri" w:cs="Calibri"/>
                <w:color w:val="000000" w:themeColor="text1"/>
                <w:lang w:val="en-US"/>
              </w:rPr>
            </w:pPr>
            <w:r w:rsidRPr="00FC0194">
              <w:rPr>
                <w:rFonts w:ascii="Calibri" w:eastAsia="Calibri" w:hAnsi="Calibri" w:cs="Calibri"/>
                <w:color w:val="000000" w:themeColor="text1"/>
                <w:lang w:val="en-US"/>
              </w:rPr>
              <w:t>Provide a traceability matrix in tabular format showing traceability between CER, IFU and Risk and upload to C7 folder</w:t>
            </w:r>
            <w:r w:rsidR="00CD6F80" w:rsidRPr="00FC0194">
              <w:rPr>
                <w:rFonts w:ascii="Calibri" w:eastAsia="Calibri" w:hAnsi="Calibri" w:cs="Calibri"/>
                <w:color w:val="000000" w:themeColor="text1"/>
                <w:lang w:val="en-US"/>
              </w:rPr>
              <w:t>.</w:t>
            </w:r>
          </w:p>
          <w:p w14:paraId="2E519AEF" w14:textId="6E41B84E" w:rsidR="00BE2EF8" w:rsidRPr="00FC0194" w:rsidRDefault="00BE2EF8" w:rsidP="00CD6F80">
            <w:pPr>
              <w:spacing w:before="40" w:after="40" w:line="240" w:lineRule="auto"/>
              <w:jc w:val="both"/>
              <w:rPr>
                <w:rFonts w:ascii="Calibri" w:eastAsia="Calibri" w:hAnsi="Calibri" w:cs="Calibri"/>
                <w:color w:val="000000" w:themeColor="text1"/>
                <w:lang w:val="en-US"/>
              </w:rPr>
            </w:pPr>
            <w:r w:rsidRPr="00FC0194">
              <w:rPr>
                <w:rFonts w:ascii="Calibri" w:eastAsia="Calibri" w:hAnsi="Calibri" w:cs="Calibri"/>
                <w:color w:val="000000" w:themeColor="text1"/>
                <w:lang w:val="en-US"/>
              </w:rPr>
              <w:t xml:space="preserve">Supporting documents can be uploaded to the </w:t>
            </w:r>
            <w:r w:rsidRPr="00FC0194">
              <w:rPr>
                <w:rFonts w:ascii="Calibri" w:eastAsia="Calibri" w:hAnsi="Calibri" w:cs="Calibri"/>
                <w:b/>
                <w:bCs/>
                <w:color w:val="000000" w:themeColor="text1"/>
                <w:lang w:val="en-US"/>
              </w:rPr>
              <w:t>C7 Folder.</w:t>
            </w:r>
          </w:p>
        </w:tc>
      </w:tr>
      <w:tr w:rsidR="00AB154E" w14:paraId="5350D85F" w14:textId="77777777" w:rsidTr="00273289">
        <w:trPr>
          <w:trHeight w:val="347"/>
        </w:trPr>
        <w:tc>
          <w:tcPr>
            <w:tcW w:w="8642" w:type="dxa"/>
            <w:gridSpan w:val="13"/>
            <w:shd w:val="clear" w:color="auto" w:fill="F7CAAC" w:themeFill="accent2" w:themeFillTint="66"/>
            <w:tcMar>
              <w:top w:w="15" w:type="dxa"/>
              <w:left w:w="105" w:type="dxa"/>
              <w:right w:w="105" w:type="dxa"/>
            </w:tcMar>
            <w:vAlign w:val="center"/>
          </w:tcPr>
          <w:p w14:paraId="51D429B5" w14:textId="4B8DD41F" w:rsidR="00AB154E" w:rsidRPr="00273289" w:rsidRDefault="00273289" w:rsidP="00273289">
            <w:pPr>
              <w:spacing w:before="60" w:after="60"/>
              <w:jc w:val="center"/>
              <w:rPr>
                <w:rFonts w:ascii="Calibri" w:eastAsia="Calibri" w:hAnsi="Calibri" w:cs="Calibri"/>
                <w:b/>
                <w:bCs/>
                <w:color w:val="000000" w:themeColor="text1"/>
                <w:lang w:val="en-US"/>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8</w:t>
            </w:r>
          </w:p>
        </w:tc>
      </w:tr>
      <w:tr w:rsidR="00BE2EF8" w14:paraId="106546EE" w14:textId="77777777" w:rsidTr="7799CD3D">
        <w:trPr>
          <w:trHeight w:val="347"/>
        </w:trPr>
        <w:tc>
          <w:tcPr>
            <w:tcW w:w="701" w:type="dxa"/>
            <w:shd w:val="clear" w:color="auto" w:fill="D9D9D9" w:themeFill="background1" w:themeFillShade="D9"/>
            <w:tcMar>
              <w:top w:w="15" w:type="dxa"/>
              <w:left w:w="105" w:type="dxa"/>
              <w:right w:w="105" w:type="dxa"/>
            </w:tcMar>
            <w:vAlign w:val="center"/>
          </w:tcPr>
          <w:p w14:paraId="1ECE39BE" w14:textId="4AB48928" w:rsidR="00BE2EF8" w:rsidRPr="00BE2EF8" w:rsidRDefault="00BE2EF8" w:rsidP="00BE2EF8">
            <w:pPr>
              <w:pStyle w:val="Smallfont"/>
              <w:jc w:val="center"/>
              <w:rPr>
                <w:rFonts w:ascii="Calibri" w:eastAsia="Calibri" w:hAnsi="Calibri" w:cs="Calibri"/>
                <w:b/>
                <w:bCs/>
                <w:color w:val="000000" w:themeColor="text1"/>
                <w:szCs w:val="22"/>
              </w:rPr>
            </w:pPr>
          </w:p>
        </w:tc>
        <w:tc>
          <w:tcPr>
            <w:tcW w:w="6382" w:type="dxa"/>
            <w:gridSpan w:val="11"/>
            <w:shd w:val="clear" w:color="auto" w:fill="FFFFFF" w:themeFill="background1"/>
            <w:tcMar>
              <w:top w:w="15" w:type="dxa"/>
              <w:left w:w="105" w:type="dxa"/>
              <w:right w:w="105" w:type="dxa"/>
            </w:tcMar>
            <w:vAlign w:val="center"/>
          </w:tcPr>
          <w:p w14:paraId="1884ACC4" w14:textId="037DF20F"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lang w:val="en-US"/>
              </w:rPr>
              <w:t xml:space="preserve">Risk: </w:t>
            </w:r>
            <w:r w:rsidRPr="00AB154E">
              <w:rPr>
                <w:rFonts w:ascii="Calibri" w:eastAsia="Calibri" w:hAnsi="Calibri" w:cs="Calibri"/>
                <w:color w:val="000000" w:themeColor="text1"/>
              </w:rPr>
              <w:t xml:space="preserve">confirm that there is traceability of information between the clinical evaluation and the Risk </w:t>
            </w:r>
            <w:r w:rsidRPr="00CD6F80">
              <w:rPr>
                <w:rFonts w:ascii="Calibri" w:eastAsia="Calibri" w:hAnsi="Calibri" w:cs="Calibri"/>
                <w:color w:val="000000" w:themeColor="text1"/>
              </w:rPr>
              <w:t>documentation</w:t>
            </w:r>
            <w:r w:rsidRPr="00AB154E">
              <w:rPr>
                <w:rFonts w:ascii="Calibri" w:eastAsia="Calibri" w:hAnsi="Calibri" w:cs="Calibri"/>
                <w:color w:val="000000" w:themeColor="text1"/>
              </w:rPr>
              <w:t xml:space="preserve">.  </w:t>
            </w:r>
          </w:p>
          <w:p w14:paraId="3A69D365" w14:textId="71B77CD0" w:rsidR="00BE2EF8" w:rsidRPr="00AB154E" w:rsidRDefault="00BE2EF8"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Supporting documents can be uploaded to t</w:t>
            </w:r>
            <w:r w:rsidRPr="00AB154E">
              <w:rPr>
                <w:rFonts w:ascii="Calibri" w:eastAsia="Calibri" w:hAnsi="Calibri" w:cs="Calibri"/>
                <w:color w:val="000000" w:themeColor="text1"/>
                <w:lang w:val="en-US"/>
              </w:rPr>
              <w:t xml:space="preserve">he </w:t>
            </w:r>
            <w:r w:rsidRPr="00AB154E">
              <w:rPr>
                <w:rFonts w:ascii="Calibri" w:eastAsia="Calibri" w:hAnsi="Calibri" w:cs="Calibri"/>
                <w:b/>
                <w:bCs/>
                <w:color w:val="000000" w:themeColor="text1"/>
                <w:lang w:val="en-US"/>
              </w:rPr>
              <w:t>C8 Folder.</w:t>
            </w:r>
          </w:p>
        </w:tc>
        <w:tc>
          <w:tcPr>
            <w:tcW w:w="1559" w:type="dxa"/>
            <w:tcMar>
              <w:top w:w="15" w:type="dxa"/>
              <w:left w:w="105" w:type="dxa"/>
              <w:right w:w="105" w:type="dxa"/>
            </w:tcMar>
            <w:vAlign w:val="center"/>
          </w:tcPr>
          <w:p w14:paraId="644FE86C" w14:textId="2E7416AA" w:rsidR="00BE2EF8" w:rsidRPr="00AB154E" w:rsidRDefault="00BE2EF8" w:rsidP="008422B9">
            <w:pPr>
              <w:spacing w:before="60" w:after="60"/>
              <w:jc w:val="center"/>
              <w:rPr>
                <w:rFonts w:ascii="Calibri" w:eastAsia="Calibri" w:hAnsi="Calibri" w:cs="Calibri"/>
                <w:color w:val="000000" w:themeColor="text1"/>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AB154E" w14:paraId="5D1E94A3" w14:textId="77777777" w:rsidTr="00273289">
        <w:trPr>
          <w:trHeight w:val="45"/>
        </w:trPr>
        <w:tc>
          <w:tcPr>
            <w:tcW w:w="8642" w:type="dxa"/>
            <w:gridSpan w:val="13"/>
            <w:shd w:val="clear" w:color="auto" w:fill="F7CAAC" w:themeFill="accent2" w:themeFillTint="66"/>
            <w:tcMar>
              <w:top w:w="15" w:type="dxa"/>
              <w:left w:w="105" w:type="dxa"/>
              <w:right w:w="105" w:type="dxa"/>
            </w:tcMar>
            <w:vAlign w:val="center"/>
          </w:tcPr>
          <w:p w14:paraId="1AB2EC43" w14:textId="3CA3F3F0" w:rsidR="00AB154E" w:rsidRPr="00EF4BC7" w:rsidRDefault="00273289" w:rsidP="00273289">
            <w:pPr>
              <w:spacing w:before="60" w:after="60"/>
              <w:jc w:val="center"/>
              <w:rPr>
                <w:rFonts w:ascii="Calibri" w:eastAsia="Calibri" w:hAnsi="Calibri" w:cs="Calibri"/>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9</w:t>
            </w:r>
          </w:p>
        </w:tc>
      </w:tr>
      <w:tr w:rsidR="00BE2EF8" w14:paraId="7D60838C" w14:textId="77777777" w:rsidTr="7799CD3D">
        <w:trPr>
          <w:trHeight w:val="435"/>
        </w:trPr>
        <w:tc>
          <w:tcPr>
            <w:tcW w:w="701" w:type="dxa"/>
            <w:vMerge w:val="restart"/>
            <w:shd w:val="clear" w:color="auto" w:fill="D9D9D9" w:themeFill="background1" w:themeFillShade="D9"/>
            <w:tcMar>
              <w:top w:w="15" w:type="dxa"/>
              <w:left w:w="105" w:type="dxa"/>
              <w:right w:w="105" w:type="dxa"/>
            </w:tcMar>
            <w:vAlign w:val="center"/>
          </w:tcPr>
          <w:p w14:paraId="6B531F7A" w14:textId="6435DF33" w:rsidR="00BE2EF8" w:rsidRPr="00BE2EF8" w:rsidRDefault="00BE2EF8" w:rsidP="00273289">
            <w:pPr>
              <w:pStyle w:val="Smallfont"/>
              <w:rPr>
                <w:rFonts w:ascii="Calibri" w:eastAsia="Calibri" w:hAnsi="Calibri" w:cs="Calibri"/>
                <w:b/>
                <w:bCs/>
                <w:color w:val="000000" w:themeColor="text1"/>
                <w:szCs w:val="22"/>
              </w:rPr>
            </w:pPr>
          </w:p>
        </w:tc>
        <w:tc>
          <w:tcPr>
            <w:tcW w:w="7941" w:type="dxa"/>
            <w:gridSpan w:val="12"/>
            <w:shd w:val="clear" w:color="auto" w:fill="D9D9D9" w:themeFill="background1" w:themeFillShade="D9"/>
            <w:tcMar>
              <w:top w:w="15" w:type="dxa"/>
              <w:left w:w="105" w:type="dxa"/>
              <w:right w:w="105" w:type="dxa"/>
            </w:tcMar>
            <w:vAlign w:val="center"/>
          </w:tcPr>
          <w:p w14:paraId="62F73075" w14:textId="77777777" w:rsidR="00CD6F80" w:rsidRDefault="00BE2EF8" w:rsidP="00CD6F80">
            <w:pPr>
              <w:spacing w:before="40" w:after="40" w:line="240" w:lineRule="auto"/>
              <w:jc w:val="both"/>
              <w:rPr>
                <w:rFonts w:ascii="Calibri" w:eastAsia="Calibri" w:hAnsi="Calibri" w:cs="Calibri"/>
                <w:b/>
                <w:bCs/>
                <w:color w:val="000000" w:themeColor="text1"/>
                <w:lang w:val="en-US"/>
              </w:rPr>
            </w:pPr>
            <w:r w:rsidRPr="00AB154E">
              <w:rPr>
                <w:rFonts w:ascii="Calibri" w:eastAsia="Calibri" w:hAnsi="Calibri" w:cs="Calibri"/>
                <w:b/>
                <w:bCs/>
                <w:color w:val="000000" w:themeColor="text1"/>
                <w:lang w:val="en-US"/>
              </w:rPr>
              <w:t>PMS and PMCF Plan</w:t>
            </w:r>
            <w:r w:rsidR="00CD6F80">
              <w:rPr>
                <w:rFonts w:ascii="Calibri" w:eastAsia="Calibri" w:hAnsi="Calibri" w:cs="Calibri"/>
                <w:b/>
                <w:bCs/>
                <w:color w:val="000000" w:themeColor="text1"/>
                <w:lang w:val="en-US"/>
              </w:rPr>
              <w:t>:</w:t>
            </w:r>
          </w:p>
          <w:p w14:paraId="5A1D8C61" w14:textId="369652CC"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b/>
                <w:bCs/>
                <w:color w:val="000000" w:themeColor="text1"/>
                <w:lang w:val="en-US"/>
              </w:rPr>
              <w:t>(PMCF plan must align with templates provided in MDCG 2020-7)</w:t>
            </w:r>
          </w:p>
        </w:tc>
      </w:tr>
      <w:tr w:rsidR="00BE2EF8" w14:paraId="3852F5AB" w14:textId="77777777" w:rsidTr="7799CD3D">
        <w:trPr>
          <w:trHeight w:val="90"/>
        </w:trPr>
        <w:tc>
          <w:tcPr>
            <w:tcW w:w="701" w:type="dxa"/>
            <w:vMerge/>
            <w:vAlign w:val="center"/>
          </w:tcPr>
          <w:p w14:paraId="0D3E591B"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A70A3E3" w14:textId="374F3EDB"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Confirm a PMS Plan</w:t>
            </w:r>
            <w:r w:rsidRPr="00AB154E">
              <w:rPr>
                <w:rFonts w:ascii="Verdana" w:eastAsia="Verdana" w:hAnsi="Verdana" w:cs="Verdana"/>
                <w:color w:val="000000" w:themeColor="text1"/>
              </w:rPr>
              <w:t xml:space="preserv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Pr="00AB154E">
              <w:rPr>
                <w:rFonts w:ascii="Calibri" w:eastAsia="Calibri" w:hAnsi="Calibri" w:cs="Calibri"/>
                <w:b/>
                <w:bCs/>
                <w:color w:val="000000" w:themeColor="text1"/>
                <w:lang w:val="en-US"/>
              </w:rPr>
              <w:t>C9 Folder.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EC44591" w14:textId="24372E7D" w:rsidR="00BE2EF8" w:rsidRPr="008422B9" w:rsidRDefault="00BE2EF8"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BE2EF8" w14:paraId="00200D8B" w14:textId="77777777" w:rsidTr="7799CD3D">
        <w:trPr>
          <w:trHeight w:val="90"/>
        </w:trPr>
        <w:tc>
          <w:tcPr>
            <w:tcW w:w="701" w:type="dxa"/>
            <w:vMerge/>
            <w:vAlign w:val="center"/>
          </w:tcPr>
          <w:p w14:paraId="51C8C48F"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3E02FB3" w14:textId="1B0A3C00"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lang w:val="en-US"/>
              </w:rPr>
              <w:t>Confirm a PMCF Plan</w:t>
            </w:r>
            <w:r w:rsidRPr="00AB154E">
              <w:rPr>
                <w:rFonts w:ascii="Verdana" w:eastAsia="Verdana" w:hAnsi="Verdana" w:cs="Verdana"/>
                <w:color w:val="000000" w:themeColor="text1"/>
              </w:rPr>
              <w:t xml:space="preserv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Pr="00AB154E">
              <w:rPr>
                <w:rFonts w:ascii="Calibri" w:eastAsia="Calibri" w:hAnsi="Calibri" w:cs="Calibri"/>
                <w:b/>
                <w:bCs/>
                <w:color w:val="000000" w:themeColor="text1"/>
                <w:lang w:val="en-US"/>
              </w:rPr>
              <w:t>C9 Folder.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0443ECE0" w14:textId="3FD9D398" w:rsidR="00BE2EF8" w:rsidRPr="008422B9" w:rsidRDefault="00BE2EF8"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BE2EF8" w14:paraId="64BE5CB9" w14:textId="77777777" w:rsidTr="7799CD3D">
        <w:trPr>
          <w:trHeight w:val="90"/>
        </w:trPr>
        <w:tc>
          <w:tcPr>
            <w:tcW w:w="701" w:type="dxa"/>
            <w:vMerge/>
            <w:vAlign w:val="center"/>
          </w:tcPr>
          <w:p w14:paraId="600324AA"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01DC988" w14:textId="4A5F99E3" w:rsidR="00BE2EF8" w:rsidRPr="00AB154E" w:rsidRDefault="00BE2EF8"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Confirm</w:t>
            </w:r>
            <w:r w:rsidRPr="00AB154E">
              <w:rPr>
                <w:rFonts w:ascii="Calibri" w:eastAsia="Calibri" w:hAnsi="Calibri" w:cs="Calibri"/>
                <w:color w:val="000000" w:themeColor="text1"/>
                <w:lang w:val="en-US"/>
              </w:rPr>
              <w:t xml:space="preserve"> a PMCF Evaluation Report (if applicable) </w:t>
            </w:r>
            <w:r w:rsidRPr="00AB154E">
              <w:rPr>
                <w:rFonts w:ascii="Calibri" w:eastAsia="Calibri" w:hAnsi="Calibri" w:cs="Calibri"/>
                <w:color w:val="000000" w:themeColor="text1"/>
              </w:rPr>
              <w:t xml:space="preserve">has been </w:t>
            </w:r>
            <w:r w:rsidRPr="00AB154E">
              <w:rPr>
                <w:rFonts w:ascii="Calibri" w:eastAsia="Calibri" w:hAnsi="Calibri" w:cs="Calibri"/>
                <w:color w:val="000000" w:themeColor="text1"/>
                <w:lang w:val="en-US"/>
              </w:rPr>
              <w:t xml:space="preserve">uploaded to the </w:t>
            </w:r>
            <w:r w:rsidRPr="00AB154E">
              <w:rPr>
                <w:rFonts w:ascii="Calibri" w:eastAsia="Calibri" w:hAnsi="Calibri" w:cs="Calibri"/>
                <w:b/>
                <w:bCs/>
                <w:color w:val="000000" w:themeColor="text1"/>
                <w:lang w:val="en-US"/>
              </w:rPr>
              <w:t>C9 Folder.</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A6A1CC8" w14:textId="2EFD8F39" w:rsidR="00BE2EF8" w:rsidRPr="008422B9" w:rsidRDefault="00BE2EF8" w:rsidP="008422B9">
            <w:pPr>
              <w:spacing w:before="60" w:after="60"/>
              <w:jc w:val="center"/>
              <w:rPr>
                <w:rFonts w:ascii="Calibri" w:eastAsia="Calibri" w:hAnsi="Calibri" w:cs="Calibri"/>
              </w:rPr>
            </w:pPr>
            <w:r w:rsidRPr="008422B9">
              <w:rPr>
                <w:rFonts w:ascii="Calibri" w:eastAsia="Calibri" w:hAnsi="Calibri" w:cs="Calibri"/>
              </w:rPr>
              <w:t xml:space="preserve">Yes </w:t>
            </w:r>
            <w:r w:rsidRPr="008422B9">
              <w:rPr>
                <w:rFonts w:ascii="Calibri" w:eastAsia="Calibri" w:hAnsi="Calibri" w:cs="Calibri"/>
              </w:rPr>
              <w:fldChar w:fldCharType="begin">
                <w:ffData>
                  <w:name w:val="Check9"/>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r w:rsidRPr="008422B9">
              <w:rPr>
                <w:rFonts w:ascii="Calibri" w:eastAsia="Calibri" w:hAnsi="Calibri" w:cs="Calibri"/>
              </w:rPr>
              <w:t xml:space="preserve">  No </w:t>
            </w:r>
            <w:r w:rsidRPr="008422B9">
              <w:rPr>
                <w:rFonts w:ascii="Calibri" w:eastAsia="Calibri" w:hAnsi="Calibri" w:cs="Calibri"/>
              </w:rPr>
              <w:fldChar w:fldCharType="begin">
                <w:ffData>
                  <w:name w:val="Check8"/>
                  <w:enabled/>
                  <w:calcOnExit w:val="0"/>
                  <w:checkBox>
                    <w:sizeAuto/>
                    <w:default w:val="0"/>
                  </w:checkBox>
                </w:ffData>
              </w:fldChar>
            </w:r>
            <w:r w:rsidRPr="008422B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422B9">
              <w:rPr>
                <w:rFonts w:ascii="Calibri" w:eastAsia="Calibri" w:hAnsi="Calibri" w:cs="Calibri"/>
              </w:rPr>
              <w:fldChar w:fldCharType="end"/>
            </w:r>
          </w:p>
        </w:tc>
      </w:tr>
      <w:tr w:rsidR="00BE2EF8" w14:paraId="643DD001" w14:textId="77777777" w:rsidTr="7799CD3D">
        <w:trPr>
          <w:trHeight w:val="525"/>
        </w:trPr>
        <w:tc>
          <w:tcPr>
            <w:tcW w:w="701" w:type="dxa"/>
            <w:vMerge/>
            <w:vAlign w:val="center"/>
          </w:tcPr>
          <w:p w14:paraId="1C450318" w14:textId="77777777" w:rsidR="00BE2EF8" w:rsidRDefault="00BE2EF8" w:rsidP="00BE2EF8"/>
        </w:tc>
        <w:tc>
          <w:tcPr>
            <w:tcW w:w="7941" w:type="dxa"/>
            <w:gridSpan w:val="12"/>
            <w:shd w:val="clear" w:color="auto" w:fill="F2F2F2" w:themeFill="background1" w:themeFillShade="F2"/>
            <w:tcMar>
              <w:top w:w="15" w:type="dxa"/>
              <w:left w:w="105" w:type="dxa"/>
              <w:right w:w="105" w:type="dxa"/>
            </w:tcMar>
            <w:vAlign w:val="center"/>
          </w:tcPr>
          <w:p w14:paraId="39735398" w14:textId="64FA8F88" w:rsidR="00BE2EF8" w:rsidRPr="00AB154E" w:rsidRDefault="00BE2EF8" w:rsidP="00CD6F80">
            <w:pPr>
              <w:spacing w:before="40" w:after="40" w:line="240" w:lineRule="auto"/>
              <w:jc w:val="both"/>
              <w:rPr>
                <w:rFonts w:ascii="Calibri" w:eastAsia="Calibri" w:hAnsi="Calibri" w:cs="Calibri"/>
                <w:color w:val="000000" w:themeColor="text1"/>
              </w:rPr>
            </w:pPr>
            <w:r w:rsidRPr="00AB154E">
              <w:rPr>
                <w:rFonts w:ascii="Calibri" w:eastAsia="Calibri" w:hAnsi="Calibri" w:cs="Calibri"/>
                <w:color w:val="000000" w:themeColor="text1"/>
              </w:rPr>
              <w:t xml:space="preserve">Please indicate where each of the following can be found in the </w:t>
            </w:r>
            <w:r w:rsidRPr="00AB154E">
              <w:rPr>
                <w:rFonts w:ascii="Calibri" w:eastAsia="Calibri" w:hAnsi="Calibri" w:cs="Calibri"/>
                <w:color w:val="000000" w:themeColor="text1"/>
                <w:lang w:val="en-US"/>
              </w:rPr>
              <w:t>PMCF plan as per MDR 2017/745, Annex XIV, B.</w:t>
            </w:r>
          </w:p>
        </w:tc>
      </w:tr>
      <w:tr w:rsidR="00BE2EF8" w14:paraId="1038A522" w14:textId="77777777" w:rsidTr="7799CD3D">
        <w:trPr>
          <w:trHeight w:val="105"/>
        </w:trPr>
        <w:tc>
          <w:tcPr>
            <w:tcW w:w="701" w:type="dxa"/>
            <w:vMerge/>
            <w:vAlign w:val="center"/>
          </w:tcPr>
          <w:p w14:paraId="1D2DC5DB" w14:textId="77777777" w:rsidR="00BE2EF8" w:rsidRDefault="00BE2EF8" w:rsidP="00BE2EF8"/>
        </w:tc>
        <w:tc>
          <w:tcPr>
            <w:tcW w:w="4397" w:type="dxa"/>
            <w:gridSpan w:val="5"/>
            <w:shd w:val="clear" w:color="auto" w:fill="D9D9D9" w:themeFill="background1" w:themeFillShade="D9"/>
            <w:tcMar>
              <w:top w:w="15" w:type="dxa"/>
              <w:left w:w="105" w:type="dxa"/>
              <w:right w:w="105" w:type="dxa"/>
            </w:tcMar>
            <w:vAlign w:val="center"/>
          </w:tcPr>
          <w:p w14:paraId="4F15EF48" w14:textId="2E8A5525" w:rsidR="00BE2EF8" w:rsidRPr="00CD6F80" w:rsidRDefault="00BE2EF8" w:rsidP="00CD6F80">
            <w:pPr>
              <w:spacing w:before="40" w:after="40" w:line="240" w:lineRule="auto"/>
              <w:jc w:val="both"/>
              <w:rPr>
                <w:rFonts w:ascii="Calibri" w:eastAsia="Calibri" w:hAnsi="Calibri" w:cs="Calibri"/>
                <w:b/>
                <w:bCs/>
              </w:rPr>
            </w:pPr>
            <w:r w:rsidRPr="00CD6F80">
              <w:rPr>
                <w:rFonts w:ascii="Calibri" w:eastAsia="Calibri" w:hAnsi="Calibri" w:cs="Calibri"/>
                <w:b/>
                <w:bCs/>
              </w:rPr>
              <w:t>Requirements</w:t>
            </w:r>
          </w:p>
        </w:tc>
        <w:tc>
          <w:tcPr>
            <w:tcW w:w="3544" w:type="dxa"/>
            <w:gridSpan w:val="7"/>
            <w:shd w:val="clear" w:color="auto" w:fill="D9D9D9" w:themeFill="background1" w:themeFillShade="D9"/>
            <w:tcMar>
              <w:top w:w="15" w:type="dxa"/>
              <w:left w:w="105" w:type="dxa"/>
              <w:right w:w="105" w:type="dxa"/>
            </w:tcMar>
            <w:vAlign w:val="center"/>
          </w:tcPr>
          <w:p w14:paraId="28ADF297" w14:textId="12A93991" w:rsidR="00BE2EF8" w:rsidRPr="00CD6F80" w:rsidRDefault="00BE2EF8" w:rsidP="00CD6F80">
            <w:pPr>
              <w:spacing w:before="40" w:after="40" w:line="240" w:lineRule="auto"/>
              <w:jc w:val="both"/>
              <w:rPr>
                <w:rFonts w:ascii="Calibri" w:eastAsia="Calibri" w:hAnsi="Calibri" w:cs="Calibri"/>
                <w:b/>
                <w:bCs/>
              </w:rPr>
            </w:pPr>
            <w:r w:rsidRPr="00CD6F80">
              <w:rPr>
                <w:rFonts w:ascii="Calibri" w:eastAsia="Calibri" w:hAnsi="Calibri" w:cs="Calibri"/>
                <w:b/>
                <w:bCs/>
              </w:rPr>
              <w:t>Reference section within PMCF Plan</w:t>
            </w:r>
          </w:p>
        </w:tc>
      </w:tr>
      <w:tr w:rsidR="00BE2EF8" w14:paraId="348D6881" w14:textId="77777777" w:rsidTr="7799CD3D">
        <w:trPr>
          <w:trHeight w:val="105"/>
        </w:trPr>
        <w:tc>
          <w:tcPr>
            <w:tcW w:w="701" w:type="dxa"/>
            <w:vMerge/>
            <w:vAlign w:val="center"/>
          </w:tcPr>
          <w:p w14:paraId="4E7E8D60"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54B97566" w14:textId="21C912C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Methods and procedures used in proactively collecting and evaluating clinical data.</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F98D5DE" w14:textId="2A132FD7"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1152E16C" w14:textId="77777777" w:rsidTr="7799CD3D">
        <w:trPr>
          <w:trHeight w:val="105"/>
        </w:trPr>
        <w:tc>
          <w:tcPr>
            <w:tcW w:w="701" w:type="dxa"/>
            <w:vMerge/>
            <w:vAlign w:val="center"/>
          </w:tcPr>
          <w:p w14:paraId="095F25E0"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D3C036B" w14:textId="052CB09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Rationale for the appropriateness for the methods and procedures.</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748545B9" w14:textId="3D1F0540"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06D7BE47" w14:textId="77777777" w:rsidTr="7799CD3D">
        <w:trPr>
          <w:trHeight w:val="105"/>
        </w:trPr>
        <w:tc>
          <w:tcPr>
            <w:tcW w:w="701" w:type="dxa"/>
            <w:vMerge/>
            <w:vAlign w:val="center"/>
          </w:tcPr>
          <w:p w14:paraId="7AED2E68"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969C741" w14:textId="0D6DE69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References relevant parts of the CER and Risk management document related.</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F4264C8" w14:textId="6A19404A"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3128A34D" w14:textId="77777777" w:rsidTr="7799CD3D">
        <w:trPr>
          <w:trHeight w:val="105"/>
        </w:trPr>
        <w:tc>
          <w:tcPr>
            <w:tcW w:w="701" w:type="dxa"/>
            <w:vMerge/>
            <w:vAlign w:val="center"/>
          </w:tcPr>
          <w:p w14:paraId="13C7F14C"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D2A5CDB" w14:textId="7331C9E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The specific objectives to be addressed by the PMCF</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5FB137A7" w14:textId="65C44121"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1D537E56" w14:textId="77777777" w:rsidTr="7799CD3D">
        <w:trPr>
          <w:trHeight w:val="105"/>
        </w:trPr>
        <w:tc>
          <w:tcPr>
            <w:tcW w:w="701" w:type="dxa"/>
            <w:vMerge/>
            <w:vAlign w:val="center"/>
          </w:tcPr>
          <w:p w14:paraId="3C9941DB"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309CFB3B" w14:textId="6BBC92B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An evaluation of the clinical data relating to equivalent or similar devices</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5E7E6E93" w14:textId="65A680A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091D434B" w14:textId="77777777" w:rsidTr="7799CD3D">
        <w:trPr>
          <w:trHeight w:val="105"/>
        </w:trPr>
        <w:tc>
          <w:tcPr>
            <w:tcW w:w="701" w:type="dxa"/>
            <w:vMerge/>
            <w:vAlign w:val="center"/>
          </w:tcPr>
          <w:p w14:paraId="699C09E4"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4CC53542" w14:textId="27944D32"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Reference to any relevant CS, harmonised standards when used by the manufacturer, and relevant guidance on PMCF</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41F427E4" w14:textId="3FA22C82"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06714125" w14:textId="77777777" w:rsidTr="7799CD3D">
        <w:trPr>
          <w:trHeight w:val="105"/>
        </w:trPr>
        <w:tc>
          <w:tcPr>
            <w:tcW w:w="701" w:type="dxa"/>
            <w:vMerge/>
            <w:vAlign w:val="center"/>
          </w:tcPr>
          <w:p w14:paraId="1C26FF3E" w14:textId="77777777" w:rsidR="00BE2EF8" w:rsidRDefault="00BE2EF8" w:rsidP="00BE2EF8"/>
        </w:tc>
        <w:tc>
          <w:tcPr>
            <w:tcW w:w="4397"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46B52C9D" w14:textId="18F14764"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A detailed and adequately justified time schedule for PMCF activities (e.g., analysis of PMCF data and reporting) to be undertaken by the manufacturer.</w:t>
            </w:r>
          </w:p>
        </w:tc>
        <w:tc>
          <w:tcPr>
            <w:tcW w:w="3544" w:type="dxa"/>
            <w:gridSpan w:val="7"/>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05" w:type="dxa"/>
              <w:right w:w="105" w:type="dxa"/>
            </w:tcMar>
            <w:vAlign w:val="center"/>
          </w:tcPr>
          <w:p w14:paraId="639E07E0" w14:textId="4B9246A6"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fldChar w:fldCharType="begin">
                <w:ffData>
                  <w:name w:val="Text5"/>
                  <w:enabled/>
                  <w:calcOnExit w:val="0"/>
                  <w:textInput/>
                </w:ffData>
              </w:fldChar>
            </w:r>
            <w:r w:rsidRPr="00FC0194">
              <w:rPr>
                <w:rFonts w:ascii="Calibri" w:eastAsia="Calibri" w:hAnsi="Calibri" w:cs="Calibri"/>
                <w:color w:val="000000" w:themeColor="text1"/>
              </w:rPr>
              <w:instrText xml:space="preserve"> FORMTEXT </w:instrText>
            </w:r>
            <w:r w:rsidRPr="00FC0194">
              <w:rPr>
                <w:rFonts w:ascii="Calibri" w:eastAsia="Calibri" w:hAnsi="Calibri" w:cs="Calibri"/>
                <w:color w:val="000000" w:themeColor="text1"/>
              </w:rPr>
            </w:r>
            <w:r w:rsidRPr="00FC0194">
              <w:rPr>
                <w:rFonts w:ascii="Calibri" w:eastAsia="Calibri" w:hAnsi="Calibri" w:cs="Calibri"/>
                <w:color w:val="000000" w:themeColor="text1"/>
              </w:rPr>
              <w:fldChar w:fldCharType="separate"/>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fldChar w:fldCharType="end"/>
            </w:r>
          </w:p>
        </w:tc>
      </w:tr>
      <w:tr w:rsidR="00BE2EF8" w14:paraId="6F7105C0" w14:textId="77777777" w:rsidTr="7799CD3D">
        <w:trPr>
          <w:trHeight w:val="105"/>
        </w:trPr>
        <w:tc>
          <w:tcPr>
            <w:tcW w:w="701" w:type="dxa"/>
            <w:vMerge/>
            <w:vAlign w:val="center"/>
          </w:tcPr>
          <w:p w14:paraId="73301370" w14:textId="77777777" w:rsidR="00BE2EF8" w:rsidRDefault="00BE2EF8" w:rsidP="00BE2EF8"/>
        </w:tc>
        <w:tc>
          <w:tcPr>
            <w:tcW w:w="7941" w:type="dxa"/>
            <w:gridSpan w:val="12"/>
            <w:shd w:val="clear" w:color="auto" w:fill="D9D9D9" w:themeFill="background1" w:themeFillShade="D9"/>
            <w:tcMar>
              <w:top w:w="15" w:type="dxa"/>
              <w:left w:w="105" w:type="dxa"/>
              <w:right w:w="105" w:type="dxa"/>
            </w:tcMar>
            <w:vAlign w:val="center"/>
          </w:tcPr>
          <w:p w14:paraId="50126645" w14:textId="121507C5" w:rsidR="00BE2EF8" w:rsidRPr="00FC0194" w:rsidRDefault="00BE2EF8" w:rsidP="00AE3876">
            <w:pPr>
              <w:spacing w:before="60" w:after="60" w:line="240" w:lineRule="auto"/>
              <w:rPr>
                <w:rFonts w:ascii="Calibri" w:eastAsia="Calibri" w:hAnsi="Calibri" w:cs="Calibri"/>
                <w:color w:val="000000" w:themeColor="text1"/>
              </w:rPr>
            </w:pPr>
            <w:r w:rsidRPr="00FC0194">
              <w:rPr>
                <w:rFonts w:ascii="Calibri" w:eastAsia="Calibri" w:hAnsi="Calibri" w:cs="Calibri"/>
                <w:b/>
                <w:bCs/>
                <w:color w:val="000000" w:themeColor="text1"/>
                <w:lang w:val="en-US"/>
              </w:rPr>
              <w:t>PMS and PMCF Plan (PMCF plan and report must align with templates provided in MDCG 2020-7 &amp; MDCG 2020-8 respectively)</w:t>
            </w:r>
          </w:p>
          <w:p w14:paraId="2DC55CE3" w14:textId="69D68792" w:rsidR="00BE2EF8" w:rsidRPr="00FC0194" w:rsidRDefault="00BE2EF8" w:rsidP="00AE3876">
            <w:pPr>
              <w:spacing w:before="60" w:after="60" w:line="240" w:lineRule="auto"/>
              <w:rPr>
                <w:rFonts w:ascii="Calibri" w:eastAsia="Calibri" w:hAnsi="Calibri" w:cs="Calibri"/>
                <w:color w:val="000000" w:themeColor="text1"/>
              </w:rPr>
            </w:pPr>
            <w:r w:rsidRPr="00FC0194">
              <w:rPr>
                <w:rFonts w:ascii="Calibri" w:eastAsia="Calibri" w:hAnsi="Calibri" w:cs="Calibri"/>
                <w:b/>
                <w:bCs/>
                <w:color w:val="000000" w:themeColor="text1"/>
                <w:lang w:val="en-US"/>
              </w:rPr>
              <w:t>Note: PMCF Plan and report that do not align with these templates will not be accepted.</w:t>
            </w:r>
          </w:p>
        </w:tc>
      </w:tr>
      <w:tr w:rsidR="00BE2EF8" w14:paraId="7D119928" w14:textId="77777777" w:rsidTr="7799CD3D">
        <w:trPr>
          <w:trHeight w:val="105"/>
        </w:trPr>
        <w:tc>
          <w:tcPr>
            <w:tcW w:w="701" w:type="dxa"/>
            <w:vMerge/>
            <w:vAlign w:val="center"/>
          </w:tcPr>
          <w:p w14:paraId="27F32E63"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1DAB0543" w14:textId="3713CFC6" w:rsidR="00BE2EF8" w:rsidRDefault="00BE2EF8"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rPr>
              <w:t>Confirm</w:t>
            </w:r>
            <w:r w:rsidRPr="5C694841">
              <w:rPr>
                <w:rFonts w:ascii="Calibri" w:eastAsia="Calibri" w:hAnsi="Calibri" w:cs="Calibri"/>
                <w:color w:val="000000" w:themeColor="text1"/>
                <w:lang w:val="en-US"/>
              </w:rPr>
              <w:t xml:space="preserve"> a PMCF Evaluation Report (if applicable) </w:t>
            </w:r>
            <w:r w:rsidRPr="5C694841">
              <w:rPr>
                <w:rFonts w:ascii="Calibri" w:eastAsia="Calibri" w:hAnsi="Calibri" w:cs="Calibri"/>
                <w:color w:val="000000" w:themeColor="text1"/>
              </w:rPr>
              <w:t xml:space="preserve">has been </w:t>
            </w:r>
            <w:r w:rsidRPr="5C694841">
              <w:rPr>
                <w:rFonts w:ascii="Calibri" w:eastAsia="Calibri" w:hAnsi="Calibri" w:cs="Calibri"/>
                <w:color w:val="000000" w:themeColor="text1"/>
                <w:lang w:val="en-US"/>
              </w:rPr>
              <w:t xml:space="preserve">uploaded to the </w:t>
            </w:r>
            <w:r w:rsidRPr="5C694841">
              <w:rPr>
                <w:rFonts w:ascii="Calibri" w:eastAsia="Calibri" w:hAnsi="Calibri" w:cs="Calibri"/>
                <w:b/>
                <w:bCs/>
                <w:color w:val="000000" w:themeColor="text1"/>
                <w:lang w:val="en-US"/>
              </w:rPr>
              <w:t>C9 Folder.</w:t>
            </w:r>
          </w:p>
        </w:tc>
        <w:tc>
          <w:tcPr>
            <w:tcW w:w="1559" w:type="dxa"/>
            <w:shd w:val="clear" w:color="auto" w:fill="FFFFFF" w:themeFill="background1"/>
            <w:tcMar>
              <w:top w:w="15" w:type="dxa"/>
              <w:left w:w="105" w:type="dxa"/>
              <w:right w:w="105" w:type="dxa"/>
            </w:tcMar>
            <w:vAlign w:val="center"/>
          </w:tcPr>
          <w:p w14:paraId="6DC26252" w14:textId="74E647E5" w:rsidR="00BE2EF8" w:rsidRDefault="00BE2EF8" w:rsidP="008422B9">
            <w:pPr>
              <w:spacing w:before="60" w:after="60"/>
              <w:jc w:val="center"/>
              <w:rPr>
                <w:rFonts w:ascii="Calibri" w:eastAsia="Calibri" w:hAnsi="Calibri" w:cs="Calibri"/>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26C9FE6A" w14:textId="77777777" w:rsidTr="7799CD3D">
        <w:trPr>
          <w:trHeight w:val="105"/>
        </w:trPr>
        <w:tc>
          <w:tcPr>
            <w:tcW w:w="701" w:type="dxa"/>
            <w:vMerge/>
            <w:vAlign w:val="center"/>
          </w:tcPr>
          <w:p w14:paraId="5DA7D1DC" w14:textId="77777777" w:rsidR="00BE2EF8" w:rsidRDefault="00BE2EF8" w:rsidP="00BE2EF8"/>
        </w:tc>
        <w:tc>
          <w:tcPr>
            <w:tcW w:w="4397" w:type="dxa"/>
            <w:gridSpan w:val="5"/>
            <w:shd w:val="clear" w:color="auto" w:fill="D9D9D9" w:themeFill="background1" w:themeFillShade="D9"/>
            <w:tcMar>
              <w:top w:w="15" w:type="dxa"/>
              <w:left w:w="105" w:type="dxa"/>
              <w:right w:w="105" w:type="dxa"/>
            </w:tcMar>
            <w:vAlign w:val="center"/>
          </w:tcPr>
          <w:p w14:paraId="7FECA0C9" w14:textId="1858EC74" w:rsidR="00BE2EF8" w:rsidRDefault="00BE2EF8" w:rsidP="00BE2EF8">
            <w:pPr>
              <w:jc w:val="center"/>
              <w:rPr>
                <w:rFonts w:ascii="Calibri" w:eastAsia="Calibri" w:hAnsi="Calibri" w:cs="Calibri"/>
                <w:color w:val="000000" w:themeColor="text1"/>
              </w:rPr>
            </w:pPr>
            <w:r w:rsidRPr="5C694841">
              <w:rPr>
                <w:rFonts w:ascii="Calibri" w:eastAsia="Calibri" w:hAnsi="Calibri" w:cs="Calibri"/>
                <w:b/>
                <w:bCs/>
                <w:color w:val="000000" w:themeColor="text1"/>
              </w:rPr>
              <w:t>Requirements</w:t>
            </w:r>
          </w:p>
        </w:tc>
        <w:tc>
          <w:tcPr>
            <w:tcW w:w="3544" w:type="dxa"/>
            <w:gridSpan w:val="7"/>
            <w:shd w:val="clear" w:color="auto" w:fill="D9D9D9" w:themeFill="background1" w:themeFillShade="D9"/>
            <w:vAlign w:val="center"/>
          </w:tcPr>
          <w:p w14:paraId="4CC730DE" w14:textId="680A0035" w:rsidR="00BE2EF8" w:rsidRDefault="00BE2EF8" w:rsidP="001379D4">
            <w:pPr>
              <w:jc w:val="center"/>
              <w:rPr>
                <w:rFonts w:ascii="Calibri" w:eastAsia="Calibri" w:hAnsi="Calibri" w:cs="Calibri"/>
                <w:color w:val="000000" w:themeColor="text1"/>
              </w:rPr>
            </w:pPr>
            <w:r w:rsidRPr="5C694841">
              <w:rPr>
                <w:rFonts w:ascii="Calibri" w:eastAsia="Calibri" w:hAnsi="Calibri" w:cs="Calibri"/>
                <w:b/>
                <w:bCs/>
                <w:color w:val="000000" w:themeColor="text1"/>
              </w:rPr>
              <w:t>Reference section</w:t>
            </w:r>
            <w:r w:rsidR="001379D4">
              <w:rPr>
                <w:rFonts w:ascii="Calibri" w:eastAsia="Calibri" w:hAnsi="Calibri" w:cs="Calibri"/>
                <w:b/>
                <w:bCs/>
                <w:color w:val="000000" w:themeColor="text1"/>
              </w:rPr>
              <w:t xml:space="preserve"> </w:t>
            </w:r>
            <w:r w:rsidRPr="5C694841">
              <w:rPr>
                <w:rFonts w:ascii="Calibri" w:eastAsia="Calibri" w:hAnsi="Calibri" w:cs="Calibri"/>
                <w:b/>
                <w:bCs/>
                <w:color w:val="000000" w:themeColor="text1"/>
              </w:rPr>
              <w:t>within PMCFER</w:t>
            </w:r>
          </w:p>
        </w:tc>
      </w:tr>
      <w:tr w:rsidR="00BE2EF8" w14:paraId="0F181EAA" w14:textId="77777777" w:rsidTr="7799CD3D">
        <w:trPr>
          <w:trHeight w:val="105"/>
        </w:trPr>
        <w:tc>
          <w:tcPr>
            <w:tcW w:w="701" w:type="dxa"/>
            <w:vMerge/>
            <w:vAlign w:val="center"/>
          </w:tcPr>
          <w:p w14:paraId="3E8171DC" w14:textId="77777777" w:rsidR="00BE2EF8" w:rsidRDefault="00BE2EF8" w:rsidP="00BE2EF8"/>
        </w:tc>
        <w:tc>
          <w:tcPr>
            <w:tcW w:w="4397" w:type="dxa"/>
            <w:gridSpan w:val="5"/>
            <w:shd w:val="clear" w:color="auto" w:fill="F2F2F2" w:themeFill="background1" w:themeFillShade="F2"/>
            <w:tcMar>
              <w:top w:w="15" w:type="dxa"/>
              <w:left w:w="105" w:type="dxa"/>
              <w:right w:w="105" w:type="dxa"/>
            </w:tcMar>
            <w:vAlign w:val="center"/>
          </w:tcPr>
          <w:p w14:paraId="5149C2D1" w14:textId="6F7CC1AD"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Analysis of the PMCF findings</w:t>
            </w:r>
          </w:p>
        </w:tc>
        <w:tc>
          <w:tcPr>
            <w:tcW w:w="3544" w:type="dxa"/>
            <w:gridSpan w:val="7"/>
            <w:shd w:val="clear" w:color="auto" w:fill="FFFFFF" w:themeFill="background1"/>
            <w:vAlign w:val="center"/>
          </w:tcPr>
          <w:p w14:paraId="1F210C5F" w14:textId="35CB6A47"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7AE2E2A6" w14:textId="77777777" w:rsidTr="7799CD3D">
        <w:trPr>
          <w:trHeight w:val="105"/>
        </w:trPr>
        <w:tc>
          <w:tcPr>
            <w:tcW w:w="701" w:type="dxa"/>
            <w:vMerge/>
            <w:vAlign w:val="center"/>
          </w:tcPr>
          <w:p w14:paraId="79D8D950" w14:textId="77777777" w:rsidR="00BE2EF8" w:rsidRDefault="00BE2EF8" w:rsidP="00BE2EF8"/>
        </w:tc>
        <w:tc>
          <w:tcPr>
            <w:tcW w:w="4397" w:type="dxa"/>
            <w:gridSpan w:val="5"/>
            <w:shd w:val="clear" w:color="auto" w:fill="F2F2F2" w:themeFill="background1" w:themeFillShade="F2"/>
            <w:tcMar>
              <w:top w:w="15" w:type="dxa"/>
              <w:left w:w="105" w:type="dxa"/>
              <w:right w:w="105" w:type="dxa"/>
            </w:tcMar>
            <w:vAlign w:val="center"/>
          </w:tcPr>
          <w:p w14:paraId="6DBB73E1" w14:textId="205573E2"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All results of the PMCF findings.</w:t>
            </w:r>
          </w:p>
        </w:tc>
        <w:tc>
          <w:tcPr>
            <w:tcW w:w="3544" w:type="dxa"/>
            <w:gridSpan w:val="7"/>
            <w:shd w:val="clear" w:color="auto" w:fill="FFFFFF" w:themeFill="background1"/>
            <w:vAlign w:val="center"/>
          </w:tcPr>
          <w:p w14:paraId="19D18FDB" w14:textId="68728F08"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6E5C0337" w14:textId="77777777" w:rsidTr="7799CD3D">
        <w:trPr>
          <w:trHeight w:val="105"/>
        </w:trPr>
        <w:tc>
          <w:tcPr>
            <w:tcW w:w="701" w:type="dxa"/>
            <w:vMerge/>
            <w:vAlign w:val="center"/>
          </w:tcPr>
          <w:p w14:paraId="67AA7B78"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065A111B" w14:textId="7B20D1C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Have the conclusions of the PMCFER been considered for the clinical evaluation?</w:t>
            </w:r>
          </w:p>
        </w:tc>
        <w:tc>
          <w:tcPr>
            <w:tcW w:w="1559" w:type="dxa"/>
            <w:shd w:val="clear" w:color="auto" w:fill="FFFFFF" w:themeFill="background1"/>
            <w:vAlign w:val="center"/>
          </w:tcPr>
          <w:p w14:paraId="3AD4A156" w14:textId="0AE88EFF" w:rsidR="00BE2EF8" w:rsidRPr="00CD6F80"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5F7B4D97" w14:textId="77777777" w:rsidTr="7799CD3D">
        <w:trPr>
          <w:trHeight w:val="105"/>
        </w:trPr>
        <w:tc>
          <w:tcPr>
            <w:tcW w:w="701" w:type="dxa"/>
            <w:vMerge/>
            <w:vAlign w:val="center"/>
          </w:tcPr>
          <w:p w14:paraId="12512AB2"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3643FA95" w14:textId="6965A373"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Please state in which section evidence to support this can be found in the CER:</w:t>
            </w:r>
          </w:p>
          <w:p w14:paraId="20BFC283" w14:textId="1E930747"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20FFD524" w14:textId="77777777" w:rsidTr="7799CD3D">
        <w:trPr>
          <w:trHeight w:val="105"/>
        </w:trPr>
        <w:tc>
          <w:tcPr>
            <w:tcW w:w="701" w:type="dxa"/>
            <w:vMerge/>
            <w:vAlign w:val="center"/>
          </w:tcPr>
          <w:p w14:paraId="72FF7A4D"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30745BC9" w14:textId="257119FE"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Have the conclusions of the PMCFER been considered for the Risk Management process?</w:t>
            </w:r>
          </w:p>
        </w:tc>
        <w:tc>
          <w:tcPr>
            <w:tcW w:w="1559" w:type="dxa"/>
            <w:shd w:val="clear" w:color="auto" w:fill="FFFFFF" w:themeFill="background1"/>
            <w:tcMar>
              <w:top w:w="15" w:type="dxa"/>
              <w:left w:w="105" w:type="dxa"/>
              <w:right w:w="105" w:type="dxa"/>
            </w:tcMar>
            <w:vAlign w:val="center"/>
          </w:tcPr>
          <w:p w14:paraId="41BCC00B" w14:textId="1ED57BF4" w:rsidR="00BE2EF8" w:rsidRPr="00CD6F80" w:rsidRDefault="00BE2EF8" w:rsidP="008422B9">
            <w:pPr>
              <w:spacing w:before="60" w:after="60"/>
              <w:jc w:val="center"/>
              <w:rPr>
                <w:rFonts w:ascii="Calibri" w:eastAsia="Calibri" w:hAnsi="Calibri" w:cs="Calibri"/>
              </w:rPr>
            </w:pPr>
            <w:r w:rsidRPr="00AB154E">
              <w:rPr>
                <w:rFonts w:ascii="Calibri" w:eastAsia="Calibri" w:hAnsi="Calibri" w:cs="Calibri"/>
              </w:rPr>
              <w:t xml:space="preserve">Yes </w:t>
            </w:r>
            <w:r w:rsidRPr="00AB154E">
              <w:rPr>
                <w:rFonts w:ascii="Calibri" w:eastAsia="Calibri" w:hAnsi="Calibri" w:cs="Calibri"/>
              </w:rPr>
              <w:fldChar w:fldCharType="begin">
                <w:ffData>
                  <w:name w:val="Check9"/>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r w:rsidRPr="00AB154E">
              <w:rPr>
                <w:rFonts w:ascii="Calibri" w:eastAsia="Calibri" w:hAnsi="Calibri" w:cs="Calibri"/>
              </w:rPr>
              <w:t xml:space="preserve">  No </w:t>
            </w:r>
            <w:r w:rsidRPr="00AB154E">
              <w:rPr>
                <w:rFonts w:ascii="Calibri" w:eastAsia="Calibri" w:hAnsi="Calibri" w:cs="Calibri"/>
              </w:rPr>
              <w:fldChar w:fldCharType="begin">
                <w:ffData>
                  <w:name w:val="Check8"/>
                  <w:enabled/>
                  <w:calcOnExit w:val="0"/>
                  <w:checkBox>
                    <w:sizeAuto/>
                    <w:default w:val="0"/>
                  </w:checkBox>
                </w:ffData>
              </w:fldChar>
            </w:r>
            <w:r w:rsidRPr="00AB154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AB154E">
              <w:rPr>
                <w:rFonts w:ascii="Calibri" w:eastAsia="Calibri" w:hAnsi="Calibri" w:cs="Calibri"/>
              </w:rPr>
              <w:fldChar w:fldCharType="end"/>
            </w:r>
          </w:p>
        </w:tc>
      </w:tr>
      <w:tr w:rsidR="00BE2EF8" w14:paraId="7AF4A70A" w14:textId="77777777" w:rsidTr="7799CD3D">
        <w:trPr>
          <w:trHeight w:val="105"/>
        </w:trPr>
        <w:tc>
          <w:tcPr>
            <w:tcW w:w="701" w:type="dxa"/>
            <w:vMerge/>
            <w:vAlign w:val="center"/>
          </w:tcPr>
          <w:p w14:paraId="3000FB0C"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401F794E" w14:textId="556898F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Please state in which section evidence to support this can be found in the Risk Management documents:</w:t>
            </w:r>
          </w:p>
          <w:p w14:paraId="67819327" w14:textId="1EB04716"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42284430" w14:textId="77777777" w:rsidTr="7799CD3D">
        <w:trPr>
          <w:trHeight w:val="105"/>
        </w:trPr>
        <w:tc>
          <w:tcPr>
            <w:tcW w:w="701" w:type="dxa"/>
            <w:vMerge/>
            <w:vAlign w:val="center"/>
          </w:tcPr>
          <w:p w14:paraId="0B52054F"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550517FA" w14:textId="0CDC4CC1"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Based on the conclusions of the PMCFER is there a need for preventative and/or corrective action to be taken.</w:t>
            </w:r>
          </w:p>
        </w:tc>
        <w:tc>
          <w:tcPr>
            <w:tcW w:w="1559" w:type="dxa"/>
            <w:shd w:val="clear" w:color="auto" w:fill="FFFFFF" w:themeFill="background1"/>
            <w:tcMar>
              <w:top w:w="15" w:type="dxa"/>
              <w:left w:w="105" w:type="dxa"/>
              <w:right w:w="105" w:type="dxa"/>
            </w:tcMar>
            <w:vAlign w:val="center"/>
          </w:tcPr>
          <w:p w14:paraId="53C61FF6" w14:textId="52678728" w:rsidR="00AB154E"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00CD6F80">
              <w:rPr>
                <w:rFonts w:ascii="Calibri" w:eastAsia="Calibri" w:hAnsi="Calibri" w:cs="Calibri"/>
              </w:rPr>
              <w:t xml:space="preserve">  </w:t>
            </w:r>
            <w:r w:rsidRPr="00EF4BC7">
              <w:rPr>
                <w:rFonts w:ascii="Calibri" w:eastAsia="Calibri" w:hAnsi="Calibri" w:cs="Calibri"/>
              </w:rPr>
              <w:t xml:space="preserve">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68D83DA0" w14:textId="77777777" w:rsidTr="7799CD3D">
        <w:trPr>
          <w:trHeight w:val="105"/>
        </w:trPr>
        <w:tc>
          <w:tcPr>
            <w:tcW w:w="701" w:type="dxa"/>
            <w:vMerge/>
            <w:vAlign w:val="center"/>
          </w:tcPr>
          <w:p w14:paraId="616BF77C"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2F0A4B3D" w14:textId="58780FAE"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If yes, please provide all details including implementation of Preventative Action/Corrective Action:</w:t>
            </w:r>
          </w:p>
          <w:p w14:paraId="117B97BE" w14:textId="0360F566" w:rsidR="00AB154E"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p w14:paraId="5E177CDA" w14:textId="4B0E5EA5" w:rsidR="00AB154E" w:rsidRPr="00CD6F80" w:rsidRDefault="00AB154E" w:rsidP="00CD6F80">
            <w:pPr>
              <w:spacing w:before="40" w:after="40" w:line="240" w:lineRule="auto"/>
              <w:jc w:val="both"/>
              <w:rPr>
                <w:rFonts w:ascii="Calibri" w:eastAsia="Calibri" w:hAnsi="Calibri" w:cs="Calibri"/>
              </w:rPr>
            </w:pPr>
            <w:r w:rsidRPr="00CD6F80">
              <w:rPr>
                <w:rFonts w:ascii="Calibri" w:eastAsia="Calibri" w:hAnsi="Calibri" w:cs="Calibri"/>
              </w:rPr>
              <w:t>If ‘No’, please provide rationale:</w:t>
            </w:r>
          </w:p>
          <w:p w14:paraId="04354061" w14:textId="06EC173B" w:rsidR="00BE2EF8" w:rsidRPr="00CD6F80" w:rsidRDefault="00AB154E"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33006E34" w14:textId="77777777" w:rsidTr="7799CD3D">
        <w:trPr>
          <w:trHeight w:val="105"/>
        </w:trPr>
        <w:tc>
          <w:tcPr>
            <w:tcW w:w="701" w:type="dxa"/>
            <w:vMerge/>
            <w:vAlign w:val="center"/>
          </w:tcPr>
          <w:p w14:paraId="0A9471F5" w14:textId="77777777" w:rsidR="00BE2EF8" w:rsidRDefault="00BE2EF8" w:rsidP="00BE2EF8"/>
        </w:tc>
        <w:tc>
          <w:tcPr>
            <w:tcW w:w="4397" w:type="dxa"/>
            <w:gridSpan w:val="5"/>
            <w:shd w:val="clear" w:color="auto" w:fill="F2F2F2" w:themeFill="background1" w:themeFillShade="F2"/>
            <w:tcMar>
              <w:top w:w="15" w:type="dxa"/>
              <w:left w:w="105" w:type="dxa"/>
              <w:right w:w="105" w:type="dxa"/>
            </w:tcMar>
            <w:vAlign w:val="center"/>
          </w:tcPr>
          <w:p w14:paraId="0653D7C7" w14:textId="724CDA8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PMCFER details as per MDR 2017/745, Chapter 6, Article 61, 11.</w:t>
            </w:r>
          </w:p>
        </w:tc>
        <w:tc>
          <w:tcPr>
            <w:tcW w:w="3544" w:type="dxa"/>
            <w:gridSpan w:val="7"/>
            <w:shd w:val="clear" w:color="auto" w:fill="FFFFFF" w:themeFill="background1"/>
            <w:tcMar>
              <w:top w:w="15" w:type="dxa"/>
              <w:left w:w="105" w:type="dxa"/>
              <w:right w:w="105" w:type="dxa"/>
            </w:tcMar>
            <w:vAlign w:val="center"/>
          </w:tcPr>
          <w:p w14:paraId="609D806D" w14:textId="02FBC59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Last Update: [DD-Mmm-YYYY].</w:t>
            </w:r>
          </w:p>
          <w:p w14:paraId="7EE32C08" w14:textId="6FDCDA8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p w14:paraId="2087DFE9" w14:textId="77777777"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Update Frequency:</w:t>
            </w:r>
          </w:p>
          <w:p w14:paraId="1E9394FE" w14:textId="537513D8"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CD6F80" w14:paraId="5BC01D45" w14:textId="77777777" w:rsidTr="00273289">
        <w:trPr>
          <w:trHeight w:val="330"/>
        </w:trPr>
        <w:tc>
          <w:tcPr>
            <w:tcW w:w="8642" w:type="dxa"/>
            <w:gridSpan w:val="13"/>
            <w:shd w:val="clear" w:color="auto" w:fill="F7CAAC" w:themeFill="accent2" w:themeFillTint="66"/>
            <w:tcMar>
              <w:top w:w="15" w:type="dxa"/>
              <w:left w:w="105" w:type="dxa"/>
              <w:right w:w="105" w:type="dxa"/>
            </w:tcMar>
            <w:vAlign w:val="center"/>
          </w:tcPr>
          <w:p w14:paraId="2DF99B1B" w14:textId="33EFD962" w:rsidR="00CD6F80" w:rsidRPr="5C694841" w:rsidRDefault="00273289" w:rsidP="00273289">
            <w:pPr>
              <w:spacing w:before="60" w:after="60"/>
              <w:jc w:val="center"/>
              <w:rPr>
                <w:rFonts w:ascii="Calibri" w:eastAsia="Calibri" w:hAnsi="Calibri" w:cs="Calibri"/>
                <w:b/>
                <w:bCs/>
                <w:color w:val="000000" w:themeColor="text1"/>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10</w:t>
            </w:r>
          </w:p>
        </w:tc>
      </w:tr>
      <w:tr w:rsidR="00BE2EF8" w14:paraId="15BE0A73" w14:textId="77777777" w:rsidTr="7799CD3D">
        <w:trPr>
          <w:trHeight w:val="330"/>
        </w:trPr>
        <w:tc>
          <w:tcPr>
            <w:tcW w:w="701" w:type="dxa"/>
            <w:vMerge w:val="restart"/>
            <w:shd w:val="clear" w:color="auto" w:fill="D9D9D9" w:themeFill="background1" w:themeFillShade="D9"/>
            <w:tcMar>
              <w:top w:w="15" w:type="dxa"/>
              <w:left w:w="105" w:type="dxa"/>
              <w:right w:w="105" w:type="dxa"/>
            </w:tcMar>
            <w:vAlign w:val="center"/>
          </w:tcPr>
          <w:p w14:paraId="7985D006" w14:textId="7E5D3C83" w:rsidR="00BE2EF8" w:rsidRPr="00BE2EF8" w:rsidRDefault="00BE2EF8" w:rsidP="00BE2EF8">
            <w:pPr>
              <w:jc w:val="center"/>
              <w:rPr>
                <w:rFonts w:ascii="Calibri" w:eastAsia="Calibri" w:hAnsi="Calibri" w:cs="Calibri"/>
                <w:b/>
                <w:bCs/>
                <w:color w:val="000000" w:themeColor="text1"/>
              </w:rPr>
            </w:pPr>
          </w:p>
        </w:tc>
        <w:tc>
          <w:tcPr>
            <w:tcW w:w="7941" w:type="dxa"/>
            <w:gridSpan w:val="12"/>
            <w:shd w:val="clear" w:color="auto" w:fill="D9D9D9" w:themeFill="background1" w:themeFillShade="D9"/>
            <w:tcMar>
              <w:top w:w="15" w:type="dxa"/>
              <w:left w:w="105" w:type="dxa"/>
              <w:right w:w="105" w:type="dxa"/>
            </w:tcMar>
            <w:vAlign w:val="center"/>
          </w:tcPr>
          <w:p w14:paraId="1D92193D" w14:textId="725C63B1" w:rsidR="00BE2EF8" w:rsidRPr="00FC0194" w:rsidRDefault="00BE2EF8" w:rsidP="00CD6F80">
            <w:pPr>
              <w:spacing w:before="40" w:after="40" w:line="240" w:lineRule="auto"/>
              <w:jc w:val="both"/>
              <w:rPr>
                <w:rFonts w:ascii="Calibri" w:eastAsia="Calibri" w:hAnsi="Calibri" w:cs="Calibri"/>
                <w:b/>
                <w:bCs/>
                <w:color w:val="000000" w:themeColor="text1"/>
              </w:rPr>
            </w:pPr>
            <w:r w:rsidRPr="00FC0194">
              <w:rPr>
                <w:rFonts w:ascii="Calibri" w:eastAsia="Calibri" w:hAnsi="Calibri" w:cs="Calibri"/>
                <w:b/>
                <w:bCs/>
                <w:color w:val="000000" w:themeColor="text1"/>
              </w:rPr>
              <w:t>Periodic Safety Update Report</w:t>
            </w:r>
          </w:p>
          <w:p w14:paraId="0A0F45B0" w14:textId="00EEFE56" w:rsidR="00BE2EF8" w:rsidRPr="00FC0194" w:rsidRDefault="00BE2EF8" w:rsidP="00FC0194">
            <w:pPr>
              <w:rPr>
                <w:rFonts w:ascii="Calibri" w:eastAsia="Calibri" w:hAnsi="Calibri" w:cs="Calibri"/>
                <w:color w:val="000000" w:themeColor="text1"/>
              </w:rPr>
            </w:pPr>
            <w:r w:rsidRPr="00FC0194">
              <w:rPr>
                <w:rFonts w:ascii="Calibri" w:eastAsia="Calibri" w:hAnsi="Calibri" w:cs="Calibri"/>
                <w:b/>
                <w:bCs/>
                <w:color w:val="000000" w:themeColor="text1"/>
              </w:rPr>
              <w:t xml:space="preserve">Note: As per </w:t>
            </w:r>
            <w:r w:rsidRPr="00FC0194">
              <w:rPr>
                <w:rFonts w:ascii="Calibri" w:eastAsia="Calibri" w:hAnsi="Calibri" w:cs="Calibri"/>
                <w:color w:val="000000" w:themeColor="text1"/>
              </w:rPr>
              <w:t xml:space="preserve">MDCG 2022-21, </w:t>
            </w:r>
            <w:r w:rsidRPr="00FC0194">
              <w:rPr>
                <w:rFonts w:ascii="Calibri" w:eastAsia="Calibri" w:hAnsi="Calibri" w:cs="Calibri"/>
                <w:b/>
                <w:bCs/>
                <w:color w:val="000000" w:themeColor="text1"/>
              </w:rPr>
              <w:t>if this the first conformity assessment for a new device under the MDR</w:t>
            </w:r>
            <w:r w:rsidRPr="00FC0194">
              <w:rPr>
                <w:rFonts w:ascii="Calibri" w:eastAsia="Calibri" w:hAnsi="Calibri" w:cs="Calibri"/>
                <w:color w:val="000000" w:themeColor="text1"/>
              </w:rPr>
              <w:t xml:space="preserve"> (not previously marketed or put into service under AIMDD 90/385/EEC &amp; MDD 90/42/EEC), </w:t>
            </w:r>
            <w:r w:rsidRPr="00FC0194">
              <w:rPr>
                <w:rFonts w:ascii="Calibri" w:eastAsia="Calibri" w:hAnsi="Calibri" w:cs="Calibri"/>
                <w:b/>
                <w:bCs/>
                <w:color w:val="000000" w:themeColor="text1"/>
              </w:rPr>
              <w:t>there is no obligation to submit the PSUR with this application.</w:t>
            </w:r>
          </w:p>
        </w:tc>
      </w:tr>
      <w:tr w:rsidR="00BE2EF8" w14:paraId="074933CF" w14:textId="77777777" w:rsidTr="7799CD3D">
        <w:trPr>
          <w:trHeight w:val="300"/>
        </w:trPr>
        <w:tc>
          <w:tcPr>
            <w:tcW w:w="701" w:type="dxa"/>
            <w:vMerge/>
            <w:vAlign w:val="center"/>
          </w:tcPr>
          <w:p w14:paraId="18921001"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5DDA34CC" w14:textId="09E81B97"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Confirm a PSUR has been uploaded to the C10 Folder.</w:t>
            </w:r>
          </w:p>
        </w:tc>
        <w:tc>
          <w:tcPr>
            <w:tcW w:w="1559" w:type="dxa"/>
            <w:tcMar>
              <w:top w:w="15" w:type="dxa"/>
              <w:left w:w="105" w:type="dxa"/>
              <w:right w:w="105" w:type="dxa"/>
            </w:tcMar>
            <w:vAlign w:val="center"/>
          </w:tcPr>
          <w:p w14:paraId="4FC4DAC8" w14:textId="181F5239"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399A4057" w14:textId="77777777" w:rsidTr="7799CD3D">
        <w:trPr>
          <w:trHeight w:val="300"/>
        </w:trPr>
        <w:tc>
          <w:tcPr>
            <w:tcW w:w="701" w:type="dxa"/>
            <w:vMerge/>
            <w:vAlign w:val="center"/>
          </w:tcPr>
          <w:p w14:paraId="4F75192D"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566735C3" w14:textId="04A20DBB"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when the PSUR was last updated [DD-Mmm-YYYY].</w:t>
            </w:r>
          </w:p>
        </w:tc>
        <w:tc>
          <w:tcPr>
            <w:tcW w:w="1559" w:type="dxa"/>
            <w:tcMar>
              <w:top w:w="15" w:type="dxa"/>
              <w:left w:w="105" w:type="dxa"/>
              <w:right w:w="105" w:type="dxa"/>
            </w:tcMar>
            <w:vAlign w:val="center"/>
          </w:tcPr>
          <w:p w14:paraId="6C88F222" w14:textId="6A884B8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4106E300" w14:textId="77777777" w:rsidTr="7799CD3D">
        <w:trPr>
          <w:trHeight w:val="300"/>
        </w:trPr>
        <w:tc>
          <w:tcPr>
            <w:tcW w:w="701" w:type="dxa"/>
            <w:vMerge/>
            <w:vAlign w:val="center"/>
          </w:tcPr>
          <w:p w14:paraId="6726E95D"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16556715" w14:textId="62080AD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data from the PSUR has been incorporated in Risk, IFU and clinical evaluation.</w:t>
            </w:r>
          </w:p>
        </w:tc>
        <w:tc>
          <w:tcPr>
            <w:tcW w:w="1559" w:type="dxa"/>
            <w:tcMar>
              <w:top w:w="15" w:type="dxa"/>
              <w:left w:w="105" w:type="dxa"/>
              <w:right w:w="105" w:type="dxa"/>
            </w:tcMar>
            <w:vAlign w:val="center"/>
          </w:tcPr>
          <w:p w14:paraId="5770F27B" w14:textId="1B4ACD3F"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0B73C1E8" w14:textId="77777777" w:rsidTr="7799CD3D">
        <w:trPr>
          <w:trHeight w:val="300"/>
        </w:trPr>
        <w:tc>
          <w:tcPr>
            <w:tcW w:w="701" w:type="dxa"/>
            <w:vMerge/>
            <w:vAlign w:val="center"/>
          </w:tcPr>
          <w:p w14:paraId="44EF6B73" w14:textId="77777777" w:rsidR="00BE2EF8" w:rsidRDefault="00BE2EF8" w:rsidP="00BE2EF8"/>
        </w:tc>
        <w:tc>
          <w:tcPr>
            <w:tcW w:w="7941" w:type="dxa"/>
            <w:gridSpan w:val="12"/>
            <w:shd w:val="clear" w:color="auto" w:fill="FFFFFF" w:themeFill="background1"/>
            <w:tcMar>
              <w:top w:w="15" w:type="dxa"/>
              <w:left w:w="105" w:type="dxa"/>
              <w:right w:w="105" w:type="dxa"/>
            </w:tcMar>
            <w:vAlign w:val="center"/>
          </w:tcPr>
          <w:p w14:paraId="1ACB148A" w14:textId="68482F3A"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If No, please provide rationale:</w:t>
            </w:r>
          </w:p>
          <w:p w14:paraId="23ED1DDE" w14:textId="5AE48D31"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Rationale: </w:t>
            </w: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49272707" w14:textId="77777777" w:rsidTr="7799CD3D">
        <w:trPr>
          <w:trHeight w:val="300"/>
        </w:trPr>
        <w:tc>
          <w:tcPr>
            <w:tcW w:w="701" w:type="dxa"/>
            <w:vMerge/>
            <w:vAlign w:val="center"/>
          </w:tcPr>
          <w:p w14:paraId="7F7EE7BA"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79F3F0B0" w14:textId="56CA9539"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conclusions of the benefit-risk determination is set out by the PSUR.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67DC74CB" w14:textId="37BDF14E" w:rsidR="00BE2EF8" w:rsidRPr="00CD6F80" w:rsidRDefault="00BE2EF8" w:rsidP="008422B9">
            <w:pPr>
              <w:spacing w:before="60" w:after="60"/>
              <w:jc w:val="center"/>
              <w:rPr>
                <w:rFonts w:ascii="Calibri" w:eastAsia="Calibri" w:hAnsi="Calibri" w:cs="Calibri"/>
              </w:rPr>
            </w:pPr>
            <w:r w:rsidRPr="009F58F1">
              <w:rPr>
                <w:rFonts w:ascii="Calibri" w:eastAsia="Calibri" w:hAnsi="Calibri" w:cs="Calibri"/>
              </w:rPr>
              <w:t xml:space="preserve">Yes </w:t>
            </w:r>
            <w:r w:rsidRPr="009F58F1">
              <w:rPr>
                <w:rFonts w:ascii="Calibri" w:eastAsia="Calibri" w:hAnsi="Calibri" w:cs="Calibri"/>
              </w:rPr>
              <w:fldChar w:fldCharType="begin">
                <w:ffData>
                  <w:name w:val="Check9"/>
                  <w:enabled/>
                  <w:calcOnExit w:val="0"/>
                  <w:checkBox>
                    <w:sizeAuto/>
                    <w:default w:val="0"/>
                  </w:checkBox>
                </w:ffData>
              </w:fldChar>
            </w:r>
            <w:r w:rsidRPr="009F58F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F58F1">
              <w:rPr>
                <w:rFonts w:ascii="Calibri" w:eastAsia="Calibri" w:hAnsi="Calibri" w:cs="Calibri"/>
              </w:rPr>
              <w:fldChar w:fldCharType="end"/>
            </w:r>
            <w:r w:rsidRPr="009F58F1">
              <w:rPr>
                <w:rFonts w:ascii="Calibri" w:eastAsia="Calibri" w:hAnsi="Calibri" w:cs="Calibri"/>
              </w:rPr>
              <w:t xml:space="preserve">  No </w:t>
            </w:r>
            <w:r w:rsidRPr="009F58F1">
              <w:rPr>
                <w:rFonts w:ascii="Calibri" w:eastAsia="Calibri" w:hAnsi="Calibri" w:cs="Calibri"/>
              </w:rPr>
              <w:fldChar w:fldCharType="begin">
                <w:ffData>
                  <w:name w:val="Check8"/>
                  <w:enabled/>
                  <w:calcOnExit w:val="0"/>
                  <w:checkBox>
                    <w:sizeAuto/>
                    <w:default w:val="0"/>
                  </w:checkBox>
                </w:ffData>
              </w:fldChar>
            </w:r>
            <w:r w:rsidRPr="009F58F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F58F1">
              <w:rPr>
                <w:rFonts w:ascii="Calibri" w:eastAsia="Calibri" w:hAnsi="Calibri" w:cs="Calibri"/>
              </w:rPr>
              <w:fldChar w:fldCharType="end"/>
            </w:r>
          </w:p>
        </w:tc>
      </w:tr>
      <w:tr w:rsidR="00BE2EF8" w14:paraId="6F9A0B5B" w14:textId="77777777" w:rsidTr="7799CD3D">
        <w:trPr>
          <w:trHeight w:val="300"/>
        </w:trPr>
        <w:tc>
          <w:tcPr>
            <w:tcW w:w="701" w:type="dxa"/>
            <w:vMerge/>
            <w:vAlign w:val="center"/>
          </w:tcPr>
          <w:p w14:paraId="2B4BC108"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01A48319" w14:textId="4ED1B2E1"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main findings of the PMCF is set out by the PSUR.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155E90A" w14:textId="3CF178C9" w:rsidR="00BE2EF8" w:rsidRPr="00CD6F80" w:rsidRDefault="00BE2EF8" w:rsidP="008422B9">
            <w:pPr>
              <w:spacing w:before="60" w:after="60"/>
              <w:jc w:val="center"/>
              <w:rPr>
                <w:rFonts w:ascii="Calibri" w:eastAsia="Calibri" w:hAnsi="Calibri" w:cs="Calibri"/>
              </w:rPr>
            </w:pPr>
            <w:r w:rsidRPr="009F58F1">
              <w:rPr>
                <w:rFonts w:ascii="Calibri" w:eastAsia="Calibri" w:hAnsi="Calibri" w:cs="Calibri"/>
              </w:rPr>
              <w:t xml:space="preserve">Yes </w:t>
            </w:r>
            <w:r w:rsidRPr="009F58F1">
              <w:rPr>
                <w:rFonts w:ascii="Calibri" w:eastAsia="Calibri" w:hAnsi="Calibri" w:cs="Calibri"/>
              </w:rPr>
              <w:fldChar w:fldCharType="begin">
                <w:ffData>
                  <w:name w:val="Check9"/>
                  <w:enabled/>
                  <w:calcOnExit w:val="0"/>
                  <w:checkBox>
                    <w:sizeAuto/>
                    <w:default w:val="0"/>
                  </w:checkBox>
                </w:ffData>
              </w:fldChar>
            </w:r>
            <w:r w:rsidRPr="009F58F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F58F1">
              <w:rPr>
                <w:rFonts w:ascii="Calibri" w:eastAsia="Calibri" w:hAnsi="Calibri" w:cs="Calibri"/>
              </w:rPr>
              <w:fldChar w:fldCharType="end"/>
            </w:r>
            <w:r w:rsidRPr="009F58F1">
              <w:rPr>
                <w:rFonts w:ascii="Calibri" w:eastAsia="Calibri" w:hAnsi="Calibri" w:cs="Calibri"/>
              </w:rPr>
              <w:t xml:space="preserve">  No </w:t>
            </w:r>
            <w:r w:rsidRPr="009F58F1">
              <w:rPr>
                <w:rFonts w:ascii="Calibri" w:eastAsia="Calibri" w:hAnsi="Calibri" w:cs="Calibri"/>
              </w:rPr>
              <w:fldChar w:fldCharType="begin">
                <w:ffData>
                  <w:name w:val="Check8"/>
                  <w:enabled/>
                  <w:calcOnExit w:val="0"/>
                  <w:checkBox>
                    <w:sizeAuto/>
                    <w:default w:val="0"/>
                  </w:checkBox>
                </w:ffData>
              </w:fldChar>
            </w:r>
            <w:r w:rsidRPr="009F58F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F58F1">
              <w:rPr>
                <w:rFonts w:ascii="Calibri" w:eastAsia="Calibri" w:hAnsi="Calibri" w:cs="Calibri"/>
              </w:rPr>
              <w:fldChar w:fldCharType="end"/>
            </w:r>
          </w:p>
        </w:tc>
      </w:tr>
      <w:tr w:rsidR="00BE2EF8" w14:paraId="451F95C7" w14:textId="77777777" w:rsidTr="7799CD3D">
        <w:trPr>
          <w:trHeight w:val="300"/>
        </w:trPr>
        <w:tc>
          <w:tcPr>
            <w:tcW w:w="701" w:type="dxa"/>
            <w:vMerge/>
            <w:vAlign w:val="center"/>
          </w:tcPr>
          <w:p w14:paraId="31E8F098"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vAlign w:val="center"/>
          </w:tcPr>
          <w:p w14:paraId="6EA0F084" w14:textId="66DB8FF2"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volume of sales of the device and an estimate evaluation of the size and other characteristics of the population using the device and, where practicable, the usage frequency of the device is set out by the PSUR.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346334E0" w14:textId="32AAD3FE" w:rsidR="00BE2EF8" w:rsidRPr="00CD6F80" w:rsidRDefault="00BE2EF8" w:rsidP="008422B9">
            <w:pPr>
              <w:spacing w:before="60" w:after="60"/>
              <w:jc w:val="center"/>
              <w:rPr>
                <w:rFonts w:ascii="Calibri" w:eastAsia="Calibri" w:hAnsi="Calibri" w:cs="Calibri"/>
              </w:rPr>
            </w:pPr>
            <w:r w:rsidRPr="009F58F1">
              <w:rPr>
                <w:rFonts w:ascii="Calibri" w:eastAsia="Calibri" w:hAnsi="Calibri" w:cs="Calibri"/>
              </w:rPr>
              <w:t xml:space="preserve">Yes </w:t>
            </w:r>
            <w:r w:rsidRPr="009F58F1">
              <w:rPr>
                <w:rFonts w:ascii="Calibri" w:eastAsia="Calibri" w:hAnsi="Calibri" w:cs="Calibri"/>
              </w:rPr>
              <w:fldChar w:fldCharType="begin">
                <w:ffData>
                  <w:name w:val="Check9"/>
                  <w:enabled/>
                  <w:calcOnExit w:val="0"/>
                  <w:checkBox>
                    <w:sizeAuto/>
                    <w:default w:val="0"/>
                  </w:checkBox>
                </w:ffData>
              </w:fldChar>
            </w:r>
            <w:r w:rsidRPr="009F58F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F58F1">
              <w:rPr>
                <w:rFonts w:ascii="Calibri" w:eastAsia="Calibri" w:hAnsi="Calibri" w:cs="Calibri"/>
              </w:rPr>
              <w:fldChar w:fldCharType="end"/>
            </w:r>
            <w:r w:rsidRPr="009F58F1">
              <w:rPr>
                <w:rFonts w:ascii="Calibri" w:eastAsia="Calibri" w:hAnsi="Calibri" w:cs="Calibri"/>
              </w:rPr>
              <w:t xml:space="preserve">  No </w:t>
            </w:r>
            <w:r w:rsidRPr="009F58F1">
              <w:rPr>
                <w:rFonts w:ascii="Calibri" w:eastAsia="Calibri" w:hAnsi="Calibri" w:cs="Calibri"/>
              </w:rPr>
              <w:fldChar w:fldCharType="begin">
                <w:ffData>
                  <w:name w:val="Check8"/>
                  <w:enabled/>
                  <w:calcOnExit w:val="0"/>
                  <w:checkBox>
                    <w:sizeAuto/>
                    <w:default w:val="0"/>
                  </w:checkBox>
                </w:ffData>
              </w:fldChar>
            </w:r>
            <w:r w:rsidRPr="009F58F1">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F58F1">
              <w:rPr>
                <w:rFonts w:ascii="Calibri" w:eastAsia="Calibri" w:hAnsi="Calibri" w:cs="Calibri"/>
              </w:rPr>
              <w:fldChar w:fldCharType="end"/>
            </w:r>
          </w:p>
        </w:tc>
      </w:tr>
      <w:tr w:rsidR="00BE2EF8" w14:paraId="54E10CFD" w14:textId="77777777" w:rsidTr="7799CD3D">
        <w:trPr>
          <w:trHeight w:val="300"/>
        </w:trPr>
        <w:tc>
          <w:tcPr>
            <w:tcW w:w="701" w:type="dxa"/>
            <w:vMerge/>
            <w:vAlign w:val="center"/>
          </w:tcPr>
          <w:p w14:paraId="686BF0C1" w14:textId="77777777" w:rsidR="00BE2EF8" w:rsidRDefault="00BE2EF8" w:rsidP="00BE2EF8"/>
        </w:tc>
        <w:tc>
          <w:tcPr>
            <w:tcW w:w="7941" w:type="dxa"/>
            <w:gridSpan w:val="12"/>
            <w:tcMar>
              <w:top w:w="15" w:type="dxa"/>
              <w:left w:w="105" w:type="dxa"/>
              <w:right w:w="105" w:type="dxa"/>
            </w:tcMar>
            <w:vAlign w:val="center"/>
          </w:tcPr>
          <w:p w14:paraId="6F6E38DA" w14:textId="074958E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If No, to any of the above, provide rationale:</w:t>
            </w:r>
          </w:p>
          <w:p w14:paraId="5214B59A" w14:textId="3E47F4CF"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Rationale: </w:t>
            </w: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CD6F80" w14:paraId="575A56E7" w14:textId="77777777" w:rsidTr="00273289">
        <w:trPr>
          <w:trHeight w:val="300"/>
        </w:trPr>
        <w:tc>
          <w:tcPr>
            <w:tcW w:w="8642" w:type="dxa"/>
            <w:gridSpan w:val="13"/>
            <w:shd w:val="clear" w:color="auto" w:fill="F7CAAC" w:themeFill="accent2" w:themeFillTint="66"/>
            <w:tcMar>
              <w:top w:w="15" w:type="dxa"/>
              <w:left w:w="105" w:type="dxa"/>
              <w:right w:w="105" w:type="dxa"/>
            </w:tcMar>
            <w:vAlign w:val="center"/>
          </w:tcPr>
          <w:p w14:paraId="53A761A8" w14:textId="7C50121C" w:rsidR="00CD6F80" w:rsidRPr="00CD6F80" w:rsidRDefault="00273289" w:rsidP="00273289">
            <w:pPr>
              <w:spacing w:before="60" w:after="60"/>
              <w:jc w:val="center"/>
              <w:rPr>
                <w:rFonts w:ascii="Calibri" w:eastAsia="Calibri" w:hAnsi="Calibri" w:cs="Calibri"/>
                <w:b/>
                <w:bCs/>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11</w:t>
            </w:r>
          </w:p>
        </w:tc>
      </w:tr>
      <w:tr w:rsidR="00BE2EF8" w14:paraId="7F1949DD" w14:textId="77777777" w:rsidTr="7799CD3D">
        <w:trPr>
          <w:trHeight w:val="300"/>
        </w:trPr>
        <w:tc>
          <w:tcPr>
            <w:tcW w:w="701" w:type="dxa"/>
            <w:vMerge w:val="restart"/>
            <w:shd w:val="clear" w:color="auto" w:fill="D9D9D9" w:themeFill="background1" w:themeFillShade="D9"/>
            <w:tcMar>
              <w:top w:w="15" w:type="dxa"/>
              <w:left w:w="105" w:type="dxa"/>
              <w:right w:w="105" w:type="dxa"/>
            </w:tcMar>
            <w:vAlign w:val="center"/>
          </w:tcPr>
          <w:p w14:paraId="3777EFA7" w14:textId="2084A7F0" w:rsidR="00BE2EF8" w:rsidRPr="00BE2EF8" w:rsidRDefault="00BE2EF8" w:rsidP="00BE2EF8">
            <w:pPr>
              <w:jc w:val="center"/>
              <w:rPr>
                <w:rFonts w:ascii="Calibri" w:eastAsia="Calibri" w:hAnsi="Calibri" w:cs="Calibri"/>
                <w:b/>
                <w:bCs/>
                <w:color w:val="000000" w:themeColor="text1"/>
              </w:rPr>
            </w:pPr>
          </w:p>
        </w:tc>
        <w:tc>
          <w:tcPr>
            <w:tcW w:w="7941" w:type="dxa"/>
            <w:gridSpan w:val="12"/>
            <w:shd w:val="clear" w:color="auto" w:fill="D9D9D9" w:themeFill="background1" w:themeFillShade="D9"/>
            <w:tcMar>
              <w:top w:w="15" w:type="dxa"/>
              <w:left w:w="105" w:type="dxa"/>
              <w:right w:w="105" w:type="dxa"/>
            </w:tcMar>
          </w:tcPr>
          <w:p w14:paraId="38905159" w14:textId="3DB17064" w:rsidR="00BE2EF8" w:rsidRPr="00CD6F80" w:rsidRDefault="00BE2EF8" w:rsidP="00CD6F80">
            <w:pPr>
              <w:spacing w:before="40" w:after="40" w:line="240" w:lineRule="auto"/>
              <w:jc w:val="both"/>
              <w:rPr>
                <w:rFonts w:ascii="Calibri" w:eastAsia="Calibri" w:hAnsi="Calibri" w:cs="Calibri"/>
                <w:b/>
                <w:bCs/>
              </w:rPr>
            </w:pPr>
            <w:r w:rsidRPr="00CD6F80">
              <w:rPr>
                <w:rFonts w:ascii="Calibri" w:eastAsia="Calibri" w:hAnsi="Calibri" w:cs="Calibri"/>
                <w:b/>
                <w:bCs/>
              </w:rPr>
              <w:t>Summary of Safety and Clinical Performance</w:t>
            </w:r>
          </w:p>
        </w:tc>
      </w:tr>
      <w:tr w:rsidR="00BE2EF8" w14:paraId="1591167D" w14:textId="77777777" w:rsidTr="7799CD3D">
        <w:trPr>
          <w:trHeight w:val="300"/>
        </w:trPr>
        <w:tc>
          <w:tcPr>
            <w:tcW w:w="701" w:type="dxa"/>
            <w:vMerge/>
            <w:vAlign w:val="center"/>
          </w:tcPr>
          <w:p w14:paraId="574EE523" w14:textId="77777777" w:rsidR="00BE2EF8" w:rsidRDefault="00BE2EF8" w:rsidP="00BE2EF8"/>
        </w:tc>
        <w:tc>
          <w:tcPr>
            <w:tcW w:w="6382" w:type="dxa"/>
            <w:gridSpan w:val="11"/>
            <w:shd w:val="clear" w:color="auto" w:fill="F2F2F2" w:themeFill="background1" w:themeFillShade="F2"/>
            <w:tcMar>
              <w:top w:w="15" w:type="dxa"/>
              <w:left w:w="105" w:type="dxa"/>
              <w:right w:w="105" w:type="dxa"/>
            </w:tcMar>
          </w:tcPr>
          <w:p w14:paraId="264A61AE" w14:textId="00EE3C1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an SSCP as per MDR, article 32 and MDCG Guidance document 2019-9, Appendix: Template for the SSCP</w:t>
            </w:r>
          </w:p>
          <w:p w14:paraId="0EE590CF" w14:textId="33AEAAF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has been uploaded to the C11 Folder.</w:t>
            </w:r>
          </w:p>
        </w:tc>
        <w:tc>
          <w:tcPr>
            <w:tcW w:w="1559" w:type="dxa"/>
            <w:tcMar>
              <w:top w:w="15" w:type="dxa"/>
              <w:left w:w="105" w:type="dxa"/>
              <w:right w:w="105" w:type="dxa"/>
            </w:tcMar>
            <w:vAlign w:val="center"/>
          </w:tcPr>
          <w:p w14:paraId="255F48AC" w14:textId="65CCE49A"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2DE6EE8F" w14:textId="77777777" w:rsidTr="7799CD3D">
        <w:trPr>
          <w:trHeight w:val="300"/>
        </w:trPr>
        <w:tc>
          <w:tcPr>
            <w:tcW w:w="701" w:type="dxa"/>
            <w:vMerge/>
            <w:vAlign w:val="center"/>
          </w:tcPr>
          <w:p w14:paraId="7C039D4B" w14:textId="77777777" w:rsidR="00BE2EF8" w:rsidRDefault="00BE2EF8" w:rsidP="00BE2EF8"/>
        </w:tc>
        <w:tc>
          <w:tcPr>
            <w:tcW w:w="6382" w:type="dxa"/>
            <w:gridSpan w:val="11"/>
            <w:shd w:val="clear" w:color="auto" w:fill="F2F2F2" w:themeFill="background1" w:themeFillShade="F2"/>
            <w:tcMar>
              <w:top w:w="15" w:type="dxa"/>
              <w:left w:w="105" w:type="dxa"/>
              <w:right w:w="105" w:type="dxa"/>
            </w:tcMar>
          </w:tcPr>
          <w:p w14:paraId="220ACAFD" w14:textId="7342431B"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when the SSCP was last updated [DD-Mmm-YYYY].</w:t>
            </w:r>
          </w:p>
          <w:p w14:paraId="417F7FC9" w14:textId="49A2A298"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Note: SSCPs should be updated annually as per MDR article 32.</w:t>
            </w:r>
          </w:p>
        </w:tc>
        <w:tc>
          <w:tcPr>
            <w:tcW w:w="1559" w:type="dxa"/>
            <w:tcMar>
              <w:top w:w="15" w:type="dxa"/>
              <w:left w:w="105" w:type="dxa"/>
              <w:right w:w="105" w:type="dxa"/>
            </w:tcMar>
            <w:vAlign w:val="center"/>
          </w:tcPr>
          <w:p w14:paraId="227D8AB1" w14:textId="006AC263"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09066B63" w14:textId="77777777" w:rsidTr="7799CD3D">
        <w:trPr>
          <w:trHeight w:val="300"/>
        </w:trPr>
        <w:tc>
          <w:tcPr>
            <w:tcW w:w="701" w:type="dxa"/>
            <w:vMerge/>
            <w:vAlign w:val="center"/>
          </w:tcPr>
          <w:p w14:paraId="0B3CE61C"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0F6E3155" w14:textId="2B1581B3"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SSCP has been updated to coincide with the PSUR and PMCF Report updates as per MDCG Guidance document 2019-9.</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773CF73" w14:textId="4754E028" w:rsidR="00BE2EF8" w:rsidRPr="00CD6F80" w:rsidRDefault="00BE2EF8" w:rsidP="008422B9">
            <w:pPr>
              <w:spacing w:before="60" w:after="60"/>
              <w:jc w:val="center"/>
              <w:rPr>
                <w:rFonts w:ascii="Calibri" w:eastAsia="Calibri" w:hAnsi="Calibri" w:cs="Calibri"/>
              </w:rPr>
            </w:pPr>
            <w:r w:rsidRPr="00984619">
              <w:rPr>
                <w:rFonts w:ascii="Calibri" w:eastAsia="Calibri" w:hAnsi="Calibri" w:cs="Calibri"/>
              </w:rPr>
              <w:t xml:space="preserve">Yes </w:t>
            </w:r>
            <w:r w:rsidRPr="00984619">
              <w:rPr>
                <w:rFonts w:ascii="Calibri" w:eastAsia="Calibri" w:hAnsi="Calibri" w:cs="Calibri"/>
              </w:rPr>
              <w:fldChar w:fldCharType="begin">
                <w:ffData>
                  <w:name w:val="Check9"/>
                  <w:enabled/>
                  <w:calcOnExit w:val="0"/>
                  <w:checkBox>
                    <w:sizeAuto/>
                    <w:default w:val="0"/>
                  </w:checkBox>
                </w:ffData>
              </w:fldChar>
            </w:r>
            <w:r w:rsidRPr="0098461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84619">
              <w:rPr>
                <w:rFonts w:ascii="Calibri" w:eastAsia="Calibri" w:hAnsi="Calibri" w:cs="Calibri"/>
              </w:rPr>
              <w:fldChar w:fldCharType="end"/>
            </w:r>
            <w:r w:rsidRPr="00984619">
              <w:rPr>
                <w:rFonts w:ascii="Calibri" w:eastAsia="Calibri" w:hAnsi="Calibri" w:cs="Calibri"/>
              </w:rPr>
              <w:t xml:space="preserve">  No </w:t>
            </w:r>
            <w:r w:rsidRPr="00984619">
              <w:rPr>
                <w:rFonts w:ascii="Calibri" w:eastAsia="Calibri" w:hAnsi="Calibri" w:cs="Calibri"/>
              </w:rPr>
              <w:fldChar w:fldCharType="begin">
                <w:ffData>
                  <w:name w:val="Check8"/>
                  <w:enabled/>
                  <w:calcOnExit w:val="0"/>
                  <w:checkBox>
                    <w:sizeAuto/>
                    <w:default w:val="0"/>
                  </w:checkBox>
                </w:ffData>
              </w:fldChar>
            </w:r>
            <w:r w:rsidRPr="0098461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84619">
              <w:rPr>
                <w:rFonts w:ascii="Calibri" w:eastAsia="Calibri" w:hAnsi="Calibri" w:cs="Calibri"/>
              </w:rPr>
              <w:fldChar w:fldCharType="end"/>
            </w:r>
          </w:p>
        </w:tc>
      </w:tr>
      <w:tr w:rsidR="00BE2EF8" w14:paraId="7C27F6B1" w14:textId="77777777" w:rsidTr="7799CD3D">
        <w:trPr>
          <w:trHeight w:val="300"/>
        </w:trPr>
        <w:tc>
          <w:tcPr>
            <w:tcW w:w="701" w:type="dxa"/>
            <w:vMerge/>
            <w:vAlign w:val="center"/>
          </w:tcPr>
          <w:p w14:paraId="4B72C7B1" w14:textId="77777777" w:rsidR="00BE2EF8" w:rsidRDefault="00BE2EF8" w:rsidP="00BE2EF8"/>
        </w:tc>
        <w:tc>
          <w:tcPr>
            <w:tcW w:w="6382"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05" w:type="dxa"/>
              <w:right w:w="105" w:type="dxa"/>
            </w:tcMar>
          </w:tcPr>
          <w:p w14:paraId="7B033E27" w14:textId="7BB1382D"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a traceability matrix or evidence of alignment has been uploaded to the C11 Folder.</w:t>
            </w:r>
          </w:p>
        </w:tc>
        <w:tc>
          <w:tcPr>
            <w:tcW w:w="1559" w:type="dxa"/>
            <w:tcBorders>
              <w:top w:val="single" w:sz="4" w:space="0" w:color="auto"/>
              <w:left w:val="single" w:sz="4" w:space="0" w:color="auto"/>
              <w:bottom w:val="single" w:sz="4" w:space="0" w:color="auto"/>
              <w:right w:val="single" w:sz="4" w:space="0" w:color="auto"/>
            </w:tcBorders>
            <w:tcMar>
              <w:top w:w="15" w:type="dxa"/>
              <w:left w:w="105" w:type="dxa"/>
              <w:right w:w="105" w:type="dxa"/>
            </w:tcMar>
            <w:vAlign w:val="center"/>
          </w:tcPr>
          <w:p w14:paraId="201E4B88" w14:textId="3B0D439B" w:rsidR="00BE2EF8" w:rsidRPr="00CD6F80" w:rsidRDefault="00BE2EF8" w:rsidP="008422B9">
            <w:pPr>
              <w:spacing w:before="60" w:after="60"/>
              <w:jc w:val="center"/>
              <w:rPr>
                <w:rFonts w:ascii="Calibri" w:eastAsia="Calibri" w:hAnsi="Calibri" w:cs="Calibri"/>
              </w:rPr>
            </w:pPr>
            <w:r w:rsidRPr="00984619">
              <w:rPr>
                <w:rFonts w:ascii="Calibri" w:eastAsia="Calibri" w:hAnsi="Calibri" w:cs="Calibri"/>
              </w:rPr>
              <w:t xml:space="preserve">Yes </w:t>
            </w:r>
            <w:r w:rsidRPr="00984619">
              <w:rPr>
                <w:rFonts w:ascii="Calibri" w:eastAsia="Calibri" w:hAnsi="Calibri" w:cs="Calibri"/>
              </w:rPr>
              <w:fldChar w:fldCharType="begin">
                <w:ffData>
                  <w:name w:val="Check9"/>
                  <w:enabled/>
                  <w:calcOnExit w:val="0"/>
                  <w:checkBox>
                    <w:sizeAuto/>
                    <w:default w:val="0"/>
                  </w:checkBox>
                </w:ffData>
              </w:fldChar>
            </w:r>
            <w:r w:rsidRPr="0098461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84619">
              <w:rPr>
                <w:rFonts w:ascii="Calibri" w:eastAsia="Calibri" w:hAnsi="Calibri" w:cs="Calibri"/>
              </w:rPr>
              <w:fldChar w:fldCharType="end"/>
            </w:r>
            <w:r w:rsidRPr="00984619">
              <w:rPr>
                <w:rFonts w:ascii="Calibri" w:eastAsia="Calibri" w:hAnsi="Calibri" w:cs="Calibri"/>
              </w:rPr>
              <w:t xml:space="preserve">  No </w:t>
            </w:r>
            <w:r w:rsidRPr="00984619">
              <w:rPr>
                <w:rFonts w:ascii="Calibri" w:eastAsia="Calibri" w:hAnsi="Calibri" w:cs="Calibri"/>
              </w:rPr>
              <w:fldChar w:fldCharType="begin">
                <w:ffData>
                  <w:name w:val="Check8"/>
                  <w:enabled/>
                  <w:calcOnExit w:val="0"/>
                  <w:checkBox>
                    <w:sizeAuto/>
                    <w:default w:val="0"/>
                  </w:checkBox>
                </w:ffData>
              </w:fldChar>
            </w:r>
            <w:r w:rsidRPr="00984619">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984619">
              <w:rPr>
                <w:rFonts w:ascii="Calibri" w:eastAsia="Calibri" w:hAnsi="Calibri" w:cs="Calibri"/>
              </w:rPr>
              <w:fldChar w:fldCharType="end"/>
            </w:r>
          </w:p>
        </w:tc>
      </w:tr>
      <w:tr w:rsidR="00BE2EF8" w14:paraId="617DA028" w14:textId="77777777" w:rsidTr="7799CD3D">
        <w:trPr>
          <w:trHeight w:val="300"/>
        </w:trPr>
        <w:tc>
          <w:tcPr>
            <w:tcW w:w="701" w:type="dxa"/>
            <w:vMerge/>
            <w:vAlign w:val="center"/>
          </w:tcPr>
          <w:p w14:paraId="28E176A7" w14:textId="77777777" w:rsidR="00BE2EF8" w:rsidRDefault="00BE2EF8" w:rsidP="00BE2EF8"/>
        </w:tc>
        <w:tc>
          <w:tcPr>
            <w:tcW w:w="7941" w:type="dxa"/>
            <w:gridSpan w:val="12"/>
            <w:shd w:val="clear" w:color="auto" w:fill="FFFFFF" w:themeFill="background1"/>
            <w:tcMar>
              <w:top w:w="15" w:type="dxa"/>
              <w:left w:w="105" w:type="dxa"/>
              <w:right w:w="105" w:type="dxa"/>
            </w:tcMar>
          </w:tcPr>
          <w:p w14:paraId="5C2ECBE3" w14:textId="3886844E"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If No, provide rationale:</w:t>
            </w:r>
          </w:p>
          <w:p w14:paraId="54E2D785" w14:textId="087FBCF0"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Rationale: </w:t>
            </w: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2C9FC164" w14:textId="77777777" w:rsidTr="7799CD3D">
        <w:trPr>
          <w:trHeight w:val="300"/>
        </w:trPr>
        <w:tc>
          <w:tcPr>
            <w:tcW w:w="701" w:type="dxa"/>
            <w:vMerge/>
            <w:vAlign w:val="center"/>
          </w:tcPr>
          <w:p w14:paraId="3A932697" w14:textId="77777777" w:rsidR="00BE2EF8" w:rsidRDefault="00BE2EF8" w:rsidP="00BE2EF8"/>
        </w:tc>
        <w:tc>
          <w:tcPr>
            <w:tcW w:w="6382" w:type="dxa"/>
            <w:gridSpan w:val="11"/>
            <w:shd w:val="clear" w:color="auto" w:fill="F2F2F2" w:themeFill="background1" w:themeFillShade="F2"/>
            <w:tcMar>
              <w:top w:w="15" w:type="dxa"/>
              <w:left w:w="105" w:type="dxa"/>
              <w:right w:w="105" w:type="dxa"/>
            </w:tcMar>
          </w:tcPr>
          <w:p w14:paraId="6B890CD2" w14:textId="0AF645D8"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information in the SSCP is traceable with information seen in the relevant documents of the technical file (intended use, intended patient groups, contraindications, device description, risks, warnings and precautions, training for users).</w:t>
            </w:r>
          </w:p>
        </w:tc>
        <w:tc>
          <w:tcPr>
            <w:tcW w:w="1559" w:type="dxa"/>
            <w:tcMar>
              <w:top w:w="15" w:type="dxa"/>
              <w:left w:w="105" w:type="dxa"/>
              <w:right w:w="105" w:type="dxa"/>
            </w:tcMar>
            <w:vAlign w:val="center"/>
          </w:tcPr>
          <w:p w14:paraId="7C3412CD" w14:textId="700266B2" w:rsidR="00BE2EF8" w:rsidRPr="00CD6F80" w:rsidRDefault="00BE2EF8" w:rsidP="008422B9">
            <w:pPr>
              <w:spacing w:before="60" w:after="60"/>
              <w:jc w:val="center"/>
              <w:rPr>
                <w:rFonts w:ascii="Calibri" w:eastAsia="Calibri" w:hAnsi="Calibri" w:cs="Calibri"/>
              </w:rPr>
            </w:pPr>
            <w:r w:rsidRPr="002E6DDE">
              <w:rPr>
                <w:rFonts w:ascii="Calibri" w:eastAsia="Calibri" w:hAnsi="Calibri" w:cs="Calibri"/>
              </w:rPr>
              <w:t xml:space="preserve">Yes </w:t>
            </w:r>
            <w:r w:rsidRPr="002E6DDE">
              <w:rPr>
                <w:rFonts w:ascii="Calibri" w:eastAsia="Calibri" w:hAnsi="Calibri" w:cs="Calibri"/>
              </w:rPr>
              <w:fldChar w:fldCharType="begin">
                <w:ffData>
                  <w:name w:val="Check9"/>
                  <w:enabled/>
                  <w:calcOnExit w:val="0"/>
                  <w:checkBox>
                    <w:sizeAuto/>
                    <w:default w:val="0"/>
                  </w:checkBox>
                </w:ffData>
              </w:fldChar>
            </w:r>
            <w:r w:rsidRPr="002E6DD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2E6DDE">
              <w:rPr>
                <w:rFonts w:ascii="Calibri" w:eastAsia="Calibri" w:hAnsi="Calibri" w:cs="Calibri"/>
              </w:rPr>
              <w:fldChar w:fldCharType="end"/>
            </w:r>
            <w:r w:rsidRPr="002E6DDE">
              <w:rPr>
                <w:rFonts w:ascii="Calibri" w:eastAsia="Calibri" w:hAnsi="Calibri" w:cs="Calibri"/>
              </w:rPr>
              <w:t xml:space="preserve">  No </w:t>
            </w:r>
            <w:r w:rsidRPr="002E6DDE">
              <w:rPr>
                <w:rFonts w:ascii="Calibri" w:eastAsia="Calibri" w:hAnsi="Calibri" w:cs="Calibri"/>
              </w:rPr>
              <w:fldChar w:fldCharType="begin">
                <w:ffData>
                  <w:name w:val="Check8"/>
                  <w:enabled/>
                  <w:calcOnExit w:val="0"/>
                  <w:checkBox>
                    <w:sizeAuto/>
                    <w:default w:val="0"/>
                  </w:checkBox>
                </w:ffData>
              </w:fldChar>
            </w:r>
            <w:r w:rsidRPr="002E6DD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2E6DDE">
              <w:rPr>
                <w:rFonts w:ascii="Calibri" w:eastAsia="Calibri" w:hAnsi="Calibri" w:cs="Calibri"/>
              </w:rPr>
              <w:fldChar w:fldCharType="end"/>
            </w:r>
          </w:p>
        </w:tc>
      </w:tr>
      <w:tr w:rsidR="001379D4" w14:paraId="38436DEB" w14:textId="77777777" w:rsidTr="7799CD3D">
        <w:trPr>
          <w:trHeight w:val="300"/>
        </w:trPr>
        <w:tc>
          <w:tcPr>
            <w:tcW w:w="701" w:type="dxa"/>
            <w:vMerge/>
            <w:vAlign w:val="center"/>
          </w:tcPr>
          <w:p w14:paraId="5885C847" w14:textId="77777777" w:rsidR="00BE2EF8" w:rsidRDefault="00BE2EF8" w:rsidP="00BE2EF8"/>
        </w:tc>
        <w:tc>
          <w:tcPr>
            <w:tcW w:w="6382" w:type="dxa"/>
            <w:gridSpan w:val="11"/>
            <w:shd w:val="clear" w:color="auto" w:fill="F2F2F2" w:themeFill="background1" w:themeFillShade="F2"/>
            <w:tcMar>
              <w:top w:w="15" w:type="dxa"/>
              <w:left w:w="105" w:type="dxa"/>
              <w:right w:w="105" w:type="dxa"/>
            </w:tcMar>
            <w:vAlign w:val="center"/>
          </w:tcPr>
          <w:p w14:paraId="02F40D25" w14:textId="1E98D305"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Does the IFU have a direct link to find SSCP on EUDAMED.</w:t>
            </w:r>
          </w:p>
        </w:tc>
        <w:tc>
          <w:tcPr>
            <w:tcW w:w="1559" w:type="dxa"/>
            <w:tcMar>
              <w:top w:w="15" w:type="dxa"/>
              <w:left w:w="105" w:type="dxa"/>
              <w:right w:w="105" w:type="dxa"/>
            </w:tcMar>
          </w:tcPr>
          <w:p w14:paraId="3748F1D1" w14:textId="455E1762" w:rsidR="00BE2EF8" w:rsidRPr="00CD6F80" w:rsidRDefault="00BE2EF8" w:rsidP="008422B9">
            <w:pPr>
              <w:spacing w:before="60" w:after="60"/>
              <w:jc w:val="center"/>
              <w:rPr>
                <w:rFonts w:ascii="Calibri" w:eastAsia="Calibri" w:hAnsi="Calibri" w:cs="Calibri"/>
              </w:rPr>
            </w:pPr>
            <w:r w:rsidRPr="002E6DDE">
              <w:rPr>
                <w:rFonts w:ascii="Calibri" w:eastAsia="Calibri" w:hAnsi="Calibri" w:cs="Calibri"/>
              </w:rPr>
              <w:t xml:space="preserve">Yes </w:t>
            </w:r>
            <w:r w:rsidRPr="002E6DDE">
              <w:rPr>
                <w:rFonts w:ascii="Calibri" w:eastAsia="Calibri" w:hAnsi="Calibri" w:cs="Calibri"/>
              </w:rPr>
              <w:fldChar w:fldCharType="begin">
                <w:ffData>
                  <w:name w:val="Check9"/>
                  <w:enabled/>
                  <w:calcOnExit w:val="0"/>
                  <w:checkBox>
                    <w:sizeAuto/>
                    <w:default w:val="0"/>
                  </w:checkBox>
                </w:ffData>
              </w:fldChar>
            </w:r>
            <w:r w:rsidRPr="002E6DD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2E6DDE">
              <w:rPr>
                <w:rFonts w:ascii="Calibri" w:eastAsia="Calibri" w:hAnsi="Calibri" w:cs="Calibri"/>
              </w:rPr>
              <w:fldChar w:fldCharType="end"/>
            </w:r>
            <w:r w:rsidRPr="002E6DDE">
              <w:rPr>
                <w:rFonts w:ascii="Calibri" w:eastAsia="Calibri" w:hAnsi="Calibri" w:cs="Calibri"/>
              </w:rPr>
              <w:t xml:space="preserve">  No </w:t>
            </w:r>
            <w:r w:rsidRPr="002E6DDE">
              <w:rPr>
                <w:rFonts w:ascii="Calibri" w:eastAsia="Calibri" w:hAnsi="Calibri" w:cs="Calibri"/>
              </w:rPr>
              <w:fldChar w:fldCharType="begin">
                <w:ffData>
                  <w:name w:val="Check8"/>
                  <w:enabled/>
                  <w:calcOnExit w:val="0"/>
                  <w:checkBox>
                    <w:sizeAuto/>
                    <w:default w:val="0"/>
                  </w:checkBox>
                </w:ffData>
              </w:fldChar>
            </w:r>
            <w:r w:rsidRPr="002E6DD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2E6DDE">
              <w:rPr>
                <w:rFonts w:ascii="Calibri" w:eastAsia="Calibri" w:hAnsi="Calibri" w:cs="Calibri"/>
              </w:rPr>
              <w:fldChar w:fldCharType="end"/>
            </w:r>
          </w:p>
        </w:tc>
      </w:tr>
      <w:tr w:rsidR="00BE2EF8" w14:paraId="25A92263" w14:textId="77777777" w:rsidTr="7799CD3D">
        <w:trPr>
          <w:trHeight w:val="720"/>
        </w:trPr>
        <w:tc>
          <w:tcPr>
            <w:tcW w:w="701" w:type="dxa"/>
            <w:vMerge/>
            <w:vAlign w:val="center"/>
          </w:tcPr>
          <w:p w14:paraId="3BFB1AC5" w14:textId="77777777" w:rsidR="00BE2EF8" w:rsidRDefault="00BE2EF8" w:rsidP="00BE2EF8"/>
        </w:tc>
        <w:tc>
          <w:tcPr>
            <w:tcW w:w="2129" w:type="dxa"/>
            <w:gridSpan w:val="2"/>
            <w:shd w:val="clear" w:color="auto" w:fill="F2F2F2" w:themeFill="background1" w:themeFillShade="F2"/>
            <w:tcMar>
              <w:top w:w="15" w:type="dxa"/>
              <w:left w:w="105" w:type="dxa"/>
              <w:right w:w="105" w:type="dxa"/>
            </w:tcMar>
          </w:tcPr>
          <w:p w14:paraId="60AC8924" w14:textId="579741A1"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State the supporting document file name and page reference:</w:t>
            </w:r>
          </w:p>
        </w:tc>
        <w:tc>
          <w:tcPr>
            <w:tcW w:w="5812" w:type="dxa"/>
            <w:gridSpan w:val="10"/>
            <w:tcMar>
              <w:top w:w="15" w:type="dxa"/>
              <w:left w:w="105" w:type="dxa"/>
              <w:right w:w="105" w:type="dxa"/>
            </w:tcMar>
            <w:vAlign w:val="center"/>
          </w:tcPr>
          <w:p w14:paraId="7A17C7DE" w14:textId="298E896C"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554A9691" w14:textId="77777777" w:rsidTr="7799CD3D">
        <w:trPr>
          <w:trHeight w:val="300"/>
        </w:trPr>
        <w:tc>
          <w:tcPr>
            <w:tcW w:w="701" w:type="dxa"/>
            <w:vMerge/>
            <w:vAlign w:val="center"/>
          </w:tcPr>
          <w:p w14:paraId="020A96DD" w14:textId="77777777" w:rsidR="00BE2EF8" w:rsidRDefault="00BE2EF8" w:rsidP="00BE2EF8"/>
        </w:tc>
        <w:tc>
          <w:tcPr>
            <w:tcW w:w="6382" w:type="dxa"/>
            <w:gridSpan w:val="11"/>
            <w:shd w:val="clear" w:color="auto" w:fill="F2F2F2" w:themeFill="background1" w:themeFillShade="F2"/>
            <w:tcMar>
              <w:top w:w="15" w:type="dxa"/>
              <w:left w:w="105" w:type="dxa"/>
              <w:right w:w="105" w:type="dxa"/>
            </w:tcMar>
          </w:tcPr>
          <w:p w14:paraId="51D509AD" w14:textId="1A6596AB"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SSCP includes the ‘General Information Texts’ for users and for patients (if applicable) as per MDCG Guidance document 2019-9 rev 1, Appendix: Template for the SSCP.</w:t>
            </w:r>
          </w:p>
        </w:tc>
        <w:tc>
          <w:tcPr>
            <w:tcW w:w="1559" w:type="dxa"/>
            <w:tcMar>
              <w:top w:w="15" w:type="dxa"/>
              <w:left w:w="105" w:type="dxa"/>
              <w:right w:w="105" w:type="dxa"/>
            </w:tcMar>
            <w:vAlign w:val="center"/>
          </w:tcPr>
          <w:p w14:paraId="195966B0" w14:textId="59AA8003"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02C048E5" w14:textId="77777777" w:rsidTr="7799CD3D">
        <w:trPr>
          <w:trHeight w:val="300"/>
        </w:trPr>
        <w:tc>
          <w:tcPr>
            <w:tcW w:w="701" w:type="dxa"/>
            <w:vMerge/>
            <w:vAlign w:val="center"/>
          </w:tcPr>
          <w:p w14:paraId="577437BF" w14:textId="77777777" w:rsidR="00BE2EF8" w:rsidRDefault="00BE2EF8" w:rsidP="00BE2EF8"/>
        </w:tc>
        <w:tc>
          <w:tcPr>
            <w:tcW w:w="2129" w:type="dxa"/>
            <w:gridSpan w:val="2"/>
            <w:shd w:val="clear" w:color="auto" w:fill="F2F2F2" w:themeFill="background1" w:themeFillShade="F2"/>
            <w:tcMar>
              <w:top w:w="15" w:type="dxa"/>
              <w:left w:w="105" w:type="dxa"/>
              <w:right w:w="105" w:type="dxa"/>
            </w:tcMar>
          </w:tcPr>
          <w:p w14:paraId="28A86BA6" w14:textId="59D00689"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State the supporting document file name and page reference:</w:t>
            </w:r>
          </w:p>
        </w:tc>
        <w:tc>
          <w:tcPr>
            <w:tcW w:w="5812" w:type="dxa"/>
            <w:gridSpan w:val="10"/>
            <w:tcMar>
              <w:top w:w="15" w:type="dxa"/>
              <w:left w:w="105" w:type="dxa"/>
              <w:right w:w="105" w:type="dxa"/>
            </w:tcMar>
            <w:vAlign w:val="center"/>
          </w:tcPr>
          <w:p w14:paraId="6DD3D648" w14:textId="4DA805F4"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53D8A308" w14:textId="77777777" w:rsidTr="7799CD3D">
        <w:trPr>
          <w:trHeight w:val="300"/>
        </w:trPr>
        <w:tc>
          <w:tcPr>
            <w:tcW w:w="701" w:type="dxa"/>
            <w:vMerge/>
            <w:vAlign w:val="center"/>
          </w:tcPr>
          <w:p w14:paraId="67B36289" w14:textId="77777777" w:rsidR="00BE2EF8" w:rsidRDefault="00BE2EF8" w:rsidP="00BE2EF8"/>
        </w:tc>
        <w:tc>
          <w:tcPr>
            <w:tcW w:w="7941" w:type="dxa"/>
            <w:gridSpan w:val="12"/>
            <w:shd w:val="clear" w:color="auto" w:fill="D9D9D9" w:themeFill="background1" w:themeFillShade="D9"/>
            <w:tcMar>
              <w:top w:w="15" w:type="dxa"/>
              <w:left w:w="105" w:type="dxa"/>
              <w:right w:w="105" w:type="dxa"/>
            </w:tcMar>
            <w:vAlign w:val="center"/>
          </w:tcPr>
          <w:p w14:paraId="051CED6B" w14:textId="523752C9" w:rsidR="00BE2EF8" w:rsidRPr="00CD6F80" w:rsidRDefault="00BE2EF8" w:rsidP="00CD6F80">
            <w:pPr>
              <w:spacing w:before="40" w:after="40" w:line="240" w:lineRule="auto"/>
              <w:jc w:val="both"/>
              <w:rPr>
                <w:rFonts w:ascii="Calibri" w:eastAsia="Calibri" w:hAnsi="Calibri" w:cs="Calibri"/>
                <w:b/>
                <w:bCs/>
              </w:rPr>
            </w:pPr>
            <w:r w:rsidRPr="00CD6F80">
              <w:rPr>
                <w:rFonts w:ascii="Calibri" w:eastAsia="Calibri" w:hAnsi="Calibri" w:cs="Calibri"/>
                <w:b/>
                <w:bCs/>
              </w:rPr>
              <w:t>SSCP References</w:t>
            </w:r>
          </w:p>
        </w:tc>
      </w:tr>
      <w:tr w:rsidR="00BE2EF8" w14:paraId="30B6F8C3" w14:textId="77777777" w:rsidTr="7799CD3D">
        <w:trPr>
          <w:trHeight w:val="351"/>
        </w:trPr>
        <w:tc>
          <w:tcPr>
            <w:tcW w:w="701" w:type="dxa"/>
            <w:vMerge/>
            <w:vAlign w:val="center"/>
          </w:tcPr>
          <w:p w14:paraId="4C3E9E3E" w14:textId="77777777" w:rsidR="00BE2EF8" w:rsidRDefault="00BE2EF8" w:rsidP="00BE2EF8"/>
        </w:tc>
        <w:tc>
          <w:tcPr>
            <w:tcW w:w="7941" w:type="dxa"/>
            <w:gridSpan w:val="12"/>
            <w:shd w:val="clear" w:color="auto" w:fill="D9D9D9" w:themeFill="background1" w:themeFillShade="D9"/>
            <w:tcMar>
              <w:top w:w="15" w:type="dxa"/>
              <w:left w:w="105" w:type="dxa"/>
              <w:right w:w="105" w:type="dxa"/>
            </w:tcMar>
          </w:tcPr>
          <w:p w14:paraId="68A75BA5" w14:textId="1C978951"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MDR article 32 and MDCG </w:t>
            </w:r>
            <w:r w:rsidRPr="00FC0194">
              <w:rPr>
                <w:rFonts w:ascii="Calibri" w:eastAsia="Calibri" w:hAnsi="Calibri" w:cs="Calibri"/>
                <w:color w:val="000000" w:themeColor="text1"/>
              </w:rPr>
              <w:t xml:space="preserve">2019-9 </w:t>
            </w:r>
            <w:r w:rsidR="00CD6F80" w:rsidRPr="00FC0194">
              <w:rPr>
                <w:rFonts w:ascii="Calibri" w:eastAsia="Calibri" w:hAnsi="Calibri" w:cs="Calibri"/>
                <w:color w:val="000000" w:themeColor="text1"/>
              </w:rPr>
              <w:t>R</w:t>
            </w:r>
            <w:r w:rsidRPr="00FC0194">
              <w:rPr>
                <w:rFonts w:ascii="Calibri" w:eastAsia="Calibri" w:hAnsi="Calibri" w:cs="Calibri"/>
                <w:color w:val="000000" w:themeColor="text1"/>
              </w:rPr>
              <w:t>ev 1 Gui</w:t>
            </w:r>
            <w:r w:rsidRPr="00CD6F80">
              <w:rPr>
                <w:rFonts w:ascii="Calibri" w:eastAsia="Calibri" w:hAnsi="Calibri" w:cs="Calibri"/>
              </w:rPr>
              <w:t>dance document provides instructions and a template for a compliant SSCP. Please reference sections or page numbers where the below headings and their subsequent subheadings can be found in the submitted SSCP.</w:t>
            </w:r>
          </w:p>
        </w:tc>
      </w:tr>
      <w:tr w:rsidR="001379D4" w14:paraId="4C804460" w14:textId="77777777" w:rsidTr="7799CD3D">
        <w:trPr>
          <w:trHeight w:val="300"/>
        </w:trPr>
        <w:tc>
          <w:tcPr>
            <w:tcW w:w="701" w:type="dxa"/>
            <w:vMerge/>
            <w:vAlign w:val="center"/>
          </w:tcPr>
          <w:p w14:paraId="7CF89351" w14:textId="77777777" w:rsidR="001379D4" w:rsidRDefault="001379D4" w:rsidP="00BE2EF8"/>
        </w:tc>
        <w:tc>
          <w:tcPr>
            <w:tcW w:w="4397" w:type="dxa"/>
            <w:gridSpan w:val="5"/>
            <w:shd w:val="clear" w:color="auto" w:fill="D9D9D9" w:themeFill="background1" w:themeFillShade="D9"/>
            <w:tcMar>
              <w:top w:w="15" w:type="dxa"/>
              <w:left w:w="105" w:type="dxa"/>
              <w:right w:w="105" w:type="dxa"/>
            </w:tcMar>
            <w:vAlign w:val="center"/>
          </w:tcPr>
          <w:p w14:paraId="102F4084" w14:textId="04C2C6C7"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Headings</w:t>
            </w:r>
          </w:p>
        </w:tc>
        <w:tc>
          <w:tcPr>
            <w:tcW w:w="3544" w:type="dxa"/>
            <w:gridSpan w:val="7"/>
            <w:shd w:val="clear" w:color="auto" w:fill="BFBFBF" w:themeFill="background1" w:themeFillShade="BF"/>
            <w:vAlign w:val="center"/>
          </w:tcPr>
          <w:p w14:paraId="11ED0A00" w14:textId="4E3D654D"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Reference</w:t>
            </w:r>
          </w:p>
        </w:tc>
      </w:tr>
      <w:tr w:rsidR="001379D4" w14:paraId="239F9AC0" w14:textId="77777777" w:rsidTr="7799CD3D">
        <w:trPr>
          <w:trHeight w:val="300"/>
        </w:trPr>
        <w:tc>
          <w:tcPr>
            <w:tcW w:w="701" w:type="dxa"/>
            <w:vMerge/>
            <w:vAlign w:val="center"/>
          </w:tcPr>
          <w:p w14:paraId="37EDE6C6" w14:textId="77777777" w:rsidR="001379D4" w:rsidRDefault="001379D4" w:rsidP="00BE2EF8"/>
        </w:tc>
        <w:tc>
          <w:tcPr>
            <w:tcW w:w="4397" w:type="dxa"/>
            <w:gridSpan w:val="5"/>
            <w:shd w:val="clear" w:color="auto" w:fill="F2F2F2" w:themeFill="background1" w:themeFillShade="F2"/>
            <w:tcMar>
              <w:top w:w="15" w:type="dxa"/>
              <w:left w:w="105" w:type="dxa"/>
              <w:right w:w="105" w:type="dxa"/>
            </w:tcMar>
            <w:vAlign w:val="center"/>
          </w:tcPr>
          <w:p w14:paraId="2749BA6F" w14:textId="7C7BB034"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Device Identification and General Information</w:t>
            </w:r>
          </w:p>
        </w:tc>
        <w:tc>
          <w:tcPr>
            <w:tcW w:w="3544" w:type="dxa"/>
            <w:gridSpan w:val="7"/>
            <w:shd w:val="clear" w:color="auto" w:fill="FFFFFF" w:themeFill="background1"/>
            <w:vAlign w:val="center"/>
          </w:tcPr>
          <w:p w14:paraId="6D7F05BD" w14:textId="002382ED"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06C4D5D4" w14:textId="77777777" w:rsidTr="7799CD3D">
        <w:trPr>
          <w:trHeight w:val="300"/>
        </w:trPr>
        <w:tc>
          <w:tcPr>
            <w:tcW w:w="701" w:type="dxa"/>
            <w:vMerge/>
            <w:vAlign w:val="center"/>
          </w:tcPr>
          <w:p w14:paraId="472AE003" w14:textId="77777777" w:rsidR="001379D4" w:rsidRDefault="001379D4" w:rsidP="00BE2EF8"/>
        </w:tc>
        <w:tc>
          <w:tcPr>
            <w:tcW w:w="4397" w:type="dxa"/>
            <w:gridSpan w:val="5"/>
            <w:shd w:val="clear" w:color="auto" w:fill="F2F2F2" w:themeFill="background1" w:themeFillShade="F2"/>
            <w:tcMar>
              <w:top w:w="15" w:type="dxa"/>
              <w:left w:w="105" w:type="dxa"/>
              <w:right w:w="105" w:type="dxa"/>
            </w:tcMar>
            <w:vAlign w:val="center"/>
          </w:tcPr>
          <w:p w14:paraId="017D5A91" w14:textId="3023BB8B"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Intended use of the device</w:t>
            </w:r>
          </w:p>
        </w:tc>
        <w:tc>
          <w:tcPr>
            <w:tcW w:w="3544" w:type="dxa"/>
            <w:gridSpan w:val="7"/>
            <w:shd w:val="clear" w:color="auto" w:fill="FFFFFF" w:themeFill="background1"/>
            <w:vAlign w:val="center"/>
          </w:tcPr>
          <w:p w14:paraId="53EF01EE" w14:textId="6D627B29"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48A273DC" w14:textId="77777777" w:rsidTr="7799CD3D">
        <w:trPr>
          <w:trHeight w:val="300"/>
        </w:trPr>
        <w:tc>
          <w:tcPr>
            <w:tcW w:w="701" w:type="dxa"/>
            <w:vMerge/>
            <w:vAlign w:val="center"/>
          </w:tcPr>
          <w:p w14:paraId="0E0EF6BC" w14:textId="77777777" w:rsidR="001379D4" w:rsidRDefault="001379D4" w:rsidP="00BE2EF8"/>
        </w:tc>
        <w:tc>
          <w:tcPr>
            <w:tcW w:w="4397" w:type="dxa"/>
            <w:gridSpan w:val="5"/>
            <w:shd w:val="clear" w:color="auto" w:fill="F2F2F2" w:themeFill="background1" w:themeFillShade="F2"/>
            <w:tcMar>
              <w:top w:w="15" w:type="dxa"/>
              <w:left w:w="105" w:type="dxa"/>
              <w:right w:w="105" w:type="dxa"/>
            </w:tcMar>
            <w:vAlign w:val="center"/>
          </w:tcPr>
          <w:p w14:paraId="74A39D24" w14:textId="65DE98B0"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Device description</w:t>
            </w:r>
          </w:p>
        </w:tc>
        <w:tc>
          <w:tcPr>
            <w:tcW w:w="3544" w:type="dxa"/>
            <w:gridSpan w:val="7"/>
            <w:shd w:val="clear" w:color="auto" w:fill="FFFFFF" w:themeFill="background1"/>
            <w:vAlign w:val="center"/>
          </w:tcPr>
          <w:p w14:paraId="56808797" w14:textId="761BD585"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155B57B7" w14:textId="77777777" w:rsidTr="7799CD3D">
        <w:trPr>
          <w:trHeight w:val="300"/>
        </w:trPr>
        <w:tc>
          <w:tcPr>
            <w:tcW w:w="701" w:type="dxa"/>
            <w:vMerge/>
            <w:vAlign w:val="center"/>
          </w:tcPr>
          <w:p w14:paraId="3D39BDC7" w14:textId="77777777" w:rsidR="001379D4" w:rsidRDefault="001379D4" w:rsidP="00BE2EF8"/>
        </w:tc>
        <w:tc>
          <w:tcPr>
            <w:tcW w:w="5248" w:type="dxa"/>
            <w:gridSpan w:val="9"/>
            <w:shd w:val="clear" w:color="auto" w:fill="F2F2F2" w:themeFill="background1" w:themeFillShade="F2"/>
            <w:tcMar>
              <w:top w:w="15" w:type="dxa"/>
              <w:left w:w="105" w:type="dxa"/>
              <w:right w:w="105" w:type="dxa"/>
            </w:tcMar>
            <w:vAlign w:val="center"/>
          </w:tcPr>
          <w:p w14:paraId="5334340A" w14:textId="279485EF"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Risks and warnings</w:t>
            </w:r>
          </w:p>
        </w:tc>
        <w:tc>
          <w:tcPr>
            <w:tcW w:w="2693" w:type="dxa"/>
            <w:gridSpan w:val="3"/>
            <w:shd w:val="clear" w:color="auto" w:fill="FFFFFF" w:themeFill="background1"/>
            <w:vAlign w:val="center"/>
          </w:tcPr>
          <w:p w14:paraId="57195CFC" w14:textId="24DB40AF"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25D17DF1" w14:textId="77777777" w:rsidTr="7799CD3D">
        <w:trPr>
          <w:trHeight w:val="300"/>
        </w:trPr>
        <w:tc>
          <w:tcPr>
            <w:tcW w:w="701" w:type="dxa"/>
            <w:vMerge/>
            <w:vAlign w:val="center"/>
          </w:tcPr>
          <w:p w14:paraId="0ED5FAA6" w14:textId="77777777" w:rsidR="001379D4" w:rsidRDefault="001379D4" w:rsidP="00BE2EF8"/>
        </w:tc>
        <w:tc>
          <w:tcPr>
            <w:tcW w:w="5248" w:type="dxa"/>
            <w:gridSpan w:val="9"/>
            <w:shd w:val="clear" w:color="auto" w:fill="F2F2F2" w:themeFill="background1" w:themeFillShade="F2"/>
            <w:tcMar>
              <w:top w:w="15" w:type="dxa"/>
              <w:left w:w="105" w:type="dxa"/>
              <w:right w:w="105" w:type="dxa"/>
            </w:tcMar>
            <w:vAlign w:val="center"/>
          </w:tcPr>
          <w:p w14:paraId="66218FFC" w14:textId="07E2EE2E"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 xml:space="preserve"> Summary of clinical evaluation and post-market clinical follow-up (PMCF)</w:t>
            </w:r>
          </w:p>
        </w:tc>
        <w:tc>
          <w:tcPr>
            <w:tcW w:w="2693" w:type="dxa"/>
            <w:gridSpan w:val="3"/>
            <w:shd w:val="clear" w:color="auto" w:fill="FFFFFF" w:themeFill="background1"/>
            <w:vAlign w:val="center"/>
          </w:tcPr>
          <w:p w14:paraId="693F6FED" w14:textId="0A4D4CAC"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5FC19EDE" w14:textId="77777777" w:rsidTr="7799CD3D">
        <w:trPr>
          <w:trHeight w:val="300"/>
        </w:trPr>
        <w:tc>
          <w:tcPr>
            <w:tcW w:w="701" w:type="dxa"/>
            <w:vMerge/>
            <w:vAlign w:val="center"/>
          </w:tcPr>
          <w:p w14:paraId="0E92B4B7" w14:textId="77777777" w:rsidR="001379D4" w:rsidRDefault="001379D4" w:rsidP="00BE2EF8"/>
        </w:tc>
        <w:tc>
          <w:tcPr>
            <w:tcW w:w="5248" w:type="dxa"/>
            <w:gridSpan w:val="9"/>
            <w:shd w:val="clear" w:color="auto" w:fill="F2F2F2" w:themeFill="background1" w:themeFillShade="F2"/>
            <w:tcMar>
              <w:top w:w="15" w:type="dxa"/>
              <w:left w:w="105" w:type="dxa"/>
              <w:right w:w="105" w:type="dxa"/>
            </w:tcMar>
            <w:vAlign w:val="center"/>
          </w:tcPr>
          <w:p w14:paraId="3219F4CC" w14:textId="27D811B6"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Possible diagnostic or therapeutic alternatives</w:t>
            </w:r>
          </w:p>
        </w:tc>
        <w:tc>
          <w:tcPr>
            <w:tcW w:w="2693" w:type="dxa"/>
            <w:gridSpan w:val="3"/>
            <w:shd w:val="clear" w:color="auto" w:fill="FFFFFF" w:themeFill="background1"/>
            <w:vAlign w:val="center"/>
          </w:tcPr>
          <w:p w14:paraId="635BDC53" w14:textId="528326D1"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7C213A0C" w14:textId="77777777" w:rsidTr="7799CD3D">
        <w:trPr>
          <w:trHeight w:val="300"/>
        </w:trPr>
        <w:tc>
          <w:tcPr>
            <w:tcW w:w="701" w:type="dxa"/>
            <w:vMerge/>
            <w:vAlign w:val="center"/>
          </w:tcPr>
          <w:p w14:paraId="260FB257" w14:textId="77777777" w:rsidR="001379D4" w:rsidRDefault="001379D4" w:rsidP="00BE2EF8"/>
        </w:tc>
        <w:tc>
          <w:tcPr>
            <w:tcW w:w="5248" w:type="dxa"/>
            <w:gridSpan w:val="9"/>
            <w:shd w:val="clear" w:color="auto" w:fill="F2F2F2" w:themeFill="background1" w:themeFillShade="F2"/>
            <w:tcMar>
              <w:top w:w="15" w:type="dxa"/>
              <w:left w:w="105" w:type="dxa"/>
              <w:right w:w="105" w:type="dxa"/>
            </w:tcMar>
            <w:vAlign w:val="center"/>
          </w:tcPr>
          <w:p w14:paraId="39633D3E" w14:textId="272C3308"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Suggested intended users and training for users</w:t>
            </w:r>
          </w:p>
        </w:tc>
        <w:tc>
          <w:tcPr>
            <w:tcW w:w="2693" w:type="dxa"/>
            <w:gridSpan w:val="3"/>
            <w:shd w:val="clear" w:color="auto" w:fill="FFFFFF" w:themeFill="background1"/>
            <w:vAlign w:val="center"/>
          </w:tcPr>
          <w:p w14:paraId="31624D3C" w14:textId="0C7512F2"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5DC8B5FC" w14:textId="77777777" w:rsidTr="7799CD3D">
        <w:trPr>
          <w:trHeight w:val="300"/>
        </w:trPr>
        <w:tc>
          <w:tcPr>
            <w:tcW w:w="701" w:type="dxa"/>
            <w:vMerge/>
            <w:vAlign w:val="center"/>
          </w:tcPr>
          <w:p w14:paraId="0033950F" w14:textId="77777777" w:rsidR="001379D4" w:rsidRDefault="001379D4" w:rsidP="00BE2EF8"/>
        </w:tc>
        <w:tc>
          <w:tcPr>
            <w:tcW w:w="5248" w:type="dxa"/>
            <w:gridSpan w:val="9"/>
            <w:shd w:val="clear" w:color="auto" w:fill="F2F2F2" w:themeFill="background1" w:themeFillShade="F2"/>
            <w:tcMar>
              <w:top w:w="15" w:type="dxa"/>
              <w:left w:w="105" w:type="dxa"/>
              <w:right w:w="105" w:type="dxa"/>
            </w:tcMar>
            <w:vAlign w:val="center"/>
          </w:tcPr>
          <w:p w14:paraId="64CECE72" w14:textId="65AE916C"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Reference to relevant harmonised standards and CS applied</w:t>
            </w:r>
          </w:p>
        </w:tc>
        <w:tc>
          <w:tcPr>
            <w:tcW w:w="2693" w:type="dxa"/>
            <w:gridSpan w:val="3"/>
            <w:shd w:val="clear" w:color="auto" w:fill="FFFFFF" w:themeFill="background1"/>
            <w:vAlign w:val="center"/>
          </w:tcPr>
          <w:p w14:paraId="10B128C6" w14:textId="02647A6D"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1379D4" w14:paraId="7840A9B3" w14:textId="77777777" w:rsidTr="7799CD3D">
        <w:trPr>
          <w:trHeight w:val="300"/>
        </w:trPr>
        <w:tc>
          <w:tcPr>
            <w:tcW w:w="701" w:type="dxa"/>
            <w:vMerge/>
            <w:vAlign w:val="center"/>
          </w:tcPr>
          <w:p w14:paraId="0B0F2069" w14:textId="77777777" w:rsidR="001379D4" w:rsidRDefault="001379D4" w:rsidP="00BE2EF8"/>
        </w:tc>
        <w:tc>
          <w:tcPr>
            <w:tcW w:w="5248" w:type="dxa"/>
            <w:gridSpan w:val="9"/>
            <w:shd w:val="clear" w:color="auto" w:fill="F2F2F2" w:themeFill="background1" w:themeFillShade="F2"/>
            <w:tcMar>
              <w:top w:w="15" w:type="dxa"/>
              <w:left w:w="105" w:type="dxa"/>
              <w:right w:w="105" w:type="dxa"/>
            </w:tcMar>
            <w:vAlign w:val="center"/>
          </w:tcPr>
          <w:p w14:paraId="61FA4112" w14:textId="750DBC11"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t>Revision history</w:t>
            </w:r>
          </w:p>
        </w:tc>
        <w:tc>
          <w:tcPr>
            <w:tcW w:w="2693" w:type="dxa"/>
            <w:gridSpan w:val="3"/>
            <w:shd w:val="clear" w:color="auto" w:fill="FFFFFF" w:themeFill="background1"/>
            <w:vAlign w:val="center"/>
          </w:tcPr>
          <w:p w14:paraId="062B2B26" w14:textId="63B95707" w:rsidR="001379D4" w:rsidRPr="00CD6F80" w:rsidRDefault="001379D4" w:rsidP="00CD6F80">
            <w:pPr>
              <w:spacing w:before="40" w:after="40" w:line="240" w:lineRule="auto"/>
              <w:jc w:val="both"/>
              <w:rPr>
                <w:rFonts w:ascii="Calibri" w:eastAsia="Calibri" w:hAnsi="Calibri" w:cs="Calibri"/>
              </w:rPr>
            </w:pPr>
            <w:r w:rsidRPr="00CD6F80">
              <w:rPr>
                <w:rFonts w:ascii="Calibri" w:eastAsia="Calibri" w:hAnsi="Calibri" w:cs="Calibri"/>
              </w:rPr>
              <w:fldChar w:fldCharType="begin">
                <w:ffData>
                  <w:name w:val="Text5"/>
                  <w:enabled/>
                  <w:calcOnExit w:val="0"/>
                  <w:textInput/>
                </w:ffData>
              </w:fldChar>
            </w:r>
            <w:r w:rsidRPr="00CD6F80">
              <w:rPr>
                <w:rFonts w:ascii="Calibri" w:eastAsia="Calibri" w:hAnsi="Calibri" w:cs="Calibri"/>
              </w:rPr>
              <w:instrText xml:space="preserve"> FORMTEXT </w:instrText>
            </w:r>
            <w:r w:rsidRPr="00CD6F80">
              <w:rPr>
                <w:rFonts w:ascii="Calibri" w:eastAsia="Calibri" w:hAnsi="Calibri" w:cs="Calibri"/>
              </w:rPr>
            </w:r>
            <w:r w:rsidRPr="00CD6F80">
              <w:rPr>
                <w:rFonts w:ascii="Calibri" w:eastAsia="Calibri" w:hAnsi="Calibri" w:cs="Calibri"/>
              </w:rPr>
              <w:fldChar w:fldCharType="separate"/>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t> </w:t>
            </w:r>
            <w:r w:rsidRPr="00CD6F80">
              <w:rPr>
                <w:rFonts w:ascii="Calibri" w:eastAsia="Calibri" w:hAnsi="Calibri" w:cs="Calibri"/>
              </w:rPr>
              <w:fldChar w:fldCharType="end"/>
            </w:r>
          </w:p>
        </w:tc>
      </w:tr>
      <w:tr w:rsidR="00BE2EF8" w14:paraId="66030887" w14:textId="77777777" w:rsidTr="7799CD3D">
        <w:trPr>
          <w:trHeight w:val="300"/>
        </w:trPr>
        <w:tc>
          <w:tcPr>
            <w:tcW w:w="701" w:type="dxa"/>
            <w:vMerge/>
            <w:vAlign w:val="center"/>
          </w:tcPr>
          <w:p w14:paraId="412E141D" w14:textId="77777777" w:rsidR="00BE2EF8" w:rsidRDefault="00BE2EF8" w:rsidP="00BE2EF8"/>
        </w:tc>
        <w:tc>
          <w:tcPr>
            <w:tcW w:w="6382" w:type="dxa"/>
            <w:gridSpan w:val="11"/>
            <w:shd w:val="clear" w:color="auto" w:fill="F2F2F2" w:themeFill="background1" w:themeFillShade="F2"/>
            <w:tcMar>
              <w:top w:w="15" w:type="dxa"/>
              <w:left w:w="105" w:type="dxa"/>
              <w:right w:w="105" w:type="dxa"/>
            </w:tcMar>
          </w:tcPr>
          <w:p w14:paraId="0FACFCA1" w14:textId="6EE6B68A"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Confirm the SSCP includes a patient specific/lay person’s section as per MDR article 32 and MDCG Guidance document 2019-9, Appendix: Template for the SSCP.</w:t>
            </w:r>
          </w:p>
        </w:tc>
        <w:tc>
          <w:tcPr>
            <w:tcW w:w="1559" w:type="dxa"/>
            <w:tcMar>
              <w:top w:w="15" w:type="dxa"/>
              <w:left w:w="105" w:type="dxa"/>
              <w:right w:w="105" w:type="dxa"/>
            </w:tcMar>
            <w:vAlign w:val="center"/>
          </w:tcPr>
          <w:p w14:paraId="6FC741EF" w14:textId="60B1717F"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4B203CAB" w14:textId="77777777" w:rsidTr="7799CD3D">
        <w:trPr>
          <w:trHeight w:val="300"/>
        </w:trPr>
        <w:tc>
          <w:tcPr>
            <w:tcW w:w="701" w:type="dxa"/>
            <w:vMerge/>
            <w:vAlign w:val="center"/>
          </w:tcPr>
          <w:p w14:paraId="3D2641EE" w14:textId="77777777" w:rsidR="00BE2EF8" w:rsidRDefault="00BE2EF8" w:rsidP="00BE2EF8"/>
        </w:tc>
        <w:tc>
          <w:tcPr>
            <w:tcW w:w="7941" w:type="dxa"/>
            <w:gridSpan w:val="12"/>
            <w:tcMar>
              <w:top w:w="15" w:type="dxa"/>
              <w:left w:w="105" w:type="dxa"/>
              <w:right w:w="105" w:type="dxa"/>
            </w:tcMar>
          </w:tcPr>
          <w:p w14:paraId="27281E1C" w14:textId="468D51E5" w:rsidR="00BE2EF8" w:rsidRDefault="00BE2EF8" w:rsidP="00CD6F80">
            <w:pPr>
              <w:spacing w:before="40" w:after="40" w:line="240" w:lineRule="auto"/>
              <w:jc w:val="both"/>
              <w:rPr>
                <w:rFonts w:ascii="Calibri" w:eastAsia="Calibri" w:hAnsi="Calibri" w:cs="Calibri"/>
                <w:color w:val="000000" w:themeColor="text1"/>
              </w:rPr>
            </w:pPr>
            <w:r w:rsidRPr="5C694841">
              <w:rPr>
                <w:rFonts w:ascii="Calibri" w:eastAsia="Calibri" w:hAnsi="Calibri" w:cs="Calibri"/>
                <w:color w:val="000000" w:themeColor="text1"/>
              </w:rPr>
              <w:t xml:space="preserve">If No, </w:t>
            </w:r>
            <w:r w:rsidRPr="00CD6F80">
              <w:rPr>
                <w:rFonts w:ascii="Calibri" w:eastAsia="Calibri" w:hAnsi="Calibri" w:cs="Calibri"/>
              </w:rPr>
              <w:t>please</w:t>
            </w:r>
            <w:r w:rsidRPr="5C694841">
              <w:rPr>
                <w:rFonts w:ascii="Calibri" w:eastAsia="Calibri" w:hAnsi="Calibri" w:cs="Calibri"/>
                <w:color w:val="000000" w:themeColor="text1"/>
              </w:rPr>
              <w:t xml:space="preserve"> provide rationale:</w:t>
            </w:r>
          </w:p>
          <w:p w14:paraId="1A1E303B" w14:textId="46516C2E" w:rsidR="00BE2EF8" w:rsidRDefault="00BE2EF8" w:rsidP="00BE2EF8">
            <w:pPr>
              <w:rPr>
                <w:rFonts w:ascii="Calibri" w:eastAsia="Calibri" w:hAnsi="Calibri" w:cs="Calibri"/>
                <w:color w:val="000000" w:themeColor="text1"/>
              </w:rPr>
            </w:pPr>
            <w:r w:rsidRPr="00AA1D52">
              <w:rPr>
                <w:rFonts w:ascii="Calibri" w:eastAsia="Calibri" w:hAnsi="Calibri" w:cs="Calibri"/>
                <w:b/>
                <w:bCs/>
                <w:color w:val="000000" w:themeColor="text1"/>
              </w:rPr>
              <w:t xml:space="preserve">Rationale: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r>
      <w:tr w:rsidR="00CD6F80" w14:paraId="19C7DF6F" w14:textId="77777777" w:rsidTr="00273289">
        <w:trPr>
          <w:trHeight w:val="300"/>
        </w:trPr>
        <w:tc>
          <w:tcPr>
            <w:tcW w:w="8642" w:type="dxa"/>
            <w:gridSpan w:val="13"/>
            <w:shd w:val="clear" w:color="auto" w:fill="F7CAAC" w:themeFill="accent2" w:themeFillTint="66"/>
            <w:vAlign w:val="center"/>
          </w:tcPr>
          <w:p w14:paraId="3FDCEEF4" w14:textId="0B41E4B6" w:rsidR="00CD6F80" w:rsidRPr="5C694841" w:rsidRDefault="00273289" w:rsidP="00273289">
            <w:pPr>
              <w:spacing w:before="60" w:after="60"/>
              <w:jc w:val="center"/>
              <w:rPr>
                <w:rFonts w:ascii="Calibri" w:eastAsia="Calibri" w:hAnsi="Calibri" w:cs="Calibri"/>
                <w:color w:val="000000" w:themeColor="text1"/>
              </w:rPr>
            </w:pPr>
            <w:r>
              <w:rPr>
                <w:rFonts w:ascii="Calibri" w:eastAsia="Calibri" w:hAnsi="Calibri" w:cs="Calibri"/>
                <w:b/>
                <w:bCs/>
                <w:color w:val="000000" w:themeColor="text1"/>
                <w:lang w:val="en-US"/>
              </w:rPr>
              <w:t xml:space="preserve">Section </w:t>
            </w:r>
            <w:r w:rsidRPr="00BE2EF8">
              <w:rPr>
                <w:rFonts w:ascii="Calibri" w:eastAsia="Calibri" w:hAnsi="Calibri" w:cs="Calibri"/>
                <w:b/>
                <w:bCs/>
                <w:color w:val="000000" w:themeColor="text1"/>
                <w:lang w:val="en-US"/>
              </w:rPr>
              <w:t>C</w:t>
            </w:r>
            <w:r>
              <w:rPr>
                <w:rFonts w:ascii="Calibri" w:eastAsia="Calibri" w:hAnsi="Calibri" w:cs="Calibri"/>
                <w:b/>
                <w:bCs/>
                <w:color w:val="000000" w:themeColor="text1"/>
                <w:lang w:val="en-US"/>
              </w:rPr>
              <w:t>12</w:t>
            </w:r>
          </w:p>
        </w:tc>
      </w:tr>
      <w:tr w:rsidR="00BE2EF8" w14:paraId="3BAE9A2D" w14:textId="77777777" w:rsidTr="7799CD3D">
        <w:trPr>
          <w:trHeight w:val="300"/>
        </w:trPr>
        <w:tc>
          <w:tcPr>
            <w:tcW w:w="701" w:type="dxa"/>
            <w:vMerge w:val="restart"/>
            <w:shd w:val="clear" w:color="auto" w:fill="D9D9D9" w:themeFill="background1" w:themeFillShade="D9"/>
            <w:tcMar>
              <w:top w:w="15" w:type="dxa"/>
              <w:left w:w="105" w:type="dxa"/>
              <w:right w:w="105" w:type="dxa"/>
            </w:tcMar>
            <w:vAlign w:val="center"/>
          </w:tcPr>
          <w:p w14:paraId="5FA10E51" w14:textId="0E0DC880" w:rsidR="00BE2EF8" w:rsidRPr="00BE2EF8" w:rsidRDefault="00BE2EF8" w:rsidP="00BE2EF8">
            <w:pPr>
              <w:rPr>
                <w:rFonts w:ascii="Calibri" w:eastAsia="Calibri" w:hAnsi="Calibri" w:cs="Calibri"/>
                <w:b/>
                <w:bCs/>
                <w:color w:val="000000" w:themeColor="text1"/>
              </w:rPr>
            </w:pPr>
          </w:p>
        </w:tc>
        <w:tc>
          <w:tcPr>
            <w:tcW w:w="7941" w:type="dxa"/>
            <w:gridSpan w:val="12"/>
            <w:shd w:val="clear" w:color="auto" w:fill="D9D9D9" w:themeFill="background1" w:themeFillShade="D9"/>
            <w:tcMar>
              <w:top w:w="15" w:type="dxa"/>
              <w:left w:w="105" w:type="dxa"/>
              <w:right w:w="105" w:type="dxa"/>
            </w:tcMar>
          </w:tcPr>
          <w:p w14:paraId="085397E3" w14:textId="463097C3" w:rsidR="00BE2EF8" w:rsidRPr="00FC0194" w:rsidRDefault="00BE2EF8" w:rsidP="00CD6F80">
            <w:pPr>
              <w:spacing w:before="40" w:after="40" w:line="240" w:lineRule="auto"/>
              <w:jc w:val="both"/>
              <w:rPr>
                <w:rFonts w:ascii="Calibri" w:eastAsia="Calibri" w:hAnsi="Calibri" w:cs="Calibri"/>
                <w:b/>
                <w:bCs/>
                <w:color w:val="000000" w:themeColor="text1"/>
              </w:rPr>
            </w:pPr>
            <w:r w:rsidRPr="00FC0194">
              <w:rPr>
                <w:rFonts w:ascii="Calibri" w:eastAsia="Calibri" w:hAnsi="Calibri" w:cs="Calibri"/>
                <w:b/>
                <w:bCs/>
                <w:color w:val="000000" w:themeColor="text1"/>
              </w:rPr>
              <w:t>Clinical Evaluation Consultation Procedure (Article 54)</w:t>
            </w:r>
          </w:p>
          <w:p w14:paraId="4347764C" w14:textId="325C2FC3"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b/>
                <w:bCs/>
                <w:color w:val="000000" w:themeColor="text1"/>
              </w:rPr>
              <w:t>(For Class III implantable and Class IIB Active devices that administer or remove medicinal substances)</w:t>
            </w:r>
          </w:p>
        </w:tc>
      </w:tr>
      <w:tr w:rsidR="00BE2EF8" w14:paraId="68D21430" w14:textId="1DADA440" w:rsidTr="7799CD3D">
        <w:trPr>
          <w:trHeight w:val="205"/>
        </w:trPr>
        <w:tc>
          <w:tcPr>
            <w:tcW w:w="701" w:type="dxa"/>
            <w:vMerge/>
            <w:tcMar>
              <w:top w:w="15" w:type="dxa"/>
              <w:left w:w="105" w:type="dxa"/>
              <w:right w:w="105" w:type="dxa"/>
            </w:tcMar>
            <w:vAlign w:val="center"/>
          </w:tcPr>
          <w:p w14:paraId="00987D6F" w14:textId="7CC77D29" w:rsidR="00BE2EF8" w:rsidRDefault="00BE2EF8" w:rsidP="00BE2EF8">
            <w:pPr>
              <w:rPr>
                <w:rFonts w:ascii="Calibri" w:eastAsia="Calibri" w:hAnsi="Calibri" w:cs="Calibri"/>
                <w:color w:val="000000" w:themeColor="text1"/>
              </w:rPr>
            </w:pPr>
          </w:p>
        </w:tc>
        <w:tc>
          <w:tcPr>
            <w:tcW w:w="6382" w:type="dxa"/>
            <w:gridSpan w:val="11"/>
            <w:shd w:val="clear" w:color="auto" w:fill="F2F2F2" w:themeFill="background1" w:themeFillShade="F2"/>
            <w:tcMar>
              <w:top w:w="15" w:type="dxa"/>
              <w:left w:w="105" w:type="dxa"/>
              <w:right w:w="105" w:type="dxa"/>
            </w:tcMar>
          </w:tcPr>
          <w:p w14:paraId="79E050FE" w14:textId="6B27DD0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Is your device a Class III implantable and Class IIB Active devices that administer or remove medicinal substances? </w:t>
            </w:r>
          </w:p>
        </w:tc>
        <w:tc>
          <w:tcPr>
            <w:tcW w:w="1559" w:type="dxa"/>
            <w:vAlign w:val="center"/>
          </w:tcPr>
          <w:p w14:paraId="2982FE33" w14:textId="3EE4E52C"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4A9B5934" w14:textId="07521410" w:rsidTr="7799CD3D">
        <w:trPr>
          <w:trHeight w:val="300"/>
        </w:trPr>
        <w:tc>
          <w:tcPr>
            <w:tcW w:w="701" w:type="dxa"/>
            <w:vMerge/>
            <w:tcMar>
              <w:top w:w="15" w:type="dxa"/>
              <w:left w:w="105" w:type="dxa"/>
              <w:right w:w="105" w:type="dxa"/>
            </w:tcMar>
            <w:vAlign w:val="center"/>
          </w:tcPr>
          <w:p w14:paraId="318F96D2" w14:textId="583156E5" w:rsidR="00BE2EF8" w:rsidRDefault="00BE2EF8" w:rsidP="00BE2EF8">
            <w:pPr>
              <w:rPr>
                <w:rFonts w:ascii="Calibri" w:eastAsia="Calibri" w:hAnsi="Calibri" w:cs="Calibri"/>
                <w:color w:val="000000" w:themeColor="text1"/>
              </w:rPr>
            </w:pPr>
          </w:p>
        </w:tc>
        <w:tc>
          <w:tcPr>
            <w:tcW w:w="6382" w:type="dxa"/>
            <w:gridSpan w:val="11"/>
            <w:shd w:val="clear" w:color="auto" w:fill="F2F2F2" w:themeFill="background1" w:themeFillShade="F2"/>
            <w:tcMar>
              <w:top w:w="15" w:type="dxa"/>
              <w:left w:w="105" w:type="dxa"/>
              <w:right w:w="105" w:type="dxa"/>
            </w:tcMar>
          </w:tcPr>
          <w:p w14:paraId="3DB3A656" w14:textId="7F2094E6"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Did you consult an expert panel prior to your clinical evaluation and/or clinical investigation as per article 61(2), with the aim of reviewing your intended clinical development strategy and proposals for clinical investigation?</w:t>
            </w:r>
          </w:p>
        </w:tc>
        <w:tc>
          <w:tcPr>
            <w:tcW w:w="1559" w:type="dxa"/>
            <w:vAlign w:val="center"/>
          </w:tcPr>
          <w:p w14:paraId="72D86634" w14:textId="7B498E29" w:rsidR="00BE2EF8" w:rsidRPr="00CD6F80" w:rsidRDefault="00BE2EF8"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E2EF8" w14:paraId="3E6B8E38" w14:textId="77777777" w:rsidTr="7799CD3D">
        <w:trPr>
          <w:trHeight w:val="300"/>
        </w:trPr>
        <w:tc>
          <w:tcPr>
            <w:tcW w:w="701" w:type="dxa"/>
            <w:vMerge/>
            <w:tcMar>
              <w:top w:w="15" w:type="dxa"/>
              <w:left w:w="105" w:type="dxa"/>
              <w:right w:w="105" w:type="dxa"/>
            </w:tcMar>
            <w:vAlign w:val="center"/>
          </w:tcPr>
          <w:p w14:paraId="11C8562C" w14:textId="0EB67643" w:rsidR="00BE2EF8" w:rsidRDefault="00BE2EF8" w:rsidP="00BE2EF8">
            <w:pPr>
              <w:rPr>
                <w:rFonts w:ascii="Calibri" w:eastAsia="Calibri" w:hAnsi="Calibri" w:cs="Calibri"/>
                <w:color w:val="000000" w:themeColor="text1"/>
              </w:rPr>
            </w:pPr>
          </w:p>
        </w:tc>
        <w:tc>
          <w:tcPr>
            <w:tcW w:w="7941" w:type="dxa"/>
            <w:gridSpan w:val="12"/>
            <w:shd w:val="clear" w:color="auto" w:fill="F2F2F2" w:themeFill="background1" w:themeFillShade="F2"/>
            <w:tcMar>
              <w:top w:w="15" w:type="dxa"/>
              <w:left w:w="105" w:type="dxa"/>
              <w:right w:w="105" w:type="dxa"/>
            </w:tcMar>
          </w:tcPr>
          <w:p w14:paraId="435E6EEA" w14:textId="71EB0719" w:rsidR="00BE2EF8" w:rsidRPr="00CD6F80" w:rsidRDefault="00BE2EF8" w:rsidP="00CD6F80">
            <w:pPr>
              <w:spacing w:before="40" w:after="40" w:line="240" w:lineRule="auto"/>
              <w:jc w:val="both"/>
              <w:rPr>
                <w:rFonts w:ascii="Calibri" w:eastAsia="Calibri" w:hAnsi="Calibri" w:cs="Calibri"/>
              </w:rPr>
            </w:pPr>
            <w:r w:rsidRPr="00CD6F80">
              <w:rPr>
                <w:rFonts w:ascii="Calibri" w:eastAsia="Calibri" w:hAnsi="Calibri" w:cs="Calibri"/>
              </w:rPr>
              <w:t xml:space="preserve">Provide document(s) showing the views expressed by the expert panel and upload to C12 folder. </w:t>
            </w:r>
            <w:r w:rsidRPr="27F1F628">
              <w:rPr>
                <w:rFonts w:ascii="Calibri" w:eastAsia="Calibri" w:hAnsi="Calibri" w:cs="Calibri"/>
              </w:rPr>
              <w:t xml:space="preserve"> </w:t>
            </w:r>
          </w:p>
        </w:tc>
      </w:tr>
      <w:tr w:rsidR="00BE2EF8" w14:paraId="661F8F26" w14:textId="259D7371" w:rsidTr="7799CD3D">
        <w:trPr>
          <w:trHeight w:val="300"/>
        </w:trPr>
        <w:tc>
          <w:tcPr>
            <w:tcW w:w="701" w:type="dxa"/>
            <w:vMerge/>
            <w:tcMar>
              <w:top w:w="15" w:type="dxa"/>
              <w:left w:w="105" w:type="dxa"/>
              <w:right w:w="105" w:type="dxa"/>
            </w:tcMar>
            <w:vAlign w:val="center"/>
          </w:tcPr>
          <w:p w14:paraId="2ECE807A" w14:textId="4BE952DD" w:rsidR="00BE2EF8" w:rsidRDefault="00BE2EF8" w:rsidP="00BE2EF8">
            <w:pPr>
              <w:rPr>
                <w:rFonts w:ascii="Calibri" w:eastAsia="Calibri" w:hAnsi="Calibri" w:cs="Calibri"/>
                <w:color w:val="000000" w:themeColor="text1"/>
              </w:rPr>
            </w:pPr>
          </w:p>
        </w:tc>
        <w:tc>
          <w:tcPr>
            <w:tcW w:w="6382" w:type="dxa"/>
            <w:gridSpan w:val="11"/>
            <w:shd w:val="clear" w:color="auto" w:fill="F2F2F2" w:themeFill="background1" w:themeFillShade="F2"/>
            <w:tcMar>
              <w:top w:w="15" w:type="dxa"/>
              <w:left w:w="105" w:type="dxa"/>
              <w:right w:w="105" w:type="dxa"/>
            </w:tcMar>
          </w:tcPr>
          <w:p w14:paraId="71B7D9EE" w14:textId="5C4A3ECB"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Have the views expressed by the expert panel been documented in the clinical evaluation report?</w:t>
            </w:r>
          </w:p>
        </w:tc>
        <w:tc>
          <w:tcPr>
            <w:tcW w:w="1559" w:type="dxa"/>
            <w:vAlign w:val="center"/>
          </w:tcPr>
          <w:p w14:paraId="24626ED9" w14:textId="2576CC5E" w:rsidR="00BE2EF8" w:rsidRPr="00FC0194" w:rsidRDefault="00BE2EF8" w:rsidP="008422B9">
            <w:pPr>
              <w:spacing w:before="60" w:after="60"/>
              <w:jc w:val="center"/>
              <w:rPr>
                <w:rFonts w:ascii="Calibri" w:eastAsia="Calibri" w:hAnsi="Calibri" w:cs="Calibri"/>
                <w:color w:val="000000" w:themeColor="text1"/>
              </w:rPr>
            </w:pPr>
            <w:r w:rsidRPr="00FC0194">
              <w:rPr>
                <w:rFonts w:ascii="Calibri" w:eastAsia="Calibri" w:hAnsi="Calibri" w:cs="Calibri"/>
                <w:color w:val="000000" w:themeColor="text1"/>
              </w:rPr>
              <w:t xml:space="preserve">Yes </w:t>
            </w:r>
            <w:r w:rsidRPr="00FC0194">
              <w:rPr>
                <w:rFonts w:ascii="Calibri" w:eastAsia="Calibri" w:hAnsi="Calibri" w:cs="Calibri"/>
                <w:color w:val="000000" w:themeColor="text1"/>
              </w:rPr>
              <w:fldChar w:fldCharType="begin">
                <w:ffData>
                  <w:name w:val="Check9"/>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r w:rsidRPr="00FC0194">
              <w:rPr>
                <w:rFonts w:ascii="Calibri" w:eastAsia="Calibri" w:hAnsi="Calibri" w:cs="Calibri"/>
                <w:color w:val="000000" w:themeColor="text1"/>
              </w:rPr>
              <w:t xml:space="preserve">  </w:t>
            </w:r>
            <w:r w:rsidRPr="008422B9">
              <w:rPr>
                <w:rFonts w:ascii="Calibri" w:eastAsia="Calibri" w:hAnsi="Calibri" w:cs="Calibri"/>
              </w:rPr>
              <w:t>No</w:t>
            </w:r>
            <w:r w:rsidRPr="00FC0194">
              <w:rPr>
                <w:rFonts w:ascii="Calibri" w:eastAsia="Calibri" w:hAnsi="Calibri" w:cs="Calibri"/>
                <w:color w:val="000000" w:themeColor="text1"/>
              </w:rPr>
              <w:t xml:space="preserve">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BE2EF8" w14:paraId="5E2EE30C" w14:textId="77777777" w:rsidTr="7799CD3D">
        <w:trPr>
          <w:trHeight w:val="300"/>
        </w:trPr>
        <w:tc>
          <w:tcPr>
            <w:tcW w:w="701" w:type="dxa"/>
            <w:vMerge/>
            <w:tcMar>
              <w:top w:w="15" w:type="dxa"/>
              <w:left w:w="105" w:type="dxa"/>
              <w:right w:w="105" w:type="dxa"/>
            </w:tcMar>
            <w:vAlign w:val="center"/>
          </w:tcPr>
          <w:p w14:paraId="1B504600" w14:textId="44105BE5"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53EBFBBC" w14:textId="77777777"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Specify section in the CER where the expert panel views have been expressed. </w:t>
            </w:r>
          </w:p>
          <w:p w14:paraId="3BDD4BAE" w14:textId="41F00BC3"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fldChar w:fldCharType="begin">
                <w:ffData>
                  <w:name w:val="Text5"/>
                  <w:enabled/>
                  <w:calcOnExit w:val="0"/>
                  <w:textInput/>
                </w:ffData>
              </w:fldChar>
            </w:r>
            <w:r w:rsidRPr="00FC0194">
              <w:rPr>
                <w:rFonts w:ascii="Calibri" w:eastAsia="Calibri" w:hAnsi="Calibri" w:cs="Calibri"/>
                <w:color w:val="000000" w:themeColor="text1"/>
              </w:rPr>
              <w:instrText xml:space="preserve"> FORMTEXT </w:instrText>
            </w:r>
            <w:r w:rsidRPr="00FC0194">
              <w:rPr>
                <w:rFonts w:ascii="Calibri" w:eastAsia="Calibri" w:hAnsi="Calibri" w:cs="Calibri"/>
                <w:color w:val="000000" w:themeColor="text1"/>
              </w:rPr>
            </w:r>
            <w:r w:rsidRPr="00FC0194">
              <w:rPr>
                <w:rFonts w:ascii="Calibri" w:eastAsia="Calibri" w:hAnsi="Calibri" w:cs="Calibri"/>
                <w:color w:val="000000" w:themeColor="text1"/>
              </w:rPr>
              <w:fldChar w:fldCharType="separate"/>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fldChar w:fldCharType="end"/>
            </w:r>
          </w:p>
        </w:tc>
      </w:tr>
      <w:tr w:rsidR="00BE2EF8" w14:paraId="654B89BB" w14:textId="77777777" w:rsidTr="7799CD3D">
        <w:trPr>
          <w:trHeight w:val="300"/>
        </w:trPr>
        <w:tc>
          <w:tcPr>
            <w:tcW w:w="701" w:type="dxa"/>
            <w:vMerge/>
            <w:tcMar>
              <w:top w:w="15" w:type="dxa"/>
              <w:left w:w="105" w:type="dxa"/>
              <w:right w:w="105" w:type="dxa"/>
            </w:tcMar>
            <w:vAlign w:val="center"/>
          </w:tcPr>
          <w:p w14:paraId="0CD27D4B" w14:textId="03F356F3"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1FA4A89D" w14:textId="7796D4F1"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CER Reference: </w:t>
            </w:r>
            <w:r w:rsidRPr="00FC0194">
              <w:rPr>
                <w:rFonts w:ascii="Calibri" w:eastAsia="Calibri" w:hAnsi="Calibri" w:cs="Calibri"/>
                <w:color w:val="000000" w:themeColor="text1"/>
              </w:rPr>
              <w:fldChar w:fldCharType="begin">
                <w:ffData>
                  <w:name w:val="Text5"/>
                  <w:enabled/>
                  <w:calcOnExit w:val="0"/>
                  <w:textInput/>
                </w:ffData>
              </w:fldChar>
            </w:r>
            <w:r w:rsidRPr="00FC0194">
              <w:rPr>
                <w:rFonts w:ascii="Calibri" w:eastAsia="Calibri" w:hAnsi="Calibri" w:cs="Calibri"/>
                <w:color w:val="000000" w:themeColor="text1"/>
              </w:rPr>
              <w:instrText xml:space="preserve"> FORMTEXT </w:instrText>
            </w:r>
            <w:r w:rsidRPr="00FC0194">
              <w:rPr>
                <w:rFonts w:ascii="Calibri" w:eastAsia="Calibri" w:hAnsi="Calibri" w:cs="Calibri"/>
                <w:color w:val="000000" w:themeColor="text1"/>
              </w:rPr>
            </w:r>
            <w:r w:rsidRPr="00FC0194">
              <w:rPr>
                <w:rFonts w:ascii="Calibri" w:eastAsia="Calibri" w:hAnsi="Calibri" w:cs="Calibri"/>
                <w:color w:val="000000" w:themeColor="text1"/>
              </w:rPr>
              <w:fldChar w:fldCharType="separate"/>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fldChar w:fldCharType="end"/>
            </w:r>
          </w:p>
        </w:tc>
      </w:tr>
      <w:tr w:rsidR="00BE2EF8" w14:paraId="4C3796EF" w14:textId="3D07EA2B" w:rsidTr="7799CD3D">
        <w:trPr>
          <w:trHeight w:val="1020"/>
        </w:trPr>
        <w:tc>
          <w:tcPr>
            <w:tcW w:w="701" w:type="dxa"/>
            <w:vMerge/>
            <w:tcMar>
              <w:top w:w="15" w:type="dxa"/>
              <w:left w:w="105" w:type="dxa"/>
              <w:right w:w="105" w:type="dxa"/>
            </w:tcMar>
            <w:vAlign w:val="center"/>
          </w:tcPr>
          <w:p w14:paraId="2FA86263" w14:textId="0EEEA438" w:rsidR="00BE2EF8" w:rsidRDefault="00BE2EF8" w:rsidP="00BE2EF8">
            <w:pPr>
              <w:rPr>
                <w:rFonts w:ascii="Calibri" w:eastAsia="Calibri" w:hAnsi="Calibri" w:cs="Calibri"/>
                <w:color w:val="000000" w:themeColor="text1"/>
              </w:rPr>
            </w:pPr>
          </w:p>
        </w:tc>
        <w:tc>
          <w:tcPr>
            <w:tcW w:w="6382" w:type="dxa"/>
            <w:gridSpan w:val="11"/>
            <w:shd w:val="clear" w:color="auto" w:fill="F2F2F2" w:themeFill="background1" w:themeFillShade="F2"/>
            <w:tcMar>
              <w:top w:w="15" w:type="dxa"/>
              <w:left w:w="105" w:type="dxa"/>
              <w:right w:w="105" w:type="dxa"/>
            </w:tcMar>
          </w:tcPr>
          <w:p w14:paraId="33ABF4B3" w14:textId="3B3A53AC"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Is the procedure required by Article 54(1) [</w:t>
            </w:r>
            <w:r w:rsidRPr="00FC0194">
              <w:rPr>
                <w:rFonts w:ascii="Calibri" w:eastAsia="Calibri" w:hAnsi="Calibri" w:cs="Calibri"/>
                <w:i/>
                <w:color w:val="000000" w:themeColor="text1"/>
              </w:rPr>
              <w:t>Clinical Evaluation Consultation Procedure as specified in Section 5.1 of Annex IX or as referred to in Section 6 of Annex X</w:t>
            </w:r>
            <w:r w:rsidRPr="00FC0194">
              <w:rPr>
                <w:rFonts w:ascii="Calibri" w:eastAsia="Calibri" w:hAnsi="Calibri" w:cs="Calibri"/>
                <w:color w:val="000000" w:themeColor="text1"/>
              </w:rPr>
              <w:t>] to be applied?</w:t>
            </w:r>
          </w:p>
        </w:tc>
        <w:tc>
          <w:tcPr>
            <w:tcW w:w="1559" w:type="dxa"/>
            <w:vAlign w:val="center"/>
          </w:tcPr>
          <w:p w14:paraId="73AF485D" w14:textId="2FC5B8BE" w:rsidR="00BE2EF8" w:rsidRPr="00FC0194" w:rsidRDefault="00BE2EF8" w:rsidP="008422B9">
            <w:pPr>
              <w:spacing w:before="60" w:after="60"/>
              <w:jc w:val="center"/>
              <w:rPr>
                <w:rFonts w:ascii="Calibri" w:eastAsia="Calibri" w:hAnsi="Calibri" w:cs="Calibri"/>
                <w:color w:val="000000" w:themeColor="text1"/>
              </w:rPr>
            </w:pPr>
            <w:r w:rsidRPr="00FC0194">
              <w:rPr>
                <w:rFonts w:ascii="Calibri" w:eastAsia="Calibri" w:hAnsi="Calibri" w:cs="Calibri"/>
                <w:color w:val="000000" w:themeColor="text1"/>
              </w:rPr>
              <w:t xml:space="preserve">Yes </w:t>
            </w:r>
            <w:r w:rsidRPr="00FC0194">
              <w:rPr>
                <w:rFonts w:ascii="Calibri" w:eastAsia="Calibri" w:hAnsi="Calibri" w:cs="Calibri"/>
                <w:color w:val="000000" w:themeColor="text1"/>
              </w:rPr>
              <w:fldChar w:fldCharType="begin">
                <w:ffData>
                  <w:name w:val="Check9"/>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r w:rsidRPr="00FC0194">
              <w:rPr>
                <w:rFonts w:ascii="Calibri" w:eastAsia="Calibri" w:hAnsi="Calibri" w:cs="Calibri"/>
                <w:color w:val="000000" w:themeColor="text1"/>
              </w:rPr>
              <w:t xml:space="preserve">  No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BE2EF8" w14:paraId="4E96456A" w14:textId="77777777" w:rsidTr="7799CD3D">
        <w:trPr>
          <w:trHeight w:val="55"/>
        </w:trPr>
        <w:tc>
          <w:tcPr>
            <w:tcW w:w="701" w:type="dxa"/>
            <w:vMerge/>
            <w:tcMar>
              <w:top w:w="15" w:type="dxa"/>
              <w:left w:w="105" w:type="dxa"/>
              <w:right w:w="105" w:type="dxa"/>
            </w:tcMar>
            <w:vAlign w:val="center"/>
          </w:tcPr>
          <w:p w14:paraId="03429A26" w14:textId="77777777" w:rsidR="00BE2EF8" w:rsidRDefault="00BE2EF8" w:rsidP="00BE2EF8">
            <w:pPr>
              <w:rPr>
                <w:rFonts w:ascii="Calibri" w:eastAsia="Calibri" w:hAnsi="Calibri" w:cs="Calibri"/>
                <w:color w:val="000000" w:themeColor="text1"/>
              </w:rPr>
            </w:pPr>
          </w:p>
        </w:tc>
        <w:tc>
          <w:tcPr>
            <w:tcW w:w="7941" w:type="dxa"/>
            <w:gridSpan w:val="12"/>
            <w:shd w:val="clear" w:color="auto" w:fill="F2F2F2" w:themeFill="background1" w:themeFillShade="F2"/>
            <w:tcMar>
              <w:top w:w="15" w:type="dxa"/>
              <w:left w:w="105" w:type="dxa"/>
              <w:right w:w="105" w:type="dxa"/>
            </w:tcMar>
          </w:tcPr>
          <w:p w14:paraId="4E312647" w14:textId="24E05249" w:rsidR="00BE2EF8" w:rsidRPr="00FC0194" w:rsidRDefault="00BE2EF8" w:rsidP="00CD6F80">
            <w:pPr>
              <w:jc w:val="both"/>
              <w:rPr>
                <w:rFonts w:ascii="Calibri" w:eastAsia="Calibri" w:hAnsi="Calibri" w:cs="Calibri"/>
                <w:color w:val="000000" w:themeColor="text1"/>
              </w:rPr>
            </w:pPr>
            <w:r w:rsidRPr="00FC0194">
              <w:rPr>
                <w:rFonts w:ascii="Calibri" w:eastAsia="Calibri" w:hAnsi="Calibri" w:cs="Calibri"/>
                <w:b/>
                <w:bCs/>
                <w:i/>
                <w:iCs/>
                <w:color w:val="000000" w:themeColor="text1"/>
              </w:rPr>
              <w:t>N</w:t>
            </w:r>
            <w:r w:rsidR="00CD6F80" w:rsidRPr="00FC0194">
              <w:rPr>
                <w:rFonts w:ascii="Calibri" w:eastAsia="Calibri" w:hAnsi="Calibri" w:cs="Calibri"/>
                <w:b/>
                <w:bCs/>
                <w:i/>
                <w:iCs/>
                <w:color w:val="000000" w:themeColor="text1"/>
              </w:rPr>
              <w:t>ote</w:t>
            </w:r>
            <w:r w:rsidRPr="00FC0194">
              <w:rPr>
                <w:rFonts w:ascii="Calibri" w:eastAsia="Calibri" w:hAnsi="Calibri" w:cs="Calibri"/>
                <w:b/>
                <w:bCs/>
                <w:i/>
                <w:iCs/>
                <w:color w:val="000000" w:themeColor="text1"/>
              </w:rPr>
              <w:t>: NSAI will consider application of article 54, If your device is a Class III implantable or Class IIB Active devices that administer or remove medicinal substances.</w:t>
            </w:r>
          </w:p>
        </w:tc>
      </w:tr>
      <w:tr w:rsidR="00BE2EF8" w14:paraId="27EF9F1D" w14:textId="77777777" w:rsidTr="7799CD3D">
        <w:trPr>
          <w:trHeight w:val="300"/>
        </w:trPr>
        <w:tc>
          <w:tcPr>
            <w:tcW w:w="701" w:type="dxa"/>
            <w:vMerge/>
            <w:tcMar>
              <w:top w:w="15" w:type="dxa"/>
              <w:left w:w="105" w:type="dxa"/>
              <w:right w:w="105" w:type="dxa"/>
            </w:tcMar>
            <w:vAlign w:val="center"/>
          </w:tcPr>
          <w:p w14:paraId="2672462A" w14:textId="7349D498"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5D317FAD" w14:textId="2E812239"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Specify if your device falls under the following criteria:</w:t>
            </w:r>
          </w:p>
          <w:p w14:paraId="59F12E81" w14:textId="73CCD5C4"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(a) renewal of a certificate issued under the MDR;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p w14:paraId="6EEE79CD" w14:textId="5D7CEC88"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(b) the device has been designed by modifying a device already marketed by the same manufacturer for the same intended purpose, and the manufacturer has demonstrated to the satisfaction of the notified body that the modifications do not adversely affect the benefit-risk ratio of the device;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p w14:paraId="11045DA7" w14:textId="5B5ECCCA" w:rsidR="00BE2EF8" w:rsidRPr="00FC0194" w:rsidRDefault="00BE2EF8" w:rsidP="00CD6F80">
            <w:pPr>
              <w:spacing w:before="40" w:after="40" w:line="240" w:lineRule="auto"/>
              <w:jc w:val="both"/>
              <w:rPr>
                <w:rFonts w:ascii="Segoe UI Symbol" w:eastAsia="Segoe UI Symbol" w:hAnsi="Segoe UI Symbol" w:cs="Segoe UI Symbol"/>
                <w:color w:val="000000" w:themeColor="text1"/>
                <w:sz w:val="32"/>
                <w:szCs w:val="32"/>
                <w:lang w:val="en-GB"/>
              </w:rPr>
            </w:pPr>
            <w:r w:rsidRPr="00FC0194">
              <w:rPr>
                <w:rFonts w:ascii="Calibri" w:eastAsia="Calibri" w:hAnsi="Calibri" w:cs="Calibri"/>
                <w:color w:val="000000" w:themeColor="text1"/>
              </w:rPr>
              <w:t xml:space="preserve">(c) the principles of the clinical evaluation of the device type or category have been addressed in a CS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BE2EF8" w14:paraId="5660FF7B" w14:textId="77777777" w:rsidTr="7799CD3D">
        <w:trPr>
          <w:trHeight w:val="300"/>
        </w:trPr>
        <w:tc>
          <w:tcPr>
            <w:tcW w:w="701" w:type="dxa"/>
            <w:vMerge/>
            <w:tcMar>
              <w:top w:w="15" w:type="dxa"/>
              <w:left w:w="105" w:type="dxa"/>
              <w:right w:w="105" w:type="dxa"/>
            </w:tcMar>
            <w:vAlign w:val="center"/>
          </w:tcPr>
          <w:p w14:paraId="7B2FC1C6" w14:textId="31C65878" w:rsidR="00BE2EF8" w:rsidRDefault="00BE2EF8" w:rsidP="00BE2EF8">
            <w:pPr>
              <w:rPr>
                <w:rFonts w:ascii="Calibri" w:eastAsia="Calibri" w:hAnsi="Calibri" w:cs="Calibri"/>
                <w:color w:val="000000" w:themeColor="text1"/>
              </w:rPr>
            </w:pPr>
          </w:p>
        </w:tc>
        <w:tc>
          <w:tcPr>
            <w:tcW w:w="7941" w:type="dxa"/>
            <w:gridSpan w:val="12"/>
            <w:shd w:val="clear" w:color="auto" w:fill="F2F2F2" w:themeFill="background1" w:themeFillShade="F2"/>
            <w:tcMar>
              <w:top w:w="15" w:type="dxa"/>
              <w:left w:w="105" w:type="dxa"/>
              <w:right w:w="105" w:type="dxa"/>
            </w:tcMar>
          </w:tcPr>
          <w:p w14:paraId="30DF32D6" w14:textId="3FA880B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If option (a) has been selected above, please provide NSAI file number for the previously issued NSAI certificate.</w:t>
            </w:r>
          </w:p>
        </w:tc>
      </w:tr>
      <w:tr w:rsidR="00BE2EF8" w14:paraId="14E4BDCB" w14:textId="77777777" w:rsidTr="7799CD3D">
        <w:trPr>
          <w:trHeight w:val="300"/>
        </w:trPr>
        <w:tc>
          <w:tcPr>
            <w:tcW w:w="701" w:type="dxa"/>
            <w:vMerge/>
            <w:tcMar>
              <w:top w:w="15" w:type="dxa"/>
              <w:left w:w="105" w:type="dxa"/>
              <w:right w:w="105" w:type="dxa"/>
            </w:tcMar>
            <w:vAlign w:val="center"/>
          </w:tcPr>
          <w:p w14:paraId="675E5771" w14:textId="5F27901A"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3A839862" w14:textId="0A565EC8"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File number: </w:t>
            </w:r>
            <w:r w:rsidR="00FC0194" w:rsidRPr="00FC0194">
              <w:rPr>
                <w:rFonts w:ascii="Calibri" w:eastAsia="Calibri" w:hAnsi="Calibri" w:cs="Calibri"/>
                <w:color w:val="000000" w:themeColor="text1"/>
              </w:rPr>
              <w:fldChar w:fldCharType="begin">
                <w:ffData>
                  <w:name w:val="Text5"/>
                  <w:enabled/>
                  <w:calcOnExit w:val="0"/>
                  <w:textInput/>
                </w:ffData>
              </w:fldChar>
            </w:r>
            <w:r w:rsidR="00FC0194" w:rsidRPr="00FC0194">
              <w:rPr>
                <w:rFonts w:ascii="Calibri" w:eastAsia="Calibri" w:hAnsi="Calibri" w:cs="Calibri"/>
                <w:color w:val="000000" w:themeColor="text1"/>
              </w:rPr>
              <w:instrText xml:space="preserve"> FORMTEXT </w:instrText>
            </w:r>
            <w:r w:rsidR="00FC0194" w:rsidRPr="00FC0194">
              <w:rPr>
                <w:rFonts w:ascii="Calibri" w:eastAsia="Calibri" w:hAnsi="Calibri" w:cs="Calibri"/>
                <w:color w:val="000000" w:themeColor="text1"/>
              </w:rPr>
            </w:r>
            <w:r w:rsidR="00FC0194" w:rsidRPr="00FC0194">
              <w:rPr>
                <w:rFonts w:ascii="Calibri" w:eastAsia="Calibri" w:hAnsi="Calibri" w:cs="Calibri"/>
                <w:color w:val="000000" w:themeColor="text1"/>
              </w:rPr>
              <w:fldChar w:fldCharType="separate"/>
            </w:r>
            <w:r w:rsidR="00FC0194" w:rsidRPr="00FC0194">
              <w:rPr>
                <w:rFonts w:ascii="Calibri" w:eastAsia="Calibri" w:hAnsi="Calibri" w:cs="Calibri"/>
                <w:color w:val="000000" w:themeColor="text1"/>
              </w:rPr>
              <w:t> </w:t>
            </w:r>
            <w:r w:rsidR="00FC0194" w:rsidRPr="00FC0194">
              <w:rPr>
                <w:rFonts w:ascii="Calibri" w:eastAsia="Calibri" w:hAnsi="Calibri" w:cs="Calibri"/>
                <w:color w:val="000000" w:themeColor="text1"/>
              </w:rPr>
              <w:t> </w:t>
            </w:r>
            <w:r w:rsidR="00FC0194" w:rsidRPr="00FC0194">
              <w:rPr>
                <w:rFonts w:ascii="Calibri" w:eastAsia="Calibri" w:hAnsi="Calibri" w:cs="Calibri"/>
                <w:color w:val="000000" w:themeColor="text1"/>
              </w:rPr>
              <w:t> </w:t>
            </w:r>
            <w:r w:rsidR="00FC0194" w:rsidRPr="00FC0194">
              <w:rPr>
                <w:rFonts w:ascii="Calibri" w:eastAsia="Calibri" w:hAnsi="Calibri" w:cs="Calibri"/>
                <w:color w:val="000000" w:themeColor="text1"/>
              </w:rPr>
              <w:t> </w:t>
            </w:r>
            <w:r w:rsidR="00FC0194" w:rsidRPr="00FC0194">
              <w:rPr>
                <w:rFonts w:ascii="Calibri" w:eastAsia="Calibri" w:hAnsi="Calibri" w:cs="Calibri"/>
                <w:color w:val="000000" w:themeColor="text1"/>
              </w:rPr>
              <w:t> </w:t>
            </w:r>
            <w:r w:rsidR="00FC0194" w:rsidRPr="00FC0194">
              <w:rPr>
                <w:rFonts w:ascii="Calibri" w:eastAsia="Calibri" w:hAnsi="Calibri" w:cs="Calibri"/>
                <w:color w:val="000000" w:themeColor="text1"/>
              </w:rPr>
              <w:fldChar w:fldCharType="end"/>
            </w:r>
          </w:p>
        </w:tc>
      </w:tr>
      <w:tr w:rsidR="00BE2EF8" w14:paraId="397C8FF8" w14:textId="77777777" w:rsidTr="7799CD3D">
        <w:trPr>
          <w:trHeight w:val="300"/>
        </w:trPr>
        <w:tc>
          <w:tcPr>
            <w:tcW w:w="701" w:type="dxa"/>
            <w:vMerge/>
            <w:tcMar>
              <w:top w:w="15" w:type="dxa"/>
              <w:left w:w="105" w:type="dxa"/>
              <w:right w:w="105" w:type="dxa"/>
            </w:tcMar>
            <w:vAlign w:val="center"/>
          </w:tcPr>
          <w:p w14:paraId="0424C0A7" w14:textId="1FFD2323"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0B2F35EF" w14:textId="777E17C7" w:rsidR="00BE2EF8" w:rsidRPr="001E26E1" w:rsidRDefault="00BE2EF8" w:rsidP="00CD6F80">
            <w:p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If option (b) has been selected above, the following documents must be provided:</w:t>
            </w:r>
          </w:p>
          <w:p w14:paraId="47038E50" w14:textId="138FA526" w:rsidR="00BE2EF8" w:rsidRPr="001E26E1" w:rsidRDefault="32114680" w:rsidP="002A1F75">
            <w:pPr>
              <w:pStyle w:val="ListParagraph"/>
              <w:numPr>
                <w:ilvl w:val="0"/>
                <w:numId w:val="35"/>
              </w:num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A pdf document which includes</w:t>
            </w:r>
            <w:r w:rsidR="7FBC8C52" w:rsidRPr="001E26E1">
              <w:rPr>
                <w:rFonts w:ascii="Calibri" w:eastAsia="Calibri" w:hAnsi="Calibri" w:cs="Calibri"/>
                <w:color w:val="000000" w:themeColor="text1"/>
              </w:rPr>
              <w:t xml:space="preserve"> the following-</w:t>
            </w:r>
            <w:r w:rsidRPr="001E26E1">
              <w:rPr>
                <w:rFonts w:ascii="Calibri" w:eastAsia="Calibri" w:hAnsi="Calibri" w:cs="Calibri"/>
                <w:color w:val="000000" w:themeColor="text1"/>
              </w:rPr>
              <w:t xml:space="preserve"> </w:t>
            </w:r>
          </w:p>
          <w:p w14:paraId="5FA74C14" w14:textId="54B92239" w:rsidR="00BE2EF8" w:rsidRPr="001E26E1" w:rsidRDefault="28C67DC1" w:rsidP="7799CD3D">
            <w:pPr>
              <w:pStyle w:val="ListParagraph"/>
              <w:numPr>
                <w:ilvl w:val="0"/>
                <w:numId w:val="1"/>
              </w:num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 xml:space="preserve">A </w:t>
            </w:r>
            <w:r w:rsidR="32114680" w:rsidRPr="001E26E1">
              <w:rPr>
                <w:rFonts w:ascii="Calibri" w:eastAsia="Calibri" w:hAnsi="Calibri" w:cs="Calibri"/>
                <w:color w:val="000000" w:themeColor="text1"/>
              </w:rPr>
              <w:t>detailed list of the modification(s) that have been made to the device since the last certification</w:t>
            </w:r>
            <w:r w:rsidR="00DE683B" w:rsidRPr="001E26E1">
              <w:rPr>
                <w:rFonts w:ascii="Calibri" w:eastAsia="Calibri" w:hAnsi="Calibri" w:cs="Calibri"/>
                <w:color w:val="000000" w:themeColor="text1"/>
              </w:rPr>
              <w:t>, and</w:t>
            </w:r>
          </w:p>
          <w:p w14:paraId="349D7547" w14:textId="06347EFB" w:rsidR="00BE2EF8" w:rsidRPr="001E26E1" w:rsidRDefault="3A340EF9" w:rsidP="7799CD3D">
            <w:pPr>
              <w:pStyle w:val="ListParagraph"/>
              <w:numPr>
                <w:ilvl w:val="0"/>
                <w:numId w:val="1"/>
              </w:numPr>
              <w:spacing w:before="40" w:after="40" w:line="240" w:lineRule="auto"/>
              <w:jc w:val="both"/>
              <w:rPr>
                <w:rFonts w:ascii="Calibri" w:eastAsia="Calibri" w:hAnsi="Calibri" w:cs="Calibri"/>
                <w:color w:val="000000" w:themeColor="text1"/>
              </w:rPr>
            </w:pPr>
            <w:r w:rsidRPr="7799CD3D">
              <w:rPr>
                <w:rFonts w:ascii="Calibri" w:eastAsia="Calibri" w:hAnsi="Calibri" w:cs="Calibri"/>
                <w:color w:val="000000" w:themeColor="text1"/>
              </w:rPr>
              <w:t>R</w:t>
            </w:r>
            <w:r w:rsidR="32114680" w:rsidRPr="7799CD3D">
              <w:rPr>
                <w:rFonts w:ascii="Calibri" w:eastAsia="Calibri" w:hAnsi="Calibri" w:cs="Calibri"/>
                <w:color w:val="000000" w:themeColor="text1"/>
              </w:rPr>
              <w:t xml:space="preserve">ationale demonstrating that </w:t>
            </w:r>
            <w:r w:rsidR="2D3E4863" w:rsidRPr="7799CD3D">
              <w:rPr>
                <w:rFonts w:ascii="Calibri" w:eastAsia="Calibri" w:hAnsi="Calibri" w:cs="Calibri"/>
                <w:color w:val="000000" w:themeColor="text1"/>
              </w:rPr>
              <w:t xml:space="preserve">each of </w:t>
            </w:r>
            <w:r w:rsidR="32114680" w:rsidRPr="7799CD3D">
              <w:rPr>
                <w:rFonts w:ascii="Calibri" w:eastAsia="Calibri" w:hAnsi="Calibri" w:cs="Calibri"/>
                <w:color w:val="000000" w:themeColor="text1"/>
              </w:rPr>
              <w:t>the modification</w:t>
            </w:r>
            <w:r w:rsidR="52D95F2B" w:rsidRPr="7799CD3D">
              <w:rPr>
                <w:rFonts w:ascii="Calibri" w:eastAsia="Calibri" w:hAnsi="Calibri" w:cs="Calibri"/>
                <w:color w:val="000000" w:themeColor="text1"/>
              </w:rPr>
              <w:t>(</w:t>
            </w:r>
            <w:r w:rsidR="32114680" w:rsidRPr="7799CD3D">
              <w:rPr>
                <w:rFonts w:ascii="Calibri" w:eastAsia="Calibri" w:hAnsi="Calibri" w:cs="Calibri"/>
                <w:color w:val="000000" w:themeColor="text1"/>
              </w:rPr>
              <w:t>s</w:t>
            </w:r>
            <w:r w:rsidR="1D09195E" w:rsidRPr="7799CD3D">
              <w:rPr>
                <w:rFonts w:ascii="Calibri" w:eastAsia="Calibri" w:hAnsi="Calibri" w:cs="Calibri"/>
                <w:color w:val="000000" w:themeColor="text1"/>
              </w:rPr>
              <w:t>)</w:t>
            </w:r>
            <w:r w:rsidR="32114680" w:rsidRPr="7799CD3D">
              <w:rPr>
                <w:rFonts w:ascii="Calibri" w:eastAsia="Calibri" w:hAnsi="Calibri" w:cs="Calibri"/>
                <w:color w:val="000000" w:themeColor="text1"/>
              </w:rPr>
              <w:t xml:space="preserve"> do not affect the benefit-risk ratio of the device</w:t>
            </w:r>
            <w:r w:rsidR="0B128C2D" w:rsidRPr="7799CD3D">
              <w:rPr>
                <w:rFonts w:ascii="Calibri" w:eastAsia="Calibri" w:hAnsi="Calibri" w:cs="Calibri"/>
                <w:color w:val="000000" w:themeColor="text1"/>
              </w:rPr>
              <w:t>.</w:t>
            </w:r>
          </w:p>
          <w:p w14:paraId="4B49AF60" w14:textId="7C78AE4A" w:rsidR="00BE2EF8" w:rsidRPr="001E26E1" w:rsidRDefault="32114680" w:rsidP="00BE2EF8">
            <w:pPr>
              <w:rPr>
                <w:rFonts w:ascii="Segoe UI Symbol" w:eastAsia="Segoe UI Symbol" w:hAnsi="Segoe UI Symbol" w:cs="Segoe UI Symbol"/>
                <w:color w:val="000000" w:themeColor="text1"/>
                <w:sz w:val="32"/>
                <w:szCs w:val="32"/>
              </w:rPr>
            </w:pPr>
            <w:r w:rsidRPr="001E26E1">
              <w:rPr>
                <w:rFonts w:ascii="Calibri" w:eastAsia="Calibri" w:hAnsi="Calibri" w:cs="Calibri"/>
                <w:color w:val="000000" w:themeColor="text1"/>
              </w:rPr>
              <w:t>Confirm that th</w:t>
            </w:r>
            <w:r w:rsidR="7424BC8E" w:rsidRPr="001E26E1">
              <w:rPr>
                <w:rFonts w:ascii="Calibri" w:eastAsia="Calibri" w:hAnsi="Calibri" w:cs="Calibri"/>
                <w:color w:val="000000" w:themeColor="text1"/>
              </w:rPr>
              <w:t>is</w:t>
            </w:r>
            <w:r w:rsidRPr="001E26E1">
              <w:rPr>
                <w:rFonts w:ascii="Calibri" w:eastAsia="Calibri" w:hAnsi="Calibri" w:cs="Calibri"/>
                <w:color w:val="000000" w:themeColor="text1"/>
              </w:rPr>
              <w:t xml:space="preserve"> document ha</w:t>
            </w:r>
            <w:r w:rsidR="795E545D" w:rsidRPr="001E26E1">
              <w:rPr>
                <w:rFonts w:ascii="Calibri" w:eastAsia="Calibri" w:hAnsi="Calibri" w:cs="Calibri"/>
                <w:color w:val="000000" w:themeColor="text1"/>
              </w:rPr>
              <w:t>s</w:t>
            </w:r>
            <w:r w:rsidRPr="001E26E1">
              <w:rPr>
                <w:rFonts w:ascii="Calibri" w:eastAsia="Calibri" w:hAnsi="Calibri" w:cs="Calibri"/>
                <w:color w:val="000000" w:themeColor="text1"/>
              </w:rPr>
              <w:t xml:space="preserve"> been included in the C12 folder</w:t>
            </w:r>
            <w:r w:rsidRPr="001E26E1">
              <w:rPr>
                <w:rFonts w:ascii="Calibri" w:eastAsia="Calibri" w:hAnsi="Calibri" w:cs="Calibri"/>
                <w:color w:val="000000" w:themeColor="text1"/>
                <w:sz w:val="32"/>
                <w:szCs w:val="32"/>
              </w:rPr>
              <w:t xml:space="preserve"> </w:t>
            </w:r>
            <w:r w:rsidR="00BE2EF8" w:rsidRPr="001E26E1">
              <w:rPr>
                <w:rFonts w:ascii="Calibri" w:eastAsia="Calibri" w:hAnsi="Calibri" w:cs="Calibri"/>
                <w:color w:val="000000" w:themeColor="text1"/>
              </w:rPr>
              <w:fldChar w:fldCharType="begin">
                <w:ffData>
                  <w:name w:val="Check8"/>
                  <w:enabled/>
                  <w:calcOnExit w:val="0"/>
                  <w:checkBox>
                    <w:sizeAuto/>
                    <w:default w:val="0"/>
                  </w:checkBox>
                </w:ffData>
              </w:fldChar>
            </w:r>
            <w:r w:rsidR="00BE2EF8" w:rsidRPr="001E26E1">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00BE2EF8" w:rsidRPr="001E26E1">
              <w:rPr>
                <w:rFonts w:ascii="Calibri" w:eastAsia="Calibri" w:hAnsi="Calibri" w:cs="Calibri"/>
                <w:color w:val="000000" w:themeColor="text1"/>
              </w:rPr>
              <w:fldChar w:fldCharType="end"/>
            </w:r>
          </w:p>
        </w:tc>
      </w:tr>
      <w:tr w:rsidR="00BE2EF8" w14:paraId="7FCE63A4" w14:textId="77777777" w:rsidTr="7799CD3D">
        <w:trPr>
          <w:trHeight w:val="300"/>
        </w:trPr>
        <w:tc>
          <w:tcPr>
            <w:tcW w:w="701" w:type="dxa"/>
            <w:vMerge/>
            <w:tcMar>
              <w:top w:w="15" w:type="dxa"/>
              <w:left w:w="105" w:type="dxa"/>
              <w:right w:w="105" w:type="dxa"/>
            </w:tcMar>
            <w:vAlign w:val="center"/>
          </w:tcPr>
          <w:p w14:paraId="53EFF2B5" w14:textId="057D8706" w:rsidR="00BE2EF8" w:rsidRDefault="00BE2EF8" w:rsidP="00BE2EF8">
            <w:pPr>
              <w:rPr>
                <w:rFonts w:ascii="Calibri" w:eastAsia="Calibri" w:hAnsi="Calibri" w:cs="Calibri"/>
                <w:color w:val="000000" w:themeColor="text1"/>
              </w:rPr>
            </w:pPr>
          </w:p>
        </w:tc>
        <w:tc>
          <w:tcPr>
            <w:tcW w:w="7941" w:type="dxa"/>
            <w:gridSpan w:val="12"/>
            <w:shd w:val="clear" w:color="auto" w:fill="F2F2F2" w:themeFill="background1" w:themeFillShade="F2"/>
            <w:tcMar>
              <w:top w:w="15" w:type="dxa"/>
              <w:left w:w="105" w:type="dxa"/>
              <w:right w:w="105" w:type="dxa"/>
            </w:tcMar>
          </w:tcPr>
          <w:p w14:paraId="23303850" w14:textId="66744BBF" w:rsidR="00BE2EF8" w:rsidRPr="001E26E1" w:rsidRDefault="00BE2EF8" w:rsidP="00CD6F80">
            <w:pPr>
              <w:spacing w:before="40" w:after="40" w:line="240" w:lineRule="auto"/>
              <w:jc w:val="both"/>
              <w:rPr>
                <w:rFonts w:ascii="Calibri" w:eastAsia="Calibri" w:hAnsi="Calibri" w:cs="Calibri"/>
                <w:color w:val="000000" w:themeColor="text1"/>
              </w:rPr>
            </w:pPr>
            <w:r w:rsidRPr="001E26E1">
              <w:rPr>
                <w:rFonts w:ascii="Calibri" w:eastAsia="Calibri" w:hAnsi="Calibri" w:cs="Calibri"/>
                <w:color w:val="000000" w:themeColor="text1"/>
              </w:rPr>
              <w:t xml:space="preserve">If option (c) has been selected above, specify what common specification has been applied? </w:t>
            </w:r>
          </w:p>
        </w:tc>
      </w:tr>
      <w:tr w:rsidR="00BE2EF8" w14:paraId="62786D49" w14:textId="77777777" w:rsidTr="7799CD3D">
        <w:trPr>
          <w:trHeight w:val="300"/>
        </w:trPr>
        <w:tc>
          <w:tcPr>
            <w:tcW w:w="701" w:type="dxa"/>
            <w:vMerge/>
            <w:tcMar>
              <w:top w:w="15" w:type="dxa"/>
              <w:left w:w="105" w:type="dxa"/>
              <w:right w:w="105" w:type="dxa"/>
            </w:tcMar>
            <w:vAlign w:val="center"/>
          </w:tcPr>
          <w:p w14:paraId="5445165D" w14:textId="15257CC2"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07AC1FDA" w14:textId="596DF5C8"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Common Specification: </w:t>
            </w:r>
            <w:r w:rsidRPr="00FC0194">
              <w:rPr>
                <w:rFonts w:ascii="Calibri" w:eastAsia="Calibri" w:hAnsi="Calibri" w:cs="Calibri"/>
                <w:color w:val="000000" w:themeColor="text1"/>
              </w:rPr>
              <w:fldChar w:fldCharType="begin">
                <w:ffData>
                  <w:name w:val="Text5"/>
                  <w:enabled/>
                  <w:calcOnExit w:val="0"/>
                  <w:textInput/>
                </w:ffData>
              </w:fldChar>
            </w:r>
            <w:r w:rsidRPr="00FC0194">
              <w:rPr>
                <w:rFonts w:ascii="Calibri" w:eastAsia="Calibri" w:hAnsi="Calibri" w:cs="Calibri"/>
                <w:color w:val="000000" w:themeColor="text1"/>
              </w:rPr>
              <w:instrText xml:space="preserve"> FORMTEXT </w:instrText>
            </w:r>
            <w:r w:rsidRPr="00FC0194">
              <w:rPr>
                <w:rFonts w:ascii="Calibri" w:eastAsia="Calibri" w:hAnsi="Calibri" w:cs="Calibri"/>
                <w:color w:val="000000" w:themeColor="text1"/>
              </w:rPr>
            </w:r>
            <w:r w:rsidRPr="00FC0194">
              <w:rPr>
                <w:rFonts w:ascii="Calibri" w:eastAsia="Calibri" w:hAnsi="Calibri" w:cs="Calibri"/>
                <w:color w:val="000000" w:themeColor="text1"/>
              </w:rPr>
              <w:fldChar w:fldCharType="separate"/>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fldChar w:fldCharType="end"/>
            </w:r>
          </w:p>
        </w:tc>
      </w:tr>
      <w:tr w:rsidR="00BE2EF8" w14:paraId="0949832A" w14:textId="2796BF16" w:rsidTr="7799CD3D">
        <w:trPr>
          <w:trHeight w:val="300"/>
        </w:trPr>
        <w:tc>
          <w:tcPr>
            <w:tcW w:w="701" w:type="dxa"/>
            <w:vMerge/>
            <w:tcMar>
              <w:top w:w="15" w:type="dxa"/>
              <w:left w:w="105" w:type="dxa"/>
              <w:right w:w="105" w:type="dxa"/>
            </w:tcMar>
            <w:vAlign w:val="center"/>
          </w:tcPr>
          <w:p w14:paraId="0658B3A0" w14:textId="4D7C7AC8" w:rsidR="00BE2EF8" w:rsidRDefault="00BE2EF8" w:rsidP="00BE2EF8">
            <w:pPr>
              <w:rPr>
                <w:rFonts w:ascii="Calibri" w:eastAsia="Calibri" w:hAnsi="Calibri" w:cs="Calibri"/>
                <w:color w:val="000000" w:themeColor="text1"/>
              </w:rPr>
            </w:pPr>
          </w:p>
        </w:tc>
        <w:tc>
          <w:tcPr>
            <w:tcW w:w="6382" w:type="dxa"/>
            <w:gridSpan w:val="11"/>
            <w:shd w:val="clear" w:color="auto" w:fill="F2F2F2" w:themeFill="background1" w:themeFillShade="F2"/>
            <w:tcMar>
              <w:top w:w="15" w:type="dxa"/>
              <w:left w:w="105" w:type="dxa"/>
              <w:right w:w="105" w:type="dxa"/>
            </w:tcMar>
          </w:tcPr>
          <w:p w14:paraId="5ED55651" w14:textId="610485A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 xml:space="preserve">Does your device have any Novel aspects? </w:t>
            </w:r>
          </w:p>
        </w:tc>
        <w:tc>
          <w:tcPr>
            <w:tcW w:w="1559" w:type="dxa"/>
          </w:tcPr>
          <w:p w14:paraId="5D2D74D3" w14:textId="6BE6D61F" w:rsidR="00BE2EF8" w:rsidRPr="00FC0194" w:rsidRDefault="00BE2EF8" w:rsidP="008422B9">
            <w:pPr>
              <w:spacing w:before="60" w:after="60"/>
              <w:jc w:val="center"/>
              <w:rPr>
                <w:rFonts w:ascii="Calibri" w:eastAsia="Calibri" w:hAnsi="Calibri" w:cs="Calibri"/>
                <w:color w:val="000000" w:themeColor="text1"/>
              </w:rPr>
            </w:pPr>
            <w:r w:rsidRPr="00FC0194">
              <w:rPr>
                <w:rFonts w:ascii="Calibri" w:eastAsia="Calibri" w:hAnsi="Calibri" w:cs="Calibri"/>
                <w:color w:val="000000" w:themeColor="text1"/>
              </w:rPr>
              <w:t xml:space="preserve">Yes </w:t>
            </w:r>
            <w:r w:rsidRPr="00FC0194">
              <w:rPr>
                <w:rFonts w:ascii="Calibri" w:eastAsia="Calibri" w:hAnsi="Calibri" w:cs="Calibri"/>
                <w:color w:val="000000" w:themeColor="text1"/>
              </w:rPr>
              <w:fldChar w:fldCharType="begin">
                <w:ffData>
                  <w:name w:val="Check9"/>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r w:rsidRPr="00FC0194">
              <w:rPr>
                <w:rFonts w:ascii="Calibri" w:eastAsia="Calibri" w:hAnsi="Calibri" w:cs="Calibri"/>
                <w:color w:val="000000" w:themeColor="text1"/>
              </w:rPr>
              <w:t xml:space="preserve">  No </w:t>
            </w:r>
            <w:r w:rsidRPr="00FC0194">
              <w:rPr>
                <w:rFonts w:ascii="Calibri" w:eastAsia="Calibri" w:hAnsi="Calibri" w:cs="Calibri"/>
                <w:color w:val="000000" w:themeColor="text1"/>
              </w:rPr>
              <w:fldChar w:fldCharType="begin">
                <w:ffData>
                  <w:name w:val="Check8"/>
                  <w:enabled/>
                  <w:calcOnExit w:val="0"/>
                  <w:checkBox>
                    <w:sizeAuto/>
                    <w:default w:val="0"/>
                  </w:checkBox>
                </w:ffData>
              </w:fldChar>
            </w:r>
            <w:r w:rsidRPr="00FC0194">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FC0194">
              <w:rPr>
                <w:rFonts w:ascii="Calibri" w:eastAsia="Calibri" w:hAnsi="Calibri" w:cs="Calibri"/>
                <w:color w:val="000000" w:themeColor="text1"/>
              </w:rPr>
              <w:fldChar w:fldCharType="end"/>
            </w:r>
          </w:p>
        </w:tc>
      </w:tr>
      <w:tr w:rsidR="00BE2EF8" w14:paraId="53FD5471" w14:textId="77777777" w:rsidTr="7799CD3D">
        <w:trPr>
          <w:trHeight w:val="300"/>
        </w:trPr>
        <w:tc>
          <w:tcPr>
            <w:tcW w:w="701" w:type="dxa"/>
            <w:vMerge/>
            <w:tcMar>
              <w:top w:w="15" w:type="dxa"/>
              <w:left w:w="105" w:type="dxa"/>
              <w:right w:w="105" w:type="dxa"/>
            </w:tcMar>
            <w:vAlign w:val="center"/>
          </w:tcPr>
          <w:p w14:paraId="2713B02C" w14:textId="33906AF3" w:rsidR="00BE2EF8" w:rsidRDefault="00BE2EF8" w:rsidP="00BE2EF8">
            <w:pPr>
              <w:rPr>
                <w:rFonts w:ascii="Calibri" w:eastAsia="Calibri" w:hAnsi="Calibri" w:cs="Calibri"/>
                <w:color w:val="000000" w:themeColor="text1"/>
              </w:rPr>
            </w:pPr>
          </w:p>
        </w:tc>
        <w:tc>
          <w:tcPr>
            <w:tcW w:w="7941" w:type="dxa"/>
            <w:gridSpan w:val="12"/>
            <w:shd w:val="clear" w:color="auto" w:fill="F2F2F2" w:themeFill="background1" w:themeFillShade="F2"/>
            <w:tcMar>
              <w:top w:w="15" w:type="dxa"/>
              <w:left w:w="105" w:type="dxa"/>
              <w:right w:w="105" w:type="dxa"/>
            </w:tcMar>
          </w:tcPr>
          <w:p w14:paraId="6FA134D5" w14:textId="5BB21B10" w:rsidR="00BE2EF8" w:rsidRPr="00FC0194" w:rsidRDefault="32114680" w:rsidP="00CD6F80">
            <w:pPr>
              <w:spacing w:before="40" w:after="40" w:line="240" w:lineRule="auto"/>
              <w:jc w:val="both"/>
              <w:rPr>
                <w:rFonts w:ascii="Calibri" w:eastAsia="Calibri" w:hAnsi="Calibri" w:cs="Calibri"/>
                <w:color w:val="000000" w:themeColor="text1"/>
              </w:rPr>
            </w:pPr>
            <w:r w:rsidRPr="7799CD3D">
              <w:rPr>
                <w:rFonts w:ascii="Calibri" w:eastAsia="Calibri" w:hAnsi="Calibri" w:cs="Calibri"/>
                <w:color w:val="000000" w:themeColor="text1"/>
              </w:rPr>
              <w:t xml:space="preserve">Provide </w:t>
            </w:r>
            <w:r w:rsidR="0DBA88B0" w:rsidRPr="7799CD3D">
              <w:rPr>
                <w:rFonts w:ascii="Calibri" w:eastAsia="Calibri" w:hAnsi="Calibri" w:cs="Calibri"/>
                <w:color w:val="000000" w:themeColor="text1"/>
              </w:rPr>
              <w:t xml:space="preserve">a pdf document which describes in </w:t>
            </w:r>
            <w:r w:rsidR="7955F5EE" w:rsidRPr="7799CD3D">
              <w:rPr>
                <w:rFonts w:ascii="Calibri" w:eastAsia="Calibri" w:hAnsi="Calibri" w:cs="Calibri"/>
                <w:color w:val="000000" w:themeColor="text1"/>
              </w:rPr>
              <w:t>detail</w:t>
            </w:r>
            <w:r w:rsidRPr="7799CD3D">
              <w:rPr>
                <w:rFonts w:ascii="Calibri" w:eastAsia="Calibri" w:hAnsi="Calibri" w:cs="Calibri"/>
                <w:color w:val="000000" w:themeColor="text1"/>
              </w:rPr>
              <w:t xml:space="preserve"> the novel </w:t>
            </w:r>
            <w:r w:rsidR="4080518D" w:rsidRPr="7799CD3D">
              <w:rPr>
                <w:rFonts w:ascii="Calibri" w:eastAsia="Calibri" w:hAnsi="Calibri" w:cs="Calibri"/>
                <w:color w:val="000000" w:themeColor="text1"/>
              </w:rPr>
              <w:t>aspects of</w:t>
            </w:r>
            <w:r w:rsidRPr="7799CD3D">
              <w:rPr>
                <w:rFonts w:ascii="Calibri" w:eastAsia="Calibri" w:hAnsi="Calibri" w:cs="Calibri"/>
                <w:color w:val="000000" w:themeColor="text1"/>
              </w:rPr>
              <w:t xml:space="preserve"> your device</w:t>
            </w:r>
          </w:p>
        </w:tc>
      </w:tr>
      <w:tr w:rsidR="00BE2EF8" w14:paraId="0C5DB9AE" w14:textId="77777777" w:rsidTr="7799CD3D">
        <w:trPr>
          <w:trHeight w:val="300"/>
        </w:trPr>
        <w:tc>
          <w:tcPr>
            <w:tcW w:w="701" w:type="dxa"/>
            <w:vMerge/>
            <w:tcMar>
              <w:top w:w="15" w:type="dxa"/>
              <w:left w:w="105" w:type="dxa"/>
              <w:right w:w="105" w:type="dxa"/>
            </w:tcMar>
            <w:vAlign w:val="center"/>
          </w:tcPr>
          <w:p w14:paraId="660C8891" w14:textId="57657839" w:rsidR="00BE2EF8" w:rsidRDefault="00BE2EF8" w:rsidP="00BE2EF8">
            <w:pPr>
              <w:rPr>
                <w:rFonts w:ascii="Calibri" w:eastAsia="Calibri" w:hAnsi="Calibri" w:cs="Calibri"/>
                <w:color w:val="000000" w:themeColor="text1"/>
              </w:rPr>
            </w:pPr>
          </w:p>
        </w:tc>
        <w:tc>
          <w:tcPr>
            <w:tcW w:w="7941" w:type="dxa"/>
            <w:gridSpan w:val="12"/>
            <w:tcMar>
              <w:top w:w="15" w:type="dxa"/>
              <w:left w:w="105" w:type="dxa"/>
              <w:right w:w="105" w:type="dxa"/>
            </w:tcMar>
          </w:tcPr>
          <w:p w14:paraId="649E432F" w14:textId="397B28A5"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Novel aspects:</w:t>
            </w:r>
          </w:p>
          <w:p w14:paraId="4900A247" w14:textId="2C606C04"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fldChar w:fldCharType="begin">
                <w:ffData>
                  <w:name w:val="Text5"/>
                  <w:enabled/>
                  <w:calcOnExit w:val="0"/>
                  <w:textInput/>
                </w:ffData>
              </w:fldChar>
            </w:r>
            <w:r w:rsidRPr="00FC0194">
              <w:rPr>
                <w:rFonts w:ascii="Calibri" w:eastAsia="Calibri" w:hAnsi="Calibri" w:cs="Calibri"/>
                <w:color w:val="000000" w:themeColor="text1"/>
              </w:rPr>
              <w:instrText xml:space="preserve"> FORMTEXT </w:instrText>
            </w:r>
            <w:r w:rsidRPr="00FC0194">
              <w:rPr>
                <w:rFonts w:ascii="Calibri" w:eastAsia="Calibri" w:hAnsi="Calibri" w:cs="Calibri"/>
                <w:color w:val="000000" w:themeColor="text1"/>
              </w:rPr>
            </w:r>
            <w:r w:rsidRPr="00FC0194">
              <w:rPr>
                <w:rFonts w:ascii="Calibri" w:eastAsia="Calibri" w:hAnsi="Calibri" w:cs="Calibri"/>
                <w:color w:val="000000" w:themeColor="text1"/>
              </w:rPr>
              <w:fldChar w:fldCharType="separate"/>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t> </w:t>
            </w:r>
            <w:r w:rsidRPr="00FC0194">
              <w:rPr>
                <w:rFonts w:ascii="Calibri" w:eastAsia="Calibri" w:hAnsi="Calibri" w:cs="Calibri"/>
                <w:color w:val="000000" w:themeColor="text1"/>
              </w:rPr>
              <w:fldChar w:fldCharType="end"/>
            </w:r>
          </w:p>
          <w:p w14:paraId="5D16A536" w14:textId="2783D687" w:rsidR="00BE2EF8" w:rsidRPr="00FC0194" w:rsidRDefault="00BE2EF8" w:rsidP="00CD6F80">
            <w:pPr>
              <w:spacing w:before="40" w:after="40" w:line="240" w:lineRule="auto"/>
              <w:jc w:val="both"/>
              <w:rPr>
                <w:rFonts w:ascii="Calibri" w:eastAsia="Calibri" w:hAnsi="Calibri" w:cs="Calibri"/>
                <w:color w:val="000000" w:themeColor="text1"/>
              </w:rPr>
            </w:pPr>
            <w:r w:rsidRPr="00FC0194">
              <w:rPr>
                <w:rFonts w:ascii="Calibri" w:eastAsia="Calibri" w:hAnsi="Calibri" w:cs="Calibri"/>
                <w:color w:val="000000" w:themeColor="text1"/>
              </w:rPr>
              <w:t>Upload supporting documents regarding novelty in C12 folder</w:t>
            </w:r>
          </w:p>
        </w:tc>
      </w:tr>
    </w:tbl>
    <w:p w14:paraId="1FDAA208" w14:textId="7E073062" w:rsidR="00CD6F80" w:rsidRDefault="00CD6F80">
      <w:pPr>
        <w:rPr>
          <w:b/>
          <w:bCs/>
          <w:color w:val="810033"/>
          <w:sz w:val="28"/>
        </w:rPr>
      </w:pPr>
      <w:r>
        <w:br w:type="page"/>
      </w:r>
    </w:p>
    <w:p w14:paraId="4035FD6E" w14:textId="6E3BC09D" w:rsidR="007D318D" w:rsidRDefault="56DA8557" w:rsidP="00DD7BFC">
      <w:pPr>
        <w:pStyle w:val="Heading1"/>
        <w:numPr>
          <w:ilvl w:val="0"/>
          <w:numId w:val="0"/>
        </w:numPr>
      </w:pPr>
      <w:bookmarkStart w:id="34" w:name="_Toc173421283"/>
      <w:r>
        <w:t xml:space="preserve">Appendix 6 </w:t>
      </w:r>
      <w:r w:rsidR="04B02154">
        <w:t>–</w:t>
      </w:r>
      <w:r>
        <w:t xml:space="preserve"> </w:t>
      </w:r>
      <w:r w:rsidR="3DBA571C">
        <w:t>Medical devices incorporating an ancillary medicinal substance</w:t>
      </w:r>
      <w:r w:rsidR="001B128F">
        <w:t>.</w:t>
      </w:r>
      <w:bookmarkEnd w:id="34"/>
    </w:p>
    <w:p w14:paraId="72484C22" w14:textId="77777777" w:rsidR="007D318D" w:rsidRPr="00AA1D52" w:rsidRDefault="007D318D" w:rsidP="007D318D">
      <w:pPr>
        <w:spacing w:after="0" w:line="240" w:lineRule="auto"/>
      </w:pPr>
    </w:p>
    <w:p w14:paraId="5A9DB920" w14:textId="77777777" w:rsidR="007D318D" w:rsidRPr="001B128F" w:rsidRDefault="007D318D" w:rsidP="007D318D">
      <w:pPr>
        <w:spacing w:after="0" w:line="240" w:lineRule="auto"/>
        <w:rPr>
          <w:b/>
          <w:bCs/>
          <w:color w:val="000000" w:themeColor="text1"/>
        </w:rPr>
      </w:pPr>
      <w:r w:rsidRPr="001B128F">
        <w:rPr>
          <w:b/>
          <w:bCs/>
          <w:color w:val="000000" w:themeColor="text1"/>
        </w:rPr>
        <w:t>Important notes to the applicant:</w:t>
      </w:r>
    </w:p>
    <w:p w14:paraId="6FD3D55E" w14:textId="77777777" w:rsidR="007D318D" w:rsidRPr="001B128F" w:rsidRDefault="007D318D" w:rsidP="001379D4">
      <w:pPr>
        <w:pStyle w:val="ListParagraph"/>
        <w:spacing w:after="0" w:line="240" w:lineRule="auto"/>
        <w:jc w:val="both"/>
      </w:pPr>
    </w:p>
    <w:p w14:paraId="2CAD61B3" w14:textId="77777777" w:rsidR="007D318D" w:rsidRPr="001B128F" w:rsidRDefault="007D318D" w:rsidP="002A1F75">
      <w:pPr>
        <w:pStyle w:val="ListParagraph"/>
        <w:numPr>
          <w:ilvl w:val="0"/>
          <w:numId w:val="27"/>
        </w:numPr>
        <w:spacing w:after="0" w:line="240" w:lineRule="auto"/>
        <w:jc w:val="both"/>
      </w:pPr>
      <w:r w:rsidRPr="001B128F">
        <w:t>This section applies to medical devices incorporating an ancillary medicinal substance according to EU MDR Annex I, 12.1 and Annex II, 6.2 (a) and Annex IX, 5.2.</w:t>
      </w:r>
    </w:p>
    <w:p w14:paraId="4BD2E9E1" w14:textId="77777777" w:rsidR="007D318D" w:rsidRPr="001B128F" w:rsidRDefault="007D318D" w:rsidP="002A1F75">
      <w:pPr>
        <w:pStyle w:val="ListParagraph"/>
        <w:numPr>
          <w:ilvl w:val="0"/>
          <w:numId w:val="27"/>
        </w:numPr>
        <w:spacing w:after="0" w:line="240" w:lineRule="auto"/>
        <w:jc w:val="both"/>
      </w:pPr>
      <w:r w:rsidRPr="001B128F">
        <w:t>If the medical device includes more than one ancillary medicinal substances, only one file covering the combination is required, however the requested information for each ancillary medicinal substance must be unambiguously provided.</w:t>
      </w:r>
    </w:p>
    <w:p w14:paraId="783D73F0" w14:textId="77777777" w:rsidR="007D318D" w:rsidRPr="001B128F" w:rsidRDefault="007D318D" w:rsidP="002A1F75">
      <w:pPr>
        <w:pStyle w:val="ListParagraph"/>
        <w:numPr>
          <w:ilvl w:val="0"/>
          <w:numId w:val="27"/>
        </w:numPr>
        <w:spacing w:after="0" w:line="240" w:lineRule="auto"/>
        <w:jc w:val="both"/>
      </w:pPr>
      <w:r w:rsidRPr="001B128F">
        <w:t>Per EU MDR Annex IX, 5.2, NSAI must seek a scientific opinion from either an EU Member State competent authority or the EMA on the quality and safety of the ancillary medicinal substance.</w:t>
      </w:r>
    </w:p>
    <w:p w14:paraId="43801D78" w14:textId="21CFA260" w:rsidR="001379D4" w:rsidRPr="001B128F" w:rsidRDefault="007D318D" w:rsidP="002A1F75">
      <w:pPr>
        <w:pStyle w:val="ListParagraph"/>
        <w:numPr>
          <w:ilvl w:val="0"/>
          <w:numId w:val="27"/>
        </w:numPr>
        <w:spacing w:after="0" w:line="240" w:lineRule="auto"/>
        <w:jc w:val="both"/>
      </w:pPr>
      <w:r w:rsidRPr="001B128F">
        <w:t>Per EU MDR Annex IX, 5.2, where the ancillary medicinal substance is derived from human blood or plasma, NSAI must seek a scientific opinion from the EMA on the quality and safety of the ancillary medicinal substance.</w:t>
      </w:r>
    </w:p>
    <w:p w14:paraId="7C4AA5D0" w14:textId="77777777" w:rsidR="007717BC" w:rsidRDefault="007717BC" w:rsidP="002A1F75">
      <w:pPr>
        <w:pStyle w:val="ListParagraph"/>
        <w:numPr>
          <w:ilvl w:val="0"/>
          <w:numId w:val="27"/>
        </w:numPr>
        <w:spacing w:after="0" w:line="240" w:lineRule="auto"/>
        <w:jc w:val="both"/>
      </w:pPr>
      <w:r w:rsidRPr="001B128F">
        <w:t>In any event, where NSAI must seek a scientific opinion from the EMA</w:t>
      </w:r>
      <w:r>
        <w:t xml:space="preserve"> or a </w:t>
      </w:r>
      <w:r w:rsidRPr="001B128F">
        <w:t xml:space="preserve">competent authority, it is the responsibility of the applicant to ensure </w:t>
      </w:r>
      <w:r>
        <w:t xml:space="preserve">either: </w:t>
      </w:r>
    </w:p>
    <w:p w14:paraId="555224F8" w14:textId="77777777" w:rsidR="007717BC" w:rsidRDefault="007717BC" w:rsidP="002A1F75">
      <w:pPr>
        <w:pStyle w:val="ListParagraph"/>
        <w:numPr>
          <w:ilvl w:val="1"/>
          <w:numId w:val="27"/>
        </w:numPr>
        <w:spacing w:after="0" w:line="240" w:lineRule="auto"/>
        <w:jc w:val="both"/>
      </w:pPr>
      <w:r w:rsidRPr="001B128F">
        <w:t>the EMA compliant eCTD submission package is assembled and validated (per EMA guidance, including generation of any XML delivery files) ready for NSAI to submit via EMA’s ‘eSubmission Gateway Syncplicity Web Client’</w:t>
      </w:r>
      <w:r>
        <w:t xml:space="preserve">, </w:t>
      </w:r>
      <w:r w:rsidRPr="005B533E">
        <w:rPr>
          <w:i/>
          <w:iCs/>
        </w:rPr>
        <w:t>or</w:t>
      </w:r>
    </w:p>
    <w:p w14:paraId="65E5E8BF" w14:textId="52532DC5" w:rsidR="007717BC" w:rsidRDefault="007717BC" w:rsidP="002A1F75">
      <w:pPr>
        <w:pStyle w:val="ListParagraph"/>
        <w:numPr>
          <w:ilvl w:val="1"/>
          <w:numId w:val="27"/>
        </w:numPr>
        <w:spacing w:after="0" w:line="240" w:lineRule="auto"/>
        <w:jc w:val="both"/>
      </w:pPr>
      <w:r w:rsidRPr="001B128F">
        <w:t xml:space="preserve">the competent authority </w:t>
      </w:r>
      <w:r>
        <w:t xml:space="preserve">submission </w:t>
      </w:r>
      <w:r w:rsidRPr="001B128F">
        <w:t xml:space="preserve">package is assembled </w:t>
      </w:r>
      <w:r>
        <w:t xml:space="preserve">per the requirements of that </w:t>
      </w:r>
      <w:r w:rsidRPr="001B128F">
        <w:t>competent authority</w:t>
      </w:r>
      <w:r>
        <w:t xml:space="preserve"> (chosen by the applicant)</w:t>
      </w:r>
      <w:r w:rsidRPr="001B128F">
        <w:t xml:space="preserve"> ready for NSAI to submit </w:t>
      </w:r>
      <w:r>
        <w:t xml:space="preserve">to that chosen </w:t>
      </w:r>
      <w:r w:rsidRPr="001B128F">
        <w:t>competent authority</w:t>
      </w:r>
      <w:r>
        <w:t xml:space="preserve">. </w:t>
      </w:r>
      <w:r w:rsidR="005A54AB">
        <w:t>Please note that competent authorities may have different requirements, therefore t</w:t>
      </w:r>
      <w:r>
        <w:t xml:space="preserve">he applicant is encouraged to view the </w:t>
      </w:r>
      <w:r w:rsidRPr="001B128F">
        <w:t>competent authority</w:t>
      </w:r>
      <w:r>
        <w:t xml:space="preserve">’s website to ensure specific submission </w:t>
      </w:r>
      <w:r w:rsidRPr="001B128F">
        <w:t>package</w:t>
      </w:r>
      <w:r>
        <w:t xml:space="preserve"> requirements are fulfilled.</w:t>
      </w:r>
      <w:r w:rsidR="005A54AB">
        <w:t xml:space="preserve"> </w:t>
      </w:r>
    </w:p>
    <w:p w14:paraId="78D329A0" w14:textId="77777777" w:rsidR="007717BC" w:rsidRPr="001B128F" w:rsidRDefault="007717BC" w:rsidP="002A1F75">
      <w:pPr>
        <w:pStyle w:val="ListParagraph"/>
        <w:numPr>
          <w:ilvl w:val="1"/>
          <w:numId w:val="27"/>
        </w:numPr>
        <w:spacing w:after="0" w:line="240" w:lineRule="auto"/>
        <w:jc w:val="both"/>
      </w:pPr>
      <w:r>
        <w:t xml:space="preserve">For all EMA or </w:t>
      </w:r>
      <w:r w:rsidRPr="001B128F">
        <w:t>competent authority</w:t>
      </w:r>
      <w:r>
        <w:t xml:space="preserve"> submissions, NSAI will work with the applicant to provide any specifically requested Notified Body documents (e.g. cover letter, statement that the usefulness of the ancillary medicinal substances has been verified by the notified body etc.) </w:t>
      </w:r>
    </w:p>
    <w:p w14:paraId="5336131E" w14:textId="3D9A347D" w:rsidR="007D318D" w:rsidRPr="00372B9D" w:rsidRDefault="007D318D" w:rsidP="00372B9D">
      <w:pPr>
        <w:spacing w:after="0" w:line="240" w:lineRule="auto"/>
      </w:pPr>
    </w:p>
    <w:p w14:paraId="09529BB8" w14:textId="77777777" w:rsidR="00CD6F80" w:rsidRDefault="00CD6F80">
      <w:pPr>
        <w:rPr>
          <w:b/>
          <w:bCs/>
          <w:color w:val="810033"/>
          <w:sz w:val="32"/>
          <w:szCs w:val="32"/>
        </w:rPr>
      </w:pPr>
      <w:r>
        <w:rPr>
          <w:b/>
          <w:bCs/>
          <w:color w:val="810033"/>
          <w:sz w:val="32"/>
          <w:szCs w:val="32"/>
        </w:rPr>
        <w:br w:type="page"/>
      </w:r>
    </w:p>
    <w:p w14:paraId="4AA7973D" w14:textId="7B950FFB" w:rsidR="007D318D" w:rsidRDefault="007D318D" w:rsidP="185A3694">
      <w:pPr>
        <w:spacing w:after="0" w:line="240" w:lineRule="auto"/>
        <w:jc w:val="both"/>
        <w:rPr>
          <w:b/>
          <w:bCs/>
          <w:color w:val="810033"/>
          <w:sz w:val="32"/>
          <w:szCs w:val="32"/>
        </w:rPr>
      </w:pPr>
      <w:r>
        <w:rPr>
          <w:b/>
          <w:bCs/>
          <w:color w:val="810033"/>
          <w:sz w:val="32"/>
          <w:szCs w:val="32"/>
        </w:rPr>
        <w:t xml:space="preserve">General Information - </w:t>
      </w:r>
      <w:r w:rsidRPr="009D03C6">
        <w:rPr>
          <w:b/>
          <w:bCs/>
          <w:color w:val="810033"/>
          <w:sz w:val="32"/>
          <w:szCs w:val="32"/>
        </w:rPr>
        <w:t xml:space="preserve">Medical devices incorporating an ancillary medicinal </w:t>
      </w:r>
      <w:r w:rsidR="00CD6F80" w:rsidRPr="009D03C6">
        <w:rPr>
          <w:b/>
          <w:bCs/>
          <w:color w:val="810033"/>
          <w:sz w:val="32"/>
          <w:szCs w:val="32"/>
        </w:rPr>
        <w:t>substance.</w:t>
      </w:r>
    </w:p>
    <w:p w14:paraId="3556179D" w14:textId="77777777" w:rsidR="007D318D" w:rsidRPr="00EA353A" w:rsidRDefault="007D318D" w:rsidP="007D318D">
      <w:pPr>
        <w:spacing w:after="0" w:line="240" w:lineRule="auto"/>
        <w:rPr>
          <w:b/>
          <w:bCs/>
          <w:color w:val="81003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7D318D" w14:paraId="4437425C" w14:textId="77777777" w:rsidTr="008422B9">
        <w:trPr>
          <w:trHeight w:val="510"/>
        </w:trPr>
        <w:tc>
          <w:tcPr>
            <w:tcW w:w="4440" w:type="pct"/>
            <w:shd w:val="clear" w:color="auto" w:fill="D9D9D9" w:themeFill="background1" w:themeFillShade="D9"/>
            <w:vAlign w:val="center"/>
          </w:tcPr>
          <w:p w14:paraId="42D4BE32" w14:textId="77777777" w:rsidR="007D318D" w:rsidRPr="00AC5B9E" w:rsidRDefault="007D318D" w:rsidP="00CD6F80">
            <w:pPr>
              <w:spacing w:before="60" w:after="60" w:line="300" w:lineRule="auto"/>
              <w:rPr>
                <w:b/>
                <w:bCs/>
              </w:rPr>
            </w:pPr>
            <w:r w:rsidRPr="00CD6F80">
              <w:rPr>
                <w:b/>
                <w:bCs/>
                <w:color w:val="810033"/>
                <w:sz w:val="24"/>
                <w:szCs w:val="24"/>
              </w:rPr>
              <w:t>Ancillary medicinal substance (EU MDR Annex II, 6.2, a)</w:t>
            </w:r>
          </w:p>
        </w:tc>
        <w:tc>
          <w:tcPr>
            <w:tcW w:w="560" w:type="pct"/>
            <w:shd w:val="clear" w:color="auto" w:fill="FFFFFF" w:themeFill="background1"/>
            <w:vAlign w:val="center"/>
          </w:tcPr>
          <w:p w14:paraId="76916E09" w14:textId="512BCD5C" w:rsidR="007D318D" w:rsidRPr="00AC5B9E" w:rsidRDefault="00AA1D52"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15C810E9" w14:textId="77777777" w:rsidTr="001B128F">
        <w:trPr>
          <w:trHeight w:val="510"/>
        </w:trPr>
        <w:tc>
          <w:tcPr>
            <w:tcW w:w="5000" w:type="pct"/>
            <w:gridSpan w:val="2"/>
            <w:shd w:val="clear" w:color="auto" w:fill="FFFFFF" w:themeFill="background1"/>
            <w:vAlign w:val="center"/>
          </w:tcPr>
          <w:p w14:paraId="239B3EE1" w14:textId="0FC9231B" w:rsidR="001B128F" w:rsidRPr="00EF4BC7" w:rsidRDefault="001B128F" w:rsidP="00CD6F80">
            <w:pPr>
              <w:spacing w:before="40" w:after="40"/>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7D318D" w14:paraId="0112E504" w14:textId="77777777" w:rsidTr="001379D4">
        <w:trPr>
          <w:trHeight w:val="1269"/>
        </w:trPr>
        <w:tc>
          <w:tcPr>
            <w:tcW w:w="5000" w:type="pct"/>
            <w:gridSpan w:val="2"/>
            <w:shd w:val="clear" w:color="auto" w:fill="D9D9D9" w:themeFill="background1" w:themeFillShade="D9"/>
            <w:vAlign w:val="center"/>
          </w:tcPr>
          <w:p w14:paraId="16F99D44" w14:textId="187214C5" w:rsidR="007D318D" w:rsidRPr="00B043EA" w:rsidRDefault="007D318D">
            <w:r w:rsidRPr="00BA2904">
              <w:t>Where a device incorporates, as an integral part, a substance which, if used separately, may be considered to be a medicinal product within the meaning of point 2 of Article 1 of</w:t>
            </w:r>
            <w:r>
              <w:t xml:space="preserve"> </w:t>
            </w:r>
            <w:r w:rsidR="00AA1D52" w:rsidRPr="00BA2904">
              <w:t>Directive</w:t>
            </w:r>
            <w:r w:rsidR="00AA1D52">
              <w:t xml:space="preserve"> </w:t>
            </w:r>
            <w:r w:rsidRPr="00BA2904">
              <w:t>2001/83/EC, including a medicinal product derived from human blood or human plasma, as referred to in the first subparagraph of Article 1(8)</w:t>
            </w:r>
            <w:r>
              <w:t xml:space="preserve">, provide </w:t>
            </w:r>
            <w:r w:rsidRPr="00BA2904">
              <w:t xml:space="preserve">a statement indicating this fact. </w:t>
            </w:r>
          </w:p>
        </w:tc>
      </w:tr>
      <w:tr w:rsidR="00AA1D52" w14:paraId="3D22EB05" w14:textId="77777777" w:rsidTr="006219CF">
        <w:tc>
          <w:tcPr>
            <w:tcW w:w="5000" w:type="pct"/>
            <w:gridSpan w:val="2"/>
            <w:vAlign w:val="center"/>
          </w:tcPr>
          <w:p w14:paraId="1C26381C"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43528F"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EC2D6E6"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90DAFEE" w14:textId="253A16E5" w:rsidR="00AA1D52" w:rsidRDefault="00CD6F80" w:rsidP="00AA1D52">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7F9EE313" w14:textId="77777777" w:rsidR="007D318D" w:rsidRDefault="007D318D"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2166"/>
        <w:gridCol w:w="28"/>
        <w:gridCol w:w="563"/>
        <w:gridCol w:w="987"/>
      </w:tblGrid>
      <w:tr w:rsidR="00CD6F80" w14:paraId="2712378F" w14:textId="52355F76" w:rsidTr="001B128F">
        <w:trPr>
          <w:trHeight w:val="620"/>
        </w:trPr>
        <w:tc>
          <w:tcPr>
            <w:tcW w:w="4427" w:type="pct"/>
            <w:gridSpan w:val="4"/>
            <w:shd w:val="clear" w:color="auto" w:fill="D9D9D9" w:themeFill="background1" w:themeFillShade="D9"/>
            <w:vAlign w:val="center"/>
          </w:tcPr>
          <w:p w14:paraId="4BAC1D4A" w14:textId="0C0E6F6C" w:rsidR="00CD6F80" w:rsidRPr="00B37AEE" w:rsidRDefault="00CD6F80" w:rsidP="00CD6F80">
            <w:pPr>
              <w:spacing w:after="0" w:line="240" w:lineRule="auto"/>
              <w:rPr>
                <w:rFonts w:cstheme="minorHAnsi"/>
                <w:sz w:val="20"/>
                <w:szCs w:val="20"/>
              </w:rPr>
            </w:pPr>
            <w:r w:rsidRPr="00564341">
              <w:rPr>
                <w:b/>
                <w:bCs/>
                <w:color w:val="810033"/>
                <w:sz w:val="24"/>
                <w:szCs w:val="24"/>
              </w:rPr>
              <w:t>Information regarding the ancillary medicinal substance</w:t>
            </w:r>
          </w:p>
        </w:tc>
        <w:tc>
          <w:tcPr>
            <w:tcW w:w="573" w:type="pct"/>
            <w:shd w:val="clear" w:color="auto" w:fill="FFFFFF" w:themeFill="background1"/>
            <w:vAlign w:val="center"/>
          </w:tcPr>
          <w:p w14:paraId="649C2255" w14:textId="5676924D" w:rsidR="00CD6F80" w:rsidRPr="00B37AEE" w:rsidRDefault="00CD6F80" w:rsidP="008422B9">
            <w:pPr>
              <w:spacing w:before="60" w:after="60"/>
              <w:jc w:val="center"/>
              <w:rPr>
                <w:rFonts w:cstheme="minorHAnsi"/>
                <w:sz w:val="20"/>
                <w:szCs w:val="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6BEECB99" w14:textId="77777777" w:rsidTr="001B128F">
        <w:trPr>
          <w:trHeight w:val="620"/>
        </w:trPr>
        <w:tc>
          <w:tcPr>
            <w:tcW w:w="5000" w:type="pct"/>
            <w:gridSpan w:val="5"/>
            <w:shd w:val="clear" w:color="auto" w:fill="FFFFFF" w:themeFill="background1"/>
            <w:vAlign w:val="center"/>
          </w:tcPr>
          <w:p w14:paraId="62798BA3" w14:textId="17300EBB" w:rsidR="001B128F" w:rsidRPr="00EF4BC7" w:rsidRDefault="001B128F" w:rsidP="00CD6F80">
            <w:pPr>
              <w:spacing w:after="0" w:line="24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CD6F80" w14:paraId="719352E7" w14:textId="77777777" w:rsidTr="00CD6F80">
        <w:trPr>
          <w:trHeight w:val="620"/>
        </w:trPr>
        <w:tc>
          <w:tcPr>
            <w:tcW w:w="2827" w:type="pct"/>
            <w:shd w:val="clear" w:color="auto" w:fill="F2F2F2" w:themeFill="background1" w:themeFillShade="F2"/>
            <w:vAlign w:val="center"/>
          </w:tcPr>
          <w:p w14:paraId="57C3715D"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Name of the ancillary medicinal substance.</w:t>
            </w:r>
          </w:p>
        </w:tc>
        <w:tc>
          <w:tcPr>
            <w:tcW w:w="2173" w:type="pct"/>
            <w:gridSpan w:val="4"/>
            <w:vAlign w:val="center"/>
          </w:tcPr>
          <w:p w14:paraId="7FE0E3E2" w14:textId="1BDD1405"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CD6F80" w14:paraId="5F2723A9" w14:textId="41750119" w:rsidTr="00CD6F80">
        <w:trPr>
          <w:trHeight w:val="700"/>
        </w:trPr>
        <w:tc>
          <w:tcPr>
            <w:tcW w:w="4100" w:type="pct"/>
            <w:gridSpan w:val="3"/>
            <w:shd w:val="clear" w:color="auto" w:fill="F2F2F2" w:themeFill="background1" w:themeFillShade="F2"/>
            <w:vAlign w:val="center"/>
          </w:tcPr>
          <w:p w14:paraId="24BC1966" w14:textId="0FB7C582"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Is the medicinal product derived from human blood or human plasma</w:t>
            </w:r>
          </w:p>
        </w:tc>
        <w:tc>
          <w:tcPr>
            <w:tcW w:w="900" w:type="pct"/>
            <w:gridSpan w:val="2"/>
            <w:vAlign w:val="center"/>
          </w:tcPr>
          <w:p w14:paraId="40B7E74F" w14:textId="519D0A22" w:rsidR="00CD6F80" w:rsidRPr="00CD6F80" w:rsidRDefault="00CD6F80" w:rsidP="008422B9">
            <w:pPr>
              <w:spacing w:before="60" w:after="60"/>
              <w:jc w:val="center"/>
              <w:rPr>
                <w:rFonts w:ascii="Calibri" w:eastAsia="Calibri" w:hAnsi="Calibri" w:cs="Calibri"/>
                <w:color w:val="000000" w:themeColor="text1"/>
              </w:rPr>
            </w:pPr>
            <w:r w:rsidRPr="008422B9">
              <w:rPr>
                <w:rFonts w:ascii="Calibri" w:eastAsia="Calibri" w:hAnsi="Calibri" w:cs="Calibri"/>
              </w:rPr>
              <w:t>Yes</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Check9"/>
                  <w:enabled/>
                  <w:calcOnExit w:val="0"/>
                  <w:checkBox>
                    <w:sizeAuto/>
                    <w:default w:val="0"/>
                  </w:checkBox>
                </w:ffData>
              </w:fldChar>
            </w:r>
            <w:r w:rsidRPr="00CD6F8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CD6F80">
              <w:rPr>
                <w:rFonts w:ascii="Calibri" w:eastAsia="Calibri" w:hAnsi="Calibri" w:cs="Calibri"/>
                <w:color w:val="000000" w:themeColor="text1"/>
              </w:rPr>
              <w:fldChar w:fldCharType="end"/>
            </w:r>
            <w:r w:rsidRPr="00CD6F80">
              <w:rPr>
                <w:rFonts w:ascii="Calibri" w:eastAsia="Calibri" w:hAnsi="Calibri" w:cs="Calibri"/>
                <w:color w:val="000000" w:themeColor="text1"/>
              </w:rPr>
              <w:t xml:space="preserve">  No </w:t>
            </w:r>
            <w:r w:rsidRPr="00CD6F80">
              <w:rPr>
                <w:rFonts w:ascii="Calibri" w:eastAsia="Calibri" w:hAnsi="Calibri" w:cs="Calibri"/>
                <w:color w:val="000000" w:themeColor="text1"/>
              </w:rPr>
              <w:fldChar w:fldCharType="begin">
                <w:ffData>
                  <w:name w:val="Check8"/>
                  <w:enabled/>
                  <w:calcOnExit w:val="0"/>
                  <w:checkBox>
                    <w:sizeAuto/>
                    <w:default w:val="0"/>
                  </w:checkBox>
                </w:ffData>
              </w:fldChar>
            </w:r>
            <w:r w:rsidRPr="00CD6F8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CD6F80">
              <w:rPr>
                <w:rFonts w:ascii="Calibri" w:eastAsia="Calibri" w:hAnsi="Calibri" w:cs="Calibri"/>
                <w:color w:val="000000" w:themeColor="text1"/>
              </w:rPr>
              <w:fldChar w:fldCharType="end"/>
            </w:r>
          </w:p>
        </w:tc>
      </w:tr>
      <w:tr w:rsidR="00CD6F80" w14:paraId="28DEA467" w14:textId="77777777" w:rsidTr="006219CF">
        <w:trPr>
          <w:trHeight w:val="80"/>
        </w:trPr>
        <w:tc>
          <w:tcPr>
            <w:tcW w:w="2827" w:type="pct"/>
            <w:shd w:val="clear" w:color="auto" w:fill="F2F2F2" w:themeFill="background1" w:themeFillShade="F2"/>
            <w:vAlign w:val="center"/>
          </w:tcPr>
          <w:p w14:paraId="7B9000C7" w14:textId="1820C972" w:rsidR="00CD6F80" w:rsidRPr="00CD6F80" w:rsidRDefault="00CD6F80" w:rsidP="00CD6F80">
            <w:pPr>
              <w:spacing w:before="40" w:after="40" w:line="240" w:lineRule="auto"/>
              <w:rPr>
                <w:rFonts w:ascii="Calibri" w:eastAsia="Calibri" w:hAnsi="Calibri" w:cs="Calibri"/>
                <w:color w:val="000000" w:themeColor="text1"/>
              </w:rPr>
            </w:pPr>
            <w:r w:rsidRPr="00CD6F80">
              <w:rPr>
                <w:rFonts w:ascii="Calibri" w:eastAsia="Calibri" w:hAnsi="Calibri" w:cs="Calibri"/>
                <w:color w:val="000000" w:themeColor="text1"/>
              </w:rPr>
              <w:t xml:space="preserve">Name </w:t>
            </w:r>
            <w:r>
              <w:rPr>
                <w:rFonts w:ascii="Calibri" w:eastAsia="Calibri" w:hAnsi="Calibri" w:cs="Calibri"/>
                <w:color w:val="000000" w:themeColor="text1"/>
              </w:rPr>
              <w:t>and</w:t>
            </w:r>
            <w:r w:rsidRPr="00CD6F80">
              <w:rPr>
                <w:rFonts w:ascii="Calibri" w:eastAsia="Calibri" w:hAnsi="Calibri" w:cs="Calibri"/>
                <w:color w:val="000000" w:themeColor="text1"/>
              </w:rPr>
              <w:t xml:space="preserve"> address of ancillary medicinal substance manufacturer.</w:t>
            </w:r>
          </w:p>
        </w:tc>
        <w:tc>
          <w:tcPr>
            <w:tcW w:w="2173" w:type="pct"/>
            <w:gridSpan w:val="4"/>
            <w:vAlign w:val="center"/>
          </w:tcPr>
          <w:p w14:paraId="5E7AD232" w14:textId="6D3954D2"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CD6F80" w14:paraId="0D74341D" w14:textId="77777777" w:rsidTr="006219CF">
        <w:trPr>
          <w:trHeight w:val="637"/>
        </w:trPr>
        <w:tc>
          <w:tcPr>
            <w:tcW w:w="2827" w:type="pct"/>
            <w:shd w:val="clear" w:color="auto" w:fill="F2F2F2" w:themeFill="background1" w:themeFillShade="F2"/>
            <w:vAlign w:val="center"/>
          </w:tcPr>
          <w:p w14:paraId="0055CDE7" w14:textId="00681583" w:rsidR="00CD6F80" w:rsidRPr="00CD6F80" w:rsidRDefault="00CD6F80" w:rsidP="00CD6F80">
            <w:pPr>
              <w:spacing w:before="40" w:after="40" w:line="240" w:lineRule="auto"/>
              <w:rPr>
                <w:rFonts w:ascii="Calibri" w:eastAsia="Calibri" w:hAnsi="Calibri" w:cs="Calibri"/>
                <w:color w:val="000000" w:themeColor="text1"/>
              </w:rPr>
            </w:pPr>
            <w:r w:rsidRPr="00CD6F80">
              <w:rPr>
                <w:rFonts w:ascii="Calibri" w:eastAsia="Calibri" w:hAnsi="Calibri" w:cs="Calibri"/>
                <w:color w:val="000000" w:themeColor="text1"/>
              </w:rPr>
              <w:t>Name</w:t>
            </w:r>
            <w:r>
              <w:rPr>
                <w:rFonts w:ascii="Calibri" w:eastAsia="Calibri" w:hAnsi="Calibri" w:cs="Calibri"/>
                <w:color w:val="000000" w:themeColor="text1"/>
              </w:rPr>
              <w:t xml:space="preserve"> and</w:t>
            </w:r>
            <w:r w:rsidRPr="00CD6F80">
              <w:rPr>
                <w:rFonts w:ascii="Calibri" w:eastAsia="Calibri" w:hAnsi="Calibri" w:cs="Calibri"/>
                <w:color w:val="000000" w:themeColor="text1"/>
              </w:rPr>
              <w:t xml:space="preserve"> </w:t>
            </w:r>
            <w:r w:rsidR="00397F66">
              <w:rPr>
                <w:rFonts w:ascii="Calibri" w:eastAsia="Calibri" w:hAnsi="Calibri" w:cs="Calibri"/>
                <w:color w:val="000000" w:themeColor="text1"/>
              </w:rPr>
              <w:t xml:space="preserve">location </w:t>
            </w:r>
            <w:r w:rsidRPr="00CD6F80">
              <w:rPr>
                <w:rFonts w:ascii="Calibri" w:eastAsia="Calibri" w:hAnsi="Calibri" w:cs="Calibri"/>
                <w:color w:val="000000" w:themeColor="text1"/>
              </w:rPr>
              <w:t>address of ancillary medicinal substance supplier(s).</w:t>
            </w:r>
          </w:p>
        </w:tc>
        <w:tc>
          <w:tcPr>
            <w:tcW w:w="2173" w:type="pct"/>
            <w:gridSpan w:val="4"/>
            <w:vAlign w:val="center"/>
          </w:tcPr>
          <w:p w14:paraId="76C8B928" w14:textId="4B77E9E9"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F2FDA" w14:paraId="280624A9" w14:textId="77777777" w:rsidTr="00273289">
        <w:trPr>
          <w:trHeight w:val="637"/>
        </w:trPr>
        <w:tc>
          <w:tcPr>
            <w:tcW w:w="2827" w:type="pct"/>
            <w:shd w:val="clear" w:color="auto" w:fill="F2F2F2" w:themeFill="background1" w:themeFillShade="F2"/>
            <w:vAlign w:val="center"/>
          </w:tcPr>
          <w:p w14:paraId="00C9371C" w14:textId="2E575BD0" w:rsidR="002F2FDA" w:rsidRPr="00273289" w:rsidRDefault="00397F66" w:rsidP="00273289">
            <w:pPr>
              <w:spacing w:before="40" w:after="40" w:line="240" w:lineRule="auto"/>
              <w:rPr>
                <w:rFonts w:ascii="Calibri" w:eastAsia="Calibri" w:hAnsi="Calibri" w:cs="Calibri"/>
                <w:b/>
                <w:bCs/>
                <w:color w:val="000000" w:themeColor="text1"/>
              </w:rPr>
            </w:pPr>
            <w:r w:rsidRPr="00273289">
              <w:rPr>
                <w:rFonts w:ascii="Calibri" w:eastAsia="Calibri" w:hAnsi="Calibri" w:cs="Calibri"/>
                <w:color w:val="000000" w:themeColor="text1"/>
              </w:rPr>
              <w:t>Contact name and email address of ancillary medicinal substance supplier(s)</w:t>
            </w:r>
          </w:p>
        </w:tc>
        <w:tc>
          <w:tcPr>
            <w:tcW w:w="2173" w:type="pct"/>
            <w:gridSpan w:val="4"/>
            <w:vAlign w:val="center"/>
          </w:tcPr>
          <w:p w14:paraId="4253E85E" w14:textId="00038DAF" w:rsidR="002F2FDA" w:rsidRPr="00273289" w:rsidRDefault="00273289" w:rsidP="00273289">
            <w:pPr>
              <w:spacing w:before="40" w:after="40" w:line="240" w:lineRule="auto"/>
              <w:rPr>
                <w:rFonts w:ascii="Calibri" w:eastAsia="Calibri" w:hAnsi="Calibri" w:cs="Calibri"/>
                <w:color w:val="000000" w:themeColor="text1"/>
              </w:rPr>
            </w:pPr>
            <w:r w:rsidRPr="00273289">
              <w:rPr>
                <w:rFonts w:ascii="Calibri" w:eastAsia="Calibri" w:hAnsi="Calibri" w:cs="Calibri"/>
                <w:color w:val="000000" w:themeColor="text1"/>
              </w:rPr>
              <w:fldChar w:fldCharType="begin">
                <w:ffData>
                  <w:name w:val="Text5"/>
                  <w:enabled/>
                  <w:calcOnExit w:val="0"/>
                  <w:textInput/>
                </w:ffData>
              </w:fldChar>
            </w:r>
            <w:r w:rsidRPr="00273289">
              <w:rPr>
                <w:rFonts w:ascii="Calibri" w:eastAsia="Calibri" w:hAnsi="Calibri" w:cs="Calibri"/>
                <w:color w:val="000000" w:themeColor="text1"/>
              </w:rPr>
              <w:instrText xml:space="preserve"> FORMTEXT </w:instrText>
            </w:r>
            <w:r w:rsidRPr="00273289">
              <w:rPr>
                <w:rFonts w:ascii="Calibri" w:eastAsia="Calibri" w:hAnsi="Calibri" w:cs="Calibri"/>
                <w:color w:val="000000" w:themeColor="text1"/>
              </w:rPr>
            </w:r>
            <w:r w:rsidRPr="00273289">
              <w:rPr>
                <w:rFonts w:ascii="Calibri" w:eastAsia="Calibri" w:hAnsi="Calibri" w:cs="Calibri"/>
                <w:color w:val="000000" w:themeColor="text1"/>
              </w:rPr>
              <w:fldChar w:fldCharType="separate"/>
            </w:r>
            <w:r w:rsidRPr="00273289">
              <w:rPr>
                <w:rFonts w:ascii="Calibri" w:eastAsia="Calibri" w:hAnsi="Calibri" w:cs="Calibri"/>
                <w:color w:val="000000" w:themeColor="text1"/>
              </w:rPr>
              <w:t> </w:t>
            </w:r>
            <w:r w:rsidRPr="00273289">
              <w:rPr>
                <w:rFonts w:ascii="Calibri" w:eastAsia="Calibri" w:hAnsi="Calibri" w:cs="Calibri"/>
                <w:color w:val="000000" w:themeColor="text1"/>
              </w:rPr>
              <w:t> </w:t>
            </w:r>
            <w:r w:rsidRPr="00273289">
              <w:rPr>
                <w:rFonts w:ascii="Calibri" w:eastAsia="Calibri" w:hAnsi="Calibri" w:cs="Calibri"/>
                <w:color w:val="000000" w:themeColor="text1"/>
              </w:rPr>
              <w:t> </w:t>
            </w:r>
            <w:r w:rsidRPr="00273289">
              <w:rPr>
                <w:rFonts w:ascii="Calibri" w:eastAsia="Calibri" w:hAnsi="Calibri" w:cs="Calibri"/>
                <w:color w:val="000000" w:themeColor="text1"/>
              </w:rPr>
              <w:t> </w:t>
            </w:r>
            <w:r w:rsidRPr="00273289">
              <w:rPr>
                <w:rFonts w:ascii="Calibri" w:eastAsia="Calibri" w:hAnsi="Calibri" w:cs="Calibri"/>
                <w:color w:val="000000" w:themeColor="text1"/>
              </w:rPr>
              <w:t> </w:t>
            </w:r>
            <w:r w:rsidRPr="00273289">
              <w:rPr>
                <w:rFonts w:ascii="Calibri" w:eastAsia="Calibri" w:hAnsi="Calibri" w:cs="Calibri"/>
                <w:color w:val="000000" w:themeColor="text1"/>
              </w:rPr>
              <w:fldChar w:fldCharType="end"/>
            </w:r>
          </w:p>
        </w:tc>
      </w:tr>
      <w:tr w:rsidR="00273289" w14:paraId="7BE123E1" w14:textId="7DBECE9E" w:rsidTr="00273289">
        <w:trPr>
          <w:trHeight w:val="637"/>
        </w:trPr>
        <w:tc>
          <w:tcPr>
            <w:tcW w:w="4084" w:type="pct"/>
            <w:gridSpan w:val="2"/>
            <w:shd w:val="clear" w:color="auto" w:fill="F2F2F2" w:themeFill="background1" w:themeFillShade="F2"/>
            <w:vAlign w:val="center"/>
          </w:tcPr>
          <w:p w14:paraId="1EDF698E" w14:textId="450527AE" w:rsidR="00273289" w:rsidRPr="00273289" w:rsidRDefault="00273289" w:rsidP="00273289">
            <w:pPr>
              <w:spacing w:before="40" w:after="40" w:line="240" w:lineRule="auto"/>
              <w:rPr>
                <w:rFonts w:ascii="Calibri" w:eastAsia="Calibri" w:hAnsi="Calibri" w:cs="Calibri"/>
                <w:color w:val="000000" w:themeColor="text1"/>
              </w:rPr>
            </w:pPr>
            <w:r w:rsidRPr="00273289">
              <w:rPr>
                <w:rFonts w:ascii="Calibri" w:eastAsia="Calibri" w:hAnsi="Calibri" w:cs="Calibri"/>
                <w:color w:val="000000" w:themeColor="text1"/>
              </w:rPr>
              <w:t>Confirm that NSAI has the applicant’s authorisation to directly contact the ancillary medicinal substance supplier(s) in relation to client’s device</w:t>
            </w:r>
            <w:r w:rsidRPr="00273289">
              <w:rPr>
                <w:rFonts w:ascii="Calibri" w:eastAsia="Calibri" w:hAnsi="Calibri" w:cs="Calibri"/>
                <w:b/>
                <w:bCs/>
                <w:color w:val="000000" w:themeColor="text1"/>
              </w:rPr>
              <w:t xml:space="preserve"> </w:t>
            </w:r>
          </w:p>
        </w:tc>
        <w:tc>
          <w:tcPr>
            <w:tcW w:w="916" w:type="pct"/>
            <w:gridSpan w:val="3"/>
            <w:vAlign w:val="center"/>
          </w:tcPr>
          <w:p w14:paraId="1C096CAD" w14:textId="77777777" w:rsidR="00273289" w:rsidRPr="00273289" w:rsidRDefault="00273289" w:rsidP="00273289">
            <w:pPr>
              <w:spacing w:before="40" w:after="40" w:line="240" w:lineRule="auto"/>
              <w:jc w:val="center"/>
              <w:rPr>
                <w:rFonts w:ascii="Calibri" w:eastAsia="Calibri" w:hAnsi="Calibri" w:cs="Calibri"/>
                <w:color w:val="000000" w:themeColor="text1"/>
              </w:rPr>
            </w:pPr>
            <w:r w:rsidRPr="00273289">
              <w:rPr>
                <w:rFonts w:ascii="Calibri" w:eastAsia="Calibri" w:hAnsi="Calibri" w:cs="Calibri"/>
              </w:rPr>
              <w:t>Yes</w:t>
            </w:r>
            <w:r w:rsidRPr="00273289">
              <w:rPr>
                <w:rFonts w:ascii="Calibri" w:eastAsia="Calibri" w:hAnsi="Calibri" w:cs="Calibri"/>
                <w:color w:val="000000" w:themeColor="text1"/>
              </w:rPr>
              <w:t xml:space="preserve"> </w:t>
            </w:r>
            <w:r w:rsidRPr="00273289">
              <w:rPr>
                <w:rFonts w:ascii="Calibri" w:eastAsia="Calibri" w:hAnsi="Calibri" w:cs="Calibri"/>
                <w:color w:val="000000" w:themeColor="text1"/>
              </w:rPr>
              <w:fldChar w:fldCharType="begin">
                <w:ffData>
                  <w:name w:val="Check9"/>
                  <w:enabled/>
                  <w:calcOnExit w:val="0"/>
                  <w:checkBox>
                    <w:sizeAuto/>
                    <w:default w:val="0"/>
                  </w:checkBox>
                </w:ffData>
              </w:fldChar>
            </w:r>
            <w:r w:rsidRPr="00273289">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273289">
              <w:rPr>
                <w:rFonts w:ascii="Calibri" w:eastAsia="Calibri" w:hAnsi="Calibri" w:cs="Calibri"/>
                <w:color w:val="000000" w:themeColor="text1"/>
              </w:rPr>
              <w:fldChar w:fldCharType="end"/>
            </w:r>
            <w:r w:rsidRPr="00273289">
              <w:rPr>
                <w:rFonts w:ascii="Calibri" w:eastAsia="Calibri" w:hAnsi="Calibri" w:cs="Calibri"/>
                <w:color w:val="000000" w:themeColor="text1"/>
              </w:rPr>
              <w:t xml:space="preserve">  No </w:t>
            </w:r>
            <w:r w:rsidRPr="00273289">
              <w:rPr>
                <w:rFonts w:ascii="Calibri" w:eastAsia="Calibri" w:hAnsi="Calibri" w:cs="Calibri"/>
                <w:color w:val="000000" w:themeColor="text1"/>
              </w:rPr>
              <w:fldChar w:fldCharType="begin">
                <w:ffData>
                  <w:name w:val="Check8"/>
                  <w:enabled/>
                  <w:calcOnExit w:val="0"/>
                  <w:checkBox>
                    <w:sizeAuto/>
                    <w:default w:val="0"/>
                  </w:checkBox>
                </w:ffData>
              </w:fldChar>
            </w:r>
            <w:r w:rsidRPr="00273289">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273289">
              <w:rPr>
                <w:rFonts w:ascii="Calibri" w:eastAsia="Calibri" w:hAnsi="Calibri" w:cs="Calibri"/>
                <w:color w:val="000000" w:themeColor="text1"/>
              </w:rPr>
              <w:fldChar w:fldCharType="end"/>
            </w:r>
          </w:p>
        </w:tc>
      </w:tr>
      <w:tr w:rsidR="00CD6F80" w14:paraId="2339ACE6" w14:textId="77777777" w:rsidTr="00273289">
        <w:trPr>
          <w:trHeight w:val="637"/>
        </w:trPr>
        <w:tc>
          <w:tcPr>
            <w:tcW w:w="4084" w:type="pct"/>
            <w:gridSpan w:val="2"/>
            <w:shd w:val="clear" w:color="auto" w:fill="F2F2F2" w:themeFill="background1" w:themeFillShade="F2"/>
            <w:vAlign w:val="center"/>
          </w:tcPr>
          <w:p w14:paraId="62D18392" w14:textId="2D364DF1"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t>Is a European Directorate for the Quality of Medicines &amp; HealthCare (EDQM) Pharmacopoeia Eur</w:t>
            </w:r>
            <w:r>
              <w:rPr>
                <w:rFonts w:ascii="Calibri" w:eastAsia="Calibri" w:hAnsi="Calibri" w:cs="Calibri"/>
                <w:color w:val="000000" w:themeColor="text1"/>
              </w:rPr>
              <w:t>.</w:t>
            </w:r>
            <w:r w:rsidRPr="00CD6F80">
              <w:rPr>
                <w:rFonts w:ascii="Calibri" w:eastAsia="Calibri" w:hAnsi="Calibri" w:cs="Calibri"/>
                <w:color w:val="000000" w:themeColor="text1"/>
              </w:rPr>
              <w:t xml:space="preserve"> Certificate of Suitability provided for the ancillary medicinal substance? </w:t>
            </w:r>
            <w:r>
              <w:rPr>
                <w:rFonts w:ascii="Calibri" w:eastAsia="Calibri" w:hAnsi="Calibri" w:cs="Calibri"/>
                <w:color w:val="000000" w:themeColor="text1"/>
              </w:rPr>
              <w:t xml:space="preserve"> </w:t>
            </w:r>
            <w:r w:rsidRPr="00CD6F80">
              <w:rPr>
                <w:rFonts w:ascii="Calibri" w:eastAsia="Calibri" w:hAnsi="Calibri" w:cs="Calibri"/>
                <w:color w:val="000000" w:themeColor="text1"/>
              </w:rPr>
              <w:t>If yes, provide document reference.</w:t>
            </w:r>
          </w:p>
        </w:tc>
        <w:tc>
          <w:tcPr>
            <w:tcW w:w="916" w:type="pct"/>
            <w:gridSpan w:val="3"/>
            <w:shd w:val="clear" w:color="auto" w:fill="FFFFFF" w:themeFill="background1"/>
            <w:vAlign w:val="center"/>
          </w:tcPr>
          <w:p w14:paraId="1AB169EF" w14:textId="4657D423" w:rsidR="00CD6F80" w:rsidRPr="00273289" w:rsidRDefault="00CD6F80" w:rsidP="00273289">
            <w:pPr>
              <w:spacing w:before="60" w:after="60"/>
              <w:jc w:val="center"/>
              <w:rPr>
                <w:rFonts w:ascii="Calibri" w:eastAsia="Calibri" w:hAnsi="Calibri" w:cs="Calibri"/>
                <w:color w:val="000000" w:themeColor="text1"/>
              </w:rPr>
            </w:pPr>
            <w:r w:rsidRPr="00273289">
              <w:rPr>
                <w:rFonts w:ascii="Calibri" w:eastAsia="Calibri" w:hAnsi="Calibri" w:cs="Calibri"/>
              </w:rPr>
              <w:t>Yes</w:t>
            </w:r>
            <w:r w:rsidRPr="00273289">
              <w:rPr>
                <w:rFonts w:ascii="Calibri" w:eastAsia="Calibri" w:hAnsi="Calibri" w:cs="Calibri"/>
                <w:color w:val="000000" w:themeColor="text1"/>
              </w:rPr>
              <w:t xml:space="preserve"> </w:t>
            </w:r>
            <w:r w:rsidRPr="00273289">
              <w:rPr>
                <w:rFonts w:ascii="Calibri" w:eastAsia="Calibri" w:hAnsi="Calibri" w:cs="Calibri"/>
                <w:color w:val="000000" w:themeColor="text1"/>
              </w:rPr>
              <w:fldChar w:fldCharType="begin">
                <w:ffData>
                  <w:name w:val="Check9"/>
                  <w:enabled/>
                  <w:calcOnExit w:val="0"/>
                  <w:checkBox>
                    <w:sizeAuto/>
                    <w:default w:val="0"/>
                  </w:checkBox>
                </w:ffData>
              </w:fldChar>
            </w:r>
            <w:r w:rsidRPr="00273289">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273289">
              <w:rPr>
                <w:rFonts w:ascii="Calibri" w:eastAsia="Calibri" w:hAnsi="Calibri" w:cs="Calibri"/>
                <w:color w:val="000000" w:themeColor="text1"/>
              </w:rPr>
              <w:fldChar w:fldCharType="end"/>
            </w:r>
            <w:r w:rsidRPr="00273289">
              <w:rPr>
                <w:rFonts w:ascii="Calibri" w:eastAsia="Calibri" w:hAnsi="Calibri" w:cs="Calibri"/>
                <w:color w:val="000000" w:themeColor="text1"/>
              </w:rPr>
              <w:t xml:space="preserve">  No </w:t>
            </w:r>
            <w:r w:rsidRPr="00273289">
              <w:rPr>
                <w:rFonts w:ascii="Calibri" w:eastAsia="Calibri" w:hAnsi="Calibri" w:cs="Calibri"/>
                <w:color w:val="000000" w:themeColor="text1"/>
              </w:rPr>
              <w:fldChar w:fldCharType="begin">
                <w:ffData>
                  <w:name w:val="Check8"/>
                  <w:enabled/>
                  <w:calcOnExit w:val="0"/>
                  <w:checkBox>
                    <w:sizeAuto/>
                    <w:default w:val="0"/>
                  </w:checkBox>
                </w:ffData>
              </w:fldChar>
            </w:r>
            <w:r w:rsidRPr="00273289">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273289">
              <w:rPr>
                <w:rFonts w:ascii="Calibri" w:eastAsia="Calibri" w:hAnsi="Calibri" w:cs="Calibri"/>
                <w:color w:val="000000" w:themeColor="text1"/>
              </w:rPr>
              <w:fldChar w:fldCharType="end"/>
            </w:r>
          </w:p>
        </w:tc>
      </w:tr>
      <w:tr w:rsidR="00CD6F80" w14:paraId="6CE38AF5" w14:textId="77777777" w:rsidTr="001379D4">
        <w:trPr>
          <w:trHeight w:val="1028"/>
        </w:trPr>
        <w:tc>
          <w:tcPr>
            <w:tcW w:w="5000" w:type="pct"/>
            <w:gridSpan w:val="5"/>
            <w:shd w:val="clear" w:color="auto" w:fill="FFFFFF" w:themeFill="background1"/>
            <w:vAlign w:val="center"/>
          </w:tcPr>
          <w:p w14:paraId="539A26E8"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BD370EA"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9FAAA8"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B1E1A4C" w14:textId="244D4FE3"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715179E9" w14:textId="77777777" w:rsidR="007717BC" w:rsidRPr="00CD6F80" w:rsidRDefault="007717BC"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8"/>
        <w:gridCol w:w="3325"/>
        <w:gridCol w:w="982"/>
      </w:tblGrid>
      <w:tr w:rsidR="00CD6F80" w14:paraId="52441BA4" w14:textId="10430212" w:rsidTr="00CD6F80">
        <w:trPr>
          <w:trHeight w:val="271"/>
        </w:trPr>
        <w:tc>
          <w:tcPr>
            <w:tcW w:w="4430" w:type="pct"/>
            <w:gridSpan w:val="2"/>
            <w:shd w:val="clear" w:color="auto" w:fill="D9D9D9" w:themeFill="background1" w:themeFillShade="D9"/>
            <w:vAlign w:val="center"/>
          </w:tcPr>
          <w:p w14:paraId="049B3B71" w14:textId="4DEE0B1E" w:rsidR="00CD6F80" w:rsidRDefault="00CD6F80" w:rsidP="00CD6F80">
            <w:pPr>
              <w:spacing w:before="60" w:after="60" w:line="300" w:lineRule="auto"/>
              <w:rPr>
                <w:rFonts w:cstheme="minorHAnsi"/>
                <w:b/>
                <w:bCs/>
              </w:rPr>
            </w:pPr>
            <w:r w:rsidRPr="00CD6F80">
              <w:rPr>
                <w:b/>
                <w:bCs/>
                <w:color w:val="810033"/>
                <w:sz w:val="24"/>
                <w:szCs w:val="24"/>
              </w:rPr>
              <w:t>Principal intended action of the device and action of the medicinal substance (ancillary to the device (medicinal substance plus device)</w:t>
            </w:r>
          </w:p>
        </w:tc>
        <w:tc>
          <w:tcPr>
            <w:tcW w:w="570" w:type="pct"/>
            <w:shd w:val="clear" w:color="auto" w:fill="FFFFFF" w:themeFill="background1"/>
            <w:vAlign w:val="center"/>
          </w:tcPr>
          <w:p w14:paraId="75B315E6" w14:textId="160BBBA8" w:rsidR="00CD6F80" w:rsidRDefault="00CD6F80" w:rsidP="008422B9">
            <w:pPr>
              <w:spacing w:before="60" w:after="60"/>
              <w:jc w:val="center"/>
              <w:rPr>
                <w:rFonts w:cstheme="minorHAnsi"/>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57E44978" w14:textId="77777777" w:rsidTr="001B128F">
        <w:trPr>
          <w:trHeight w:val="271"/>
        </w:trPr>
        <w:tc>
          <w:tcPr>
            <w:tcW w:w="5000" w:type="pct"/>
            <w:gridSpan w:val="3"/>
            <w:shd w:val="clear" w:color="auto" w:fill="FFFFFF" w:themeFill="background1"/>
            <w:vAlign w:val="center"/>
          </w:tcPr>
          <w:p w14:paraId="2EFDC110" w14:textId="126E6A4F" w:rsidR="001B128F" w:rsidRPr="00EF4BC7" w:rsidRDefault="001B128F" w:rsidP="00CD6F80">
            <w:pPr>
              <w:spacing w:before="60" w:after="60" w:line="30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7D318D" w14:paraId="0699333B" w14:textId="77777777" w:rsidTr="00CD6F80">
        <w:trPr>
          <w:trHeight w:val="969"/>
        </w:trPr>
        <w:tc>
          <w:tcPr>
            <w:tcW w:w="2500" w:type="pct"/>
            <w:shd w:val="clear" w:color="auto" w:fill="F2F2F2" w:themeFill="background1" w:themeFillShade="F2"/>
            <w:vAlign w:val="center"/>
          </w:tcPr>
          <w:p w14:paraId="3DE34751" w14:textId="77777777" w:rsidR="007D318D" w:rsidRPr="006D52F3" w:rsidRDefault="007D318D" w:rsidP="00CD6F80">
            <w:pPr>
              <w:spacing w:before="60" w:after="60"/>
              <w:rPr>
                <w:b/>
                <w:bCs/>
                <w:color w:val="231F20"/>
              </w:rPr>
            </w:pPr>
            <w:r>
              <w:rPr>
                <w:rFonts w:cstheme="minorHAnsi"/>
                <w:b/>
                <w:bCs/>
              </w:rPr>
              <w:t>Provide d</w:t>
            </w:r>
            <w:r w:rsidRPr="006D52F3">
              <w:rPr>
                <w:rFonts w:cstheme="minorHAnsi"/>
                <w:b/>
                <w:bCs/>
              </w:rPr>
              <w:t>escription and method by which the principal intended action of the medical device is achieved.</w:t>
            </w:r>
          </w:p>
        </w:tc>
        <w:tc>
          <w:tcPr>
            <w:tcW w:w="2500" w:type="pct"/>
            <w:gridSpan w:val="2"/>
            <w:shd w:val="clear" w:color="auto" w:fill="F2F2F2" w:themeFill="background1" w:themeFillShade="F2"/>
            <w:vAlign w:val="center"/>
          </w:tcPr>
          <w:p w14:paraId="5333D5AD" w14:textId="77777777" w:rsidR="007D318D" w:rsidRPr="00B043EA" w:rsidRDefault="007D318D" w:rsidP="00CD6F80">
            <w:pPr>
              <w:spacing w:before="60" w:after="60"/>
            </w:pPr>
            <w:r>
              <w:rPr>
                <w:rFonts w:cstheme="minorHAnsi"/>
                <w:b/>
                <w:bCs/>
              </w:rPr>
              <w:t>Provide d</w:t>
            </w:r>
            <w:r w:rsidRPr="006D52F3">
              <w:rPr>
                <w:rFonts w:cstheme="minorHAnsi"/>
                <w:b/>
                <w:bCs/>
              </w:rPr>
              <w:t xml:space="preserve">escription and method by which the </w:t>
            </w:r>
            <w:r>
              <w:rPr>
                <w:rFonts w:cstheme="minorHAnsi"/>
                <w:b/>
                <w:bCs/>
              </w:rPr>
              <w:t xml:space="preserve">medicinal substance imparts </w:t>
            </w:r>
            <w:r w:rsidRPr="006D52F3">
              <w:rPr>
                <w:rFonts w:cstheme="minorHAnsi"/>
                <w:b/>
                <w:bCs/>
              </w:rPr>
              <w:t>ancillary action to the medical device</w:t>
            </w:r>
            <w:r>
              <w:rPr>
                <w:rFonts w:cstheme="minorHAnsi"/>
                <w:b/>
                <w:bCs/>
              </w:rPr>
              <w:t>.</w:t>
            </w:r>
          </w:p>
        </w:tc>
      </w:tr>
      <w:tr w:rsidR="007D318D" w14:paraId="348F5435" w14:textId="77777777" w:rsidTr="001379D4">
        <w:trPr>
          <w:trHeight w:val="669"/>
        </w:trPr>
        <w:tc>
          <w:tcPr>
            <w:tcW w:w="2500" w:type="pct"/>
            <w:shd w:val="clear" w:color="auto" w:fill="FFFFFF" w:themeFill="background1"/>
          </w:tcPr>
          <w:p w14:paraId="790D5938" w14:textId="403ADA7B" w:rsidR="007D318D" w:rsidRPr="00CD6F80" w:rsidRDefault="00AA1D52"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BD7B278" w14:textId="77777777" w:rsidR="007D318D" w:rsidRPr="00CD6F80" w:rsidRDefault="007D318D" w:rsidP="00CD6F80">
            <w:pPr>
              <w:spacing w:before="40" w:after="40" w:line="240" w:lineRule="auto"/>
              <w:jc w:val="both"/>
              <w:rPr>
                <w:rFonts w:ascii="Calibri" w:eastAsia="Calibri" w:hAnsi="Calibri" w:cs="Calibri"/>
                <w:color w:val="000000" w:themeColor="text1"/>
              </w:rPr>
            </w:pPr>
          </w:p>
        </w:tc>
        <w:tc>
          <w:tcPr>
            <w:tcW w:w="2500" w:type="pct"/>
            <w:gridSpan w:val="2"/>
            <w:shd w:val="clear" w:color="auto" w:fill="FFFFFF" w:themeFill="background1"/>
          </w:tcPr>
          <w:p w14:paraId="4CE688E0" w14:textId="25CDB436" w:rsidR="007D318D" w:rsidRPr="00CD6F80" w:rsidRDefault="00AA1D52"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85F8C1E" w14:textId="77777777" w:rsidR="007D318D" w:rsidRPr="00CD6F80" w:rsidRDefault="007D318D" w:rsidP="00CD6F80">
            <w:pPr>
              <w:spacing w:before="40" w:after="40" w:line="240" w:lineRule="auto"/>
              <w:jc w:val="both"/>
              <w:rPr>
                <w:rFonts w:ascii="Calibri" w:eastAsia="Calibri" w:hAnsi="Calibri" w:cs="Calibri"/>
                <w:color w:val="000000" w:themeColor="text1"/>
              </w:rPr>
            </w:pPr>
          </w:p>
        </w:tc>
      </w:tr>
    </w:tbl>
    <w:p w14:paraId="6474D069" w14:textId="77777777" w:rsidR="005D116D" w:rsidRDefault="005D116D"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CD6F80" w14:paraId="5065702E" w14:textId="52DFD69A" w:rsidTr="001B128F">
        <w:trPr>
          <w:trHeight w:val="78"/>
        </w:trPr>
        <w:tc>
          <w:tcPr>
            <w:tcW w:w="4399" w:type="pct"/>
            <w:shd w:val="clear" w:color="auto" w:fill="D9D9D9" w:themeFill="background1" w:themeFillShade="D9"/>
            <w:vAlign w:val="center"/>
          </w:tcPr>
          <w:p w14:paraId="68B3AFA0" w14:textId="59DAA1F2" w:rsidR="00CD6F80" w:rsidRPr="00CD6F80" w:rsidRDefault="00CD6F80" w:rsidP="00CD6F80">
            <w:pPr>
              <w:spacing w:before="60" w:after="60" w:line="300" w:lineRule="auto"/>
              <w:rPr>
                <w:rFonts w:ascii="Calibri" w:eastAsia="Calibri" w:hAnsi="Calibri" w:cs="Calibri"/>
                <w:color w:val="000000" w:themeColor="text1"/>
              </w:rPr>
            </w:pPr>
            <w:r w:rsidRPr="00CD6F80">
              <w:rPr>
                <w:b/>
                <w:bCs/>
                <w:color w:val="810033"/>
                <w:sz w:val="24"/>
                <w:szCs w:val="24"/>
              </w:rPr>
              <w:t>Usefulness of the ancillary medicinal substance as part of the medical device</w:t>
            </w:r>
          </w:p>
        </w:tc>
        <w:tc>
          <w:tcPr>
            <w:tcW w:w="601" w:type="pct"/>
            <w:shd w:val="clear" w:color="auto" w:fill="FFFFFF" w:themeFill="background1"/>
            <w:vAlign w:val="center"/>
          </w:tcPr>
          <w:p w14:paraId="7038A5DD" w14:textId="1005F2F7" w:rsidR="00CD6F80" w:rsidRPr="00CD6F80" w:rsidRDefault="00CD6F80" w:rsidP="008422B9">
            <w:pPr>
              <w:spacing w:before="60" w:after="60"/>
              <w:jc w:val="center"/>
              <w:rPr>
                <w:rFonts w:ascii="Calibri" w:eastAsia="Calibri" w:hAnsi="Calibri" w:cs="Calibri"/>
                <w:color w:val="000000" w:themeColor="text1"/>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64BC7097" w14:textId="77777777" w:rsidTr="001B128F">
        <w:trPr>
          <w:trHeight w:val="78"/>
        </w:trPr>
        <w:tc>
          <w:tcPr>
            <w:tcW w:w="5000" w:type="pct"/>
            <w:gridSpan w:val="2"/>
            <w:shd w:val="clear" w:color="auto" w:fill="FFFFFF" w:themeFill="background1"/>
            <w:vAlign w:val="center"/>
          </w:tcPr>
          <w:p w14:paraId="7497203B" w14:textId="6154F422" w:rsidR="001B128F" w:rsidRPr="00EF4BC7" w:rsidRDefault="001B128F" w:rsidP="00CD6F80">
            <w:pPr>
              <w:spacing w:before="60" w:after="60" w:line="30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7D318D" w14:paraId="1C314FC8" w14:textId="77777777" w:rsidTr="00CD6F80">
        <w:trPr>
          <w:trHeight w:val="426"/>
        </w:trPr>
        <w:tc>
          <w:tcPr>
            <w:tcW w:w="5000" w:type="pct"/>
            <w:gridSpan w:val="2"/>
            <w:shd w:val="clear" w:color="auto" w:fill="F2F2F2" w:themeFill="background1" w:themeFillShade="F2"/>
            <w:vAlign w:val="center"/>
          </w:tcPr>
          <w:p w14:paraId="3C2CC293" w14:textId="2807DDA2" w:rsidR="007D318D" w:rsidRPr="00366295" w:rsidRDefault="007D318D" w:rsidP="00CD6F80">
            <w:pPr>
              <w:spacing w:before="40" w:after="40" w:line="240" w:lineRule="auto"/>
              <w:jc w:val="both"/>
              <w:rPr>
                <w:color w:val="231F20"/>
              </w:rPr>
            </w:pPr>
            <w:r w:rsidRPr="00CD6F80">
              <w:rPr>
                <w:rFonts w:ascii="Calibri" w:eastAsia="Calibri" w:hAnsi="Calibri" w:cs="Calibri"/>
                <w:color w:val="000000" w:themeColor="text1"/>
              </w:rPr>
              <w:t xml:space="preserve">Provide a comprehensive rationale and justification for using the medicinal substance in relation to the specific intended purpose of the device. </w:t>
            </w:r>
            <w:r w:rsidR="00CD6F80">
              <w:rPr>
                <w:rFonts w:ascii="Calibri" w:eastAsia="Calibri" w:hAnsi="Calibri" w:cs="Calibri"/>
                <w:color w:val="000000" w:themeColor="text1"/>
              </w:rPr>
              <w:t xml:space="preserve"> </w:t>
            </w:r>
            <w:r w:rsidRPr="00CD6F80">
              <w:rPr>
                <w:rFonts w:ascii="Calibri" w:eastAsia="Calibri" w:hAnsi="Calibri" w:cs="Calibri"/>
                <w:color w:val="000000" w:themeColor="text1"/>
              </w:rPr>
              <w:t>The suitability of the ancillary medicinal substance to achieve its intended action and whether the potential inherent risks (aspect of “safety”) due to the medicinal substance must justified in relation to the benefit to be obtained within the intended purpose of the device.</w:t>
            </w:r>
          </w:p>
        </w:tc>
      </w:tr>
      <w:tr w:rsidR="00AA1D52" w14:paraId="15C67243" w14:textId="77777777" w:rsidTr="001379D4">
        <w:trPr>
          <w:trHeight w:val="464"/>
        </w:trPr>
        <w:tc>
          <w:tcPr>
            <w:tcW w:w="5000" w:type="pct"/>
            <w:gridSpan w:val="2"/>
            <w:shd w:val="clear" w:color="auto" w:fill="FFFFFF" w:themeFill="background1"/>
            <w:vAlign w:val="center"/>
          </w:tcPr>
          <w:p w14:paraId="20667546"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5ADBA60"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4D3B457" w14:textId="77777777" w:rsidR="00CD6F80" w:rsidRPr="00CD6F80" w:rsidRDefault="00CD6F80" w:rsidP="00CD6F80">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9679AB" w14:textId="0CAE7928" w:rsidR="00AA1D52" w:rsidRDefault="00CD6F80" w:rsidP="00AA1D52">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7DD4923" w14:textId="77777777" w:rsidR="005D116D" w:rsidRPr="00AA1D52" w:rsidRDefault="005D116D" w:rsidP="007D318D">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816"/>
      </w:tblGrid>
      <w:tr w:rsidR="00ED5E4D" w14:paraId="6CCDA117" w14:textId="77777777" w:rsidTr="001C54C2">
        <w:trPr>
          <w:trHeight w:val="78"/>
        </w:trPr>
        <w:tc>
          <w:tcPr>
            <w:tcW w:w="5000" w:type="pct"/>
            <w:gridSpan w:val="2"/>
            <w:shd w:val="clear" w:color="auto" w:fill="D9D9D9" w:themeFill="background1" w:themeFillShade="D9"/>
            <w:vAlign w:val="center"/>
          </w:tcPr>
          <w:p w14:paraId="342439E4" w14:textId="77777777" w:rsidR="00ED5E4D" w:rsidRPr="00CD6F80" w:rsidRDefault="00ED5E4D" w:rsidP="001C54C2">
            <w:pPr>
              <w:spacing w:before="60" w:after="60"/>
              <w:rPr>
                <w:rFonts w:ascii="Calibri" w:eastAsia="Calibri" w:hAnsi="Calibri" w:cs="Calibri"/>
                <w:color w:val="000000" w:themeColor="text1"/>
              </w:rPr>
            </w:pPr>
            <w:r>
              <w:rPr>
                <w:b/>
                <w:bCs/>
                <w:color w:val="810033"/>
                <w:sz w:val="24"/>
                <w:szCs w:val="24"/>
              </w:rPr>
              <w:t>A</w:t>
            </w:r>
            <w:r w:rsidRPr="00867A8D">
              <w:rPr>
                <w:b/>
                <w:bCs/>
                <w:color w:val="810033"/>
                <w:sz w:val="24"/>
                <w:szCs w:val="24"/>
              </w:rPr>
              <w:t xml:space="preserve">ncillary </w:t>
            </w:r>
            <w:r>
              <w:rPr>
                <w:b/>
                <w:bCs/>
                <w:color w:val="810033"/>
                <w:sz w:val="24"/>
                <w:szCs w:val="24"/>
              </w:rPr>
              <w:t>m</w:t>
            </w:r>
            <w:r w:rsidRPr="00867A8D">
              <w:rPr>
                <w:b/>
                <w:bCs/>
                <w:color w:val="810033"/>
                <w:sz w:val="24"/>
                <w:szCs w:val="24"/>
              </w:rPr>
              <w:t xml:space="preserve">edicinal </w:t>
            </w:r>
            <w:r>
              <w:rPr>
                <w:b/>
                <w:bCs/>
                <w:color w:val="810033"/>
                <w:sz w:val="24"/>
                <w:szCs w:val="24"/>
              </w:rPr>
              <w:t>s</w:t>
            </w:r>
            <w:r w:rsidRPr="00867A8D">
              <w:rPr>
                <w:b/>
                <w:bCs/>
                <w:color w:val="810033"/>
                <w:sz w:val="24"/>
                <w:szCs w:val="24"/>
              </w:rPr>
              <w:t xml:space="preserve">ubstance data </w:t>
            </w:r>
            <w:r>
              <w:rPr>
                <w:b/>
                <w:bCs/>
                <w:color w:val="810033"/>
                <w:sz w:val="24"/>
                <w:szCs w:val="24"/>
              </w:rPr>
              <w:t>submission package</w:t>
            </w:r>
          </w:p>
        </w:tc>
      </w:tr>
      <w:tr w:rsidR="00ED5E4D" w14:paraId="016F712E" w14:textId="77777777" w:rsidTr="00ED5E4D">
        <w:trPr>
          <w:trHeight w:val="78"/>
        </w:trPr>
        <w:tc>
          <w:tcPr>
            <w:tcW w:w="3946" w:type="pct"/>
            <w:shd w:val="clear" w:color="auto" w:fill="F2F2F2" w:themeFill="background1" w:themeFillShade="F2"/>
            <w:vAlign w:val="center"/>
          </w:tcPr>
          <w:p w14:paraId="27A9D137" w14:textId="77777777" w:rsidR="00ED5E4D" w:rsidRPr="00EF4BC7" w:rsidRDefault="00ED5E4D" w:rsidP="001C54C2">
            <w:pPr>
              <w:spacing w:before="60" w:after="60" w:line="300" w:lineRule="auto"/>
              <w:rPr>
                <w:rFonts w:ascii="Calibri" w:eastAsia="Calibri" w:hAnsi="Calibri" w:cs="Calibri"/>
              </w:rPr>
            </w:pPr>
            <w:r>
              <w:rPr>
                <w:rFonts w:ascii="Calibri" w:eastAsia="Calibri" w:hAnsi="Calibri" w:cs="Calibri"/>
                <w:color w:val="000000" w:themeColor="text1"/>
              </w:rPr>
              <w:t>Confirm that the ancillary medicinal substance data submission package has been prepared (per the EMA or competent authority guidance, as appropriate) and has been provided to NSAI.</w:t>
            </w:r>
          </w:p>
        </w:tc>
        <w:tc>
          <w:tcPr>
            <w:tcW w:w="1054" w:type="pct"/>
            <w:shd w:val="clear" w:color="auto" w:fill="FFFFFF" w:themeFill="background1"/>
            <w:vAlign w:val="center"/>
          </w:tcPr>
          <w:p w14:paraId="38CBE726" w14:textId="77777777" w:rsidR="00ED5E4D" w:rsidRPr="00EF4BC7" w:rsidRDefault="00ED5E4D" w:rsidP="001C54C2">
            <w:pPr>
              <w:spacing w:before="60" w:after="60" w:line="300" w:lineRule="auto"/>
              <w:rPr>
                <w:rFonts w:ascii="Calibri" w:eastAsia="Calibri" w:hAnsi="Calibri" w:cs="Calibri"/>
              </w:rPr>
            </w:pPr>
            <w:r w:rsidRPr="008422B9">
              <w:rPr>
                <w:rFonts w:ascii="Calibri" w:eastAsia="Calibri" w:hAnsi="Calibri" w:cs="Calibri"/>
              </w:rPr>
              <w:t>Yes</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Check9"/>
                  <w:enabled/>
                  <w:calcOnExit w:val="0"/>
                  <w:checkBox>
                    <w:sizeAuto/>
                    <w:default w:val="0"/>
                  </w:checkBox>
                </w:ffData>
              </w:fldChar>
            </w:r>
            <w:r w:rsidRPr="00CD6F8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CD6F80">
              <w:rPr>
                <w:rFonts w:ascii="Calibri" w:eastAsia="Calibri" w:hAnsi="Calibri" w:cs="Calibri"/>
                <w:color w:val="000000" w:themeColor="text1"/>
              </w:rPr>
              <w:fldChar w:fldCharType="end"/>
            </w:r>
            <w:r w:rsidRPr="00CD6F80">
              <w:rPr>
                <w:rFonts w:ascii="Calibri" w:eastAsia="Calibri" w:hAnsi="Calibri" w:cs="Calibri"/>
                <w:color w:val="000000" w:themeColor="text1"/>
              </w:rPr>
              <w:t xml:space="preserve">  N</w:t>
            </w:r>
            <w:r>
              <w:rPr>
                <w:rFonts w:ascii="Calibri" w:eastAsia="Calibri" w:hAnsi="Calibri" w:cs="Calibri"/>
                <w:color w:val="000000" w:themeColor="text1"/>
              </w:rPr>
              <w:t>/A</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Check8"/>
                  <w:enabled/>
                  <w:calcOnExit w:val="0"/>
                  <w:checkBox>
                    <w:sizeAuto/>
                    <w:default w:val="0"/>
                  </w:checkBox>
                </w:ffData>
              </w:fldChar>
            </w:r>
            <w:r w:rsidRPr="00CD6F80">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CD6F80">
              <w:rPr>
                <w:rFonts w:ascii="Calibri" w:eastAsia="Calibri" w:hAnsi="Calibri" w:cs="Calibri"/>
                <w:color w:val="000000" w:themeColor="text1"/>
              </w:rPr>
              <w:fldChar w:fldCharType="end"/>
            </w:r>
          </w:p>
        </w:tc>
      </w:tr>
      <w:tr w:rsidR="00ED5E4D" w14:paraId="0CF75369" w14:textId="77777777" w:rsidTr="001C54C2">
        <w:trPr>
          <w:trHeight w:val="426"/>
        </w:trPr>
        <w:tc>
          <w:tcPr>
            <w:tcW w:w="5000" w:type="pct"/>
            <w:gridSpan w:val="2"/>
            <w:shd w:val="clear" w:color="auto" w:fill="FFFFFF" w:themeFill="background1"/>
            <w:vAlign w:val="center"/>
          </w:tcPr>
          <w:p w14:paraId="2B55930E" w14:textId="77777777" w:rsidR="00ED5E4D" w:rsidRPr="00366295" w:rsidRDefault="00ED5E4D" w:rsidP="001C54C2">
            <w:pPr>
              <w:spacing w:before="40" w:after="40" w:line="240" w:lineRule="auto"/>
              <w:jc w:val="both"/>
              <w:rPr>
                <w:color w:val="231F20"/>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ED5E4D" w14:paraId="2F2C17A2" w14:textId="77777777" w:rsidTr="001C54C2">
        <w:trPr>
          <w:trHeight w:val="464"/>
        </w:trPr>
        <w:tc>
          <w:tcPr>
            <w:tcW w:w="5000" w:type="pct"/>
            <w:gridSpan w:val="2"/>
            <w:shd w:val="clear" w:color="auto" w:fill="FFFFFF" w:themeFill="background1"/>
            <w:vAlign w:val="center"/>
          </w:tcPr>
          <w:p w14:paraId="0747A187" w14:textId="77777777" w:rsidR="00ED5E4D" w:rsidRPr="00CD6F80" w:rsidRDefault="00ED5E4D" w:rsidP="001C54C2">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20C609D" w14:textId="77777777" w:rsidR="00ED5E4D" w:rsidRPr="00CD6F80" w:rsidRDefault="00ED5E4D" w:rsidP="001C54C2">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FE361CF" w14:textId="77777777" w:rsidR="00ED5E4D" w:rsidRPr="00CD6F80" w:rsidRDefault="00ED5E4D" w:rsidP="001C54C2">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12BFA3F" w14:textId="77777777" w:rsidR="00ED5E4D" w:rsidRDefault="00ED5E4D" w:rsidP="001C54C2">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58F3972E" w14:textId="77777777" w:rsidR="002A5A7F" w:rsidRDefault="002A5A7F" w:rsidP="00AD360F">
      <w:pPr>
        <w:spacing w:after="0" w:line="240" w:lineRule="auto"/>
      </w:pPr>
    </w:p>
    <w:p w14:paraId="159F4D7A" w14:textId="77777777" w:rsidR="002A5A7F" w:rsidRDefault="002A5A7F" w:rsidP="00AD360F">
      <w:pPr>
        <w:spacing w:after="0" w:line="240" w:lineRule="auto"/>
      </w:pPr>
    </w:p>
    <w:p w14:paraId="7C343A87" w14:textId="77777777" w:rsidR="002A5A7F" w:rsidRDefault="002A5A7F" w:rsidP="00AD360F">
      <w:pPr>
        <w:spacing w:after="0" w:line="240" w:lineRule="auto"/>
      </w:pPr>
    </w:p>
    <w:p w14:paraId="43B230C6" w14:textId="77777777" w:rsidR="00372B9D" w:rsidRDefault="00372B9D">
      <w:pPr>
        <w:rPr>
          <w:b/>
          <w:bCs/>
          <w:color w:val="810033"/>
          <w:sz w:val="26"/>
          <w:szCs w:val="26"/>
        </w:rPr>
      </w:pPr>
      <w:r>
        <w:rPr>
          <w:sz w:val="26"/>
          <w:szCs w:val="26"/>
        </w:rPr>
        <w:br w:type="page"/>
      </w:r>
    </w:p>
    <w:p w14:paraId="5B0156BB" w14:textId="5E92E042" w:rsidR="009A4BC9" w:rsidRPr="00CD6F80" w:rsidRDefault="7D004C25" w:rsidP="00DD7BFC">
      <w:pPr>
        <w:pStyle w:val="Heading1"/>
        <w:numPr>
          <w:ilvl w:val="0"/>
          <w:numId w:val="0"/>
        </w:numPr>
        <w:rPr>
          <w:sz w:val="26"/>
          <w:szCs w:val="26"/>
        </w:rPr>
      </w:pPr>
      <w:bookmarkStart w:id="35" w:name="_Toc173421284"/>
      <w:r w:rsidRPr="00CD6F80">
        <w:rPr>
          <w:sz w:val="26"/>
          <w:szCs w:val="26"/>
        </w:rPr>
        <w:t xml:space="preserve">Appendix </w:t>
      </w:r>
      <w:r w:rsidR="143144EC" w:rsidRPr="00CD6F80">
        <w:rPr>
          <w:sz w:val="26"/>
          <w:szCs w:val="26"/>
        </w:rPr>
        <w:t>7</w:t>
      </w:r>
      <w:r w:rsidRPr="00CD6F80">
        <w:rPr>
          <w:sz w:val="26"/>
          <w:szCs w:val="26"/>
        </w:rPr>
        <w:t xml:space="preserve"> </w:t>
      </w:r>
      <w:r w:rsidR="5D7C36D9" w:rsidRPr="00CD6F80">
        <w:rPr>
          <w:sz w:val="26"/>
          <w:szCs w:val="26"/>
        </w:rPr>
        <w:t>–</w:t>
      </w:r>
      <w:r w:rsidRPr="00CD6F80">
        <w:rPr>
          <w:sz w:val="26"/>
          <w:szCs w:val="26"/>
        </w:rPr>
        <w:t xml:space="preserve"> Medical devices incorporating </w:t>
      </w:r>
      <w:r w:rsidR="143144EC" w:rsidRPr="00CD6F80">
        <w:rPr>
          <w:sz w:val="26"/>
          <w:szCs w:val="26"/>
        </w:rPr>
        <w:t xml:space="preserve">tissues or cells of animal </w:t>
      </w:r>
      <w:r w:rsidR="002956EA" w:rsidRPr="00CD6F80">
        <w:rPr>
          <w:sz w:val="26"/>
          <w:szCs w:val="26"/>
        </w:rPr>
        <w:t>origin.</w:t>
      </w:r>
      <w:bookmarkEnd w:id="35"/>
    </w:p>
    <w:p w14:paraId="25B63A72" w14:textId="77777777" w:rsidR="009A4BC9" w:rsidRPr="00CD6F80" w:rsidRDefault="009A4BC9" w:rsidP="009A4BC9">
      <w:pPr>
        <w:spacing w:after="0" w:line="240" w:lineRule="auto"/>
        <w:rPr>
          <w:b/>
          <w:bCs/>
          <w:color w:val="000000" w:themeColor="text1"/>
          <w:sz w:val="26"/>
          <w:szCs w:val="26"/>
        </w:rPr>
      </w:pPr>
      <w:r w:rsidRPr="00CD6F80">
        <w:rPr>
          <w:b/>
          <w:bCs/>
          <w:color w:val="000000" w:themeColor="text1"/>
          <w:sz w:val="26"/>
          <w:szCs w:val="26"/>
        </w:rPr>
        <w:t>Important notes to the applicant:</w:t>
      </w:r>
    </w:p>
    <w:p w14:paraId="5AECFD0E" w14:textId="77777777" w:rsidR="009A4BC9" w:rsidRDefault="009A4BC9" w:rsidP="009A4BC9">
      <w:pPr>
        <w:spacing w:after="0" w:line="240" w:lineRule="auto"/>
        <w:rPr>
          <w:b/>
          <w:bCs/>
          <w:color w:val="000000" w:themeColor="text1"/>
          <w:sz w:val="24"/>
          <w:szCs w:val="24"/>
        </w:rPr>
      </w:pPr>
    </w:p>
    <w:p w14:paraId="50B4F387" w14:textId="77777777" w:rsidR="009A4BC9" w:rsidRPr="001379D4" w:rsidRDefault="009A4BC9" w:rsidP="002A1F75">
      <w:pPr>
        <w:pStyle w:val="ListParagraph"/>
        <w:numPr>
          <w:ilvl w:val="0"/>
          <w:numId w:val="28"/>
        </w:numPr>
        <w:spacing w:after="0" w:line="240" w:lineRule="auto"/>
        <w:rPr>
          <w:color w:val="000000" w:themeColor="text1"/>
        </w:rPr>
      </w:pPr>
      <w:r w:rsidRPr="001379D4">
        <w:rPr>
          <w:color w:val="000000" w:themeColor="text1"/>
        </w:rPr>
        <w:t>This section applies to medical devices utilising tissue or cells of animal origin or their derivatives according to MDR Annex I, GSPR 13.2.</w:t>
      </w:r>
    </w:p>
    <w:p w14:paraId="48EF5C08" w14:textId="07674DB7" w:rsidR="009A4BC9" w:rsidRPr="001379D4" w:rsidRDefault="009A4BC9" w:rsidP="002A1F75">
      <w:pPr>
        <w:pStyle w:val="ListParagraph"/>
        <w:numPr>
          <w:ilvl w:val="0"/>
          <w:numId w:val="28"/>
        </w:numPr>
        <w:spacing w:after="0" w:line="240" w:lineRule="auto"/>
        <w:rPr>
          <w:color w:val="000000" w:themeColor="text1"/>
        </w:rPr>
      </w:pPr>
      <w:r w:rsidRPr="001379D4">
        <w:rPr>
          <w:color w:val="000000" w:themeColor="text1"/>
        </w:rPr>
        <w:t xml:space="preserve">If the device is a system and includes multiple components, then identify the components which incorporate </w:t>
      </w:r>
      <w:r w:rsidR="002956EA" w:rsidRPr="001379D4">
        <w:rPr>
          <w:color w:val="000000" w:themeColor="text1"/>
        </w:rPr>
        <w:t>these animals</w:t>
      </w:r>
      <w:r w:rsidR="002956EA">
        <w:rPr>
          <w:color w:val="000000" w:themeColor="text1"/>
        </w:rPr>
        <w:t>’</w:t>
      </w:r>
      <w:r w:rsidRPr="001379D4">
        <w:rPr>
          <w:color w:val="000000" w:themeColor="text1"/>
        </w:rPr>
        <w:t xml:space="preserve"> derived materials</w:t>
      </w:r>
      <w:r w:rsidR="002956EA">
        <w:rPr>
          <w:color w:val="000000" w:themeColor="text1"/>
        </w:rPr>
        <w:t>.</w:t>
      </w:r>
    </w:p>
    <w:p w14:paraId="21AA7E84" w14:textId="77777777" w:rsidR="009A4BC9" w:rsidRPr="001379D4" w:rsidRDefault="009A4BC9" w:rsidP="002A1F75">
      <w:pPr>
        <w:pStyle w:val="ListParagraph"/>
        <w:numPr>
          <w:ilvl w:val="0"/>
          <w:numId w:val="28"/>
        </w:numPr>
        <w:spacing w:after="0" w:line="240" w:lineRule="auto"/>
        <w:rPr>
          <w:color w:val="000000" w:themeColor="text1"/>
        </w:rPr>
      </w:pPr>
      <w:r w:rsidRPr="001379D4">
        <w:rPr>
          <w:color w:val="000000" w:themeColor="text1"/>
        </w:rPr>
        <w:t xml:space="preserve">Manufacturing subcontractors should be consulted, if appropriate, to establish if any such animal derived materials are used during manufacture, even if they do not feature in the final device. The manufacturer should request evidence of compliance to ISO 22442 or EU 722/2012 or for any applicable exclusions (e.g., tallow species and processing method utilised) from the subcontractor. </w:t>
      </w:r>
    </w:p>
    <w:p w14:paraId="24C45F1A" w14:textId="77777777" w:rsidR="009A4BC9" w:rsidRPr="001379D4" w:rsidRDefault="009A4BC9" w:rsidP="002A1F75">
      <w:pPr>
        <w:pStyle w:val="ListParagraph"/>
        <w:numPr>
          <w:ilvl w:val="0"/>
          <w:numId w:val="28"/>
        </w:numPr>
        <w:spacing w:after="0" w:line="240" w:lineRule="auto"/>
        <w:rPr>
          <w:color w:val="000000" w:themeColor="text1"/>
        </w:rPr>
      </w:pPr>
      <w:r w:rsidRPr="001379D4">
        <w:rPr>
          <w:color w:val="000000" w:themeColor="text1"/>
        </w:rPr>
        <w:t>Devices which incorporate animal-derived substances may be subject to requirements of additional European Directives / Regulations. Additional review resources may be required, including external independent reviewers and/or Competent Authority consultation and/or a European Agency for the Evaluation of Medicinal Products (EMA).</w:t>
      </w:r>
    </w:p>
    <w:p w14:paraId="1C81376C" w14:textId="77777777" w:rsidR="009A4BC9" w:rsidRPr="001379D4" w:rsidRDefault="009A4BC9" w:rsidP="002A1F75">
      <w:pPr>
        <w:pStyle w:val="ListParagraph"/>
        <w:numPr>
          <w:ilvl w:val="0"/>
          <w:numId w:val="28"/>
        </w:numPr>
        <w:spacing w:after="0" w:line="240" w:lineRule="auto"/>
        <w:rPr>
          <w:color w:val="000000" w:themeColor="text1"/>
        </w:rPr>
      </w:pPr>
      <w:r w:rsidRPr="001379D4">
        <w:rPr>
          <w:color w:val="000000" w:themeColor="text1"/>
        </w:rPr>
        <w:t xml:space="preserve">Sections (A), (B) and (C) must be completed for </w:t>
      </w:r>
      <w:r w:rsidRPr="001379D4">
        <w:rPr>
          <w:color w:val="000000" w:themeColor="text1"/>
          <w:u w:val="single"/>
        </w:rPr>
        <w:t>all</w:t>
      </w:r>
      <w:r w:rsidRPr="001379D4">
        <w:rPr>
          <w:color w:val="000000" w:themeColor="text1"/>
        </w:rPr>
        <w:t xml:space="preserve"> medical devices utilising animal tissues and their derivatives.</w:t>
      </w:r>
    </w:p>
    <w:p w14:paraId="2437EEF2" w14:textId="211D2C97" w:rsidR="009A4BC9" w:rsidRPr="001379D4" w:rsidRDefault="009A4BC9" w:rsidP="002A1F75">
      <w:pPr>
        <w:pStyle w:val="ListParagraph"/>
        <w:numPr>
          <w:ilvl w:val="0"/>
          <w:numId w:val="28"/>
        </w:numPr>
        <w:spacing w:after="0" w:line="240" w:lineRule="auto"/>
        <w:rPr>
          <w:color w:val="000000" w:themeColor="text1"/>
        </w:rPr>
      </w:pPr>
      <w:r w:rsidRPr="001379D4">
        <w:rPr>
          <w:color w:val="000000" w:themeColor="text1"/>
        </w:rPr>
        <w:t xml:space="preserve">Sections (D) and (E) must be completed for medical devices utilising animal tissues and their derivatives originating from bovine, ovine and caprine species, deer, elk, </w:t>
      </w:r>
      <w:r w:rsidR="002956EA" w:rsidRPr="001379D4">
        <w:rPr>
          <w:color w:val="000000" w:themeColor="text1"/>
        </w:rPr>
        <w:t>mink,</w:t>
      </w:r>
      <w:r w:rsidRPr="001379D4">
        <w:rPr>
          <w:color w:val="000000" w:themeColor="text1"/>
        </w:rPr>
        <w:t xml:space="preserve"> and cats.</w:t>
      </w:r>
    </w:p>
    <w:p w14:paraId="10D6830C" w14:textId="77777777" w:rsidR="009A4BC9" w:rsidRPr="004E5004" w:rsidRDefault="009A4BC9" w:rsidP="009A4BC9">
      <w:pPr>
        <w:spacing w:after="0" w:line="240" w:lineRule="auto"/>
        <w:rPr>
          <w:b/>
          <w:bCs/>
          <w:color w:val="000000" w:themeColor="text1"/>
          <w:sz w:val="24"/>
          <w:szCs w:val="24"/>
        </w:rPr>
      </w:pPr>
    </w:p>
    <w:p w14:paraId="106E21A1" w14:textId="0A577AC6" w:rsidR="00CD6F80" w:rsidRDefault="00CD6F80">
      <w:r>
        <w:br w:type="page"/>
      </w:r>
    </w:p>
    <w:p w14:paraId="175B3208" w14:textId="7D47955B" w:rsidR="009A4BC9" w:rsidRPr="00CD6F80" w:rsidRDefault="009A4BC9" w:rsidP="009A4BC9">
      <w:pPr>
        <w:spacing w:after="0" w:line="240" w:lineRule="auto"/>
        <w:rPr>
          <w:b/>
          <w:bCs/>
          <w:color w:val="810033"/>
          <w:sz w:val="28"/>
          <w:szCs w:val="28"/>
        </w:rPr>
      </w:pPr>
      <w:r w:rsidRPr="00CD6F80">
        <w:rPr>
          <w:b/>
          <w:bCs/>
          <w:color w:val="810033"/>
          <w:sz w:val="28"/>
          <w:szCs w:val="28"/>
        </w:rPr>
        <w:t>Section (A): General information for medical devices utilising animal tissues and their derivatives</w:t>
      </w:r>
      <w:r w:rsidR="00CD6F80">
        <w:rPr>
          <w:b/>
          <w:bCs/>
          <w:color w:val="810033"/>
          <w:sz w:val="28"/>
          <w:szCs w:val="28"/>
        </w:rPr>
        <w:t>.</w:t>
      </w:r>
    </w:p>
    <w:p w14:paraId="209B2301" w14:textId="77777777" w:rsidR="009A4BC9" w:rsidRPr="00EA353A" w:rsidRDefault="009A4BC9" w:rsidP="009A4BC9">
      <w:pPr>
        <w:spacing w:after="0" w:line="240" w:lineRule="auto"/>
        <w:rPr>
          <w:b/>
          <w:bCs/>
          <w:color w:val="81003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702"/>
        <w:gridCol w:w="1818"/>
        <w:gridCol w:w="2150"/>
        <w:gridCol w:w="965"/>
      </w:tblGrid>
      <w:tr w:rsidR="009A4BC9" w14:paraId="2A5AF7F1" w14:textId="77777777" w:rsidTr="002956EA">
        <w:trPr>
          <w:trHeight w:val="510"/>
        </w:trPr>
        <w:tc>
          <w:tcPr>
            <w:tcW w:w="4440" w:type="pct"/>
            <w:gridSpan w:val="4"/>
            <w:shd w:val="clear" w:color="auto" w:fill="D9D9D9" w:themeFill="background1" w:themeFillShade="D9"/>
            <w:vAlign w:val="center"/>
          </w:tcPr>
          <w:p w14:paraId="7A9AA122" w14:textId="77777777" w:rsidR="009A4BC9" w:rsidRPr="00AC5B9E" w:rsidRDefault="009A4BC9" w:rsidP="00CD6F80">
            <w:pPr>
              <w:spacing w:before="60" w:after="60" w:line="300" w:lineRule="auto"/>
              <w:rPr>
                <w:b/>
                <w:bCs/>
              </w:rPr>
            </w:pPr>
            <w:r w:rsidRPr="00CD6F80">
              <w:rPr>
                <w:b/>
                <w:bCs/>
                <w:color w:val="810033"/>
                <w:sz w:val="24"/>
                <w:szCs w:val="24"/>
              </w:rPr>
              <w:t>Tissues or cells of animal origin (EU MDR Annex II, 6.2, b)</w:t>
            </w:r>
          </w:p>
        </w:tc>
        <w:tc>
          <w:tcPr>
            <w:tcW w:w="560" w:type="pct"/>
            <w:shd w:val="clear" w:color="auto" w:fill="FFFFFF" w:themeFill="background1"/>
            <w:vAlign w:val="center"/>
          </w:tcPr>
          <w:p w14:paraId="19248DA7" w14:textId="34F0A4F5" w:rsidR="009A4BC9" w:rsidRPr="00AC5B9E" w:rsidRDefault="002956EA"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42335276" w14:textId="77777777" w:rsidTr="001B128F">
        <w:trPr>
          <w:trHeight w:val="155"/>
        </w:trPr>
        <w:tc>
          <w:tcPr>
            <w:tcW w:w="5000" w:type="pct"/>
            <w:gridSpan w:val="5"/>
            <w:shd w:val="clear" w:color="auto" w:fill="FFFFFF" w:themeFill="background1"/>
            <w:vAlign w:val="center"/>
          </w:tcPr>
          <w:p w14:paraId="30AEEFD4" w14:textId="694F56B9" w:rsidR="002956EA" w:rsidRPr="00EF4BC7" w:rsidRDefault="001B128F" w:rsidP="001B128F">
            <w:pPr>
              <w:spacing w:before="40" w:after="40" w:line="240" w:lineRule="auto"/>
              <w:jc w:val="both"/>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6FF53EED" w14:textId="77777777" w:rsidTr="002956EA">
        <w:trPr>
          <w:trHeight w:val="1269"/>
        </w:trPr>
        <w:tc>
          <w:tcPr>
            <w:tcW w:w="5000" w:type="pct"/>
            <w:gridSpan w:val="5"/>
            <w:shd w:val="clear" w:color="auto" w:fill="F2F2F2" w:themeFill="background1" w:themeFillShade="F2"/>
            <w:vAlign w:val="center"/>
          </w:tcPr>
          <w:p w14:paraId="7EE69BD5" w14:textId="77777777" w:rsidR="009A4BC9" w:rsidRPr="00B043EA" w:rsidRDefault="009A4BC9" w:rsidP="001B128F">
            <w:pPr>
              <w:spacing w:before="40" w:after="40" w:line="300" w:lineRule="auto"/>
              <w:jc w:val="both"/>
            </w:pPr>
            <w:r w:rsidRPr="00370CEB">
              <w:t xml:space="preserve">Where a device is manufactured utilising tissues or cells of animal origin, or their derivatives, </w:t>
            </w:r>
            <w:r>
              <w:t xml:space="preserve">provide </w:t>
            </w:r>
            <w:r w:rsidRPr="00370CEB">
              <w:t>a statement indicating this fact. In such a case, the documentation shall identify all materials of human or animal origin used and provide detailed information concerning the conformity with Sections 13.1. or 13.2., respectively, of Annex I.</w:t>
            </w:r>
          </w:p>
        </w:tc>
      </w:tr>
      <w:tr w:rsidR="009A4BC9" w14:paraId="22AA273B" w14:textId="77777777" w:rsidTr="002956EA">
        <w:tc>
          <w:tcPr>
            <w:tcW w:w="5000" w:type="pct"/>
            <w:gridSpan w:val="5"/>
          </w:tcPr>
          <w:p w14:paraId="0A626807"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C3D8C23"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0361260"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7827408" w14:textId="0E5EE901" w:rsidR="009A4BC9" w:rsidRDefault="002956E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18044DBA" w14:textId="77777777" w:rsidTr="002956EA">
        <w:trPr>
          <w:trHeight w:val="772"/>
        </w:trPr>
        <w:tc>
          <w:tcPr>
            <w:tcW w:w="5000" w:type="pct"/>
            <w:gridSpan w:val="5"/>
            <w:shd w:val="clear" w:color="auto" w:fill="F2F2F2" w:themeFill="background1" w:themeFillShade="F2"/>
            <w:vAlign w:val="center"/>
          </w:tcPr>
          <w:p w14:paraId="74AFD17B" w14:textId="77777777" w:rsidR="009A4BC9" w:rsidRDefault="009A4BC9" w:rsidP="002956EA">
            <w:pPr>
              <w:spacing w:before="40" w:after="40" w:line="300" w:lineRule="auto"/>
              <w:jc w:val="both"/>
            </w:pPr>
            <w:r w:rsidRPr="00370CEB">
              <w:t xml:space="preserve">Where a device is manufactured utilising tissues or cells of animal origin, or their derivatives, </w:t>
            </w:r>
            <w:r>
              <w:t>has the ISO 22442-series been used?</w:t>
            </w:r>
          </w:p>
        </w:tc>
      </w:tr>
      <w:tr w:rsidR="002956EA" w14:paraId="5A7BB73A" w14:textId="16074EFB" w:rsidTr="001E26E1">
        <w:trPr>
          <w:trHeight w:val="649"/>
        </w:trPr>
        <w:tc>
          <w:tcPr>
            <w:tcW w:w="1149" w:type="pct"/>
            <w:shd w:val="clear" w:color="auto" w:fill="F2F2F2" w:themeFill="background1" w:themeFillShade="F2"/>
            <w:vAlign w:val="center"/>
          </w:tcPr>
          <w:p w14:paraId="78269DBA" w14:textId="77777777" w:rsidR="002956EA" w:rsidRPr="008308CD" w:rsidRDefault="002956EA" w:rsidP="00626F8C">
            <w:pPr>
              <w:rPr>
                <w:b/>
                <w:bCs/>
              </w:rPr>
            </w:pPr>
            <w:r w:rsidRPr="008308CD">
              <w:rPr>
                <w:b/>
                <w:bCs/>
              </w:rPr>
              <w:t>ISO 22442-1</w:t>
            </w:r>
          </w:p>
        </w:tc>
        <w:tc>
          <w:tcPr>
            <w:tcW w:w="988" w:type="pct"/>
            <w:vAlign w:val="center"/>
          </w:tcPr>
          <w:p w14:paraId="549B0781" w14:textId="74EA39CF" w:rsidR="002956EA" w:rsidRPr="00626F8C" w:rsidRDefault="002956EA" w:rsidP="00626F8C">
            <w:pPr>
              <w:jc w:val="center"/>
              <w:rPr>
                <w:rFonts w:cstheme="minorHAns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c>
          <w:tcPr>
            <w:tcW w:w="1055" w:type="pct"/>
            <w:vAlign w:val="center"/>
          </w:tcPr>
          <w:p w14:paraId="78C3D7D3" w14:textId="0FAA1EE9" w:rsidR="002956EA" w:rsidRPr="00B37AEE" w:rsidRDefault="002956EA" w:rsidP="00626F8C">
            <w:pPr>
              <w:rPr>
                <w:b/>
                <w:bCs/>
              </w:rPr>
            </w:pPr>
            <w:r w:rsidRPr="00B37AEE">
              <w:rPr>
                <w:rFonts w:cstheme="minorHAnsi"/>
                <w:b/>
                <w:bCs/>
              </w:rPr>
              <w:t>Year</w:t>
            </w:r>
            <w:r>
              <w:rPr>
                <w:rFonts w:cstheme="minorHAnsi"/>
                <w:b/>
                <w:bCs/>
              </w:rPr>
              <w:t>:</w:t>
            </w:r>
            <w:r w:rsidRPr="00B37AEE">
              <w:rPr>
                <w:rFonts w:cstheme="minorHAnsi"/>
                <w:sz w:val="20"/>
                <w:szCs w:val="20"/>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c>
          <w:tcPr>
            <w:tcW w:w="1808" w:type="pct"/>
            <w:gridSpan w:val="2"/>
            <w:vMerge w:val="restart"/>
            <w:tcBorders>
              <w:tr2bl w:val="single" w:sz="4" w:space="0" w:color="auto"/>
            </w:tcBorders>
            <w:shd w:val="clear" w:color="auto" w:fill="F2F2F2" w:themeFill="background1" w:themeFillShade="F2"/>
            <w:vAlign w:val="center"/>
          </w:tcPr>
          <w:p w14:paraId="316DA862" w14:textId="77777777" w:rsidR="002956EA" w:rsidRPr="002956EA" w:rsidRDefault="002956EA" w:rsidP="002956EA">
            <w:pPr>
              <w:rPr>
                <w:rFonts w:cstheme="minorHAnsi"/>
                <w:b/>
                <w:bCs/>
              </w:rPr>
            </w:pPr>
          </w:p>
        </w:tc>
      </w:tr>
      <w:tr w:rsidR="002956EA" w14:paraId="5CD29379" w14:textId="76FEE9B5" w:rsidTr="001E26E1">
        <w:tc>
          <w:tcPr>
            <w:tcW w:w="1149" w:type="pct"/>
            <w:shd w:val="clear" w:color="auto" w:fill="F2F2F2" w:themeFill="background1" w:themeFillShade="F2"/>
            <w:vAlign w:val="center"/>
          </w:tcPr>
          <w:p w14:paraId="57312454" w14:textId="77777777" w:rsidR="002956EA" w:rsidRPr="008308CD" w:rsidRDefault="002956EA" w:rsidP="00626F8C">
            <w:pPr>
              <w:rPr>
                <w:b/>
                <w:bCs/>
              </w:rPr>
            </w:pPr>
            <w:r w:rsidRPr="008308CD">
              <w:rPr>
                <w:b/>
                <w:bCs/>
              </w:rPr>
              <w:t>ISO 22442-2</w:t>
            </w:r>
          </w:p>
        </w:tc>
        <w:tc>
          <w:tcPr>
            <w:tcW w:w="988" w:type="pct"/>
            <w:vAlign w:val="center"/>
          </w:tcPr>
          <w:p w14:paraId="5632256C" w14:textId="170C3080" w:rsidR="002956EA" w:rsidRDefault="002956EA" w:rsidP="00626F8C">
            <w:pPr>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c>
          <w:tcPr>
            <w:tcW w:w="1055" w:type="pct"/>
            <w:vAlign w:val="center"/>
          </w:tcPr>
          <w:p w14:paraId="5FCE8477" w14:textId="75315F48" w:rsidR="002956EA" w:rsidRDefault="002956EA" w:rsidP="00626F8C">
            <w:r w:rsidRPr="00B37AEE">
              <w:rPr>
                <w:rFonts w:cstheme="minorHAnsi"/>
                <w:b/>
                <w:bCs/>
              </w:rPr>
              <w:t>Year</w:t>
            </w:r>
            <w:r>
              <w:rPr>
                <w:rFonts w:cstheme="minorHAnsi"/>
                <w:b/>
                <w:bCs/>
              </w:rPr>
              <w:t>:</w:t>
            </w:r>
            <w:r w:rsidRPr="00B37AEE">
              <w:rPr>
                <w:rFonts w:cstheme="minorHAnsi"/>
                <w:sz w:val="20"/>
                <w:szCs w:val="20"/>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c>
          <w:tcPr>
            <w:tcW w:w="1808" w:type="pct"/>
            <w:gridSpan w:val="2"/>
            <w:vMerge/>
            <w:tcBorders>
              <w:tr2bl w:val="single" w:sz="4" w:space="0" w:color="auto"/>
            </w:tcBorders>
            <w:shd w:val="clear" w:color="auto" w:fill="F2F2F2" w:themeFill="background1" w:themeFillShade="F2"/>
            <w:vAlign w:val="center"/>
          </w:tcPr>
          <w:p w14:paraId="2C58C7CE" w14:textId="77777777" w:rsidR="002956EA" w:rsidRPr="002956EA" w:rsidRDefault="002956EA" w:rsidP="002956EA">
            <w:pPr>
              <w:rPr>
                <w:rFonts w:cstheme="minorHAnsi"/>
                <w:b/>
                <w:bCs/>
              </w:rPr>
            </w:pPr>
          </w:p>
        </w:tc>
      </w:tr>
      <w:tr w:rsidR="002956EA" w14:paraId="09318608" w14:textId="38E85BBD" w:rsidTr="001E26E1">
        <w:trPr>
          <w:trHeight w:val="712"/>
        </w:trPr>
        <w:tc>
          <w:tcPr>
            <w:tcW w:w="1149" w:type="pct"/>
            <w:shd w:val="clear" w:color="auto" w:fill="F2F2F2" w:themeFill="background1" w:themeFillShade="F2"/>
            <w:vAlign w:val="center"/>
          </w:tcPr>
          <w:p w14:paraId="157070BC" w14:textId="77777777" w:rsidR="002956EA" w:rsidRPr="008308CD" w:rsidRDefault="002956EA" w:rsidP="00626F8C">
            <w:pPr>
              <w:rPr>
                <w:b/>
                <w:bCs/>
              </w:rPr>
            </w:pPr>
            <w:r w:rsidRPr="008308CD">
              <w:rPr>
                <w:b/>
                <w:bCs/>
              </w:rPr>
              <w:t>ISO 22442-3</w:t>
            </w:r>
          </w:p>
        </w:tc>
        <w:tc>
          <w:tcPr>
            <w:tcW w:w="988" w:type="pct"/>
            <w:vAlign w:val="center"/>
          </w:tcPr>
          <w:p w14:paraId="7224CF4C" w14:textId="48218AC9" w:rsidR="002956EA" w:rsidRDefault="002956EA" w:rsidP="00626F8C">
            <w:pPr>
              <w:jc w:val="cente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c>
          <w:tcPr>
            <w:tcW w:w="1055" w:type="pct"/>
            <w:vAlign w:val="center"/>
          </w:tcPr>
          <w:p w14:paraId="6CBEFEA3" w14:textId="3B0B0272" w:rsidR="002956EA" w:rsidRDefault="002956EA" w:rsidP="00626F8C">
            <w:r w:rsidRPr="00B37AEE">
              <w:rPr>
                <w:rFonts w:cstheme="minorHAnsi"/>
                <w:b/>
                <w:bCs/>
              </w:rPr>
              <w:t>Year</w:t>
            </w:r>
            <w:r>
              <w:rPr>
                <w:rFonts w:cstheme="minorHAnsi"/>
                <w:b/>
                <w:bCs/>
              </w:rPr>
              <w:t>:</w:t>
            </w:r>
            <w:r w:rsidRPr="00B37AEE">
              <w:rPr>
                <w:rFonts w:cstheme="minorHAnsi"/>
                <w:sz w:val="20"/>
                <w:szCs w:val="20"/>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c>
          <w:tcPr>
            <w:tcW w:w="1808" w:type="pct"/>
            <w:gridSpan w:val="2"/>
            <w:vMerge/>
            <w:tcBorders>
              <w:tr2bl w:val="single" w:sz="4" w:space="0" w:color="auto"/>
            </w:tcBorders>
            <w:shd w:val="clear" w:color="auto" w:fill="F2F2F2" w:themeFill="background1" w:themeFillShade="F2"/>
            <w:vAlign w:val="center"/>
          </w:tcPr>
          <w:p w14:paraId="451423BF" w14:textId="77777777" w:rsidR="002956EA" w:rsidRPr="002956EA" w:rsidRDefault="002956EA" w:rsidP="002956EA">
            <w:pPr>
              <w:rPr>
                <w:rFonts w:cstheme="minorHAnsi"/>
                <w:b/>
                <w:bCs/>
              </w:rPr>
            </w:pPr>
          </w:p>
        </w:tc>
      </w:tr>
    </w:tbl>
    <w:p w14:paraId="5AE7EA22"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9A4BC9" w14:paraId="0C81E2DF" w14:textId="77777777" w:rsidTr="002956EA">
        <w:trPr>
          <w:trHeight w:val="787"/>
        </w:trPr>
        <w:tc>
          <w:tcPr>
            <w:tcW w:w="4440" w:type="pct"/>
            <w:shd w:val="clear" w:color="auto" w:fill="D9D9D9" w:themeFill="background1" w:themeFillShade="D9"/>
            <w:vAlign w:val="center"/>
          </w:tcPr>
          <w:p w14:paraId="0E0DFC10" w14:textId="77777777" w:rsidR="009A4BC9" w:rsidRPr="00AC5B9E" w:rsidRDefault="009A4BC9" w:rsidP="00CD6F80">
            <w:pPr>
              <w:spacing w:before="60" w:after="60" w:line="300" w:lineRule="auto"/>
              <w:rPr>
                <w:b/>
                <w:bCs/>
              </w:rPr>
            </w:pPr>
            <w:bookmarkStart w:id="36" w:name="_Hlk140482042"/>
            <w:r w:rsidRPr="00CD6F80">
              <w:rPr>
                <w:b/>
                <w:bCs/>
                <w:color w:val="810033"/>
                <w:sz w:val="24"/>
                <w:szCs w:val="24"/>
              </w:rPr>
              <w:t>Tissues of animal origin relevant to COMMISSION REGULATION (EU) No 722/2012 (EU MDR Annex I, 13.2, c)</w:t>
            </w:r>
          </w:p>
        </w:tc>
        <w:tc>
          <w:tcPr>
            <w:tcW w:w="560" w:type="pct"/>
            <w:shd w:val="clear" w:color="auto" w:fill="FFFFFF" w:themeFill="background1"/>
            <w:vAlign w:val="center"/>
          </w:tcPr>
          <w:p w14:paraId="498B9FE5" w14:textId="3C97C63E" w:rsidR="009A4BC9" w:rsidRPr="00AC5B9E" w:rsidRDefault="002956EA"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7E34CBD9" w14:textId="77777777" w:rsidTr="001B128F">
        <w:trPr>
          <w:trHeight w:val="60"/>
        </w:trPr>
        <w:tc>
          <w:tcPr>
            <w:tcW w:w="5000" w:type="pct"/>
            <w:gridSpan w:val="2"/>
            <w:shd w:val="clear" w:color="auto" w:fill="FFFFFF" w:themeFill="background1"/>
            <w:vAlign w:val="center"/>
          </w:tcPr>
          <w:p w14:paraId="0A446DCB" w14:textId="1E731A36" w:rsidR="002956EA" w:rsidRPr="00EF4BC7" w:rsidRDefault="001B128F" w:rsidP="001B128F">
            <w:pPr>
              <w:spacing w:before="60" w:after="60" w:line="30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2590B773" w14:textId="77777777" w:rsidTr="002956EA">
        <w:trPr>
          <w:trHeight w:val="468"/>
        </w:trPr>
        <w:tc>
          <w:tcPr>
            <w:tcW w:w="5000" w:type="pct"/>
            <w:gridSpan w:val="2"/>
            <w:shd w:val="clear" w:color="auto" w:fill="F2F2F2" w:themeFill="background1" w:themeFillShade="F2"/>
            <w:vAlign w:val="center"/>
          </w:tcPr>
          <w:p w14:paraId="6DE92DD8" w14:textId="259D0C12" w:rsidR="009A4BC9" w:rsidRPr="00B043EA" w:rsidRDefault="009A4BC9" w:rsidP="002956EA">
            <w:pPr>
              <w:spacing w:before="40" w:after="40" w:line="300" w:lineRule="auto"/>
              <w:jc w:val="both"/>
            </w:pPr>
            <w:r w:rsidRPr="00370CEB">
              <w:t xml:space="preserve">Where a device is manufactured </w:t>
            </w:r>
            <w:r>
              <w:t xml:space="preserve">utilising tissues of animal origin relevant to </w:t>
            </w:r>
            <w:r w:rsidRPr="00D34794">
              <w:t>COMMISSION REGULATION (EU) No 722/2012</w:t>
            </w:r>
            <w:r>
              <w:t xml:space="preserve"> (animal tissues, as well as their derivatives, originating from bovine, ovine and caprine species, deer, elk, </w:t>
            </w:r>
            <w:r w:rsidR="00626F8C">
              <w:t>mink,</w:t>
            </w:r>
            <w:r>
              <w:t xml:space="preserve"> and cats), provide </w:t>
            </w:r>
            <w:r w:rsidRPr="00370CEB">
              <w:t>a statement indicating this fact</w:t>
            </w:r>
            <w:r>
              <w:t>.</w:t>
            </w:r>
          </w:p>
        </w:tc>
      </w:tr>
      <w:tr w:rsidR="009A4BC9" w14:paraId="184E4BC0" w14:textId="77777777" w:rsidTr="002956EA">
        <w:tc>
          <w:tcPr>
            <w:tcW w:w="5000" w:type="pct"/>
            <w:gridSpan w:val="2"/>
          </w:tcPr>
          <w:p w14:paraId="0751AFF9"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3D8901D"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61D8C45"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74E7793" w14:textId="577CA720" w:rsidR="009A4BC9" w:rsidRDefault="002956E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36"/>
    </w:tbl>
    <w:p w14:paraId="0EBCB648" w14:textId="77777777" w:rsidR="009A4BC9" w:rsidRDefault="009A4BC9" w:rsidP="009A4BC9">
      <w:pPr>
        <w:spacing w:after="0" w:line="240" w:lineRule="auto"/>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65"/>
        <w:gridCol w:w="3013"/>
        <w:gridCol w:w="367"/>
        <w:gridCol w:w="1192"/>
      </w:tblGrid>
      <w:tr w:rsidR="002956EA" w14:paraId="4EDFD501" w14:textId="4E5A364B" w:rsidTr="002956EA">
        <w:trPr>
          <w:trHeight w:val="60"/>
          <w:tblHeader/>
        </w:trPr>
        <w:tc>
          <w:tcPr>
            <w:tcW w:w="7450" w:type="dxa"/>
            <w:gridSpan w:val="4"/>
            <w:shd w:val="clear" w:color="auto" w:fill="D9D9D9" w:themeFill="background1" w:themeFillShade="D9"/>
            <w:tcMar>
              <w:left w:w="108" w:type="dxa"/>
              <w:right w:w="108" w:type="dxa"/>
            </w:tcMar>
            <w:vAlign w:val="center"/>
          </w:tcPr>
          <w:p w14:paraId="0C8B1CFE" w14:textId="1847EC43" w:rsidR="002956EA" w:rsidRDefault="002956EA" w:rsidP="00CD6F80">
            <w:pPr>
              <w:spacing w:before="60" w:after="60" w:line="300" w:lineRule="auto"/>
            </w:pPr>
            <w:r w:rsidRPr="00CD6F80">
              <w:rPr>
                <w:b/>
                <w:bCs/>
                <w:color w:val="810033"/>
                <w:sz w:val="24"/>
                <w:szCs w:val="24"/>
              </w:rPr>
              <w:t>Information regarding the tissue of animal origin starting material</w:t>
            </w:r>
          </w:p>
        </w:tc>
        <w:tc>
          <w:tcPr>
            <w:tcW w:w="1192" w:type="dxa"/>
            <w:shd w:val="clear" w:color="auto" w:fill="FFFFFF" w:themeFill="background1"/>
            <w:vAlign w:val="center"/>
          </w:tcPr>
          <w:p w14:paraId="75E1C4D1" w14:textId="16450F65" w:rsidR="002956EA" w:rsidRDefault="002956EA" w:rsidP="008422B9">
            <w:pPr>
              <w:spacing w:before="60" w:after="60"/>
              <w:jc w:val="cente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2BC167A1" w14:textId="77777777" w:rsidTr="001B128F">
        <w:trPr>
          <w:trHeight w:val="60"/>
          <w:tblHeader/>
        </w:trPr>
        <w:tc>
          <w:tcPr>
            <w:tcW w:w="8642" w:type="dxa"/>
            <w:gridSpan w:val="5"/>
            <w:shd w:val="clear" w:color="auto" w:fill="FFFFFF" w:themeFill="background1"/>
            <w:tcMar>
              <w:left w:w="108" w:type="dxa"/>
              <w:right w:w="108" w:type="dxa"/>
            </w:tcMar>
            <w:vAlign w:val="center"/>
          </w:tcPr>
          <w:p w14:paraId="3C9E9B87" w14:textId="6ADE0D67" w:rsidR="002956EA" w:rsidRPr="00CD6F80" w:rsidRDefault="001B128F" w:rsidP="00CD6F80">
            <w:pPr>
              <w:spacing w:before="60" w:after="60" w:line="300" w:lineRule="auto"/>
              <w:rPr>
                <w:b/>
                <w:bCs/>
                <w:color w:val="810033"/>
                <w:sz w:val="24"/>
                <w:szCs w:val="24"/>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CD6F80" w14:paraId="031B9CB7" w14:textId="77777777" w:rsidTr="002956EA">
        <w:trPr>
          <w:trHeight w:val="645"/>
        </w:trPr>
        <w:tc>
          <w:tcPr>
            <w:tcW w:w="7083" w:type="dxa"/>
            <w:gridSpan w:val="3"/>
            <w:shd w:val="clear" w:color="auto" w:fill="F2F2F2" w:themeFill="background1" w:themeFillShade="F2"/>
            <w:tcMar>
              <w:left w:w="108" w:type="dxa"/>
              <w:right w:w="108" w:type="dxa"/>
            </w:tcMar>
            <w:vAlign w:val="center"/>
          </w:tcPr>
          <w:p w14:paraId="6661D8DA" w14:textId="3E93317B" w:rsidR="00CD6F80" w:rsidRDefault="00CD6F80" w:rsidP="002956EA">
            <w:pPr>
              <w:spacing w:before="40" w:after="40" w:line="300" w:lineRule="auto"/>
              <w:jc w:val="both"/>
            </w:pPr>
            <w:r w:rsidRPr="185A3694">
              <w:rPr>
                <w:rFonts w:ascii="Calibri" w:eastAsia="Calibri" w:hAnsi="Calibri" w:cs="Calibri"/>
                <w:color w:val="000000" w:themeColor="text1"/>
              </w:rPr>
              <w:t xml:space="preserve">Is there an EDQM (European Directorate for the Quality of Medicines) certificate </w:t>
            </w:r>
            <w:r w:rsidRPr="002956EA">
              <w:t>available</w:t>
            </w:r>
            <w:r w:rsidRPr="185A3694">
              <w:rPr>
                <w:rFonts w:ascii="Calibri" w:eastAsia="Calibri" w:hAnsi="Calibri" w:cs="Calibri"/>
                <w:color w:val="000000" w:themeColor="text1"/>
              </w:rPr>
              <w:t>?</w:t>
            </w:r>
          </w:p>
        </w:tc>
        <w:tc>
          <w:tcPr>
            <w:tcW w:w="1559" w:type="dxa"/>
            <w:gridSpan w:val="2"/>
            <w:tcMar>
              <w:left w:w="108" w:type="dxa"/>
              <w:right w:w="108" w:type="dxa"/>
            </w:tcMar>
            <w:vAlign w:val="center"/>
          </w:tcPr>
          <w:p w14:paraId="4912A805" w14:textId="75A2C902" w:rsidR="00CD6F80" w:rsidRPr="00626F8C" w:rsidRDefault="00CD6F80" w:rsidP="008422B9">
            <w:pPr>
              <w:spacing w:before="60" w:after="60"/>
              <w:jc w:val="center"/>
            </w:pPr>
            <w:r w:rsidRPr="008422B9">
              <w:t>Yes</w:t>
            </w:r>
            <w:r w:rsidRPr="00EF4BC7">
              <w:rPr>
                <w:rFonts w:ascii="Calibri" w:eastAsia="Calibri" w:hAnsi="Calibri" w:cs="Calibri"/>
              </w:rPr>
              <w:t xml:space="preserve">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CD6F80" w14:paraId="3FC38A3F" w14:textId="77777777" w:rsidTr="002956EA">
        <w:trPr>
          <w:trHeight w:val="60"/>
        </w:trPr>
        <w:tc>
          <w:tcPr>
            <w:tcW w:w="8642" w:type="dxa"/>
            <w:gridSpan w:val="5"/>
            <w:shd w:val="clear" w:color="auto" w:fill="FFFFFF" w:themeFill="background1"/>
            <w:tcMar>
              <w:left w:w="108" w:type="dxa"/>
              <w:right w:w="108" w:type="dxa"/>
            </w:tcMar>
            <w:vAlign w:val="center"/>
          </w:tcPr>
          <w:p w14:paraId="4D9DF4C2" w14:textId="7EEE385F" w:rsidR="00CD6F80" w:rsidRPr="00EF4BC7" w:rsidRDefault="00CD6F80" w:rsidP="002956EA">
            <w:pPr>
              <w:spacing w:before="60" w:after="60" w:line="300" w:lineRule="auto"/>
              <w:jc w:val="both"/>
              <w:rPr>
                <w:rFonts w:ascii="Calibri" w:eastAsia="Calibri" w:hAnsi="Calibri" w:cs="Calibri"/>
              </w:rPr>
            </w:pPr>
            <w:r w:rsidRPr="00B37AEE">
              <w:rPr>
                <w:rFonts w:ascii="Calibri" w:eastAsia="Calibri" w:hAnsi="Calibri" w:cs="Calibri"/>
                <w:b/>
                <w:bCs/>
              </w:rPr>
              <w:t>Copy provided as File Name:</w:t>
            </w:r>
            <w:r>
              <w:rPr>
                <w:rFonts w:ascii="Calibri" w:eastAsia="Calibri" w:hAnsi="Calibri" w:cs="Calibri"/>
                <w:b/>
                <w:bCs/>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r>
      <w:tr w:rsidR="002956EA" w14:paraId="1ECABBA6" w14:textId="77777777" w:rsidTr="002956EA">
        <w:trPr>
          <w:trHeight w:val="60"/>
        </w:trPr>
        <w:tc>
          <w:tcPr>
            <w:tcW w:w="2405" w:type="dxa"/>
            <w:shd w:val="clear" w:color="auto" w:fill="F2F2F2" w:themeFill="background1" w:themeFillShade="F2"/>
            <w:tcMar>
              <w:left w:w="108" w:type="dxa"/>
              <w:right w:w="108" w:type="dxa"/>
            </w:tcMar>
            <w:vAlign w:val="center"/>
          </w:tcPr>
          <w:p w14:paraId="38297AB9" w14:textId="68B55371" w:rsidR="002956EA" w:rsidRDefault="002956EA" w:rsidP="002956EA">
            <w:pPr>
              <w:spacing w:before="40" w:after="40" w:line="300" w:lineRule="auto"/>
              <w:jc w:val="both"/>
            </w:pPr>
            <w:r w:rsidRPr="185A3694">
              <w:rPr>
                <w:rFonts w:ascii="Calibri" w:eastAsia="Calibri" w:hAnsi="Calibri" w:cs="Calibri"/>
                <w:color w:val="000000" w:themeColor="text1"/>
              </w:rPr>
              <w:t xml:space="preserve">Starting </w:t>
            </w:r>
            <w:r w:rsidRPr="002956EA">
              <w:t>tissue</w:t>
            </w:r>
            <w:r w:rsidRPr="185A3694">
              <w:rPr>
                <w:rFonts w:ascii="Calibri" w:eastAsia="Calibri" w:hAnsi="Calibri" w:cs="Calibri"/>
                <w:color w:val="000000" w:themeColor="text1"/>
              </w:rPr>
              <w:t xml:space="preserve"> used:</w:t>
            </w:r>
          </w:p>
        </w:tc>
        <w:tc>
          <w:tcPr>
            <w:tcW w:w="6237" w:type="dxa"/>
            <w:gridSpan w:val="4"/>
            <w:shd w:val="clear" w:color="auto" w:fill="FFFFFF" w:themeFill="background1"/>
            <w:vAlign w:val="center"/>
          </w:tcPr>
          <w:p w14:paraId="3E1E5558" w14:textId="01064951" w:rsidR="002956EA" w:rsidRPr="002956EA" w:rsidRDefault="002956EA" w:rsidP="002956EA">
            <w:pPr>
              <w:spacing w:before="40" w:afterLines="40" w:after="96" w:line="300" w:lineRule="auto"/>
              <w:rPr>
                <w:rFonts w:ascii="Calibri" w:eastAsia="Calibri" w:hAnsi="Calibri" w:cs="Calibri"/>
                <w:color w:val="000000" w:themeColor="text1"/>
              </w:rPr>
            </w:pPr>
            <w:r w:rsidRPr="002956EA">
              <w:rPr>
                <w:rFonts w:ascii="Calibri" w:eastAsia="Calibri" w:hAnsi="Calibri" w:cs="Calibri"/>
                <w:color w:val="000000" w:themeColor="text1"/>
              </w:rPr>
              <w:fldChar w:fldCharType="begin">
                <w:ffData>
                  <w:name w:val="Text5"/>
                  <w:enabled/>
                  <w:calcOnExit w:val="0"/>
                  <w:textInput/>
                </w:ffData>
              </w:fldChar>
            </w:r>
            <w:r w:rsidRPr="002956EA">
              <w:rPr>
                <w:rFonts w:ascii="Calibri" w:eastAsia="Calibri" w:hAnsi="Calibri" w:cs="Calibri"/>
                <w:color w:val="000000" w:themeColor="text1"/>
              </w:rPr>
              <w:instrText xml:space="preserve"> FORMTEXT </w:instrText>
            </w:r>
            <w:r w:rsidRPr="002956EA">
              <w:rPr>
                <w:rFonts w:ascii="Calibri" w:eastAsia="Calibri" w:hAnsi="Calibri" w:cs="Calibri"/>
                <w:color w:val="000000" w:themeColor="text1"/>
              </w:rPr>
            </w:r>
            <w:r w:rsidRPr="002956EA">
              <w:rPr>
                <w:rFonts w:ascii="Calibri" w:eastAsia="Calibri" w:hAnsi="Calibri" w:cs="Calibri"/>
                <w:color w:val="000000" w:themeColor="text1"/>
              </w:rPr>
              <w:fldChar w:fldCharType="separate"/>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fldChar w:fldCharType="end"/>
            </w:r>
          </w:p>
        </w:tc>
      </w:tr>
      <w:tr w:rsidR="002956EA" w14:paraId="5886248A" w14:textId="77777777" w:rsidTr="002956EA">
        <w:trPr>
          <w:trHeight w:val="60"/>
        </w:trPr>
        <w:tc>
          <w:tcPr>
            <w:tcW w:w="2405" w:type="dxa"/>
            <w:shd w:val="clear" w:color="auto" w:fill="F2F2F2" w:themeFill="background1" w:themeFillShade="F2"/>
            <w:tcMar>
              <w:left w:w="108" w:type="dxa"/>
              <w:right w:w="108" w:type="dxa"/>
            </w:tcMar>
            <w:vAlign w:val="center"/>
          </w:tcPr>
          <w:p w14:paraId="0F1C0F47" w14:textId="6625EE47" w:rsidR="002956EA" w:rsidRDefault="002956EA" w:rsidP="002956EA">
            <w:pPr>
              <w:spacing w:before="40" w:after="40" w:line="300" w:lineRule="auto"/>
              <w:jc w:val="both"/>
            </w:pPr>
            <w:r w:rsidRPr="185A3694">
              <w:rPr>
                <w:rFonts w:ascii="Calibri" w:eastAsia="Calibri" w:hAnsi="Calibri" w:cs="Calibri"/>
                <w:color w:val="000000" w:themeColor="text1"/>
              </w:rPr>
              <w:t>Species Used:</w:t>
            </w:r>
          </w:p>
        </w:tc>
        <w:tc>
          <w:tcPr>
            <w:tcW w:w="6237" w:type="dxa"/>
            <w:gridSpan w:val="4"/>
            <w:shd w:val="clear" w:color="auto" w:fill="FFFFFF" w:themeFill="background1"/>
            <w:vAlign w:val="center"/>
          </w:tcPr>
          <w:p w14:paraId="00E35D0F" w14:textId="69375801" w:rsidR="002956EA" w:rsidRPr="002956EA" w:rsidRDefault="002956EA" w:rsidP="002956EA">
            <w:pPr>
              <w:spacing w:before="40" w:afterLines="40" w:after="96" w:line="300" w:lineRule="auto"/>
              <w:rPr>
                <w:rFonts w:ascii="Calibri" w:eastAsia="Calibri" w:hAnsi="Calibri" w:cs="Calibri"/>
                <w:color w:val="000000" w:themeColor="text1"/>
              </w:rPr>
            </w:pPr>
            <w:r w:rsidRPr="002956EA">
              <w:rPr>
                <w:rFonts w:ascii="Calibri" w:eastAsia="Calibri" w:hAnsi="Calibri" w:cs="Calibri"/>
                <w:color w:val="000000" w:themeColor="text1"/>
              </w:rPr>
              <w:fldChar w:fldCharType="begin">
                <w:ffData>
                  <w:name w:val="Text5"/>
                  <w:enabled/>
                  <w:calcOnExit w:val="0"/>
                  <w:textInput/>
                </w:ffData>
              </w:fldChar>
            </w:r>
            <w:r w:rsidRPr="002956EA">
              <w:rPr>
                <w:rFonts w:ascii="Calibri" w:eastAsia="Calibri" w:hAnsi="Calibri" w:cs="Calibri"/>
                <w:color w:val="000000" w:themeColor="text1"/>
              </w:rPr>
              <w:instrText xml:space="preserve"> FORMTEXT </w:instrText>
            </w:r>
            <w:r w:rsidRPr="002956EA">
              <w:rPr>
                <w:rFonts w:ascii="Calibri" w:eastAsia="Calibri" w:hAnsi="Calibri" w:cs="Calibri"/>
                <w:color w:val="000000" w:themeColor="text1"/>
              </w:rPr>
            </w:r>
            <w:r w:rsidRPr="002956EA">
              <w:rPr>
                <w:rFonts w:ascii="Calibri" w:eastAsia="Calibri" w:hAnsi="Calibri" w:cs="Calibri"/>
                <w:color w:val="000000" w:themeColor="text1"/>
              </w:rPr>
              <w:fldChar w:fldCharType="separate"/>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fldChar w:fldCharType="end"/>
            </w:r>
          </w:p>
        </w:tc>
      </w:tr>
      <w:tr w:rsidR="002956EA" w14:paraId="5A7DC638" w14:textId="77777777" w:rsidTr="002956EA">
        <w:trPr>
          <w:trHeight w:val="60"/>
        </w:trPr>
        <w:tc>
          <w:tcPr>
            <w:tcW w:w="2405" w:type="dxa"/>
            <w:shd w:val="clear" w:color="auto" w:fill="F2F2F2" w:themeFill="background1" w:themeFillShade="F2"/>
            <w:tcMar>
              <w:left w:w="108" w:type="dxa"/>
              <w:right w:w="108" w:type="dxa"/>
            </w:tcMar>
            <w:vAlign w:val="center"/>
          </w:tcPr>
          <w:p w14:paraId="152107D4" w14:textId="7F3AC08A" w:rsidR="002956EA" w:rsidRPr="002956EA" w:rsidRDefault="002956EA" w:rsidP="002956EA">
            <w:pPr>
              <w:spacing w:before="40" w:afterLines="40" w:after="96" w:line="300" w:lineRule="auto"/>
              <w:rPr>
                <w:rFonts w:ascii="Calibri" w:eastAsia="Calibri" w:hAnsi="Calibri" w:cs="Calibri"/>
                <w:color w:val="000000" w:themeColor="text1"/>
              </w:rPr>
            </w:pPr>
            <w:r w:rsidRPr="002956EA">
              <w:rPr>
                <w:rFonts w:ascii="Calibri" w:eastAsia="Calibri" w:hAnsi="Calibri" w:cs="Calibri"/>
                <w:color w:val="000000" w:themeColor="text1"/>
              </w:rPr>
              <w:t>Geographical sourcing:</w:t>
            </w:r>
          </w:p>
        </w:tc>
        <w:tc>
          <w:tcPr>
            <w:tcW w:w="6237" w:type="dxa"/>
            <w:gridSpan w:val="4"/>
            <w:shd w:val="clear" w:color="auto" w:fill="FFFFFF" w:themeFill="background1"/>
            <w:vAlign w:val="center"/>
          </w:tcPr>
          <w:p w14:paraId="01C2010D" w14:textId="0B380552" w:rsidR="002956EA" w:rsidRPr="002956EA" w:rsidRDefault="002956EA" w:rsidP="002956EA">
            <w:pPr>
              <w:spacing w:before="40" w:afterLines="40" w:after="96" w:line="300" w:lineRule="auto"/>
              <w:rPr>
                <w:rFonts w:ascii="Calibri" w:eastAsia="Calibri" w:hAnsi="Calibri" w:cs="Calibri"/>
                <w:color w:val="000000" w:themeColor="text1"/>
              </w:rPr>
            </w:pPr>
            <w:r w:rsidRPr="002956EA">
              <w:rPr>
                <w:rFonts w:ascii="Calibri" w:eastAsia="Calibri" w:hAnsi="Calibri" w:cs="Calibri"/>
                <w:color w:val="000000" w:themeColor="text1"/>
              </w:rPr>
              <w:fldChar w:fldCharType="begin">
                <w:ffData>
                  <w:name w:val="Text5"/>
                  <w:enabled/>
                  <w:calcOnExit w:val="0"/>
                  <w:textInput/>
                </w:ffData>
              </w:fldChar>
            </w:r>
            <w:r w:rsidRPr="002956EA">
              <w:rPr>
                <w:rFonts w:ascii="Calibri" w:eastAsia="Calibri" w:hAnsi="Calibri" w:cs="Calibri"/>
                <w:color w:val="000000" w:themeColor="text1"/>
              </w:rPr>
              <w:instrText xml:space="preserve"> FORMTEXT </w:instrText>
            </w:r>
            <w:r w:rsidRPr="002956EA">
              <w:rPr>
                <w:rFonts w:ascii="Calibri" w:eastAsia="Calibri" w:hAnsi="Calibri" w:cs="Calibri"/>
                <w:color w:val="000000" w:themeColor="text1"/>
              </w:rPr>
            </w:r>
            <w:r w:rsidRPr="002956EA">
              <w:rPr>
                <w:rFonts w:ascii="Calibri" w:eastAsia="Calibri" w:hAnsi="Calibri" w:cs="Calibri"/>
                <w:color w:val="000000" w:themeColor="text1"/>
              </w:rPr>
              <w:fldChar w:fldCharType="separate"/>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t> </w:t>
            </w:r>
            <w:r w:rsidRPr="002956EA">
              <w:rPr>
                <w:rFonts w:ascii="Calibri" w:eastAsia="Calibri" w:hAnsi="Calibri" w:cs="Calibri"/>
                <w:color w:val="000000" w:themeColor="text1"/>
              </w:rPr>
              <w:fldChar w:fldCharType="end"/>
            </w:r>
          </w:p>
        </w:tc>
      </w:tr>
      <w:tr w:rsidR="002956EA" w14:paraId="1108BA28" w14:textId="77777777" w:rsidTr="002956EA">
        <w:trPr>
          <w:trHeight w:val="780"/>
        </w:trPr>
        <w:tc>
          <w:tcPr>
            <w:tcW w:w="4070" w:type="dxa"/>
            <w:gridSpan w:val="2"/>
            <w:shd w:val="clear" w:color="auto" w:fill="F2F2F2" w:themeFill="background1" w:themeFillShade="F2"/>
            <w:tcMar>
              <w:left w:w="108" w:type="dxa"/>
              <w:right w:w="108" w:type="dxa"/>
            </w:tcMar>
            <w:vAlign w:val="center"/>
          </w:tcPr>
          <w:p w14:paraId="1A791EDA" w14:textId="127EDB40" w:rsidR="002956EA" w:rsidRDefault="002956EA" w:rsidP="002956EA">
            <w:pPr>
              <w:spacing w:before="40" w:after="40" w:line="300" w:lineRule="auto"/>
            </w:pPr>
            <w:r w:rsidRPr="002956EA">
              <w:t>Name and address of ‘TOAO material supplier’ to the medical device manufacture</w:t>
            </w:r>
            <w:r>
              <w:t>:</w:t>
            </w:r>
          </w:p>
        </w:tc>
        <w:tc>
          <w:tcPr>
            <w:tcW w:w="4572" w:type="dxa"/>
            <w:gridSpan w:val="3"/>
            <w:shd w:val="clear" w:color="auto" w:fill="FFFFFF" w:themeFill="background1"/>
            <w:vAlign w:val="center"/>
          </w:tcPr>
          <w:p w14:paraId="2DD3370E" w14:textId="7F30C964" w:rsidR="002956EA" w:rsidRDefault="002956EA" w:rsidP="002956EA">
            <w:pPr>
              <w:spacing w:after="0" w:line="240" w:lineRule="auto"/>
            </w:pPr>
            <w:r w:rsidRPr="002956EA">
              <w:fldChar w:fldCharType="begin">
                <w:ffData>
                  <w:name w:val="Text5"/>
                  <w:enabled/>
                  <w:calcOnExit w:val="0"/>
                  <w:textInput/>
                </w:ffData>
              </w:fldChar>
            </w:r>
            <w:r w:rsidRPr="002956EA">
              <w:instrText xml:space="preserve"> FORMTEXT </w:instrText>
            </w:r>
            <w:r w:rsidRPr="002956EA">
              <w:fldChar w:fldCharType="separate"/>
            </w:r>
            <w:r w:rsidRPr="002956EA">
              <w:t> </w:t>
            </w:r>
            <w:r w:rsidRPr="002956EA">
              <w:t> </w:t>
            </w:r>
            <w:r w:rsidRPr="002956EA">
              <w:t> </w:t>
            </w:r>
            <w:r w:rsidRPr="002956EA">
              <w:t> </w:t>
            </w:r>
            <w:r w:rsidRPr="002956EA">
              <w:t> </w:t>
            </w:r>
            <w:r w:rsidRPr="002956EA">
              <w:fldChar w:fldCharType="end"/>
            </w:r>
          </w:p>
        </w:tc>
      </w:tr>
      <w:tr w:rsidR="002956EA" w14:paraId="799C4565" w14:textId="77777777" w:rsidTr="002956EA">
        <w:trPr>
          <w:trHeight w:val="210"/>
        </w:trPr>
        <w:tc>
          <w:tcPr>
            <w:tcW w:w="4070" w:type="dxa"/>
            <w:gridSpan w:val="2"/>
            <w:shd w:val="clear" w:color="auto" w:fill="F2F2F2" w:themeFill="background1" w:themeFillShade="F2"/>
            <w:tcMar>
              <w:left w:w="108" w:type="dxa"/>
              <w:right w:w="108" w:type="dxa"/>
            </w:tcMar>
            <w:vAlign w:val="center"/>
          </w:tcPr>
          <w:p w14:paraId="307E584D" w14:textId="0DAB00C9" w:rsidR="002956EA" w:rsidRDefault="002956EA" w:rsidP="002956EA">
            <w:pPr>
              <w:spacing w:before="40" w:after="40" w:line="300" w:lineRule="auto"/>
            </w:pPr>
            <w:r w:rsidRPr="002956EA">
              <w:t>Name and address of any raw material supplier to the ‘TOAO material supplier’ e.g., slaughterhouses, hide suppliers etc</w:t>
            </w:r>
            <w:r>
              <w:t>:</w:t>
            </w:r>
          </w:p>
        </w:tc>
        <w:tc>
          <w:tcPr>
            <w:tcW w:w="4572" w:type="dxa"/>
            <w:gridSpan w:val="3"/>
            <w:shd w:val="clear" w:color="auto" w:fill="FFFFFF" w:themeFill="background1"/>
            <w:vAlign w:val="center"/>
          </w:tcPr>
          <w:p w14:paraId="3E22A30F" w14:textId="0AA2422C" w:rsidR="002956EA" w:rsidRPr="002956EA" w:rsidRDefault="002956EA" w:rsidP="002956EA">
            <w:pPr>
              <w:spacing w:after="0" w:line="240" w:lineRule="auto"/>
            </w:pPr>
            <w:r w:rsidRPr="002956EA">
              <w:fldChar w:fldCharType="begin">
                <w:ffData>
                  <w:name w:val="Text5"/>
                  <w:enabled/>
                  <w:calcOnExit w:val="0"/>
                  <w:textInput/>
                </w:ffData>
              </w:fldChar>
            </w:r>
            <w:r w:rsidRPr="002956EA">
              <w:instrText xml:space="preserve"> FORMTEXT </w:instrText>
            </w:r>
            <w:r w:rsidRPr="002956EA">
              <w:fldChar w:fldCharType="separate"/>
            </w:r>
            <w:r w:rsidRPr="002956EA">
              <w:t> </w:t>
            </w:r>
            <w:r w:rsidRPr="002956EA">
              <w:t> </w:t>
            </w:r>
            <w:r w:rsidRPr="002956EA">
              <w:t> </w:t>
            </w:r>
            <w:r w:rsidRPr="002956EA">
              <w:t> </w:t>
            </w:r>
            <w:r w:rsidRPr="002956EA">
              <w:t> </w:t>
            </w:r>
            <w:r w:rsidRPr="002956EA">
              <w:fldChar w:fldCharType="end"/>
            </w:r>
          </w:p>
        </w:tc>
      </w:tr>
    </w:tbl>
    <w:p w14:paraId="318A3236" w14:textId="04F17BEC" w:rsidR="185A3694" w:rsidRDefault="185A3694" w:rsidP="185A3694">
      <w:pPr>
        <w:spacing w:after="0" w:line="240" w:lineRule="auto"/>
      </w:pPr>
    </w:p>
    <w:p w14:paraId="6BA81E9C" w14:textId="00812FBC" w:rsidR="00CD6F80" w:rsidRDefault="00CD6F80">
      <w:r>
        <w:br w:type="page"/>
      </w:r>
    </w:p>
    <w:p w14:paraId="3DD89D70" w14:textId="64B9ABCF" w:rsidR="009A4BC9" w:rsidRPr="00E10F23" w:rsidRDefault="009A4BC9" w:rsidP="009A4BC9">
      <w:pPr>
        <w:spacing w:after="0" w:line="240" w:lineRule="auto"/>
        <w:rPr>
          <w:b/>
          <w:bCs/>
          <w:color w:val="810033"/>
          <w:sz w:val="32"/>
          <w:szCs w:val="32"/>
        </w:rPr>
      </w:pPr>
      <w:r w:rsidRPr="00E10F23">
        <w:rPr>
          <w:b/>
          <w:bCs/>
          <w:color w:val="810033"/>
          <w:sz w:val="32"/>
          <w:szCs w:val="32"/>
        </w:rPr>
        <w:t xml:space="preserve">Section (B): ISO 22442-1 aligned </w:t>
      </w:r>
      <w:r w:rsidR="00B37AEE" w:rsidRPr="00E10F23">
        <w:rPr>
          <w:b/>
          <w:bCs/>
          <w:color w:val="810033"/>
          <w:sz w:val="32"/>
          <w:szCs w:val="32"/>
        </w:rPr>
        <w:t>requirements.</w:t>
      </w:r>
    </w:p>
    <w:p w14:paraId="6ED3A4DB"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2956EA" w14:paraId="20EE2B5A" w14:textId="1CABDD3F" w:rsidTr="001B128F">
        <w:trPr>
          <w:trHeight w:val="427"/>
        </w:trPr>
        <w:tc>
          <w:tcPr>
            <w:tcW w:w="4440" w:type="pct"/>
            <w:shd w:val="clear" w:color="auto" w:fill="D9D9D9" w:themeFill="background1" w:themeFillShade="D9"/>
            <w:vAlign w:val="center"/>
          </w:tcPr>
          <w:p w14:paraId="1F9B3933" w14:textId="36CF1D30" w:rsidR="002956EA" w:rsidRDefault="002956EA" w:rsidP="002956EA">
            <w:pPr>
              <w:spacing w:before="60" w:after="60" w:line="300" w:lineRule="auto"/>
              <w:rPr>
                <w:color w:val="231F20"/>
              </w:rPr>
            </w:pPr>
            <w:r w:rsidRPr="004E1D80">
              <w:rPr>
                <w:b/>
                <w:bCs/>
                <w:color w:val="810033"/>
                <w:sz w:val="24"/>
                <w:szCs w:val="24"/>
              </w:rPr>
              <w:t>Risk management: Justification for the use of animal tissues or derivatives</w:t>
            </w:r>
          </w:p>
        </w:tc>
        <w:tc>
          <w:tcPr>
            <w:tcW w:w="560" w:type="pct"/>
            <w:shd w:val="clear" w:color="auto" w:fill="FFFFFF" w:themeFill="background1"/>
            <w:vAlign w:val="center"/>
          </w:tcPr>
          <w:p w14:paraId="08537037" w14:textId="084C6E8D" w:rsidR="002956EA" w:rsidRDefault="002956EA"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24827278" w14:textId="77777777" w:rsidTr="002956EA">
        <w:trPr>
          <w:trHeight w:val="427"/>
        </w:trPr>
        <w:tc>
          <w:tcPr>
            <w:tcW w:w="5000" w:type="pct"/>
            <w:gridSpan w:val="2"/>
            <w:shd w:val="clear" w:color="auto" w:fill="FFFFFF" w:themeFill="background1"/>
            <w:vAlign w:val="center"/>
          </w:tcPr>
          <w:p w14:paraId="1EE078AE" w14:textId="7785E6B1" w:rsidR="002956EA" w:rsidRPr="004E1D80" w:rsidRDefault="001B128F" w:rsidP="002956EA">
            <w:pPr>
              <w:spacing w:before="60" w:after="60" w:line="300" w:lineRule="auto"/>
              <w:rPr>
                <w:b/>
                <w:bCs/>
                <w:color w:val="810033"/>
                <w:sz w:val="24"/>
                <w:szCs w:val="24"/>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63ADEE48" w14:textId="77777777" w:rsidTr="001379D4">
        <w:trPr>
          <w:trHeight w:val="427"/>
        </w:trPr>
        <w:tc>
          <w:tcPr>
            <w:tcW w:w="5000" w:type="pct"/>
            <w:gridSpan w:val="2"/>
            <w:shd w:val="clear" w:color="auto" w:fill="F2F2F2" w:themeFill="background1" w:themeFillShade="F2"/>
            <w:vAlign w:val="center"/>
          </w:tcPr>
          <w:p w14:paraId="48684864" w14:textId="77777777" w:rsidR="009A4BC9" w:rsidRPr="00B043EA" w:rsidRDefault="009A4BC9" w:rsidP="00035ECE">
            <w:pPr>
              <w:spacing w:before="40" w:afterLines="40" w:after="96" w:line="300" w:lineRule="auto"/>
            </w:pPr>
            <w:r>
              <w:rPr>
                <w:color w:val="231F20"/>
              </w:rPr>
              <w:t xml:space="preserve">Provide a justification for the use of animal material (including the choice of animal species and tissues) </w:t>
            </w:r>
            <w:r w:rsidRPr="00035ECE">
              <w:rPr>
                <w:rFonts w:ascii="Calibri" w:eastAsia="Calibri" w:hAnsi="Calibri" w:cs="Calibri"/>
                <w:color w:val="000000" w:themeColor="text1"/>
              </w:rPr>
              <w:t>based</w:t>
            </w:r>
            <w:r>
              <w:rPr>
                <w:color w:val="231F20"/>
              </w:rPr>
              <w:t xml:space="preserve"> on the residual risk acceptability, taking into account the balance of residual risk and expected medical benefit, as compared to available alternatives.</w:t>
            </w:r>
          </w:p>
        </w:tc>
      </w:tr>
      <w:tr w:rsidR="009A4BC9" w14:paraId="7670821F" w14:textId="77777777" w:rsidTr="001379D4">
        <w:trPr>
          <w:trHeight w:val="464"/>
        </w:trPr>
        <w:tc>
          <w:tcPr>
            <w:tcW w:w="5000" w:type="pct"/>
            <w:gridSpan w:val="2"/>
            <w:shd w:val="clear" w:color="auto" w:fill="FFFFFF" w:themeFill="background1"/>
            <w:vAlign w:val="center"/>
          </w:tcPr>
          <w:p w14:paraId="3537D491"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9E287BB"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7DEE98"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97E8992" w14:textId="15FA3DD2" w:rsidR="009A4BC9" w:rsidRDefault="002956E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r w:rsidR="00626F8C" w:rsidRPr="00B4504D">
              <w:rPr>
                <w:rFonts w:cstheme="minorHAnsi"/>
                <w:b/>
                <w:bCs/>
                <w:sz w:val="20"/>
                <w:szCs w:val="20"/>
              </w:rPr>
              <w:t xml:space="preserve">Note: </w:t>
            </w:r>
            <w:r w:rsidR="00626F8C" w:rsidRPr="00866A1F">
              <w:rPr>
                <w:sz w:val="20"/>
                <w:szCs w:val="20"/>
              </w:rPr>
              <w:fldChar w:fldCharType="begin">
                <w:ffData>
                  <w:name w:val="Text5"/>
                  <w:enabled/>
                  <w:calcOnExit w:val="0"/>
                  <w:textInput/>
                </w:ffData>
              </w:fldChar>
            </w:r>
            <w:r w:rsidR="00626F8C" w:rsidRPr="00866A1F">
              <w:rPr>
                <w:sz w:val="20"/>
                <w:szCs w:val="20"/>
              </w:rPr>
              <w:instrText xml:space="preserve"> FORMTEXT </w:instrText>
            </w:r>
            <w:r w:rsidR="00626F8C" w:rsidRPr="00866A1F">
              <w:rPr>
                <w:sz w:val="20"/>
                <w:szCs w:val="20"/>
              </w:rPr>
            </w:r>
            <w:r w:rsidR="00626F8C" w:rsidRPr="00866A1F">
              <w:rPr>
                <w:sz w:val="20"/>
                <w:szCs w:val="20"/>
              </w:rPr>
              <w:fldChar w:fldCharType="separate"/>
            </w:r>
            <w:r w:rsidR="00626F8C" w:rsidRPr="00866A1F">
              <w:rPr>
                <w:sz w:val="20"/>
                <w:szCs w:val="20"/>
              </w:rPr>
              <w:t> </w:t>
            </w:r>
            <w:r w:rsidR="00626F8C" w:rsidRPr="00866A1F">
              <w:rPr>
                <w:sz w:val="20"/>
                <w:szCs w:val="20"/>
              </w:rPr>
              <w:t> </w:t>
            </w:r>
            <w:r w:rsidR="00626F8C" w:rsidRPr="00866A1F">
              <w:rPr>
                <w:sz w:val="20"/>
                <w:szCs w:val="20"/>
              </w:rPr>
              <w:t> </w:t>
            </w:r>
            <w:r w:rsidR="00626F8C" w:rsidRPr="00866A1F">
              <w:rPr>
                <w:sz w:val="20"/>
                <w:szCs w:val="20"/>
              </w:rPr>
              <w:t> </w:t>
            </w:r>
            <w:r w:rsidR="00626F8C" w:rsidRPr="00866A1F">
              <w:rPr>
                <w:sz w:val="20"/>
                <w:szCs w:val="20"/>
              </w:rPr>
              <w:t> </w:t>
            </w:r>
            <w:r w:rsidR="00626F8C" w:rsidRPr="00866A1F">
              <w:rPr>
                <w:sz w:val="20"/>
                <w:szCs w:val="20"/>
              </w:rPr>
              <w:fldChar w:fldCharType="end"/>
            </w:r>
          </w:p>
        </w:tc>
      </w:tr>
    </w:tbl>
    <w:p w14:paraId="1CB17A42" w14:textId="77777777" w:rsidR="009A4BC9" w:rsidRDefault="009A4BC9" w:rsidP="009A4BC9">
      <w:pPr>
        <w:spacing w:after="0" w:line="240" w:lineRule="auto"/>
      </w:pPr>
    </w:p>
    <w:p w14:paraId="61197975"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2956EA" w14:paraId="05F88E43" w14:textId="17A4FDD1" w:rsidTr="001B128F">
        <w:trPr>
          <w:trHeight w:val="235"/>
        </w:trPr>
        <w:tc>
          <w:tcPr>
            <w:tcW w:w="4440" w:type="pct"/>
            <w:shd w:val="clear" w:color="auto" w:fill="D9D9D9" w:themeFill="background1" w:themeFillShade="D9"/>
            <w:vAlign w:val="center"/>
          </w:tcPr>
          <w:p w14:paraId="57557F11" w14:textId="4E82A725" w:rsidR="002956EA" w:rsidRDefault="002956EA" w:rsidP="00035ECE">
            <w:pPr>
              <w:spacing w:before="60" w:after="60" w:line="300" w:lineRule="auto"/>
              <w:rPr>
                <w:color w:val="231F20"/>
              </w:rPr>
            </w:pPr>
            <w:r w:rsidRPr="004E1D80">
              <w:rPr>
                <w:b/>
                <w:bCs/>
                <w:color w:val="810033"/>
                <w:sz w:val="24"/>
                <w:szCs w:val="24"/>
              </w:rPr>
              <w:t>Risk analysis: Device contact with the patient or other persons</w:t>
            </w:r>
          </w:p>
        </w:tc>
        <w:tc>
          <w:tcPr>
            <w:tcW w:w="560" w:type="pct"/>
            <w:shd w:val="clear" w:color="auto" w:fill="FFFFFF" w:themeFill="background1"/>
            <w:vAlign w:val="center"/>
          </w:tcPr>
          <w:p w14:paraId="2FA9E782" w14:textId="40629024" w:rsidR="002956EA" w:rsidRDefault="002956EA"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3698AAD7" w14:textId="77777777" w:rsidTr="002956EA">
        <w:trPr>
          <w:trHeight w:val="60"/>
        </w:trPr>
        <w:tc>
          <w:tcPr>
            <w:tcW w:w="5000" w:type="pct"/>
            <w:gridSpan w:val="2"/>
            <w:shd w:val="clear" w:color="auto" w:fill="FFFFFF" w:themeFill="background1"/>
            <w:vAlign w:val="center"/>
          </w:tcPr>
          <w:p w14:paraId="36069BED" w14:textId="7761DEBA" w:rsidR="002956EA" w:rsidRPr="004E1D80" w:rsidRDefault="001B128F" w:rsidP="002956EA">
            <w:pPr>
              <w:spacing w:before="60" w:after="60" w:line="300" w:lineRule="auto"/>
              <w:rPr>
                <w:b/>
                <w:bCs/>
                <w:color w:val="810033"/>
                <w:sz w:val="24"/>
                <w:szCs w:val="24"/>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4D09D9DA" w14:textId="77777777" w:rsidTr="001379D4">
        <w:trPr>
          <w:trHeight w:val="235"/>
        </w:trPr>
        <w:tc>
          <w:tcPr>
            <w:tcW w:w="5000" w:type="pct"/>
            <w:gridSpan w:val="2"/>
            <w:shd w:val="clear" w:color="auto" w:fill="F2F2F2" w:themeFill="background1" w:themeFillShade="F2"/>
            <w:vAlign w:val="center"/>
          </w:tcPr>
          <w:p w14:paraId="29556B80" w14:textId="77777777" w:rsidR="009A4BC9" w:rsidRPr="00B043EA" w:rsidRDefault="009A4BC9" w:rsidP="00035ECE">
            <w:pPr>
              <w:spacing w:before="40" w:afterLines="40" w:after="96" w:line="300" w:lineRule="auto"/>
            </w:pPr>
            <w:r>
              <w:rPr>
                <w:color w:val="231F20"/>
              </w:rPr>
              <w:t xml:space="preserve">The quantity of material, the contact surface area and the type(s) of material coming into contact with body tissues or fluids as well as the type of body tissue or fluid it comes into contact with, </w:t>
            </w:r>
            <w:r w:rsidRPr="00035ECE">
              <w:rPr>
                <w:rFonts w:ascii="Calibri" w:eastAsia="Calibri" w:hAnsi="Calibri" w:cs="Calibri"/>
                <w:color w:val="000000" w:themeColor="text1"/>
              </w:rPr>
              <w:t>shall</w:t>
            </w:r>
            <w:r>
              <w:rPr>
                <w:color w:val="231F20"/>
              </w:rPr>
              <w:t xml:space="preserve"> be addressed in the risk analysis.</w:t>
            </w:r>
          </w:p>
        </w:tc>
      </w:tr>
      <w:tr w:rsidR="009A4BC9" w14:paraId="1110E2AF" w14:textId="77777777" w:rsidTr="001379D4">
        <w:trPr>
          <w:trHeight w:val="464"/>
        </w:trPr>
        <w:tc>
          <w:tcPr>
            <w:tcW w:w="5000" w:type="pct"/>
            <w:gridSpan w:val="2"/>
            <w:shd w:val="clear" w:color="auto" w:fill="FFFFFF" w:themeFill="background1"/>
            <w:vAlign w:val="center"/>
          </w:tcPr>
          <w:p w14:paraId="32FA0FB6"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E398CD0"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0DBDD48"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75D4AF1" w14:textId="07F4F7C7" w:rsidR="009A4BC9" w:rsidRDefault="002956E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FD512F7"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14:paraId="79A2D1A3" w14:textId="77777777" w:rsidTr="00035ECE">
        <w:trPr>
          <w:trHeight w:val="645"/>
          <w:tblHeader/>
        </w:trPr>
        <w:tc>
          <w:tcPr>
            <w:tcW w:w="4440" w:type="pct"/>
            <w:shd w:val="clear" w:color="auto" w:fill="D9D9D9" w:themeFill="background1" w:themeFillShade="D9"/>
            <w:vAlign w:val="center"/>
          </w:tcPr>
          <w:p w14:paraId="53923DE0" w14:textId="2F3DBC9B" w:rsidR="001B128F" w:rsidRPr="001B128F" w:rsidRDefault="001B128F" w:rsidP="00035ECE">
            <w:pPr>
              <w:spacing w:before="60" w:after="60" w:line="300" w:lineRule="auto"/>
              <w:rPr>
                <w:sz w:val="24"/>
                <w:szCs w:val="24"/>
              </w:rPr>
            </w:pPr>
            <w:r w:rsidRPr="004E1D80">
              <w:rPr>
                <w:b/>
                <w:bCs/>
                <w:color w:val="810033"/>
                <w:sz w:val="24"/>
                <w:szCs w:val="24"/>
              </w:rPr>
              <w:t>Risk analysis: Materials and/or components incorporated in the medical device or are used with, or are in contact with, the medical device.</w:t>
            </w:r>
          </w:p>
        </w:tc>
        <w:tc>
          <w:tcPr>
            <w:tcW w:w="560" w:type="pct"/>
            <w:shd w:val="clear" w:color="auto" w:fill="FFFFFF" w:themeFill="background1"/>
            <w:vAlign w:val="center"/>
          </w:tcPr>
          <w:p w14:paraId="2C5CA7EC" w14:textId="7A8B9AE9" w:rsidR="001B128F" w:rsidRPr="00EF4BC7" w:rsidRDefault="001B128F" w:rsidP="008422B9">
            <w:pPr>
              <w:spacing w:before="60" w:after="60"/>
              <w:jc w:val="center"/>
              <w:rPr>
                <w:rFonts w:ascii="Calibri" w:eastAsia="Calibri" w:hAnsi="Calibri" w:cs="Calibri"/>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1B128F" w14:paraId="6B44989B" w14:textId="77777777" w:rsidTr="001B128F">
        <w:trPr>
          <w:trHeight w:val="60"/>
        </w:trPr>
        <w:tc>
          <w:tcPr>
            <w:tcW w:w="5000" w:type="pct"/>
            <w:gridSpan w:val="2"/>
            <w:shd w:val="clear" w:color="auto" w:fill="FFFFFF" w:themeFill="background1"/>
            <w:vAlign w:val="center"/>
          </w:tcPr>
          <w:p w14:paraId="249B0CBE" w14:textId="7FE72665" w:rsidR="001B128F" w:rsidRPr="00EF4BC7" w:rsidRDefault="001B128F" w:rsidP="001B128F">
            <w:pPr>
              <w:spacing w:before="60" w:after="60" w:line="30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035ECE" w14:paraId="04FFA114" w14:textId="77777777" w:rsidTr="00035ECE">
        <w:trPr>
          <w:trHeight w:val="80"/>
        </w:trPr>
        <w:tc>
          <w:tcPr>
            <w:tcW w:w="5000" w:type="pct"/>
            <w:gridSpan w:val="2"/>
            <w:shd w:val="clear" w:color="auto" w:fill="F2F2F2" w:themeFill="background1" w:themeFillShade="F2"/>
            <w:vAlign w:val="center"/>
          </w:tcPr>
          <w:p w14:paraId="461A962A" w14:textId="4B081930" w:rsidR="00035ECE" w:rsidRPr="00B043EA" w:rsidRDefault="00035ECE" w:rsidP="00035ECE">
            <w:pPr>
              <w:tabs>
                <w:tab w:val="left" w:pos="519"/>
                <w:tab w:val="left" w:pos="520"/>
              </w:tabs>
              <w:spacing w:before="40" w:after="40" w:line="300" w:lineRule="auto"/>
              <w:ind w:right="318"/>
            </w:pPr>
            <w:bookmarkStart w:id="37" w:name="_Hlk140484076"/>
            <w:bookmarkStart w:id="38" w:name="_Hlk140484099"/>
            <w:r>
              <w:rPr>
                <w:color w:val="231F20"/>
              </w:rPr>
              <w:t>I</w:t>
            </w:r>
            <w:r w:rsidRPr="00C76D46">
              <w:rPr>
                <w:color w:val="231F20"/>
              </w:rPr>
              <w:t xml:space="preserve">f viable </w:t>
            </w:r>
            <w:r w:rsidRPr="00035ECE">
              <w:rPr>
                <w:color w:val="231F20"/>
              </w:rPr>
              <w:t xml:space="preserve">animal </w:t>
            </w:r>
            <w:r w:rsidRPr="00C76D46">
              <w:rPr>
                <w:color w:val="231F20"/>
              </w:rPr>
              <w:t xml:space="preserve">materials are </w:t>
            </w:r>
            <w:r w:rsidRPr="00035ECE">
              <w:rPr>
                <w:color w:val="231F20"/>
              </w:rPr>
              <w:t xml:space="preserve">utilized </w:t>
            </w:r>
            <w:r w:rsidRPr="00C76D46">
              <w:rPr>
                <w:color w:val="231F20"/>
              </w:rPr>
              <w:t xml:space="preserve">in the </w:t>
            </w:r>
            <w:r w:rsidRPr="00035ECE">
              <w:rPr>
                <w:color w:val="231F20"/>
              </w:rPr>
              <w:t xml:space="preserve">manufacture </w:t>
            </w:r>
            <w:r w:rsidRPr="00C76D46">
              <w:rPr>
                <w:color w:val="231F20"/>
              </w:rPr>
              <w:t>of the medical</w:t>
            </w:r>
            <w:r>
              <w:rPr>
                <w:color w:val="231F20"/>
              </w:rPr>
              <w:t xml:space="preserve"> </w:t>
            </w:r>
            <w:r w:rsidRPr="00C76D46">
              <w:rPr>
                <w:color w:val="231F20"/>
              </w:rPr>
              <w:t xml:space="preserve">device, verification that the </w:t>
            </w:r>
            <w:r w:rsidRPr="00035ECE">
              <w:rPr>
                <w:color w:val="231F20"/>
              </w:rPr>
              <w:t xml:space="preserve">final </w:t>
            </w:r>
            <w:r w:rsidRPr="00C76D46">
              <w:rPr>
                <w:color w:val="231F20"/>
              </w:rPr>
              <w:t xml:space="preserve">medical device contains no viable </w:t>
            </w:r>
            <w:r w:rsidRPr="00035ECE">
              <w:rPr>
                <w:color w:val="231F20"/>
              </w:rPr>
              <w:t xml:space="preserve">animal </w:t>
            </w:r>
            <w:r w:rsidRPr="00C76D46">
              <w:rPr>
                <w:color w:val="231F20"/>
              </w:rPr>
              <w:t>material</w:t>
            </w:r>
            <w:r>
              <w:rPr>
                <w:color w:val="231F20"/>
              </w:rPr>
              <w:t>.</w:t>
            </w:r>
          </w:p>
        </w:tc>
      </w:tr>
      <w:bookmarkEnd w:id="37"/>
      <w:tr w:rsidR="001379D4" w14:paraId="49160888" w14:textId="77777777" w:rsidTr="001379D4">
        <w:trPr>
          <w:trHeight w:val="464"/>
        </w:trPr>
        <w:tc>
          <w:tcPr>
            <w:tcW w:w="5000" w:type="pct"/>
            <w:gridSpan w:val="2"/>
            <w:shd w:val="clear" w:color="auto" w:fill="FFFFFF" w:themeFill="background1"/>
            <w:vAlign w:val="center"/>
          </w:tcPr>
          <w:p w14:paraId="66948445"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AA326ED"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0194677" w14:textId="77777777" w:rsidR="002956EA" w:rsidRPr="00CD6F80" w:rsidRDefault="002956EA" w:rsidP="002956E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1B0185" w14:textId="1B443468" w:rsidR="001379D4" w:rsidRDefault="002956EA"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1379D4" w:rsidRPr="00B043EA" w14:paraId="056C3F0D" w14:textId="77777777" w:rsidTr="001379D4">
        <w:trPr>
          <w:trHeight w:val="80"/>
        </w:trPr>
        <w:tc>
          <w:tcPr>
            <w:tcW w:w="5000" w:type="pct"/>
            <w:gridSpan w:val="2"/>
            <w:shd w:val="clear" w:color="auto" w:fill="F2F2F2" w:themeFill="background1" w:themeFillShade="F2"/>
            <w:vAlign w:val="center"/>
          </w:tcPr>
          <w:p w14:paraId="6D52329A" w14:textId="77777777" w:rsidR="001379D4" w:rsidRPr="00B043EA" w:rsidRDefault="001379D4" w:rsidP="00035ECE">
            <w:pPr>
              <w:tabs>
                <w:tab w:val="left" w:pos="519"/>
                <w:tab w:val="left" w:pos="520"/>
              </w:tabs>
              <w:spacing w:before="40" w:after="40" w:line="300" w:lineRule="auto"/>
              <w:ind w:right="318"/>
            </w:pPr>
            <w:bookmarkStart w:id="39" w:name="_Hlk140484117"/>
            <w:bookmarkEnd w:id="38"/>
            <w:r>
              <w:rPr>
                <w:color w:val="231F20"/>
              </w:rPr>
              <w:t xml:space="preserve">Provide comprehensive information on the intended use of any </w:t>
            </w:r>
            <w:r>
              <w:rPr>
                <w:color w:val="231F20"/>
                <w:spacing w:val="2"/>
              </w:rPr>
              <w:t xml:space="preserve">animal </w:t>
            </w:r>
            <w:r>
              <w:rPr>
                <w:color w:val="231F20"/>
              </w:rPr>
              <w:t>tissue or</w:t>
            </w:r>
            <w:r>
              <w:rPr>
                <w:color w:val="231F20"/>
                <w:spacing w:val="-2"/>
              </w:rPr>
              <w:t xml:space="preserve"> </w:t>
            </w:r>
            <w:r>
              <w:rPr>
                <w:color w:val="231F20"/>
              </w:rPr>
              <w:t>derivative.</w:t>
            </w:r>
          </w:p>
        </w:tc>
      </w:tr>
      <w:tr w:rsidR="001379D4" w14:paraId="5BCFDBC1" w14:textId="77777777" w:rsidTr="001379D4">
        <w:trPr>
          <w:trHeight w:val="464"/>
        </w:trPr>
        <w:tc>
          <w:tcPr>
            <w:tcW w:w="5000" w:type="pct"/>
            <w:gridSpan w:val="2"/>
            <w:shd w:val="clear" w:color="auto" w:fill="FFFFFF" w:themeFill="background1"/>
            <w:vAlign w:val="center"/>
          </w:tcPr>
          <w:p w14:paraId="2CE57F7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B57B4C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BEE0C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5013EB7" w14:textId="60949D44"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1379D4" w:rsidRPr="00B043EA" w14:paraId="1DABB8BC" w14:textId="77777777" w:rsidTr="001379D4">
        <w:trPr>
          <w:trHeight w:val="80"/>
        </w:trPr>
        <w:tc>
          <w:tcPr>
            <w:tcW w:w="5000" w:type="pct"/>
            <w:gridSpan w:val="2"/>
            <w:shd w:val="clear" w:color="auto" w:fill="F2F2F2" w:themeFill="background1" w:themeFillShade="F2"/>
            <w:vAlign w:val="center"/>
          </w:tcPr>
          <w:p w14:paraId="502E5CD2" w14:textId="77777777" w:rsidR="001379D4" w:rsidRPr="00035ECE" w:rsidRDefault="001379D4" w:rsidP="00035ECE">
            <w:pPr>
              <w:tabs>
                <w:tab w:val="left" w:pos="519"/>
                <w:tab w:val="left" w:pos="520"/>
              </w:tabs>
              <w:spacing w:before="40" w:after="40" w:line="300" w:lineRule="auto"/>
              <w:ind w:right="318"/>
              <w:rPr>
                <w:color w:val="231F20"/>
              </w:rPr>
            </w:pPr>
            <w:bookmarkStart w:id="40" w:name="_Hlk140484148"/>
            <w:bookmarkEnd w:id="39"/>
            <w:r>
              <w:rPr>
                <w:color w:val="231F20"/>
              </w:rPr>
              <w:t xml:space="preserve">Provide comprehensive information on the geographical source, species, age and feeding (including </w:t>
            </w:r>
            <w:r w:rsidRPr="00035ECE">
              <w:rPr>
                <w:color w:val="231F20"/>
              </w:rPr>
              <w:t>use</w:t>
            </w:r>
            <w:r>
              <w:rPr>
                <w:color w:val="231F20"/>
              </w:rPr>
              <w:t xml:space="preserve"> of animal-derived protein) of animals. </w:t>
            </w:r>
          </w:p>
        </w:tc>
      </w:tr>
      <w:tr w:rsidR="001379D4" w14:paraId="7410D38A" w14:textId="77777777" w:rsidTr="001379D4">
        <w:trPr>
          <w:trHeight w:val="464"/>
        </w:trPr>
        <w:tc>
          <w:tcPr>
            <w:tcW w:w="5000" w:type="pct"/>
            <w:gridSpan w:val="2"/>
            <w:shd w:val="clear" w:color="auto" w:fill="FFFFFF" w:themeFill="background1"/>
            <w:vAlign w:val="center"/>
          </w:tcPr>
          <w:p w14:paraId="043FD99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08A8AD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DFDE51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1653E39" w14:textId="6D33E016"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1379D4" w:rsidRPr="00B043EA" w14:paraId="7049146F" w14:textId="77777777" w:rsidTr="001379D4">
        <w:trPr>
          <w:trHeight w:val="80"/>
        </w:trPr>
        <w:tc>
          <w:tcPr>
            <w:tcW w:w="5000" w:type="pct"/>
            <w:gridSpan w:val="2"/>
            <w:shd w:val="clear" w:color="auto" w:fill="F2F2F2" w:themeFill="background1" w:themeFillShade="F2"/>
            <w:vAlign w:val="center"/>
          </w:tcPr>
          <w:p w14:paraId="4490563C" w14:textId="77777777" w:rsidR="001379D4" w:rsidRPr="00B043EA" w:rsidRDefault="001379D4" w:rsidP="00035ECE">
            <w:pPr>
              <w:tabs>
                <w:tab w:val="left" w:pos="519"/>
                <w:tab w:val="left" w:pos="520"/>
              </w:tabs>
              <w:spacing w:before="40" w:after="40" w:line="300" w:lineRule="auto"/>
              <w:ind w:right="318"/>
            </w:pPr>
            <w:bookmarkStart w:id="41" w:name="_Hlk140484182"/>
            <w:bookmarkEnd w:id="40"/>
            <w:r>
              <w:rPr>
                <w:color w:val="231F20"/>
              </w:rPr>
              <w:t xml:space="preserve">Provide comprehensive information on </w:t>
            </w:r>
            <w:r w:rsidRPr="00F0486F">
              <w:rPr>
                <w:color w:val="231F20"/>
                <w:spacing w:val="2"/>
              </w:rPr>
              <w:t xml:space="preserve">veterinary </w:t>
            </w:r>
            <w:r w:rsidRPr="00F0486F">
              <w:rPr>
                <w:color w:val="231F20"/>
              </w:rPr>
              <w:t xml:space="preserve">control, conditions under which the </w:t>
            </w:r>
            <w:r w:rsidRPr="00F0486F">
              <w:rPr>
                <w:color w:val="231F20"/>
                <w:spacing w:val="2"/>
              </w:rPr>
              <w:t xml:space="preserve">animal </w:t>
            </w:r>
            <w:r w:rsidRPr="00F0486F">
              <w:rPr>
                <w:color w:val="231F20"/>
              </w:rPr>
              <w:t>materials are recovered, potential for</w:t>
            </w:r>
            <w:r w:rsidRPr="00F0486F">
              <w:rPr>
                <w:color w:val="231F20"/>
                <w:spacing w:val="40"/>
              </w:rPr>
              <w:t xml:space="preserve"> </w:t>
            </w:r>
            <w:r w:rsidRPr="00F0486F">
              <w:rPr>
                <w:color w:val="231F20"/>
              </w:rPr>
              <w:t>cross-</w:t>
            </w:r>
            <w:r>
              <w:rPr>
                <w:color w:val="231F20"/>
              </w:rPr>
              <w:t>contamination.</w:t>
            </w:r>
          </w:p>
        </w:tc>
      </w:tr>
      <w:tr w:rsidR="001379D4" w14:paraId="69EDF7D1" w14:textId="77777777" w:rsidTr="001379D4">
        <w:trPr>
          <w:trHeight w:val="464"/>
        </w:trPr>
        <w:tc>
          <w:tcPr>
            <w:tcW w:w="5000" w:type="pct"/>
            <w:gridSpan w:val="2"/>
            <w:shd w:val="clear" w:color="auto" w:fill="FFFFFF" w:themeFill="background1"/>
            <w:vAlign w:val="center"/>
          </w:tcPr>
          <w:p w14:paraId="355B9A2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636201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579DC3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22F416F" w14:textId="15B6F74B"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1379D4" w:rsidRPr="00B043EA" w14:paraId="324A5682" w14:textId="77777777" w:rsidTr="001379D4">
        <w:trPr>
          <w:trHeight w:val="80"/>
        </w:trPr>
        <w:tc>
          <w:tcPr>
            <w:tcW w:w="5000" w:type="pct"/>
            <w:gridSpan w:val="2"/>
            <w:shd w:val="clear" w:color="auto" w:fill="F2F2F2" w:themeFill="background1" w:themeFillShade="F2"/>
            <w:vAlign w:val="center"/>
          </w:tcPr>
          <w:p w14:paraId="69490B7B" w14:textId="77777777" w:rsidR="001379D4" w:rsidRPr="00B043EA" w:rsidRDefault="001379D4" w:rsidP="00035ECE">
            <w:pPr>
              <w:tabs>
                <w:tab w:val="left" w:pos="519"/>
                <w:tab w:val="left" w:pos="520"/>
              </w:tabs>
              <w:spacing w:before="40" w:after="40" w:line="300" w:lineRule="auto"/>
              <w:ind w:right="318"/>
            </w:pPr>
            <w:bookmarkStart w:id="42" w:name="_Hlk140484193"/>
            <w:bookmarkEnd w:id="41"/>
            <w:r>
              <w:rPr>
                <w:color w:val="231F20"/>
              </w:rPr>
              <w:t xml:space="preserve">Provide comprehensive information on the </w:t>
            </w:r>
            <w:r>
              <w:rPr>
                <w:color w:val="231F20"/>
                <w:spacing w:val="4"/>
              </w:rPr>
              <w:t xml:space="preserve">type </w:t>
            </w:r>
            <w:r>
              <w:rPr>
                <w:color w:val="231F20"/>
              </w:rPr>
              <w:t>and anatomical source of</w:t>
            </w:r>
            <w:r>
              <w:rPr>
                <w:color w:val="231F20"/>
                <w:spacing w:val="-4"/>
              </w:rPr>
              <w:t xml:space="preserve"> </w:t>
            </w:r>
            <w:r>
              <w:rPr>
                <w:color w:val="231F20"/>
              </w:rPr>
              <w:t>tissue.</w:t>
            </w:r>
          </w:p>
        </w:tc>
      </w:tr>
      <w:tr w:rsidR="001379D4" w14:paraId="43599506" w14:textId="77777777" w:rsidTr="001379D4">
        <w:trPr>
          <w:trHeight w:val="464"/>
        </w:trPr>
        <w:tc>
          <w:tcPr>
            <w:tcW w:w="5000" w:type="pct"/>
            <w:gridSpan w:val="2"/>
            <w:shd w:val="clear" w:color="auto" w:fill="FFFFFF" w:themeFill="background1"/>
            <w:vAlign w:val="center"/>
          </w:tcPr>
          <w:p w14:paraId="015FE95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7889F8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F5DCD5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805033B" w14:textId="10A9DC09"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42"/>
      <w:tr w:rsidR="001379D4" w:rsidRPr="00B043EA" w14:paraId="26458CA0" w14:textId="77777777" w:rsidTr="001379D4">
        <w:trPr>
          <w:trHeight w:val="612"/>
        </w:trPr>
        <w:tc>
          <w:tcPr>
            <w:tcW w:w="5000" w:type="pct"/>
            <w:gridSpan w:val="2"/>
            <w:shd w:val="clear" w:color="auto" w:fill="F2F2F2" w:themeFill="background1" w:themeFillShade="F2"/>
            <w:vAlign w:val="center"/>
          </w:tcPr>
          <w:p w14:paraId="5EB6CF8F" w14:textId="77777777" w:rsidR="001379D4" w:rsidRPr="00B043EA" w:rsidRDefault="001379D4" w:rsidP="00035ECE">
            <w:pPr>
              <w:tabs>
                <w:tab w:val="left" w:pos="519"/>
                <w:tab w:val="left" w:pos="520"/>
              </w:tabs>
              <w:spacing w:before="40" w:after="40" w:line="300" w:lineRule="auto"/>
              <w:ind w:right="318"/>
            </w:pPr>
            <w:r>
              <w:rPr>
                <w:color w:val="231F20"/>
              </w:rPr>
              <w:t xml:space="preserve">Provide comprehensive information on the production process, </w:t>
            </w:r>
            <w:r>
              <w:rPr>
                <w:color w:val="231F20"/>
                <w:spacing w:val="2"/>
              </w:rPr>
              <w:t xml:space="preserve">particularly </w:t>
            </w:r>
            <w:r>
              <w:rPr>
                <w:color w:val="231F20"/>
              </w:rPr>
              <w:t xml:space="preserve">if it uses materials pooled from more </w:t>
            </w:r>
            <w:r>
              <w:rPr>
                <w:color w:val="231F20"/>
                <w:spacing w:val="2"/>
              </w:rPr>
              <w:t xml:space="preserve">than </w:t>
            </w:r>
            <w:r>
              <w:rPr>
                <w:color w:val="231F20"/>
              </w:rPr>
              <w:t>one</w:t>
            </w:r>
            <w:r>
              <w:rPr>
                <w:color w:val="231F20"/>
                <w:spacing w:val="5"/>
              </w:rPr>
              <w:t xml:space="preserve"> </w:t>
            </w:r>
            <w:r>
              <w:rPr>
                <w:color w:val="231F20"/>
              </w:rPr>
              <w:t>animal.</w:t>
            </w:r>
          </w:p>
        </w:tc>
      </w:tr>
      <w:tr w:rsidR="001379D4" w14:paraId="761A59AC" w14:textId="77777777" w:rsidTr="001379D4">
        <w:trPr>
          <w:trHeight w:val="464"/>
        </w:trPr>
        <w:tc>
          <w:tcPr>
            <w:tcW w:w="5000" w:type="pct"/>
            <w:gridSpan w:val="2"/>
            <w:shd w:val="clear" w:color="auto" w:fill="FFFFFF" w:themeFill="background1"/>
            <w:vAlign w:val="center"/>
          </w:tcPr>
          <w:p w14:paraId="672D500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065501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BECA9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C9CCABD" w14:textId="0FCA65C6"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1379D4" w:rsidRPr="00B043EA" w14:paraId="4D795288" w14:textId="77777777" w:rsidTr="001379D4">
        <w:trPr>
          <w:trHeight w:val="80"/>
        </w:trPr>
        <w:tc>
          <w:tcPr>
            <w:tcW w:w="5000" w:type="pct"/>
            <w:gridSpan w:val="2"/>
            <w:shd w:val="clear" w:color="auto" w:fill="F2F2F2" w:themeFill="background1" w:themeFillShade="F2"/>
            <w:vAlign w:val="center"/>
          </w:tcPr>
          <w:p w14:paraId="6BEF1158" w14:textId="62AF1CEB" w:rsidR="001379D4" w:rsidRPr="00B043EA" w:rsidRDefault="001379D4" w:rsidP="00035ECE">
            <w:pPr>
              <w:tabs>
                <w:tab w:val="left" w:pos="519"/>
                <w:tab w:val="left" w:pos="520"/>
              </w:tabs>
              <w:spacing w:before="40" w:after="40" w:line="300" w:lineRule="auto"/>
              <w:ind w:right="318"/>
            </w:pPr>
            <w:r>
              <w:rPr>
                <w:color w:val="231F20"/>
              </w:rPr>
              <w:t xml:space="preserve">Provide comprehensive information on the nature of material </w:t>
            </w:r>
            <w:r>
              <w:rPr>
                <w:color w:val="231F20"/>
                <w:spacing w:val="2"/>
              </w:rPr>
              <w:t xml:space="preserve">utilised </w:t>
            </w:r>
            <w:r>
              <w:rPr>
                <w:color w:val="231F20"/>
              </w:rPr>
              <w:t>in the medical device (e.g., intact tissue, highly purified</w:t>
            </w:r>
            <w:r>
              <w:rPr>
                <w:color w:val="231F20"/>
                <w:spacing w:val="18"/>
              </w:rPr>
              <w:t xml:space="preserve"> </w:t>
            </w:r>
            <w:r>
              <w:rPr>
                <w:color w:val="231F20"/>
              </w:rPr>
              <w:t>derivative).</w:t>
            </w:r>
          </w:p>
        </w:tc>
      </w:tr>
      <w:tr w:rsidR="001379D4" w14:paraId="26548B4B" w14:textId="77777777" w:rsidTr="001379D4">
        <w:trPr>
          <w:trHeight w:val="464"/>
        </w:trPr>
        <w:tc>
          <w:tcPr>
            <w:tcW w:w="5000" w:type="pct"/>
            <w:gridSpan w:val="2"/>
            <w:shd w:val="clear" w:color="auto" w:fill="FFFFFF" w:themeFill="background1"/>
            <w:vAlign w:val="center"/>
          </w:tcPr>
          <w:p w14:paraId="2B1873A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41A513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0AAB2F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166F868" w14:textId="66AA8C66"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1379D4" w:rsidRPr="00B043EA" w14:paraId="3C6EB05B" w14:textId="77777777" w:rsidTr="001379D4">
        <w:trPr>
          <w:trHeight w:val="80"/>
        </w:trPr>
        <w:tc>
          <w:tcPr>
            <w:tcW w:w="5000" w:type="pct"/>
            <w:gridSpan w:val="2"/>
            <w:shd w:val="clear" w:color="auto" w:fill="F2F2F2" w:themeFill="background1" w:themeFillShade="F2"/>
            <w:vAlign w:val="center"/>
          </w:tcPr>
          <w:p w14:paraId="14708A19" w14:textId="77777777" w:rsidR="001379D4" w:rsidRPr="00B043EA" w:rsidRDefault="001379D4" w:rsidP="00035ECE">
            <w:pPr>
              <w:tabs>
                <w:tab w:val="left" w:pos="519"/>
                <w:tab w:val="left" w:pos="520"/>
              </w:tabs>
              <w:spacing w:before="40" w:after="40" w:line="300" w:lineRule="auto"/>
              <w:ind w:right="318"/>
            </w:pPr>
            <w:r>
              <w:rPr>
                <w:color w:val="231F20"/>
              </w:rPr>
              <w:t>Provide comprehensive information on the method of utilization or incorporation into the medical</w:t>
            </w:r>
            <w:r>
              <w:rPr>
                <w:color w:val="231F20"/>
                <w:spacing w:val="-5"/>
              </w:rPr>
              <w:t xml:space="preserve"> </w:t>
            </w:r>
            <w:r>
              <w:rPr>
                <w:color w:val="231F20"/>
              </w:rPr>
              <w:t>device.</w:t>
            </w:r>
          </w:p>
        </w:tc>
      </w:tr>
      <w:tr w:rsidR="001379D4" w14:paraId="6512189B" w14:textId="77777777" w:rsidTr="001379D4">
        <w:trPr>
          <w:trHeight w:val="464"/>
        </w:trPr>
        <w:tc>
          <w:tcPr>
            <w:tcW w:w="5000" w:type="pct"/>
            <w:gridSpan w:val="2"/>
            <w:shd w:val="clear" w:color="auto" w:fill="FFFFFF" w:themeFill="background1"/>
            <w:vAlign w:val="center"/>
          </w:tcPr>
          <w:p w14:paraId="1BAF949A" w14:textId="77777777" w:rsidR="00035ECE" w:rsidRPr="00CD6F80" w:rsidRDefault="00035ECE" w:rsidP="00035ECE">
            <w:pPr>
              <w:spacing w:before="60" w:after="60" w:line="300" w:lineRule="auto"/>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9E487E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F3E65F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CB13383" w14:textId="12084FDF" w:rsidR="001379D4" w:rsidRPr="00626F8C" w:rsidRDefault="00035ECE" w:rsidP="001379D4">
            <w:pPr>
              <w:spacing w:before="60" w:after="60" w:line="360" w:lineRule="auto"/>
              <w:contextualSpacing/>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7442FABF"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2956EA" w14:paraId="7AB02BE4" w14:textId="77777777" w:rsidTr="40C66E8F">
        <w:trPr>
          <w:trHeight w:val="80"/>
        </w:trPr>
        <w:tc>
          <w:tcPr>
            <w:tcW w:w="4440" w:type="pct"/>
            <w:shd w:val="clear" w:color="auto" w:fill="D9D9D9" w:themeFill="background1" w:themeFillShade="D9"/>
            <w:vAlign w:val="center"/>
          </w:tcPr>
          <w:p w14:paraId="6ABE8A77" w14:textId="1AE970E1" w:rsidR="002956EA" w:rsidRDefault="002956EA" w:rsidP="00035ECE">
            <w:pPr>
              <w:spacing w:before="60" w:after="60" w:line="300" w:lineRule="auto"/>
              <w:rPr>
                <w:color w:val="231F20"/>
              </w:rPr>
            </w:pPr>
            <w:r w:rsidRPr="40C66E8F">
              <w:rPr>
                <w:b/>
                <w:bCs/>
                <w:color w:val="810033"/>
                <w:sz w:val="24"/>
                <w:szCs w:val="24"/>
              </w:rPr>
              <w:t xml:space="preserve">Risk analysis: Devices supplied sterile or </w:t>
            </w:r>
            <w:r w:rsidRPr="001E26E1">
              <w:rPr>
                <w:b/>
                <w:bCs/>
                <w:color w:val="000000" w:themeColor="text1"/>
                <w:sz w:val="24"/>
                <w:szCs w:val="24"/>
              </w:rPr>
              <w:t>intended to be sterili</w:t>
            </w:r>
            <w:r w:rsidR="414D66F2" w:rsidRPr="001E26E1">
              <w:rPr>
                <w:b/>
                <w:bCs/>
                <w:color w:val="000000" w:themeColor="text1"/>
                <w:sz w:val="24"/>
                <w:szCs w:val="24"/>
              </w:rPr>
              <w:t>s</w:t>
            </w:r>
            <w:r w:rsidRPr="001E26E1">
              <w:rPr>
                <w:b/>
                <w:bCs/>
                <w:color w:val="000000" w:themeColor="text1"/>
                <w:sz w:val="24"/>
                <w:szCs w:val="24"/>
              </w:rPr>
              <w:t xml:space="preserve">ed </w:t>
            </w:r>
            <w:r w:rsidRPr="40C66E8F">
              <w:rPr>
                <w:b/>
                <w:bCs/>
                <w:color w:val="810033"/>
                <w:sz w:val="24"/>
                <w:szCs w:val="24"/>
              </w:rPr>
              <w:t>by the user or are other microbiological controls applicable</w:t>
            </w:r>
          </w:p>
        </w:tc>
        <w:tc>
          <w:tcPr>
            <w:tcW w:w="560" w:type="pct"/>
            <w:shd w:val="clear" w:color="auto" w:fill="FFFFFF" w:themeFill="background1"/>
            <w:vAlign w:val="center"/>
          </w:tcPr>
          <w:p w14:paraId="2AD2F93C" w14:textId="28208319" w:rsidR="002956EA" w:rsidRPr="00EF4BC7" w:rsidRDefault="002956EA" w:rsidP="008422B9">
            <w:pPr>
              <w:spacing w:before="60" w:after="60"/>
              <w:jc w:val="center"/>
              <w:rPr>
                <w:rFonts w:ascii="Calibri" w:eastAsia="Calibri" w:hAnsi="Calibri" w:cs="Calibri"/>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194F928E" w14:textId="77777777" w:rsidTr="40C66E8F">
        <w:trPr>
          <w:trHeight w:val="80"/>
        </w:trPr>
        <w:tc>
          <w:tcPr>
            <w:tcW w:w="5000" w:type="pct"/>
            <w:gridSpan w:val="2"/>
            <w:shd w:val="clear" w:color="auto" w:fill="FFFFFF" w:themeFill="background1"/>
            <w:vAlign w:val="center"/>
          </w:tcPr>
          <w:p w14:paraId="0F24FECC" w14:textId="36B05707" w:rsidR="002956EA" w:rsidRPr="00EF4BC7" w:rsidRDefault="001B128F" w:rsidP="00035ECE">
            <w:pPr>
              <w:spacing w:before="60" w:after="60" w:line="30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2956EA" w14:paraId="7DE5A8CF" w14:textId="77777777" w:rsidTr="40C66E8F">
        <w:trPr>
          <w:trHeight w:val="529"/>
        </w:trPr>
        <w:tc>
          <w:tcPr>
            <w:tcW w:w="5000" w:type="pct"/>
            <w:gridSpan w:val="2"/>
            <w:shd w:val="clear" w:color="auto" w:fill="F2F2F2" w:themeFill="background1" w:themeFillShade="F2"/>
            <w:vAlign w:val="center"/>
          </w:tcPr>
          <w:p w14:paraId="6507F8EE" w14:textId="61004459" w:rsidR="002956EA" w:rsidRPr="00B043EA" w:rsidRDefault="002956EA" w:rsidP="00035ECE">
            <w:pPr>
              <w:tabs>
                <w:tab w:val="left" w:pos="519"/>
                <w:tab w:val="left" w:pos="520"/>
              </w:tabs>
              <w:spacing w:before="40" w:after="40" w:line="300" w:lineRule="auto"/>
              <w:jc w:val="both"/>
            </w:pPr>
            <w:r>
              <w:rPr>
                <w:color w:val="231F20"/>
              </w:rPr>
              <w:t>Given the biological nature of animal tissues or derivatives, variations in the bioburden of bacteria, mould and yeast of the animal material shall be estimated.</w:t>
            </w:r>
          </w:p>
        </w:tc>
      </w:tr>
      <w:tr w:rsidR="001379D4" w14:paraId="4AC58B1A" w14:textId="77777777" w:rsidTr="40C66E8F">
        <w:trPr>
          <w:trHeight w:val="464"/>
        </w:trPr>
        <w:tc>
          <w:tcPr>
            <w:tcW w:w="5000" w:type="pct"/>
            <w:gridSpan w:val="2"/>
            <w:shd w:val="clear" w:color="auto" w:fill="FFFFFF" w:themeFill="background1"/>
            <w:vAlign w:val="center"/>
          </w:tcPr>
          <w:p w14:paraId="2BF9D11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9D60C9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3AD8BB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AB55D34" w14:textId="16801785" w:rsidR="001379D4" w:rsidRDefault="00035ECE" w:rsidP="001379D4">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17763DEA" w14:textId="77777777" w:rsidR="009A4BC9" w:rsidRDefault="009A4BC9" w:rsidP="009A4BC9">
      <w:pPr>
        <w:spacing w:after="0" w:line="240" w:lineRule="auto"/>
      </w:pPr>
    </w:p>
    <w:p w14:paraId="5DD2EA03"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9"/>
        <w:gridCol w:w="1106"/>
      </w:tblGrid>
      <w:tr w:rsidR="002956EA" w14:paraId="5A3FF482" w14:textId="7DBDBF57" w:rsidTr="00035ECE">
        <w:trPr>
          <w:trHeight w:val="80"/>
        </w:trPr>
        <w:tc>
          <w:tcPr>
            <w:tcW w:w="4358" w:type="pct"/>
            <w:shd w:val="clear" w:color="auto" w:fill="D9D9D9" w:themeFill="background1" w:themeFillShade="D9"/>
            <w:vAlign w:val="center"/>
          </w:tcPr>
          <w:p w14:paraId="022ED8CD" w14:textId="50CBABE9" w:rsidR="002956EA" w:rsidRPr="001B7058" w:rsidRDefault="002956EA" w:rsidP="00035ECE">
            <w:pPr>
              <w:spacing w:before="60" w:after="60" w:line="300" w:lineRule="auto"/>
              <w:rPr>
                <w:color w:val="231F20"/>
              </w:rPr>
            </w:pPr>
            <w:r w:rsidRPr="004E1D80">
              <w:rPr>
                <w:b/>
                <w:bCs/>
                <w:color w:val="810033"/>
                <w:sz w:val="24"/>
                <w:szCs w:val="24"/>
              </w:rPr>
              <w:t>Risk analysis: Unwanted outputs of substances</w:t>
            </w:r>
          </w:p>
        </w:tc>
        <w:tc>
          <w:tcPr>
            <w:tcW w:w="642" w:type="pct"/>
            <w:shd w:val="clear" w:color="auto" w:fill="FFFFFF" w:themeFill="background1"/>
            <w:vAlign w:val="center"/>
          </w:tcPr>
          <w:p w14:paraId="736267DC" w14:textId="7EB38EBE" w:rsidR="002956EA" w:rsidRPr="001B7058" w:rsidRDefault="002956EA"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30DB3835" w14:textId="0052F056" w:rsidTr="002956EA">
        <w:trPr>
          <w:trHeight w:val="80"/>
        </w:trPr>
        <w:tc>
          <w:tcPr>
            <w:tcW w:w="5000" w:type="pct"/>
            <w:gridSpan w:val="2"/>
            <w:shd w:val="clear" w:color="auto" w:fill="FFFFFF" w:themeFill="background1"/>
            <w:vAlign w:val="center"/>
          </w:tcPr>
          <w:p w14:paraId="08DAD568" w14:textId="20C67500" w:rsidR="002956EA" w:rsidRPr="001B7058" w:rsidRDefault="001B128F" w:rsidP="00035ECE">
            <w:pPr>
              <w:spacing w:before="60" w:after="60" w:line="300" w:lineRule="auto"/>
              <w:rPr>
                <w:color w:val="231F20"/>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602FEC0E" w14:textId="77777777" w:rsidTr="001379D4">
        <w:trPr>
          <w:trHeight w:val="80"/>
        </w:trPr>
        <w:tc>
          <w:tcPr>
            <w:tcW w:w="5000" w:type="pct"/>
            <w:gridSpan w:val="2"/>
            <w:shd w:val="clear" w:color="auto" w:fill="F2F2F2" w:themeFill="background1" w:themeFillShade="F2"/>
            <w:vAlign w:val="center"/>
          </w:tcPr>
          <w:p w14:paraId="7F685272" w14:textId="3BE824AD" w:rsidR="009A4BC9" w:rsidRPr="00B043EA" w:rsidRDefault="009A4BC9" w:rsidP="00035ECE">
            <w:pPr>
              <w:tabs>
                <w:tab w:val="left" w:pos="519"/>
                <w:tab w:val="left" w:pos="520"/>
              </w:tabs>
              <w:spacing w:before="40" w:after="40" w:line="300" w:lineRule="auto"/>
              <w:jc w:val="both"/>
            </w:pPr>
            <w:r w:rsidRPr="001B7058">
              <w:rPr>
                <w:color w:val="231F20"/>
              </w:rPr>
              <w:t>The possible presence of toxic residue related to the manufacturing process utilized or degradation by-products shall be addressed taking into account the physical characteristics (</w:t>
            </w:r>
            <w:r w:rsidR="00626F8C" w:rsidRPr="001B7058">
              <w:rPr>
                <w:color w:val="231F20"/>
              </w:rPr>
              <w:t>e.g.,</w:t>
            </w:r>
            <w:r w:rsidRPr="001B7058">
              <w:rPr>
                <w:color w:val="231F20"/>
              </w:rPr>
              <w:t xml:space="preserve"> porosity, heterogeneity) and chemical composition of animal tissues or derivatives.</w:t>
            </w:r>
          </w:p>
        </w:tc>
      </w:tr>
      <w:tr w:rsidR="009A4BC9" w14:paraId="481E28C2" w14:textId="77777777" w:rsidTr="001379D4">
        <w:trPr>
          <w:trHeight w:val="464"/>
        </w:trPr>
        <w:tc>
          <w:tcPr>
            <w:tcW w:w="5000" w:type="pct"/>
            <w:gridSpan w:val="2"/>
            <w:shd w:val="clear" w:color="auto" w:fill="FFFFFF" w:themeFill="background1"/>
            <w:vAlign w:val="center"/>
          </w:tcPr>
          <w:p w14:paraId="5A5CE27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868558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5A610A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3211B39" w14:textId="73E84FE1" w:rsidR="009A4BC9" w:rsidRDefault="00035ECE">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80E6627"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2"/>
        <w:gridCol w:w="1103"/>
      </w:tblGrid>
      <w:tr w:rsidR="002956EA" w14:paraId="3D318925" w14:textId="49BD1E68" w:rsidTr="008422B9">
        <w:trPr>
          <w:trHeight w:val="80"/>
          <w:tblHeader/>
        </w:trPr>
        <w:tc>
          <w:tcPr>
            <w:tcW w:w="4360" w:type="pct"/>
            <w:shd w:val="clear" w:color="auto" w:fill="D9D9D9" w:themeFill="background1" w:themeFillShade="D9"/>
            <w:vAlign w:val="center"/>
          </w:tcPr>
          <w:p w14:paraId="41643AD3" w14:textId="6410B8B1" w:rsidR="002956EA" w:rsidRPr="00035ECE" w:rsidRDefault="002956EA" w:rsidP="00035ECE">
            <w:pPr>
              <w:spacing w:before="60" w:after="60" w:line="300" w:lineRule="auto"/>
              <w:rPr>
                <w:b/>
                <w:bCs/>
                <w:color w:val="810033"/>
                <w:sz w:val="24"/>
                <w:szCs w:val="24"/>
              </w:rPr>
            </w:pPr>
            <w:r w:rsidRPr="004E1D80">
              <w:rPr>
                <w:b/>
                <w:bCs/>
                <w:color w:val="810033"/>
                <w:sz w:val="24"/>
                <w:szCs w:val="24"/>
              </w:rPr>
              <w:t>Risk analysis: Identification of hazards and hazardous situations</w:t>
            </w:r>
          </w:p>
        </w:tc>
        <w:tc>
          <w:tcPr>
            <w:tcW w:w="640" w:type="pct"/>
            <w:shd w:val="clear" w:color="auto" w:fill="FFFFFF" w:themeFill="background1"/>
            <w:vAlign w:val="center"/>
          </w:tcPr>
          <w:p w14:paraId="7744529F" w14:textId="5A624E53" w:rsidR="002956EA" w:rsidRDefault="002956EA" w:rsidP="008422B9">
            <w:pPr>
              <w:spacing w:before="60" w:after="60"/>
              <w:jc w:val="cente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4FD662AB" w14:textId="452EF224" w:rsidTr="002A2DDA">
        <w:trPr>
          <w:trHeight w:val="80"/>
        </w:trPr>
        <w:tc>
          <w:tcPr>
            <w:tcW w:w="5000" w:type="pct"/>
            <w:gridSpan w:val="2"/>
            <w:shd w:val="clear" w:color="auto" w:fill="FFFFFF" w:themeFill="background1"/>
            <w:vAlign w:val="center"/>
          </w:tcPr>
          <w:p w14:paraId="350C3967" w14:textId="5B8BE7B7" w:rsidR="002956EA" w:rsidRPr="001B128F" w:rsidRDefault="001B128F" w:rsidP="00826C8D">
            <w:pPr>
              <w:pStyle w:val="BodyText"/>
              <w:spacing w:before="60" w:after="60"/>
              <w:ind w:right="454"/>
              <w:jc w:val="both"/>
              <w:rPr>
                <w:rFonts w:asciiTheme="minorHAnsi" w:eastAsiaTheme="minorHAnsi" w:hAnsiTheme="minorHAnsi" w:cstheme="minorHAnsi"/>
                <w:color w:val="231F20"/>
                <w:lang w:val="en-IE" w:eastAsia="en-US" w:bidi="ar-SA"/>
              </w:rPr>
            </w:pPr>
            <w:r w:rsidRPr="001B128F">
              <w:rPr>
                <w:rFonts w:asciiTheme="minorHAnsi" w:hAnsiTheme="minorHAnsi" w:cstheme="minorHAnsi"/>
                <w:b/>
                <w:bCs/>
                <w:color w:val="231F20"/>
              </w:rPr>
              <w:t>Rationale</w:t>
            </w:r>
            <w:r w:rsidRPr="001B128F">
              <w:rPr>
                <w:rFonts w:asciiTheme="minorHAnsi" w:hAnsiTheme="minorHAnsi" w:cstheme="minorHAnsi"/>
                <w:color w:val="231F20"/>
              </w:rPr>
              <w:t xml:space="preserve">: </w:t>
            </w:r>
            <w:r w:rsidRPr="001B128F">
              <w:rPr>
                <w:rFonts w:asciiTheme="minorHAnsi" w:hAnsiTheme="minorHAnsi" w:cstheme="minorHAnsi"/>
                <w:color w:val="231F20"/>
              </w:rPr>
              <w:fldChar w:fldCharType="begin">
                <w:ffData>
                  <w:name w:val="Text5"/>
                  <w:enabled/>
                  <w:calcOnExit w:val="0"/>
                  <w:textInput/>
                </w:ffData>
              </w:fldChar>
            </w:r>
            <w:r w:rsidRPr="001B128F">
              <w:rPr>
                <w:rFonts w:asciiTheme="minorHAnsi" w:hAnsiTheme="minorHAnsi" w:cstheme="minorHAnsi"/>
                <w:color w:val="231F20"/>
              </w:rPr>
              <w:instrText xml:space="preserve"> FORMTEXT </w:instrText>
            </w:r>
            <w:r w:rsidRPr="001B128F">
              <w:rPr>
                <w:rFonts w:asciiTheme="minorHAnsi" w:hAnsiTheme="minorHAnsi" w:cstheme="minorHAnsi"/>
                <w:color w:val="231F20"/>
              </w:rPr>
            </w:r>
            <w:r w:rsidRPr="001B128F">
              <w:rPr>
                <w:rFonts w:asciiTheme="minorHAnsi" w:hAnsiTheme="minorHAnsi" w:cstheme="minorHAnsi"/>
                <w:color w:val="231F20"/>
              </w:rPr>
              <w:fldChar w:fldCharType="separate"/>
            </w:r>
            <w:r w:rsidRPr="001B128F">
              <w:rPr>
                <w:rFonts w:asciiTheme="minorHAnsi" w:hAnsiTheme="minorHAnsi" w:cstheme="minorHAnsi"/>
                <w:color w:val="231F20"/>
              </w:rPr>
              <w:t> </w:t>
            </w:r>
            <w:r w:rsidRPr="001B128F">
              <w:rPr>
                <w:rFonts w:asciiTheme="minorHAnsi" w:hAnsiTheme="minorHAnsi" w:cstheme="minorHAnsi"/>
                <w:color w:val="231F20"/>
              </w:rPr>
              <w:t> </w:t>
            </w:r>
            <w:r w:rsidRPr="001B128F">
              <w:rPr>
                <w:rFonts w:asciiTheme="minorHAnsi" w:hAnsiTheme="minorHAnsi" w:cstheme="minorHAnsi"/>
                <w:color w:val="231F20"/>
              </w:rPr>
              <w:t> </w:t>
            </w:r>
            <w:r w:rsidRPr="001B128F">
              <w:rPr>
                <w:rFonts w:asciiTheme="minorHAnsi" w:hAnsiTheme="minorHAnsi" w:cstheme="minorHAnsi"/>
                <w:color w:val="231F20"/>
              </w:rPr>
              <w:t> </w:t>
            </w:r>
            <w:r w:rsidRPr="001B128F">
              <w:rPr>
                <w:rFonts w:asciiTheme="minorHAnsi" w:hAnsiTheme="minorHAnsi" w:cstheme="minorHAnsi"/>
                <w:color w:val="231F20"/>
              </w:rPr>
              <w:t> </w:t>
            </w:r>
            <w:r w:rsidRPr="001B128F">
              <w:rPr>
                <w:rFonts w:asciiTheme="minorHAnsi" w:hAnsiTheme="minorHAnsi" w:cstheme="minorHAnsi"/>
                <w:color w:val="231F20"/>
              </w:rPr>
              <w:fldChar w:fldCharType="end"/>
            </w:r>
          </w:p>
        </w:tc>
      </w:tr>
      <w:tr w:rsidR="009A4BC9" w14:paraId="5CB7BAAD" w14:textId="77777777" w:rsidTr="001379D4">
        <w:trPr>
          <w:trHeight w:val="80"/>
        </w:trPr>
        <w:tc>
          <w:tcPr>
            <w:tcW w:w="5000" w:type="pct"/>
            <w:gridSpan w:val="2"/>
            <w:shd w:val="clear" w:color="auto" w:fill="F2F2F2" w:themeFill="background1" w:themeFillShade="F2"/>
            <w:vAlign w:val="center"/>
          </w:tcPr>
          <w:p w14:paraId="2ACEDB17" w14:textId="77777777" w:rsidR="009A4BC9" w:rsidRPr="00955759" w:rsidRDefault="009A4BC9" w:rsidP="00035ECE">
            <w:pPr>
              <w:tabs>
                <w:tab w:val="left" w:pos="519"/>
                <w:tab w:val="left" w:pos="520"/>
              </w:tabs>
              <w:spacing w:before="40" w:after="40" w:line="300" w:lineRule="auto"/>
              <w:jc w:val="both"/>
              <w:rPr>
                <w:color w:val="231F20"/>
              </w:rPr>
            </w:pPr>
            <w:r>
              <w:rPr>
                <w:color w:val="231F20"/>
              </w:rPr>
              <w:t>Provide comprehensive information on t</w:t>
            </w:r>
            <w:r w:rsidRPr="00570B9D">
              <w:rPr>
                <w:color w:val="231F20"/>
              </w:rPr>
              <w:t>he possible hazards associated with animal tissues or derivatives</w:t>
            </w:r>
            <w:r>
              <w:rPr>
                <w:color w:val="231F20"/>
              </w:rPr>
              <w:t>.</w:t>
            </w:r>
          </w:p>
        </w:tc>
      </w:tr>
      <w:tr w:rsidR="009A4BC9" w14:paraId="083920E1" w14:textId="77777777" w:rsidTr="001379D4">
        <w:trPr>
          <w:trHeight w:val="836"/>
        </w:trPr>
        <w:tc>
          <w:tcPr>
            <w:tcW w:w="5000" w:type="pct"/>
            <w:gridSpan w:val="2"/>
            <w:shd w:val="clear" w:color="auto" w:fill="FFFFFF" w:themeFill="background1"/>
            <w:vAlign w:val="center"/>
          </w:tcPr>
          <w:p w14:paraId="257CE58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37E133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6B4983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92EECA4" w14:textId="391363F7" w:rsidR="009A4BC9" w:rsidRPr="00955759" w:rsidRDefault="00035ECE" w:rsidP="00826C8D">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60C3E959" w14:textId="77777777" w:rsidTr="001379D4">
        <w:trPr>
          <w:trHeight w:val="319"/>
        </w:trPr>
        <w:tc>
          <w:tcPr>
            <w:tcW w:w="5000" w:type="pct"/>
            <w:gridSpan w:val="2"/>
            <w:shd w:val="clear" w:color="auto" w:fill="F2F2F2" w:themeFill="background1" w:themeFillShade="F2"/>
            <w:vAlign w:val="center"/>
          </w:tcPr>
          <w:p w14:paraId="12AF0E4A" w14:textId="77777777" w:rsidR="009A4BC9" w:rsidRPr="00955759" w:rsidRDefault="009A4BC9" w:rsidP="00035ECE">
            <w:pPr>
              <w:tabs>
                <w:tab w:val="left" w:pos="519"/>
                <w:tab w:val="left" w:pos="520"/>
              </w:tabs>
              <w:spacing w:before="40" w:after="40" w:line="300" w:lineRule="auto"/>
              <w:jc w:val="both"/>
              <w:rPr>
                <w:color w:val="231F20"/>
              </w:rPr>
            </w:pPr>
            <w:bookmarkStart w:id="43" w:name="_Hlk140485678"/>
            <w:r>
              <w:rPr>
                <w:color w:val="231F20"/>
              </w:rPr>
              <w:t>Provide comprehensive information on t</w:t>
            </w:r>
            <w:r w:rsidRPr="00570B9D">
              <w:rPr>
                <w:color w:val="231F20"/>
              </w:rPr>
              <w:t>he hazards posed by animal tissues or derivatives with regard t</w:t>
            </w:r>
            <w:r>
              <w:rPr>
                <w:color w:val="231F20"/>
              </w:rPr>
              <w:t xml:space="preserve">o </w:t>
            </w:r>
            <w:r w:rsidRPr="00955759">
              <w:rPr>
                <w:color w:val="231F20"/>
              </w:rPr>
              <w:t>potential contamination by transmissible agents and their susceptibility to elimination and/or inactivation during processing</w:t>
            </w:r>
            <w:r>
              <w:rPr>
                <w:color w:val="231F20"/>
              </w:rPr>
              <w:t>.</w:t>
            </w:r>
          </w:p>
        </w:tc>
      </w:tr>
      <w:tr w:rsidR="009A4BC9" w14:paraId="56C4C3C4" w14:textId="77777777" w:rsidTr="001379D4">
        <w:trPr>
          <w:trHeight w:val="464"/>
        </w:trPr>
        <w:tc>
          <w:tcPr>
            <w:tcW w:w="5000" w:type="pct"/>
            <w:gridSpan w:val="2"/>
            <w:shd w:val="clear" w:color="auto" w:fill="FFFFFF" w:themeFill="background1"/>
            <w:vAlign w:val="center"/>
          </w:tcPr>
          <w:p w14:paraId="74362DA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D8232C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6E24D9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5ED96F4" w14:textId="7669D4A7" w:rsidR="009A4BC9" w:rsidRDefault="00035ECE" w:rsidP="00826C8D">
            <w:pPr>
              <w:spacing w:before="60" w:after="60" w:line="240" w:lineRule="auto"/>
              <w:rPr>
                <w:rFonts w:cstheme="minorHAnsi"/>
                <w:szCs w:val="18"/>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43"/>
      <w:tr w:rsidR="009A4BC9" w:rsidRPr="00955759" w14:paraId="1E103607" w14:textId="77777777" w:rsidTr="001379D4">
        <w:trPr>
          <w:trHeight w:val="1038"/>
        </w:trPr>
        <w:tc>
          <w:tcPr>
            <w:tcW w:w="5000" w:type="pct"/>
            <w:gridSpan w:val="2"/>
            <w:shd w:val="clear" w:color="auto" w:fill="F2F2F2" w:themeFill="background1" w:themeFillShade="F2"/>
            <w:vAlign w:val="center"/>
          </w:tcPr>
          <w:p w14:paraId="559707B9" w14:textId="77777777" w:rsidR="009A4BC9" w:rsidRPr="00955759" w:rsidRDefault="009A4BC9" w:rsidP="00035ECE">
            <w:pPr>
              <w:tabs>
                <w:tab w:val="left" w:pos="519"/>
                <w:tab w:val="left" w:pos="520"/>
              </w:tabs>
              <w:spacing w:before="40" w:after="40" w:line="300" w:lineRule="auto"/>
              <w:jc w:val="both"/>
              <w:rPr>
                <w:color w:val="231F20"/>
              </w:rPr>
            </w:pPr>
            <w:r>
              <w:rPr>
                <w:color w:val="231F20"/>
              </w:rPr>
              <w:t>Provide comprehensive information on t</w:t>
            </w:r>
            <w:r w:rsidRPr="00570B9D">
              <w:rPr>
                <w:color w:val="231F20"/>
              </w:rPr>
              <w:t>he hazards posed by animal tissues or derivatives with regard t</w:t>
            </w:r>
            <w:r>
              <w:rPr>
                <w:color w:val="231F20"/>
              </w:rPr>
              <w:t xml:space="preserve">o </w:t>
            </w:r>
            <w:r w:rsidRPr="00D2436E">
              <w:rPr>
                <w:color w:val="231F20"/>
              </w:rPr>
              <w:t>potential for contaminants on the finished material which can cause an undesired pyrogenic, immunological or toxicological reaction</w:t>
            </w:r>
            <w:r>
              <w:rPr>
                <w:color w:val="231F20"/>
              </w:rPr>
              <w:t>.</w:t>
            </w:r>
          </w:p>
        </w:tc>
      </w:tr>
      <w:tr w:rsidR="009A4BC9" w14:paraId="3D48390C" w14:textId="77777777" w:rsidTr="001379D4">
        <w:trPr>
          <w:trHeight w:val="464"/>
        </w:trPr>
        <w:tc>
          <w:tcPr>
            <w:tcW w:w="5000" w:type="pct"/>
            <w:gridSpan w:val="2"/>
            <w:shd w:val="clear" w:color="auto" w:fill="FFFFFF" w:themeFill="background1"/>
            <w:vAlign w:val="center"/>
          </w:tcPr>
          <w:p w14:paraId="681950C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E3CCF0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DDE956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9AA210" w14:textId="110EF451" w:rsidR="009A4BC9" w:rsidRDefault="00035ECE" w:rsidP="00826C8D">
            <w:pPr>
              <w:spacing w:before="60" w:after="60" w:line="240" w:lineRule="auto"/>
              <w:rPr>
                <w:rFonts w:cstheme="minorHAnsi"/>
                <w:szCs w:val="18"/>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17B94C9B" w14:textId="77777777" w:rsidTr="001379D4">
        <w:trPr>
          <w:trHeight w:val="922"/>
        </w:trPr>
        <w:tc>
          <w:tcPr>
            <w:tcW w:w="5000" w:type="pct"/>
            <w:gridSpan w:val="2"/>
            <w:shd w:val="clear" w:color="auto" w:fill="F2F2F2" w:themeFill="background1" w:themeFillShade="F2"/>
            <w:vAlign w:val="center"/>
          </w:tcPr>
          <w:p w14:paraId="123F0BED" w14:textId="3AA462D5" w:rsidR="009A4BC9" w:rsidRDefault="009A4BC9" w:rsidP="00035ECE">
            <w:pPr>
              <w:tabs>
                <w:tab w:val="left" w:pos="1200"/>
              </w:tabs>
              <w:spacing w:before="60" w:after="60" w:line="300" w:lineRule="auto"/>
              <w:rPr>
                <w:rFonts w:cstheme="minorHAnsi"/>
                <w:szCs w:val="18"/>
              </w:rPr>
            </w:pPr>
            <w:r w:rsidRPr="00324319">
              <w:rPr>
                <w:color w:val="231F20"/>
              </w:rPr>
              <w:t>Provide comprehensive information on the hazards posed by animal tissues or derivatives with regard to potential for the finished material itself to cause an undesired pyrogenic, immunological or toxicological reaction.</w:t>
            </w:r>
          </w:p>
        </w:tc>
      </w:tr>
      <w:tr w:rsidR="009A4BC9" w14:paraId="2E014DCB" w14:textId="77777777" w:rsidTr="001379D4">
        <w:trPr>
          <w:trHeight w:val="1327"/>
        </w:trPr>
        <w:tc>
          <w:tcPr>
            <w:tcW w:w="5000" w:type="pct"/>
            <w:gridSpan w:val="2"/>
            <w:shd w:val="clear" w:color="auto" w:fill="FFFFFF" w:themeFill="background1"/>
            <w:vAlign w:val="center"/>
          </w:tcPr>
          <w:p w14:paraId="4808D61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609BED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EEA33F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8480554" w14:textId="5D74C563" w:rsidR="009A4BC9" w:rsidRDefault="00035ECE" w:rsidP="00826C8D">
            <w:pPr>
              <w:spacing w:before="60" w:after="60" w:line="240" w:lineRule="auto"/>
              <w:rPr>
                <w:rFonts w:cstheme="minorHAnsi"/>
                <w:szCs w:val="18"/>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5DD20552"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14:paraId="42BD9358" w14:textId="048FE454" w:rsidTr="008422B9">
        <w:trPr>
          <w:trHeight w:val="80"/>
          <w:tblHeader/>
        </w:trPr>
        <w:tc>
          <w:tcPr>
            <w:tcW w:w="4440" w:type="pct"/>
            <w:shd w:val="clear" w:color="auto" w:fill="D9D9D9" w:themeFill="background1" w:themeFillShade="D9"/>
            <w:vAlign w:val="center"/>
          </w:tcPr>
          <w:p w14:paraId="02C7B6D4" w14:textId="54A9354A" w:rsidR="001B128F" w:rsidRDefault="001B128F" w:rsidP="00035ECE">
            <w:pPr>
              <w:spacing w:before="60" w:after="60" w:line="300" w:lineRule="auto"/>
              <w:rPr>
                <w:color w:val="231F20"/>
              </w:rPr>
            </w:pPr>
            <w:r w:rsidRPr="00371ACB">
              <w:rPr>
                <w:b/>
                <w:bCs/>
                <w:color w:val="810033"/>
                <w:sz w:val="24"/>
                <w:szCs w:val="24"/>
              </w:rPr>
              <w:t>Risk control: Risk control options</w:t>
            </w:r>
          </w:p>
        </w:tc>
        <w:tc>
          <w:tcPr>
            <w:tcW w:w="560" w:type="pct"/>
            <w:shd w:val="clear" w:color="auto" w:fill="FFFFFF" w:themeFill="background1"/>
            <w:vAlign w:val="center"/>
          </w:tcPr>
          <w:p w14:paraId="1F372171" w14:textId="6ACFB02F" w:rsidR="001B128F" w:rsidRDefault="001B128F"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31B51AD2" w14:textId="77777777" w:rsidTr="002A2DDA">
        <w:trPr>
          <w:trHeight w:val="80"/>
        </w:trPr>
        <w:tc>
          <w:tcPr>
            <w:tcW w:w="5000" w:type="pct"/>
            <w:gridSpan w:val="2"/>
            <w:shd w:val="clear" w:color="auto" w:fill="FFFFFF" w:themeFill="background1"/>
            <w:vAlign w:val="center"/>
          </w:tcPr>
          <w:p w14:paraId="1F41931A" w14:textId="2C581616" w:rsidR="001B128F" w:rsidRDefault="001B128F" w:rsidP="00826C8D">
            <w:pPr>
              <w:autoSpaceDE w:val="0"/>
              <w:autoSpaceDN w:val="0"/>
              <w:adjustRightInd w:val="0"/>
              <w:spacing w:before="60" w:after="60" w:line="240" w:lineRule="auto"/>
              <w:rPr>
                <w:color w:val="231F20"/>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55F6A873" w14:textId="77777777" w:rsidTr="001379D4">
        <w:trPr>
          <w:trHeight w:val="80"/>
        </w:trPr>
        <w:tc>
          <w:tcPr>
            <w:tcW w:w="5000" w:type="pct"/>
            <w:gridSpan w:val="2"/>
            <w:shd w:val="clear" w:color="auto" w:fill="F2F2F2" w:themeFill="background1" w:themeFillShade="F2"/>
            <w:vAlign w:val="center"/>
          </w:tcPr>
          <w:p w14:paraId="5D2304F6" w14:textId="77777777" w:rsidR="009A4BC9" w:rsidRPr="00327796" w:rsidRDefault="009A4BC9" w:rsidP="00035ECE">
            <w:pPr>
              <w:tabs>
                <w:tab w:val="left" w:pos="1200"/>
              </w:tabs>
              <w:spacing w:before="60" w:after="60" w:line="30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w:t>
            </w:r>
            <w:r w:rsidRPr="00327796">
              <w:rPr>
                <w:color w:val="231F20"/>
              </w:rPr>
              <w:t>parasites and</w:t>
            </w:r>
          </w:p>
          <w:p w14:paraId="238239F8" w14:textId="77777777" w:rsidR="009A4BC9" w:rsidRPr="00955759" w:rsidRDefault="009A4BC9" w:rsidP="00826C8D">
            <w:pPr>
              <w:autoSpaceDE w:val="0"/>
              <w:autoSpaceDN w:val="0"/>
              <w:adjustRightInd w:val="0"/>
              <w:spacing w:before="60" w:after="60" w:line="240" w:lineRule="auto"/>
              <w:rPr>
                <w:color w:val="231F20"/>
              </w:rPr>
            </w:pPr>
            <w:r>
              <w:rPr>
                <w:color w:val="231F20"/>
              </w:rPr>
              <w:t>u</w:t>
            </w:r>
            <w:r w:rsidRPr="00327796">
              <w:rPr>
                <w:color w:val="231F20"/>
              </w:rPr>
              <w:t>nclassified</w:t>
            </w:r>
            <w:r>
              <w:rPr>
                <w:color w:val="231F20"/>
              </w:rPr>
              <w:t xml:space="preserve"> </w:t>
            </w:r>
            <w:r w:rsidRPr="00327796">
              <w:rPr>
                <w:color w:val="231F20"/>
              </w:rPr>
              <w:t>pathogenic entities</w:t>
            </w:r>
            <w:r>
              <w:rPr>
                <w:color w:val="231F20"/>
              </w:rPr>
              <w:t>.</w:t>
            </w:r>
          </w:p>
        </w:tc>
      </w:tr>
      <w:tr w:rsidR="009A4BC9" w14:paraId="4CCF75CF" w14:textId="77777777" w:rsidTr="001379D4">
        <w:trPr>
          <w:trHeight w:val="836"/>
        </w:trPr>
        <w:tc>
          <w:tcPr>
            <w:tcW w:w="5000" w:type="pct"/>
            <w:gridSpan w:val="2"/>
            <w:shd w:val="clear" w:color="auto" w:fill="FFFFFF" w:themeFill="background1"/>
            <w:vAlign w:val="center"/>
          </w:tcPr>
          <w:p w14:paraId="361AB5B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9B9AE1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358207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6B98BE" w14:textId="30ABDD7A" w:rsidR="009A4BC9" w:rsidRPr="00955759" w:rsidRDefault="00035ECE" w:rsidP="00826C8D">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6A705EE4" w14:textId="77777777" w:rsidTr="001379D4">
        <w:trPr>
          <w:trHeight w:val="1368"/>
        </w:trPr>
        <w:tc>
          <w:tcPr>
            <w:tcW w:w="5000" w:type="pct"/>
            <w:gridSpan w:val="2"/>
            <w:shd w:val="clear" w:color="auto" w:fill="F2F2F2" w:themeFill="background1" w:themeFillShade="F2"/>
            <w:vAlign w:val="center"/>
          </w:tcPr>
          <w:p w14:paraId="4DE7564C" w14:textId="77777777" w:rsidR="009A4BC9" w:rsidRPr="001102CD" w:rsidRDefault="009A4BC9" w:rsidP="00035ECE">
            <w:pPr>
              <w:tabs>
                <w:tab w:val="left" w:pos="519"/>
                <w:tab w:val="left" w:pos="520"/>
              </w:tabs>
              <w:spacing w:before="40" w:after="40" w:line="300" w:lineRule="auto"/>
              <w:jc w:val="both"/>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r</w:t>
            </w:r>
            <w:r w:rsidRPr="001102CD">
              <w:rPr>
                <w:color w:val="231F20"/>
              </w:rPr>
              <w:t>isk related to:</w:t>
            </w:r>
          </w:p>
          <w:p w14:paraId="3EE6821E" w14:textId="4C5C5EF2" w:rsidR="009A4BC9" w:rsidRPr="00035ECE" w:rsidRDefault="009A4BC9" w:rsidP="002A1F75">
            <w:pPr>
              <w:pStyle w:val="ListParagraph"/>
              <w:numPr>
                <w:ilvl w:val="0"/>
                <w:numId w:val="37"/>
              </w:numPr>
              <w:tabs>
                <w:tab w:val="left" w:pos="519"/>
                <w:tab w:val="left" w:pos="520"/>
              </w:tabs>
              <w:spacing w:before="40" w:after="40" w:line="300" w:lineRule="auto"/>
              <w:jc w:val="both"/>
              <w:rPr>
                <w:color w:val="231F20"/>
              </w:rPr>
            </w:pPr>
            <w:r w:rsidRPr="00035ECE">
              <w:rPr>
                <w:color w:val="231F20"/>
              </w:rPr>
              <w:t>bacteria</w:t>
            </w:r>
          </w:p>
          <w:p w14:paraId="2C1A90F1" w14:textId="0EB34AA6" w:rsidR="009A4BC9" w:rsidRPr="00035ECE" w:rsidRDefault="009A4BC9" w:rsidP="002A1F75">
            <w:pPr>
              <w:pStyle w:val="ListParagraph"/>
              <w:numPr>
                <w:ilvl w:val="0"/>
                <w:numId w:val="37"/>
              </w:numPr>
              <w:tabs>
                <w:tab w:val="left" w:pos="519"/>
                <w:tab w:val="left" w:pos="520"/>
              </w:tabs>
              <w:spacing w:before="40" w:after="40" w:line="300" w:lineRule="auto"/>
              <w:jc w:val="both"/>
              <w:rPr>
                <w:color w:val="231F20"/>
              </w:rPr>
            </w:pPr>
            <w:r w:rsidRPr="00035ECE">
              <w:rPr>
                <w:color w:val="231F20"/>
              </w:rPr>
              <w:t>moulds</w:t>
            </w:r>
          </w:p>
          <w:p w14:paraId="12373170" w14:textId="2CE74A5A" w:rsidR="009A4BC9" w:rsidRPr="00035ECE" w:rsidRDefault="009A4BC9" w:rsidP="002A1F75">
            <w:pPr>
              <w:pStyle w:val="ListParagraph"/>
              <w:numPr>
                <w:ilvl w:val="0"/>
                <w:numId w:val="37"/>
              </w:numPr>
              <w:tabs>
                <w:tab w:val="left" w:pos="519"/>
                <w:tab w:val="left" w:pos="520"/>
              </w:tabs>
              <w:spacing w:before="40" w:after="40" w:line="300" w:lineRule="auto"/>
              <w:jc w:val="both"/>
              <w:rPr>
                <w:color w:val="231F20"/>
              </w:rPr>
            </w:pPr>
            <w:r w:rsidRPr="00035ECE">
              <w:rPr>
                <w:color w:val="231F20"/>
              </w:rPr>
              <w:t>yeasts</w:t>
            </w:r>
          </w:p>
        </w:tc>
      </w:tr>
      <w:tr w:rsidR="009A4BC9" w14:paraId="37DC4A58" w14:textId="77777777" w:rsidTr="001379D4">
        <w:trPr>
          <w:trHeight w:val="464"/>
        </w:trPr>
        <w:tc>
          <w:tcPr>
            <w:tcW w:w="5000" w:type="pct"/>
            <w:gridSpan w:val="2"/>
            <w:shd w:val="clear" w:color="auto" w:fill="FFFFFF" w:themeFill="background1"/>
            <w:vAlign w:val="center"/>
          </w:tcPr>
          <w:p w14:paraId="51D8F4A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B2ED7C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F17D13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3B4BDA6" w14:textId="63BD34F4" w:rsidR="009A4BC9" w:rsidRDefault="00035ECE" w:rsidP="00826C8D">
            <w:pPr>
              <w:spacing w:before="60" w:after="60" w:line="240" w:lineRule="auto"/>
              <w:rPr>
                <w:rFonts w:cstheme="minorHAnsi"/>
                <w:szCs w:val="18"/>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rsidRPr="00955759" w14:paraId="03A0CC1E" w14:textId="77777777" w:rsidTr="001379D4">
        <w:trPr>
          <w:trHeight w:val="612"/>
        </w:trPr>
        <w:tc>
          <w:tcPr>
            <w:tcW w:w="5000" w:type="pct"/>
            <w:gridSpan w:val="2"/>
            <w:shd w:val="clear" w:color="auto" w:fill="F2F2F2" w:themeFill="background1" w:themeFillShade="F2"/>
            <w:vAlign w:val="center"/>
          </w:tcPr>
          <w:p w14:paraId="191CDEEC" w14:textId="77777777" w:rsidR="009A4BC9" w:rsidRPr="00955759" w:rsidRDefault="009A4BC9" w:rsidP="00826C8D">
            <w:pPr>
              <w:autoSpaceDE w:val="0"/>
              <w:autoSpaceDN w:val="0"/>
              <w:adjustRightInd w:val="0"/>
              <w:spacing w:before="60" w:after="60" w:line="24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r</w:t>
            </w:r>
            <w:r w:rsidRPr="00B8253F">
              <w:rPr>
                <w:color w:val="231F20"/>
              </w:rPr>
              <w:t>isk related to viruses</w:t>
            </w:r>
            <w:r>
              <w:rPr>
                <w:color w:val="231F20"/>
              </w:rPr>
              <w:t>.</w:t>
            </w:r>
          </w:p>
        </w:tc>
      </w:tr>
      <w:tr w:rsidR="009A4BC9" w14:paraId="760C379C" w14:textId="77777777" w:rsidTr="001379D4">
        <w:trPr>
          <w:trHeight w:val="464"/>
        </w:trPr>
        <w:tc>
          <w:tcPr>
            <w:tcW w:w="5000" w:type="pct"/>
            <w:gridSpan w:val="2"/>
            <w:shd w:val="clear" w:color="auto" w:fill="FFFFFF" w:themeFill="background1"/>
            <w:vAlign w:val="center"/>
          </w:tcPr>
          <w:p w14:paraId="00CAADA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73ADE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E4AFB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3D824E4" w14:textId="5F2E710A" w:rsidR="009A4BC9" w:rsidRDefault="00035ECE" w:rsidP="00826C8D">
            <w:pPr>
              <w:spacing w:before="60" w:after="60" w:line="240" w:lineRule="auto"/>
              <w:rPr>
                <w:rFonts w:cstheme="minorHAnsi"/>
                <w:szCs w:val="18"/>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42C0928E" w14:textId="77777777" w:rsidTr="001379D4">
        <w:trPr>
          <w:trHeight w:val="626"/>
        </w:trPr>
        <w:tc>
          <w:tcPr>
            <w:tcW w:w="5000" w:type="pct"/>
            <w:gridSpan w:val="2"/>
            <w:shd w:val="clear" w:color="auto" w:fill="F2F2F2" w:themeFill="background1" w:themeFillShade="F2"/>
            <w:vAlign w:val="center"/>
          </w:tcPr>
          <w:p w14:paraId="4DBE5461" w14:textId="77777777" w:rsidR="009A4BC9" w:rsidRPr="00C85B9F" w:rsidRDefault="009A4BC9" w:rsidP="00826C8D">
            <w:pPr>
              <w:autoSpaceDE w:val="0"/>
              <w:autoSpaceDN w:val="0"/>
              <w:adjustRightInd w:val="0"/>
              <w:spacing w:before="60" w:after="60" w:line="24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327796">
              <w:rPr>
                <w:color w:val="231F20"/>
              </w:rPr>
              <w:t>isk related to</w:t>
            </w:r>
            <w:r>
              <w:rPr>
                <w:color w:val="231F20"/>
              </w:rPr>
              <w:t xml:space="preserve"> r</w:t>
            </w:r>
            <w:r w:rsidRPr="00C85B9F">
              <w:rPr>
                <w:color w:val="231F20"/>
              </w:rPr>
              <w:t>isk related to</w:t>
            </w:r>
          </w:p>
          <w:p w14:paraId="19B7FF0F" w14:textId="77777777" w:rsidR="009A4BC9" w:rsidRDefault="009A4BC9" w:rsidP="00826C8D">
            <w:pPr>
              <w:spacing w:before="60" w:after="60" w:line="240" w:lineRule="auto"/>
              <w:rPr>
                <w:rFonts w:cstheme="minorHAnsi"/>
                <w:szCs w:val="18"/>
              </w:rPr>
            </w:pPr>
            <w:r w:rsidRPr="00C85B9F">
              <w:rPr>
                <w:color w:val="231F20"/>
              </w:rPr>
              <w:t>TSE agents</w:t>
            </w:r>
            <w:r>
              <w:rPr>
                <w:color w:val="231F20"/>
              </w:rPr>
              <w:t>.</w:t>
            </w:r>
          </w:p>
        </w:tc>
      </w:tr>
      <w:tr w:rsidR="009A4BC9" w14:paraId="47ED7570" w14:textId="77777777" w:rsidTr="001379D4">
        <w:trPr>
          <w:trHeight w:val="464"/>
        </w:trPr>
        <w:tc>
          <w:tcPr>
            <w:tcW w:w="5000" w:type="pct"/>
            <w:gridSpan w:val="2"/>
            <w:shd w:val="clear" w:color="auto" w:fill="FFFFFF" w:themeFill="background1"/>
            <w:vAlign w:val="center"/>
          </w:tcPr>
          <w:p w14:paraId="088C514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163C5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216075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1DD0A9F" w14:textId="0EA034DC" w:rsidR="009A4BC9" w:rsidRDefault="00035ECE" w:rsidP="00826C8D">
            <w:pPr>
              <w:spacing w:before="60" w:after="60" w:line="240" w:lineRule="auto"/>
              <w:rPr>
                <w:rFonts w:cstheme="minorHAnsi"/>
                <w:szCs w:val="18"/>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71B9A192" w14:textId="77777777" w:rsidTr="001379D4">
        <w:trPr>
          <w:trHeight w:val="754"/>
        </w:trPr>
        <w:tc>
          <w:tcPr>
            <w:tcW w:w="5000" w:type="pct"/>
            <w:gridSpan w:val="2"/>
            <w:shd w:val="clear" w:color="auto" w:fill="F2F2F2" w:themeFill="background1" w:themeFillShade="F2"/>
            <w:vAlign w:val="center"/>
          </w:tcPr>
          <w:p w14:paraId="7BBF374E" w14:textId="0348C117" w:rsidR="009A4BC9" w:rsidRPr="00B52EE3" w:rsidRDefault="009A4BC9" w:rsidP="00035ECE">
            <w:pPr>
              <w:autoSpaceDE w:val="0"/>
              <w:autoSpaceDN w:val="0"/>
              <w:adjustRightInd w:val="0"/>
              <w:spacing w:before="60" w:after="60" w:line="300" w:lineRule="auto"/>
              <w:rPr>
                <w:color w:val="231F20"/>
              </w:rPr>
            </w:pPr>
            <w:r>
              <w:rPr>
                <w:color w:val="231F20"/>
              </w:rPr>
              <w:t xml:space="preserve">Provide the </w:t>
            </w:r>
            <w:r w:rsidRPr="00B7666A">
              <w:rPr>
                <w:color w:val="231F20"/>
              </w:rPr>
              <w:t xml:space="preserve">documented and justified risk control options </w:t>
            </w:r>
            <w:r>
              <w:rPr>
                <w:color w:val="231F20"/>
              </w:rPr>
              <w:t>for r</w:t>
            </w:r>
            <w:r w:rsidRPr="00B52EE3">
              <w:rPr>
                <w:color w:val="231F20"/>
              </w:rPr>
              <w:t>isk related to</w:t>
            </w:r>
            <w:r>
              <w:rPr>
                <w:color w:val="231F20"/>
              </w:rPr>
              <w:t xml:space="preserve"> u</w:t>
            </w:r>
            <w:r w:rsidRPr="00B52EE3">
              <w:rPr>
                <w:color w:val="231F20"/>
              </w:rPr>
              <w:t>ndesired</w:t>
            </w:r>
            <w:r>
              <w:rPr>
                <w:color w:val="231F20"/>
              </w:rPr>
              <w:t xml:space="preserve">, </w:t>
            </w:r>
            <w:r w:rsidRPr="00B52EE3">
              <w:rPr>
                <w:color w:val="231F20"/>
              </w:rPr>
              <w:t>pyrogenic reactio</w:t>
            </w:r>
            <w:r>
              <w:rPr>
                <w:color w:val="231F20"/>
              </w:rPr>
              <w:t>n, i</w:t>
            </w:r>
            <w:r w:rsidRPr="00B52EE3">
              <w:rPr>
                <w:color w:val="231F20"/>
              </w:rPr>
              <w:t>mmunological</w:t>
            </w:r>
            <w:r>
              <w:rPr>
                <w:color w:val="231F20"/>
              </w:rPr>
              <w:t xml:space="preserve"> </w:t>
            </w:r>
            <w:r w:rsidR="00035ECE">
              <w:rPr>
                <w:color w:val="231F20"/>
              </w:rPr>
              <w:t>r</w:t>
            </w:r>
            <w:r w:rsidR="00035ECE" w:rsidRPr="00B52EE3">
              <w:rPr>
                <w:color w:val="231F20"/>
              </w:rPr>
              <w:t>eactio</w:t>
            </w:r>
            <w:r w:rsidR="00035ECE">
              <w:rPr>
                <w:color w:val="231F20"/>
              </w:rPr>
              <w:t>n,</w:t>
            </w:r>
            <w:r>
              <w:rPr>
                <w:color w:val="231F20"/>
              </w:rPr>
              <w:t xml:space="preserve"> and </w:t>
            </w:r>
            <w:r w:rsidRPr="00B52EE3">
              <w:rPr>
                <w:color w:val="231F20"/>
              </w:rPr>
              <w:t>toxicological</w:t>
            </w:r>
            <w:r>
              <w:rPr>
                <w:color w:val="231F20"/>
              </w:rPr>
              <w:t xml:space="preserve"> </w:t>
            </w:r>
            <w:r w:rsidRPr="00B52EE3">
              <w:rPr>
                <w:color w:val="231F20"/>
              </w:rPr>
              <w:t>reaction</w:t>
            </w:r>
            <w:r>
              <w:rPr>
                <w:color w:val="231F20"/>
              </w:rPr>
              <w:t>.</w:t>
            </w:r>
          </w:p>
        </w:tc>
      </w:tr>
      <w:tr w:rsidR="009A4BC9" w14:paraId="61F8C190" w14:textId="77777777" w:rsidTr="001379D4">
        <w:trPr>
          <w:trHeight w:val="464"/>
        </w:trPr>
        <w:tc>
          <w:tcPr>
            <w:tcW w:w="5000" w:type="pct"/>
            <w:gridSpan w:val="2"/>
            <w:shd w:val="clear" w:color="auto" w:fill="FFFFFF" w:themeFill="background1"/>
            <w:vAlign w:val="center"/>
          </w:tcPr>
          <w:p w14:paraId="4A4207C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231D18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C413A7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3B8C20B" w14:textId="494F9832" w:rsidR="009A4BC9" w:rsidRDefault="00035ECE" w:rsidP="00826C8D">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26DD1003" w14:textId="77777777" w:rsidTr="001379D4">
        <w:trPr>
          <w:trHeight w:val="464"/>
        </w:trPr>
        <w:tc>
          <w:tcPr>
            <w:tcW w:w="5000" w:type="pct"/>
            <w:gridSpan w:val="2"/>
            <w:shd w:val="clear" w:color="auto" w:fill="F2F2F2" w:themeFill="background1" w:themeFillShade="F2"/>
            <w:vAlign w:val="center"/>
          </w:tcPr>
          <w:p w14:paraId="1F26998A" w14:textId="77777777" w:rsidR="009A4BC9" w:rsidRPr="00BE181D" w:rsidRDefault="009A4BC9" w:rsidP="00035ECE">
            <w:pPr>
              <w:autoSpaceDE w:val="0"/>
              <w:autoSpaceDN w:val="0"/>
              <w:adjustRightInd w:val="0"/>
              <w:spacing w:before="60" w:after="60" w:line="300" w:lineRule="auto"/>
              <w:rPr>
                <w:color w:val="231F20"/>
              </w:rPr>
            </w:pPr>
            <w:bookmarkStart w:id="44" w:name="_Hlk140486948"/>
            <w:r>
              <w:rPr>
                <w:color w:val="231F20"/>
              </w:rPr>
              <w:t xml:space="preserve">Provide the </w:t>
            </w:r>
            <w:r w:rsidRPr="00B7666A">
              <w:rPr>
                <w:color w:val="231F20"/>
              </w:rPr>
              <w:t xml:space="preserve">documented </w:t>
            </w:r>
            <w:r w:rsidRPr="00BE181D">
              <w:rPr>
                <w:color w:val="231F20"/>
              </w:rPr>
              <w:t>risk</w:t>
            </w:r>
            <w:r>
              <w:rPr>
                <w:color w:val="231F20"/>
              </w:rPr>
              <w:t xml:space="preserve"> </w:t>
            </w:r>
            <w:r w:rsidRPr="00BE181D">
              <w:rPr>
                <w:color w:val="231F20"/>
              </w:rPr>
              <w:t>reduction measures</w:t>
            </w:r>
            <w:r>
              <w:rPr>
                <w:color w:val="231F20"/>
              </w:rPr>
              <w:t xml:space="preserve"> identified.</w:t>
            </w:r>
          </w:p>
        </w:tc>
      </w:tr>
      <w:tr w:rsidR="009A4BC9" w14:paraId="6B4C51D7" w14:textId="77777777" w:rsidTr="001379D4">
        <w:trPr>
          <w:trHeight w:val="464"/>
        </w:trPr>
        <w:tc>
          <w:tcPr>
            <w:tcW w:w="5000" w:type="pct"/>
            <w:gridSpan w:val="2"/>
            <w:shd w:val="clear" w:color="auto" w:fill="FFFFFF" w:themeFill="background1"/>
            <w:vAlign w:val="center"/>
          </w:tcPr>
          <w:p w14:paraId="0F34F16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D1E505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EFC00F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6796CB6" w14:textId="6A9C47EC" w:rsidR="009A4BC9" w:rsidRPr="00BE181D"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44"/>
      <w:tr w:rsidR="009A4BC9" w:rsidRPr="00BE181D" w14:paraId="3255CA13" w14:textId="77777777" w:rsidTr="001379D4">
        <w:trPr>
          <w:trHeight w:val="464"/>
        </w:trPr>
        <w:tc>
          <w:tcPr>
            <w:tcW w:w="5000" w:type="pct"/>
            <w:gridSpan w:val="2"/>
            <w:shd w:val="clear" w:color="auto" w:fill="F2F2F2" w:themeFill="background1" w:themeFillShade="F2"/>
            <w:vAlign w:val="center"/>
          </w:tcPr>
          <w:p w14:paraId="69EC8922" w14:textId="77777777" w:rsidR="009A4BC9" w:rsidRPr="00BE181D" w:rsidRDefault="009A4BC9" w:rsidP="00035ECE">
            <w:pPr>
              <w:autoSpaceDE w:val="0"/>
              <w:autoSpaceDN w:val="0"/>
              <w:adjustRightInd w:val="0"/>
              <w:spacing w:before="60" w:after="60" w:line="300" w:lineRule="auto"/>
              <w:rPr>
                <w:color w:val="231F20"/>
              </w:rPr>
            </w:pPr>
            <w:r>
              <w:rPr>
                <w:color w:val="231F20"/>
              </w:rPr>
              <w:t xml:space="preserve">Provide the </w:t>
            </w:r>
            <w:r w:rsidRPr="00B7666A">
              <w:rPr>
                <w:color w:val="231F20"/>
              </w:rPr>
              <w:t xml:space="preserve">documented </w:t>
            </w:r>
            <w:r>
              <w:rPr>
                <w:color w:val="231F20"/>
              </w:rPr>
              <w:t>assessment as to the</w:t>
            </w:r>
            <w:r w:rsidRPr="00DA1B5A">
              <w:rPr>
                <w:color w:val="231F20"/>
              </w:rPr>
              <w:t xml:space="preserve"> balance between medical benefit and residual risk </w:t>
            </w:r>
            <w:r>
              <w:rPr>
                <w:color w:val="231F20"/>
              </w:rPr>
              <w:t xml:space="preserve">being determined as </w:t>
            </w:r>
            <w:r w:rsidRPr="00DA1B5A">
              <w:rPr>
                <w:color w:val="231F20"/>
              </w:rPr>
              <w:t>acceptable</w:t>
            </w:r>
            <w:r>
              <w:rPr>
                <w:color w:val="231F20"/>
              </w:rPr>
              <w:t>.</w:t>
            </w:r>
          </w:p>
        </w:tc>
      </w:tr>
      <w:tr w:rsidR="009A4BC9" w:rsidRPr="00BE181D" w14:paraId="1BEBE2F5" w14:textId="77777777" w:rsidTr="001379D4">
        <w:trPr>
          <w:trHeight w:val="464"/>
        </w:trPr>
        <w:tc>
          <w:tcPr>
            <w:tcW w:w="5000" w:type="pct"/>
            <w:gridSpan w:val="2"/>
            <w:shd w:val="clear" w:color="auto" w:fill="FFFFFF" w:themeFill="background1"/>
            <w:vAlign w:val="center"/>
          </w:tcPr>
          <w:p w14:paraId="2650F56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E3978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38325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23665CB" w14:textId="3EEE3884" w:rsidR="009A4BC9" w:rsidRPr="00BE181D"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02FF874C" w14:textId="77777777" w:rsidR="009A4BC9" w:rsidRDefault="009A4BC9" w:rsidP="009A4BC9">
      <w:pPr>
        <w:spacing w:after="0" w:line="240" w:lineRule="auto"/>
      </w:pPr>
    </w:p>
    <w:p w14:paraId="1FF62768" w14:textId="2B295149" w:rsidR="001B128F" w:rsidRDefault="001B128F">
      <w:pPr>
        <w:rPr>
          <w:b/>
          <w:bCs/>
          <w:color w:val="810033"/>
          <w:sz w:val="28"/>
          <w:szCs w:val="28"/>
        </w:rPr>
      </w:pPr>
      <w:r>
        <w:rPr>
          <w:b/>
          <w:bCs/>
          <w:color w:val="810033"/>
          <w:sz w:val="28"/>
          <w:szCs w:val="28"/>
        </w:rPr>
        <w:br w:type="page"/>
      </w:r>
    </w:p>
    <w:p w14:paraId="2EF8E618" w14:textId="1BC121C5" w:rsidR="009A4BC9" w:rsidRPr="00371ACB" w:rsidRDefault="009A4BC9" w:rsidP="009A4BC9">
      <w:pPr>
        <w:spacing w:after="0" w:line="240" w:lineRule="auto"/>
        <w:rPr>
          <w:b/>
          <w:bCs/>
          <w:color w:val="810033"/>
          <w:sz w:val="32"/>
          <w:szCs w:val="32"/>
        </w:rPr>
      </w:pPr>
      <w:r w:rsidRPr="00371ACB">
        <w:rPr>
          <w:b/>
          <w:bCs/>
          <w:color w:val="810033"/>
          <w:sz w:val="32"/>
          <w:szCs w:val="32"/>
        </w:rPr>
        <w:t xml:space="preserve">Section (C): ISO 22442-2 aligned </w:t>
      </w:r>
      <w:r w:rsidR="00626F8C" w:rsidRPr="00371ACB">
        <w:rPr>
          <w:b/>
          <w:bCs/>
          <w:color w:val="810033"/>
          <w:sz w:val="32"/>
          <w:szCs w:val="32"/>
        </w:rPr>
        <w:t>requirements</w:t>
      </w:r>
      <w:r w:rsidR="00035ECE">
        <w:rPr>
          <w:b/>
          <w:bCs/>
          <w:color w:val="810033"/>
          <w:sz w:val="32"/>
          <w:szCs w:val="32"/>
        </w:rPr>
        <w:t>.</w:t>
      </w:r>
    </w:p>
    <w:p w14:paraId="6008A0B5"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1249"/>
      </w:tblGrid>
      <w:tr w:rsidR="002956EA" w14:paraId="26D00901" w14:textId="77777777" w:rsidTr="00035ECE">
        <w:trPr>
          <w:trHeight w:val="60"/>
          <w:tblHeader/>
        </w:trPr>
        <w:tc>
          <w:tcPr>
            <w:tcW w:w="5000" w:type="pct"/>
            <w:gridSpan w:val="2"/>
            <w:shd w:val="clear" w:color="auto" w:fill="D9D9D9" w:themeFill="background1" w:themeFillShade="D9"/>
            <w:vAlign w:val="center"/>
          </w:tcPr>
          <w:p w14:paraId="0ED1EF25" w14:textId="7C5FF062" w:rsidR="002956EA" w:rsidRPr="00035ECE" w:rsidRDefault="002956EA" w:rsidP="00035ECE">
            <w:pPr>
              <w:spacing w:before="60" w:after="60" w:line="300" w:lineRule="auto"/>
              <w:rPr>
                <w:b/>
                <w:bCs/>
                <w:color w:val="810033"/>
                <w:sz w:val="24"/>
                <w:szCs w:val="24"/>
              </w:rPr>
            </w:pPr>
            <w:r w:rsidRPr="00035ECE">
              <w:rPr>
                <w:b/>
                <w:bCs/>
                <w:color w:val="810033"/>
                <w:sz w:val="24"/>
                <w:szCs w:val="24"/>
              </w:rPr>
              <w:t>General requirements:</w:t>
            </w:r>
          </w:p>
        </w:tc>
      </w:tr>
      <w:tr w:rsidR="002956EA" w14:paraId="040AAF15" w14:textId="2A92BEEC" w:rsidTr="002956EA">
        <w:trPr>
          <w:trHeight w:val="60"/>
        </w:trPr>
        <w:tc>
          <w:tcPr>
            <w:tcW w:w="4275" w:type="pct"/>
            <w:shd w:val="clear" w:color="auto" w:fill="F2F2F2" w:themeFill="background1" w:themeFillShade="F2"/>
            <w:vAlign w:val="center"/>
          </w:tcPr>
          <w:p w14:paraId="140AF94D" w14:textId="14117BD9" w:rsidR="002956EA" w:rsidRPr="000F2C19" w:rsidRDefault="002956EA" w:rsidP="00035ECE">
            <w:pPr>
              <w:spacing w:before="60" w:after="60" w:line="300" w:lineRule="auto"/>
              <w:rPr>
                <w:color w:val="231F20"/>
              </w:rPr>
            </w:pPr>
            <w:r w:rsidRPr="00D36544">
              <w:rPr>
                <w:b/>
                <w:bCs/>
                <w:color w:val="810033"/>
                <w:sz w:val="24"/>
                <w:szCs w:val="24"/>
              </w:rPr>
              <w:t>Quality system elements</w:t>
            </w:r>
          </w:p>
        </w:tc>
        <w:tc>
          <w:tcPr>
            <w:tcW w:w="725" w:type="pct"/>
            <w:shd w:val="clear" w:color="auto" w:fill="FFFFFF" w:themeFill="background1"/>
            <w:vAlign w:val="center"/>
          </w:tcPr>
          <w:p w14:paraId="5AB3401F" w14:textId="245813EB" w:rsidR="002956EA" w:rsidRPr="000F2C19" w:rsidRDefault="002956EA"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38A7A91C" w14:textId="77777777" w:rsidTr="002956EA">
        <w:trPr>
          <w:trHeight w:val="60"/>
        </w:trPr>
        <w:tc>
          <w:tcPr>
            <w:tcW w:w="5000" w:type="pct"/>
            <w:gridSpan w:val="2"/>
            <w:shd w:val="clear" w:color="auto" w:fill="FFFFFF" w:themeFill="background1"/>
            <w:vAlign w:val="center"/>
          </w:tcPr>
          <w:p w14:paraId="0E7EFC74" w14:textId="48BE19B4" w:rsidR="002956EA" w:rsidRPr="002956EA" w:rsidDel="002956EA" w:rsidRDefault="001B128F" w:rsidP="00035ECE">
            <w:pPr>
              <w:autoSpaceDE w:val="0"/>
              <w:autoSpaceDN w:val="0"/>
              <w:adjustRightInd w:val="0"/>
              <w:spacing w:before="60" w:after="60" w:line="240" w:lineRule="auto"/>
              <w:rPr>
                <w:color w:val="810033"/>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0E115C0C" w14:textId="77777777" w:rsidTr="001379D4">
        <w:trPr>
          <w:trHeight w:val="918"/>
        </w:trPr>
        <w:tc>
          <w:tcPr>
            <w:tcW w:w="5000" w:type="pct"/>
            <w:gridSpan w:val="2"/>
            <w:shd w:val="clear" w:color="auto" w:fill="F2F2F2" w:themeFill="background1" w:themeFillShade="F2"/>
            <w:vAlign w:val="center"/>
          </w:tcPr>
          <w:p w14:paraId="460A23EF" w14:textId="77777777" w:rsidR="009A4BC9" w:rsidRPr="002956EA" w:rsidRDefault="009A4BC9" w:rsidP="00035ECE">
            <w:pPr>
              <w:autoSpaceDE w:val="0"/>
              <w:autoSpaceDN w:val="0"/>
              <w:adjustRightInd w:val="0"/>
              <w:spacing w:before="60" w:after="60" w:line="300" w:lineRule="auto"/>
              <w:rPr>
                <w:color w:val="000000" w:themeColor="text1"/>
              </w:rPr>
            </w:pPr>
            <w:r w:rsidRPr="000F2C19">
              <w:rPr>
                <w:color w:val="231F20"/>
              </w:rPr>
              <w:t xml:space="preserve">Provide comprehensive information on how </w:t>
            </w:r>
            <w:r>
              <w:rPr>
                <w:color w:val="231F20"/>
              </w:rPr>
              <w:t>a</w:t>
            </w:r>
            <w:r w:rsidRPr="00013A59">
              <w:rPr>
                <w:color w:val="231F20"/>
              </w:rPr>
              <w:t xml:space="preserve"> documented system </w:t>
            </w:r>
            <w:r>
              <w:rPr>
                <w:color w:val="231F20"/>
              </w:rPr>
              <w:t xml:space="preserve">has </w:t>
            </w:r>
            <w:r w:rsidRPr="00013A59">
              <w:rPr>
                <w:color w:val="231F20"/>
              </w:rPr>
              <w:t>be</w:t>
            </w:r>
            <w:r>
              <w:rPr>
                <w:color w:val="231F20"/>
              </w:rPr>
              <w:t>en</w:t>
            </w:r>
            <w:r w:rsidRPr="00013A59">
              <w:rPr>
                <w:color w:val="231F20"/>
              </w:rPr>
              <w:t xml:space="preserve"> established and maintained to control the quality of materials of animal</w:t>
            </w:r>
            <w:r>
              <w:rPr>
                <w:color w:val="231F20"/>
              </w:rPr>
              <w:t xml:space="preserve"> </w:t>
            </w:r>
            <w:r w:rsidRPr="00013A59">
              <w:rPr>
                <w:color w:val="231F20"/>
              </w:rPr>
              <w:t xml:space="preserve">origin and </w:t>
            </w:r>
            <w:r>
              <w:rPr>
                <w:color w:val="231F20"/>
              </w:rPr>
              <w:t>is</w:t>
            </w:r>
            <w:r w:rsidRPr="00013A59">
              <w:rPr>
                <w:color w:val="231F20"/>
              </w:rPr>
              <w:t xml:space="preserve"> verified by the medical device manufacturer.</w:t>
            </w:r>
          </w:p>
        </w:tc>
      </w:tr>
      <w:tr w:rsidR="009A4BC9" w14:paraId="511D6643" w14:textId="77777777" w:rsidTr="001379D4">
        <w:trPr>
          <w:trHeight w:val="836"/>
        </w:trPr>
        <w:tc>
          <w:tcPr>
            <w:tcW w:w="5000" w:type="pct"/>
            <w:gridSpan w:val="2"/>
            <w:shd w:val="clear" w:color="auto" w:fill="FFFFFF" w:themeFill="background1"/>
            <w:vAlign w:val="center"/>
          </w:tcPr>
          <w:p w14:paraId="08DF6D2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E6A8A3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454A2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CC29D67" w14:textId="004EE5F4" w:rsidR="009A4BC9" w:rsidRPr="00955759" w:rsidRDefault="00035ECE" w:rsidP="00826C8D">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58490D3E" w14:textId="77777777" w:rsidTr="001379D4">
        <w:trPr>
          <w:trHeight w:val="836"/>
        </w:trPr>
        <w:tc>
          <w:tcPr>
            <w:tcW w:w="5000" w:type="pct"/>
            <w:gridSpan w:val="2"/>
            <w:shd w:val="clear" w:color="auto" w:fill="F2F2F2" w:themeFill="background1" w:themeFillShade="F2"/>
            <w:vAlign w:val="center"/>
          </w:tcPr>
          <w:p w14:paraId="6FE8FD44" w14:textId="77777777" w:rsidR="009A4BC9" w:rsidRPr="00DE6A69"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documented the </w:t>
            </w:r>
            <w:r w:rsidRPr="006F5AEE">
              <w:rPr>
                <w:color w:val="231F20"/>
              </w:rPr>
              <w:t>specification of the age</w:t>
            </w:r>
            <w:r>
              <w:rPr>
                <w:color w:val="231F20"/>
              </w:rPr>
              <w:t>.</w:t>
            </w:r>
          </w:p>
        </w:tc>
      </w:tr>
      <w:tr w:rsidR="009A4BC9" w14:paraId="55A4BB9C" w14:textId="77777777" w:rsidTr="001379D4">
        <w:trPr>
          <w:trHeight w:val="836"/>
        </w:trPr>
        <w:tc>
          <w:tcPr>
            <w:tcW w:w="5000" w:type="pct"/>
            <w:gridSpan w:val="2"/>
            <w:shd w:val="clear" w:color="auto" w:fill="FFFFFF" w:themeFill="background1"/>
            <w:vAlign w:val="center"/>
          </w:tcPr>
          <w:p w14:paraId="7E97CE8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0DB058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D7103D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D7ED457" w14:textId="08046E13" w:rsidR="009A4BC9" w:rsidRDefault="00035ECE" w:rsidP="00826C8D">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3C537558" w14:textId="77777777" w:rsidTr="001379D4">
        <w:trPr>
          <w:trHeight w:val="836"/>
        </w:trPr>
        <w:tc>
          <w:tcPr>
            <w:tcW w:w="5000" w:type="pct"/>
            <w:gridSpan w:val="2"/>
            <w:shd w:val="clear" w:color="auto" w:fill="F2F2F2" w:themeFill="background1" w:themeFillShade="F2"/>
            <w:vAlign w:val="center"/>
          </w:tcPr>
          <w:p w14:paraId="2BBE3DBE" w14:textId="77777777" w:rsidR="009A4BC9" w:rsidRPr="006F5AEE"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w:t>
            </w:r>
            <w:r w:rsidRPr="006F5AEE">
              <w:rPr>
                <w:color w:val="231F20"/>
              </w:rPr>
              <w:t>the geographical origin (such as country or region) of the animal</w:t>
            </w:r>
            <w:r>
              <w:rPr>
                <w:color w:val="231F20"/>
              </w:rPr>
              <w:t xml:space="preserve"> </w:t>
            </w:r>
            <w:r w:rsidRPr="006F5AEE">
              <w:rPr>
                <w:color w:val="231F20"/>
              </w:rPr>
              <w:t>material</w:t>
            </w:r>
            <w:r>
              <w:rPr>
                <w:color w:val="231F20"/>
              </w:rPr>
              <w:t>.</w:t>
            </w:r>
          </w:p>
        </w:tc>
      </w:tr>
      <w:tr w:rsidR="009A4BC9" w14:paraId="06616365" w14:textId="77777777" w:rsidTr="001379D4">
        <w:trPr>
          <w:trHeight w:val="836"/>
        </w:trPr>
        <w:tc>
          <w:tcPr>
            <w:tcW w:w="5000" w:type="pct"/>
            <w:gridSpan w:val="2"/>
            <w:shd w:val="clear" w:color="auto" w:fill="FFFFFF" w:themeFill="background1"/>
            <w:vAlign w:val="center"/>
          </w:tcPr>
          <w:p w14:paraId="05371B0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E14DC3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1503F4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8112FBE" w14:textId="28362294" w:rsidR="009A4BC9" w:rsidRPr="006F5AEE"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5A510A00" w14:textId="77777777" w:rsidTr="001379D4">
        <w:trPr>
          <w:trHeight w:val="836"/>
        </w:trPr>
        <w:tc>
          <w:tcPr>
            <w:tcW w:w="5000" w:type="pct"/>
            <w:gridSpan w:val="2"/>
            <w:shd w:val="clear" w:color="auto" w:fill="F2F2F2" w:themeFill="background1" w:themeFillShade="F2"/>
            <w:vAlign w:val="center"/>
          </w:tcPr>
          <w:p w14:paraId="612EC539" w14:textId="77777777" w:rsidR="009A4BC9" w:rsidRPr="006F5AEE"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the </w:t>
            </w:r>
            <w:r w:rsidRPr="006F5AEE">
              <w:rPr>
                <w:color w:val="231F20"/>
              </w:rPr>
              <w:t>state of health of the animals</w:t>
            </w:r>
            <w:r>
              <w:rPr>
                <w:color w:val="231F20"/>
              </w:rPr>
              <w:t>.</w:t>
            </w:r>
          </w:p>
        </w:tc>
      </w:tr>
      <w:tr w:rsidR="009A4BC9" w14:paraId="2EB24D7E" w14:textId="77777777" w:rsidTr="001379D4">
        <w:trPr>
          <w:trHeight w:val="836"/>
        </w:trPr>
        <w:tc>
          <w:tcPr>
            <w:tcW w:w="5000" w:type="pct"/>
            <w:gridSpan w:val="2"/>
            <w:shd w:val="clear" w:color="auto" w:fill="FFFFFF" w:themeFill="background1"/>
            <w:vAlign w:val="center"/>
          </w:tcPr>
          <w:p w14:paraId="288EE53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CFB3D7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D723F6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16444DA" w14:textId="30683D61" w:rsidR="009A4BC9" w:rsidRPr="006F5AEE"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67ACE617" w14:textId="77777777" w:rsidTr="001379D4">
        <w:trPr>
          <w:trHeight w:val="836"/>
        </w:trPr>
        <w:tc>
          <w:tcPr>
            <w:tcW w:w="5000" w:type="pct"/>
            <w:gridSpan w:val="2"/>
            <w:shd w:val="clear" w:color="auto" w:fill="F2F2F2" w:themeFill="background1" w:themeFillShade="F2"/>
            <w:vAlign w:val="center"/>
          </w:tcPr>
          <w:p w14:paraId="09539CA4" w14:textId="77777777" w:rsidR="009A4BC9" w:rsidRPr="006F5AEE" w:rsidRDefault="009A4BC9" w:rsidP="00035ECE">
            <w:pPr>
              <w:autoSpaceDE w:val="0"/>
              <w:autoSpaceDN w:val="0"/>
              <w:adjustRightInd w:val="0"/>
              <w:spacing w:before="60" w:after="60" w:line="300" w:lineRule="auto"/>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w:t>
            </w:r>
            <w:r w:rsidRPr="006F5AEE">
              <w:rPr>
                <w:color w:val="231F20"/>
              </w:rPr>
              <w:t xml:space="preserve">acceptance criteria for </w:t>
            </w:r>
            <w:r>
              <w:rPr>
                <w:color w:val="231F20"/>
              </w:rPr>
              <w:t xml:space="preserve">the </w:t>
            </w:r>
            <w:r w:rsidRPr="006F5AEE">
              <w:rPr>
                <w:color w:val="231F20"/>
              </w:rPr>
              <w:t>animals taking into account</w:t>
            </w:r>
            <w:r>
              <w:rPr>
                <w:color w:val="231F20"/>
              </w:rPr>
              <w:t xml:space="preserve"> </w:t>
            </w:r>
            <w:r w:rsidRPr="006F5AEE">
              <w:rPr>
                <w:color w:val="231F20"/>
              </w:rPr>
              <w:t>the source-species</w:t>
            </w:r>
            <w:r>
              <w:rPr>
                <w:color w:val="231F20"/>
              </w:rPr>
              <w:t>.</w:t>
            </w:r>
          </w:p>
        </w:tc>
      </w:tr>
      <w:tr w:rsidR="009A4BC9" w14:paraId="127249E5" w14:textId="77777777" w:rsidTr="001379D4">
        <w:trPr>
          <w:trHeight w:val="836"/>
        </w:trPr>
        <w:tc>
          <w:tcPr>
            <w:tcW w:w="5000" w:type="pct"/>
            <w:gridSpan w:val="2"/>
            <w:shd w:val="clear" w:color="auto" w:fill="FFFFFF" w:themeFill="background1"/>
            <w:vAlign w:val="center"/>
          </w:tcPr>
          <w:p w14:paraId="0967488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A57208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B8732E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F600A27" w14:textId="1CC02B5D" w:rsidR="009A4BC9" w:rsidRPr="006F5AEE"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49FA2534" w14:textId="77777777" w:rsidTr="001379D4">
        <w:trPr>
          <w:trHeight w:val="836"/>
        </w:trPr>
        <w:tc>
          <w:tcPr>
            <w:tcW w:w="5000" w:type="pct"/>
            <w:gridSpan w:val="2"/>
            <w:shd w:val="clear" w:color="auto" w:fill="F2F2F2" w:themeFill="background1" w:themeFillShade="F2"/>
            <w:vAlign w:val="center"/>
          </w:tcPr>
          <w:p w14:paraId="458993DB" w14:textId="77777777" w:rsidR="009A4BC9" w:rsidRPr="006F5AEE"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the </w:t>
            </w:r>
            <w:r w:rsidRPr="006F5AEE">
              <w:rPr>
                <w:color w:val="231F20"/>
              </w:rPr>
              <w:t>acceptance criteria for animals taking into account</w:t>
            </w:r>
            <w:r>
              <w:rPr>
                <w:color w:val="231F20"/>
              </w:rPr>
              <w:t xml:space="preserve"> </w:t>
            </w:r>
            <w:r w:rsidRPr="006F5AEE">
              <w:rPr>
                <w:color w:val="231F20"/>
              </w:rPr>
              <w:t>the perceived risk from pathogens</w:t>
            </w:r>
            <w:r>
              <w:rPr>
                <w:color w:val="231F20"/>
              </w:rPr>
              <w:t>.</w:t>
            </w:r>
          </w:p>
        </w:tc>
      </w:tr>
      <w:tr w:rsidR="009A4BC9" w14:paraId="18881AFA" w14:textId="77777777" w:rsidTr="001379D4">
        <w:trPr>
          <w:trHeight w:val="836"/>
        </w:trPr>
        <w:tc>
          <w:tcPr>
            <w:tcW w:w="5000" w:type="pct"/>
            <w:gridSpan w:val="2"/>
            <w:shd w:val="clear" w:color="auto" w:fill="FFFFFF" w:themeFill="background1"/>
            <w:vAlign w:val="center"/>
          </w:tcPr>
          <w:p w14:paraId="5A4CEA7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3CCB24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E0F53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2F97EF3" w14:textId="7811667E" w:rsidR="009A4BC9" w:rsidRPr="006F5AEE"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3D895BCF" w14:textId="77777777" w:rsidTr="001379D4">
        <w:trPr>
          <w:trHeight w:val="836"/>
        </w:trPr>
        <w:tc>
          <w:tcPr>
            <w:tcW w:w="5000" w:type="pct"/>
            <w:gridSpan w:val="2"/>
            <w:shd w:val="clear" w:color="auto" w:fill="F2F2F2" w:themeFill="background1" w:themeFillShade="F2"/>
            <w:vAlign w:val="center"/>
          </w:tcPr>
          <w:p w14:paraId="1661B5D5" w14:textId="7C4CC97E" w:rsidR="009A4BC9" w:rsidRPr="006F5AEE"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the </w:t>
            </w:r>
            <w:r w:rsidRPr="006F5AEE">
              <w:rPr>
                <w:color w:val="231F20"/>
              </w:rPr>
              <w:t>ability to obtain appropriate assurances,</w:t>
            </w:r>
            <w:r>
              <w:rPr>
                <w:color w:val="231F20"/>
              </w:rPr>
              <w:t xml:space="preserve"> </w:t>
            </w:r>
            <w:r w:rsidRPr="006F5AEE">
              <w:rPr>
                <w:color w:val="231F20"/>
              </w:rPr>
              <w:t>including full traceability to the slaughterhouse</w:t>
            </w:r>
            <w:r>
              <w:rPr>
                <w:color w:val="231F20"/>
              </w:rPr>
              <w:t>.</w:t>
            </w:r>
          </w:p>
        </w:tc>
      </w:tr>
      <w:tr w:rsidR="009A4BC9" w14:paraId="2688AC2A" w14:textId="77777777" w:rsidTr="001379D4">
        <w:trPr>
          <w:trHeight w:val="836"/>
        </w:trPr>
        <w:tc>
          <w:tcPr>
            <w:tcW w:w="5000" w:type="pct"/>
            <w:gridSpan w:val="2"/>
            <w:shd w:val="clear" w:color="auto" w:fill="FFFFFF" w:themeFill="background1"/>
            <w:vAlign w:val="center"/>
          </w:tcPr>
          <w:p w14:paraId="5811826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2C3EF3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1BC4C3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43669E1" w14:textId="5C532972" w:rsidR="009A4BC9" w:rsidRPr="006F5AEE" w:rsidRDefault="00035ECE" w:rsidP="00826C8D">
            <w:pPr>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4227AC46" w14:textId="77777777" w:rsidTr="001379D4">
        <w:trPr>
          <w:trHeight w:val="836"/>
        </w:trPr>
        <w:tc>
          <w:tcPr>
            <w:tcW w:w="5000" w:type="pct"/>
            <w:gridSpan w:val="2"/>
            <w:shd w:val="clear" w:color="auto" w:fill="F2F2F2" w:themeFill="background1" w:themeFillShade="F2"/>
            <w:vAlign w:val="center"/>
          </w:tcPr>
          <w:p w14:paraId="64418F69" w14:textId="77777777" w:rsidR="009A4BC9" w:rsidRPr="008907EC"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w:t>
            </w:r>
            <w:r w:rsidRPr="008907EC">
              <w:rPr>
                <w:color w:val="231F20"/>
              </w:rPr>
              <w:t>hygiene and quality assurance requirements to be met by the slaughterer including the provisions in the slaughterhouse to prevent cross-contamination within and between animals</w:t>
            </w:r>
            <w:r>
              <w:rPr>
                <w:color w:val="231F20"/>
              </w:rPr>
              <w:t xml:space="preserve">. </w:t>
            </w:r>
          </w:p>
        </w:tc>
      </w:tr>
      <w:tr w:rsidR="009A4BC9" w14:paraId="1D5C1BA6" w14:textId="77777777" w:rsidTr="001379D4">
        <w:trPr>
          <w:trHeight w:val="836"/>
        </w:trPr>
        <w:tc>
          <w:tcPr>
            <w:tcW w:w="5000" w:type="pct"/>
            <w:gridSpan w:val="2"/>
            <w:shd w:val="clear" w:color="auto" w:fill="FFFFFF" w:themeFill="background1"/>
            <w:vAlign w:val="center"/>
          </w:tcPr>
          <w:p w14:paraId="7745D54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D1388C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7292C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FFECF1A" w14:textId="1AFD22C0" w:rsidR="009A4BC9" w:rsidRDefault="00035ECE" w:rsidP="00826C8D">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3E33E0B5" w14:textId="77777777" w:rsidTr="001379D4">
        <w:trPr>
          <w:trHeight w:val="836"/>
        </w:trPr>
        <w:tc>
          <w:tcPr>
            <w:tcW w:w="5000" w:type="pct"/>
            <w:gridSpan w:val="2"/>
            <w:shd w:val="clear" w:color="auto" w:fill="F2F2F2" w:themeFill="background1" w:themeFillShade="F2"/>
            <w:vAlign w:val="center"/>
          </w:tcPr>
          <w:p w14:paraId="719D64E0" w14:textId="77777777"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w:t>
            </w:r>
            <w:r w:rsidRPr="00C03F38">
              <w:rPr>
                <w:color w:val="231F20"/>
              </w:rPr>
              <w:t>procedures for the collection, preservation, handling, storage, and transport of materials of animal origin</w:t>
            </w:r>
            <w:r>
              <w:rPr>
                <w:color w:val="231F20"/>
              </w:rPr>
              <w:t>.</w:t>
            </w:r>
          </w:p>
        </w:tc>
      </w:tr>
      <w:tr w:rsidR="009A4BC9" w14:paraId="6FD86F8B" w14:textId="77777777" w:rsidTr="001379D4">
        <w:trPr>
          <w:trHeight w:val="836"/>
        </w:trPr>
        <w:tc>
          <w:tcPr>
            <w:tcW w:w="5000" w:type="pct"/>
            <w:gridSpan w:val="2"/>
            <w:shd w:val="clear" w:color="auto" w:fill="FFFFFF" w:themeFill="background1"/>
            <w:vAlign w:val="center"/>
          </w:tcPr>
          <w:p w14:paraId="216F2AF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0D07FB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9BFEFC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E2E0D7" w14:textId="5BF9955D" w:rsidR="009A4BC9" w:rsidRDefault="00035ECE" w:rsidP="00826C8D">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67A67187" w14:textId="668F60F5" w:rsidR="009A4BC9" w:rsidRPr="00D36544" w:rsidRDefault="009A4BC9" w:rsidP="009A4BC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9"/>
        <w:gridCol w:w="1106"/>
      </w:tblGrid>
      <w:tr w:rsidR="002956EA" w14:paraId="5D3BABF5" w14:textId="6C27C309" w:rsidTr="00035ECE">
        <w:trPr>
          <w:trHeight w:val="170"/>
          <w:tblHeader/>
        </w:trPr>
        <w:tc>
          <w:tcPr>
            <w:tcW w:w="4358" w:type="pct"/>
            <w:shd w:val="clear" w:color="auto" w:fill="D9D9D9" w:themeFill="background1" w:themeFillShade="D9"/>
            <w:vAlign w:val="center"/>
          </w:tcPr>
          <w:p w14:paraId="5AD29F72" w14:textId="146E8941" w:rsidR="002956EA" w:rsidRPr="002956EA" w:rsidRDefault="002956EA" w:rsidP="00035ECE">
            <w:pPr>
              <w:spacing w:before="60" w:after="60" w:line="300" w:lineRule="auto"/>
              <w:rPr>
                <w:sz w:val="24"/>
                <w:szCs w:val="24"/>
              </w:rPr>
            </w:pPr>
            <w:r w:rsidRPr="00D36544">
              <w:rPr>
                <w:b/>
                <w:bCs/>
                <w:color w:val="810033"/>
                <w:sz w:val="24"/>
                <w:szCs w:val="24"/>
              </w:rPr>
              <w:t>Personnel</w:t>
            </w:r>
          </w:p>
        </w:tc>
        <w:tc>
          <w:tcPr>
            <w:tcW w:w="642" w:type="pct"/>
            <w:shd w:val="clear" w:color="auto" w:fill="FFFFFF" w:themeFill="background1"/>
            <w:vAlign w:val="center"/>
          </w:tcPr>
          <w:p w14:paraId="4C72339E" w14:textId="22CD485F" w:rsidR="002956EA" w:rsidRPr="000F2C19" w:rsidRDefault="002956EA"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956EA" w14:paraId="7E181C66" w14:textId="77777777" w:rsidTr="00035ECE">
        <w:trPr>
          <w:trHeight w:val="60"/>
        </w:trPr>
        <w:tc>
          <w:tcPr>
            <w:tcW w:w="5000" w:type="pct"/>
            <w:gridSpan w:val="2"/>
            <w:shd w:val="clear" w:color="auto" w:fill="FFFFFF" w:themeFill="background1"/>
            <w:vAlign w:val="center"/>
          </w:tcPr>
          <w:p w14:paraId="65260198" w14:textId="7BF58DB9" w:rsidR="002956EA" w:rsidRPr="000F2C19" w:rsidRDefault="001B128F" w:rsidP="00826C8D">
            <w:pPr>
              <w:autoSpaceDE w:val="0"/>
              <w:autoSpaceDN w:val="0"/>
              <w:adjustRightInd w:val="0"/>
              <w:spacing w:before="60" w:after="60" w:line="240" w:lineRule="auto"/>
              <w:rPr>
                <w:color w:val="231F20"/>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3AB76D85" w14:textId="77777777" w:rsidTr="001379D4">
        <w:trPr>
          <w:trHeight w:val="836"/>
        </w:trPr>
        <w:tc>
          <w:tcPr>
            <w:tcW w:w="5000" w:type="pct"/>
            <w:gridSpan w:val="2"/>
            <w:shd w:val="clear" w:color="auto" w:fill="F2F2F2" w:themeFill="background1" w:themeFillShade="F2"/>
            <w:vAlign w:val="center"/>
          </w:tcPr>
          <w:p w14:paraId="75939B3D" w14:textId="301B27B3"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the </w:t>
            </w:r>
            <w:r>
              <w:rPr>
                <w:color w:val="231F20"/>
              </w:rPr>
              <w:t>Quality System</w:t>
            </w:r>
            <w:r w:rsidRPr="000F2C19">
              <w:rPr>
                <w:color w:val="231F20"/>
              </w:rPr>
              <w:t xml:space="preserve"> has considered</w:t>
            </w:r>
            <w:r>
              <w:rPr>
                <w:color w:val="231F20"/>
              </w:rPr>
              <w:t xml:space="preserve"> and documented </w:t>
            </w:r>
            <w:r w:rsidRPr="00C03F38">
              <w:rPr>
                <w:color w:val="231F20"/>
              </w:rPr>
              <w:t xml:space="preserve">procedures for </w:t>
            </w:r>
            <w:r>
              <w:rPr>
                <w:color w:val="231F20"/>
              </w:rPr>
              <w:t xml:space="preserve">assignment of </w:t>
            </w:r>
            <w:r w:rsidRPr="00AC0140">
              <w:rPr>
                <w:color w:val="231F20"/>
              </w:rPr>
              <w:t>qualified personnel with Responsibility for the collection, handling, and storage of materials</w:t>
            </w:r>
            <w:r>
              <w:rPr>
                <w:color w:val="231F20"/>
              </w:rPr>
              <w:t>.</w:t>
            </w:r>
          </w:p>
        </w:tc>
      </w:tr>
      <w:tr w:rsidR="009A4BC9" w14:paraId="6F9882C4" w14:textId="77777777" w:rsidTr="001379D4">
        <w:trPr>
          <w:trHeight w:val="836"/>
        </w:trPr>
        <w:tc>
          <w:tcPr>
            <w:tcW w:w="5000" w:type="pct"/>
            <w:gridSpan w:val="2"/>
            <w:shd w:val="clear" w:color="auto" w:fill="FFFFFF" w:themeFill="background1"/>
            <w:vAlign w:val="center"/>
          </w:tcPr>
          <w:p w14:paraId="2C6B06E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0F4A63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4992B6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FEE9A0C" w14:textId="18F4B2A6" w:rsidR="009A4BC9" w:rsidRPr="00AC0140" w:rsidRDefault="00035ECE" w:rsidP="00826C8D">
            <w:pPr>
              <w:spacing w:before="60" w:after="60" w:line="240" w:lineRule="auto"/>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9A1790F"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2956EA" w14:paraId="631EDDCD" w14:textId="77777777" w:rsidTr="00035ECE">
        <w:trPr>
          <w:trHeight w:val="60"/>
          <w:tblHeader/>
        </w:trPr>
        <w:tc>
          <w:tcPr>
            <w:tcW w:w="5000" w:type="pct"/>
            <w:gridSpan w:val="2"/>
            <w:shd w:val="clear" w:color="auto" w:fill="D9D9D9" w:themeFill="background1" w:themeFillShade="D9"/>
            <w:vAlign w:val="center"/>
          </w:tcPr>
          <w:p w14:paraId="5CD143B2" w14:textId="42A1D94D" w:rsidR="002956EA" w:rsidRPr="00626F8C" w:rsidRDefault="002956EA" w:rsidP="00035ECE">
            <w:pPr>
              <w:spacing w:before="60" w:after="60" w:line="300" w:lineRule="auto"/>
              <w:rPr>
                <w:b/>
                <w:bCs/>
                <w:color w:val="810033"/>
                <w:sz w:val="26"/>
                <w:szCs w:val="26"/>
              </w:rPr>
            </w:pPr>
            <w:r w:rsidRPr="00035ECE">
              <w:rPr>
                <w:b/>
                <w:bCs/>
                <w:color w:val="810033"/>
                <w:sz w:val="26"/>
                <w:szCs w:val="26"/>
              </w:rPr>
              <w:t>Sourcing:</w:t>
            </w:r>
          </w:p>
        </w:tc>
      </w:tr>
      <w:tr w:rsidR="001B128F" w14:paraId="65BAC444" w14:textId="384742FD" w:rsidTr="001B128F">
        <w:trPr>
          <w:trHeight w:val="63"/>
        </w:trPr>
        <w:tc>
          <w:tcPr>
            <w:tcW w:w="5000" w:type="pct"/>
            <w:gridSpan w:val="2"/>
            <w:shd w:val="clear" w:color="auto" w:fill="F2F2F2" w:themeFill="background1" w:themeFillShade="F2"/>
            <w:vAlign w:val="center"/>
          </w:tcPr>
          <w:p w14:paraId="20E1ACD1" w14:textId="199EBA99" w:rsidR="001B128F" w:rsidRPr="000F2C19" w:rsidRDefault="001B128F" w:rsidP="00035ECE">
            <w:pPr>
              <w:spacing w:before="60" w:after="60" w:line="300" w:lineRule="auto"/>
              <w:rPr>
                <w:color w:val="231F20"/>
              </w:rPr>
            </w:pPr>
            <w:r w:rsidRPr="00035ECE">
              <w:rPr>
                <w:b/>
                <w:bCs/>
                <w:color w:val="810033"/>
                <w:sz w:val="24"/>
                <w:szCs w:val="24"/>
              </w:rPr>
              <w:t>General</w:t>
            </w:r>
          </w:p>
        </w:tc>
      </w:tr>
      <w:tr w:rsidR="009A4BC9" w14:paraId="4F81E5A5" w14:textId="77777777" w:rsidTr="001379D4">
        <w:trPr>
          <w:trHeight w:val="705"/>
        </w:trPr>
        <w:tc>
          <w:tcPr>
            <w:tcW w:w="5000" w:type="pct"/>
            <w:gridSpan w:val="2"/>
            <w:shd w:val="clear" w:color="auto" w:fill="F2F2F2" w:themeFill="background1" w:themeFillShade="F2"/>
            <w:vAlign w:val="center"/>
          </w:tcPr>
          <w:p w14:paraId="665E6CD4" w14:textId="77777777" w:rsidR="009A4BC9" w:rsidRPr="00955759"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t</w:t>
            </w:r>
            <w:r w:rsidRPr="004C314C">
              <w:rPr>
                <w:color w:val="231F20"/>
              </w:rPr>
              <w:t>he animal material shall not be compromised by cross-contamination before, during, or after slaughter</w:t>
            </w:r>
            <w:r>
              <w:rPr>
                <w:color w:val="231F20"/>
              </w:rPr>
              <w:t xml:space="preserve"> and that a</w:t>
            </w:r>
            <w:r w:rsidRPr="004C314C">
              <w:rPr>
                <w:color w:val="231F20"/>
              </w:rPr>
              <w:t>nimals shall be confirmed as having been declared fit for human consumption</w:t>
            </w:r>
            <w:r>
              <w:rPr>
                <w:color w:val="231F20"/>
              </w:rPr>
              <w:t>.</w:t>
            </w:r>
          </w:p>
        </w:tc>
      </w:tr>
      <w:tr w:rsidR="009A4BC9" w14:paraId="64C66DDF" w14:textId="77777777" w:rsidTr="001379D4">
        <w:trPr>
          <w:trHeight w:val="836"/>
        </w:trPr>
        <w:tc>
          <w:tcPr>
            <w:tcW w:w="5000" w:type="pct"/>
            <w:gridSpan w:val="2"/>
            <w:shd w:val="clear" w:color="auto" w:fill="FFFFFF" w:themeFill="background1"/>
            <w:vAlign w:val="center"/>
          </w:tcPr>
          <w:p w14:paraId="7DD34B3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DF881A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192980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AAC0847" w14:textId="41BA2350" w:rsidR="009A4BC9" w:rsidRPr="00955759" w:rsidRDefault="00035ECE" w:rsidP="00826C8D">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14C43E12" w14:textId="77777777" w:rsidTr="00035ECE">
        <w:trPr>
          <w:trHeight w:val="836"/>
        </w:trPr>
        <w:tc>
          <w:tcPr>
            <w:tcW w:w="4440" w:type="pct"/>
            <w:shd w:val="clear" w:color="auto" w:fill="F2F2F2" w:themeFill="background1" w:themeFillShade="F2"/>
            <w:vAlign w:val="center"/>
          </w:tcPr>
          <w:p w14:paraId="2B71FB4D" w14:textId="1D967F41"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w:t>
            </w:r>
            <w:r>
              <w:rPr>
                <w:color w:val="231F20"/>
              </w:rPr>
              <w:t>the risk management has considered and documented a justification for choice of animal</w:t>
            </w:r>
            <w:r w:rsidRPr="003231D9">
              <w:rPr>
                <w:color w:val="231F20"/>
              </w:rPr>
              <w:t xml:space="preserve"> material sourced from species that are not intended for human consumption (including missing inspection and certification). </w:t>
            </w:r>
            <w:r w:rsidR="001B128F">
              <w:rPr>
                <w:color w:val="231F20"/>
              </w:rPr>
              <w:t xml:space="preserve"> </w:t>
            </w:r>
            <w:r w:rsidRPr="003231D9">
              <w:rPr>
                <w:color w:val="231F20"/>
              </w:rPr>
              <w:t>Relevant quality criteria for this type of material are to be defined by the manufacturer.</w:t>
            </w:r>
          </w:p>
        </w:tc>
        <w:tc>
          <w:tcPr>
            <w:tcW w:w="560" w:type="pct"/>
            <w:shd w:val="clear" w:color="auto" w:fill="FFFFFF" w:themeFill="background1"/>
            <w:vAlign w:val="center"/>
          </w:tcPr>
          <w:p w14:paraId="4EC2730B" w14:textId="05132EA9" w:rsidR="009A4BC9" w:rsidRDefault="001B128F"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9A4BC9" w14:paraId="5F48D2BD" w14:textId="77777777" w:rsidTr="001379D4">
        <w:trPr>
          <w:trHeight w:val="80"/>
        </w:trPr>
        <w:tc>
          <w:tcPr>
            <w:tcW w:w="5000" w:type="pct"/>
            <w:gridSpan w:val="2"/>
            <w:shd w:val="clear" w:color="auto" w:fill="FFFFFF" w:themeFill="background1"/>
            <w:vAlign w:val="center"/>
          </w:tcPr>
          <w:p w14:paraId="616CC5B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4EA2AF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7E262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143C0D0" w14:textId="36F7FFF8" w:rsidR="009A4BC9" w:rsidRDefault="00035ECE" w:rsidP="00826C8D">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14:paraId="5FC652B4" w14:textId="77777777" w:rsidTr="00035ECE">
        <w:trPr>
          <w:trHeight w:val="836"/>
        </w:trPr>
        <w:tc>
          <w:tcPr>
            <w:tcW w:w="4440" w:type="pct"/>
            <w:shd w:val="clear" w:color="auto" w:fill="F2F2F2" w:themeFill="background1" w:themeFillShade="F2"/>
            <w:vAlign w:val="center"/>
          </w:tcPr>
          <w:p w14:paraId="07C97B13" w14:textId="63239027" w:rsidR="009A4BC9" w:rsidRPr="00C024CF"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where</w:t>
            </w:r>
            <w:r w:rsidRPr="00C024CF">
              <w:rPr>
                <w:color w:val="231F20"/>
              </w:rPr>
              <w:t xml:space="preserve"> animal by-products not intended for human consumption are sourced, these have to be ‘Category</w:t>
            </w:r>
            <w:r>
              <w:rPr>
                <w:color w:val="231F20"/>
              </w:rPr>
              <w:t xml:space="preserve"> </w:t>
            </w:r>
            <w:r w:rsidRPr="00C024CF">
              <w:rPr>
                <w:color w:val="231F20"/>
              </w:rPr>
              <w:t>3 (</w:t>
            </w:r>
            <w:r w:rsidR="00626F8C" w:rsidRPr="00C024CF">
              <w:rPr>
                <w:color w:val="231F20"/>
              </w:rPr>
              <w:t>i.e.,</w:t>
            </w:r>
            <w:r w:rsidRPr="00C024CF">
              <w:rPr>
                <w:color w:val="231F20"/>
              </w:rPr>
              <w:t xml:space="preserve"> safe) materials or equivalent</w:t>
            </w:r>
            <w:r>
              <w:rPr>
                <w:color w:val="231F20"/>
              </w:rPr>
              <w:t>.</w:t>
            </w:r>
          </w:p>
        </w:tc>
        <w:tc>
          <w:tcPr>
            <w:tcW w:w="560" w:type="pct"/>
            <w:shd w:val="clear" w:color="auto" w:fill="FFFFFF" w:themeFill="background1"/>
            <w:vAlign w:val="center"/>
          </w:tcPr>
          <w:p w14:paraId="57833648" w14:textId="63387144" w:rsidR="009A4BC9" w:rsidRDefault="001B128F"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9A4BC9" w14:paraId="1CB9012E" w14:textId="77777777" w:rsidTr="001B128F">
        <w:trPr>
          <w:trHeight w:val="78"/>
        </w:trPr>
        <w:tc>
          <w:tcPr>
            <w:tcW w:w="5000" w:type="pct"/>
            <w:gridSpan w:val="2"/>
            <w:shd w:val="clear" w:color="auto" w:fill="FFFFFF" w:themeFill="background1"/>
            <w:vAlign w:val="center"/>
          </w:tcPr>
          <w:p w14:paraId="7521A59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6DAC77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2239EE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05D0C98" w14:textId="3E803B0D" w:rsidR="009A4BC9" w:rsidRDefault="00035ECE" w:rsidP="00826C8D">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03910A3" w14:textId="4F1C8E50" w:rsidR="009A4BC9" w:rsidRPr="00D36544" w:rsidRDefault="009A4BC9" w:rsidP="009A4BC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14:paraId="3DCFD35F" w14:textId="6805057E" w:rsidTr="00035ECE">
        <w:trPr>
          <w:trHeight w:val="237"/>
          <w:tblHeader/>
        </w:trPr>
        <w:tc>
          <w:tcPr>
            <w:tcW w:w="4440" w:type="pct"/>
            <w:shd w:val="clear" w:color="auto" w:fill="D9D9D9" w:themeFill="background1" w:themeFillShade="D9"/>
            <w:vAlign w:val="center"/>
          </w:tcPr>
          <w:p w14:paraId="7BA681D5" w14:textId="4A154195" w:rsidR="001B128F" w:rsidRPr="001B128F" w:rsidRDefault="001B128F" w:rsidP="00035ECE">
            <w:pPr>
              <w:spacing w:before="60" w:after="60" w:line="300" w:lineRule="auto"/>
              <w:rPr>
                <w:sz w:val="24"/>
                <w:szCs w:val="24"/>
              </w:rPr>
            </w:pPr>
            <w:r w:rsidRPr="00035ECE">
              <w:rPr>
                <w:b/>
                <w:bCs/>
                <w:color w:val="810033"/>
                <w:sz w:val="24"/>
                <w:szCs w:val="24"/>
              </w:rPr>
              <w:t>Species and strain</w:t>
            </w:r>
          </w:p>
        </w:tc>
        <w:tc>
          <w:tcPr>
            <w:tcW w:w="560" w:type="pct"/>
            <w:shd w:val="clear" w:color="auto" w:fill="FFFFFF" w:themeFill="background1"/>
            <w:vAlign w:val="center"/>
          </w:tcPr>
          <w:p w14:paraId="23B0A963" w14:textId="431E97D8" w:rsidR="001B128F" w:rsidRPr="001B128F" w:rsidRDefault="001B128F" w:rsidP="008422B9">
            <w:pPr>
              <w:spacing w:before="60" w:after="60"/>
              <w:jc w:val="center"/>
              <w:rPr>
                <w:sz w:val="24"/>
                <w:szCs w:val="24"/>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6B0C483A" w14:textId="77777777" w:rsidTr="00035ECE">
        <w:trPr>
          <w:trHeight w:val="237"/>
        </w:trPr>
        <w:tc>
          <w:tcPr>
            <w:tcW w:w="5000" w:type="pct"/>
            <w:gridSpan w:val="2"/>
            <w:shd w:val="clear" w:color="auto" w:fill="FFFFFF" w:themeFill="background1"/>
            <w:vAlign w:val="center"/>
          </w:tcPr>
          <w:p w14:paraId="66447368" w14:textId="0AE948EA" w:rsidR="001B128F" w:rsidRPr="00D36544" w:rsidRDefault="001B128F" w:rsidP="00035ECE">
            <w:pPr>
              <w:spacing w:before="60" w:after="60" w:line="300" w:lineRule="auto"/>
              <w:rPr>
                <w:b/>
                <w:bCs/>
                <w:color w:val="810033"/>
                <w:sz w:val="24"/>
                <w:szCs w:val="24"/>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7F1A41B3" w14:textId="77777777" w:rsidTr="001379D4">
        <w:trPr>
          <w:trHeight w:val="1123"/>
        </w:trPr>
        <w:tc>
          <w:tcPr>
            <w:tcW w:w="5000" w:type="pct"/>
            <w:gridSpan w:val="2"/>
            <w:shd w:val="clear" w:color="auto" w:fill="F2F2F2" w:themeFill="background1" w:themeFillShade="F2"/>
            <w:vAlign w:val="center"/>
          </w:tcPr>
          <w:p w14:paraId="6840200B" w14:textId="77777777"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w:t>
            </w:r>
            <w:r>
              <w:rPr>
                <w:color w:val="231F20"/>
              </w:rPr>
              <w:t xml:space="preserve">the risk management has considered and documented </w:t>
            </w:r>
            <w:r w:rsidRPr="00890344">
              <w:rPr>
                <w:color w:val="231F20"/>
              </w:rPr>
              <w:t>the risk of certain diseases dependent on the animal species and possibly strain</w:t>
            </w:r>
            <w:r>
              <w:rPr>
                <w:color w:val="231F20"/>
              </w:rPr>
              <w:t xml:space="preserve"> as part of</w:t>
            </w:r>
            <w:r w:rsidRPr="00890344">
              <w:rPr>
                <w:color w:val="231F20"/>
              </w:rPr>
              <w:t xml:space="preserve"> the establishment of control measures.</w:t>
            </w:r>
          </w:p>
        </w:tc>
      </w:tr>
      <w:tr w:rsidR="00035ECE" w14:paraId="3F50F8B2" w14:textId="77777777" w:rsidTr="001379D4">
        <w:trPr>
          <w:trHeight w:val="836"/>
        </w:trPr>
        <w:tc>
          <w:tcPr>
            <w:tcW w:w="5000" w:type="pct"/>
            <w:gridSpan w:val="2"/>
            <w:shd w:val="clear" w:color="auto" w:fill="FFFFFF" w:themeFill="background1"/>
            <w:vAlign w:val="center"/>
          </w:tcPr>
          <w:p w14:paraId="1B6882D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3706FC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B7C56C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C87583E" w14:textId="6EAC7C83"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0BAD50E7" w14:textId="4F925E02" w:rsidR="009A4BC9" w:rsidRPr="00D36544" w:rsidRDefault="009A4BC9" w:rsidP="009A4BC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14:paraId="3BB154DC" w14:textId="560188D8" w:rsidTr="00035ECE">
        <w:trPr>
          <w:trHeight w:val="363"/>
          <w:tblHeader/>
        </w:trPr>
        <w:tc>
          <w:tcPr>
            <w:tcW w:w="4440" w:type="pct"/>
            <w:shd w:val="clear" w:color="auto" w:fill="D9D9D9" w:themeFill="background1" w:themeFillShade="D9"/>
            <w:vAlign w:val="center"/>
          </w:tcPr>
          <w:p w14:paraId="174B3808" w14:textId="17B300FC" w:rsidR="001B128F" w:rsidRPr="000F2C19" w:rsidRDefault="001B128F" w:rsidP="00035ECE">
            <w:pPr>
              <w:spacing w:before="60" w:after="60" w:line="300" w:lineRule="auto"/>
              <w:rPr>
                <w:color w:val="231F20"/>
              </w:rPr>
            </w:pPr>
            <w:r w:rsidRPr="00D36544">
              <w:rPr>
                <w:b/>
                <w:bCs/>
                <w:color w:val="810033"/>
                <w:sz w:val="24"/>
                <w:szCs w:val="24"/>
              </w:rPr>
              <w:t>Geography</w:t>
            </w:r>
          </w:p>
        </w:tc>
        <w:tc>
          <w:tcPr>
            <w:tcW w:w="560" w:type="pct"/>
            <w:shd w:val="clear" w:color="auto" w:fill="FFFFFF" w:themeFill="background1"/>
            <w:vAlign w:val="center"/>
          </w:tcPr>
          <w:p w14:paraId="13EBA242" w14:textId="5CE3A337" w:rsidR="001B128F" w:rsidRPr="000F2C19" w:rsidRDefault="001B128F"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6199C529" w14:textId="77777777" w:rsidTr="00035ECE">
        <w:trPr>
          <w:trHeight w:val="463"/>
        </w:trPr>
        <w:tc>
          <w:tcPr>
            <w:tcW w:w="5000" w:type="pct"/>
            <w:gridSpan w:val="2"/>
            <w:shd w:val="clear" w:color="auto" w:fill="FFFFFF" w:themeFill="background1"/>
            <w:vAlign w:val="center"/>
          </w:tcPr>
          <w:p w14:paraId="7049FDC8" w14:textId="7C8CB56E" w:rsidR="001B128F" w:rsidRPr="00EF4BC7" w:rsidRDefault="001B128F" w:rsidP="00826C8D">
            <w:pPr>
              <w:spacing w:before="60" w:after="60" w:line="240" w:lineRule="auto"/>
              <w:rPr>
                <w:rFonts w:ascii="Calibri" w:eastAsia="Calibri" w:hAnsi="Calibri" w:cs="Calibri"/>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52591BA3" w14:textId="77777777" w:rsidTr="001379D4">
        <w:trPr>
          <w:trHeight w:val="836"/>
        </w:trPr>
        <w:tc>
          <w:tcPr>
            <w:tcW w:w="5000" w:type="pct"/>
            <w:gridSpan w:val="2"/>
            <w:shd w:val="clear" w:color="auto" w:fill="F2F2F2" w:themeFill="background1" w:themeFillShade="F2"/>
            <w:vAlign w:val="center"/>
          </w:tcPr>
          <w:p w14:paraId="13056DFC" w14:textId="77777777" w:rsidR="009A4BC9" w:rsidRDefault="009A4BC9" w:rsidP="00035ECE">
            <w:pPr>
              <w:autoSpaceDE w:val="0"/>
              <w:autoSpaceDN w:val="0"/>
              <w:adjustRightInd w:val="0"/>
              <w:spacing w:before="60" w:after="60" w:line="300" w:lineRule="auto"/>
              <w:jc w:val="both"/>
              <w:rPr>
                <w:b/>
                <w:bCs/>
              </w:rPr>
            </w:pPr>
            <w:r w:rsidRPr="000F2C19">
              <w:rPr>
                <w:color w:val="231F20"/>
              </w:rPr>
              <w:t xml:space="preserve">Provide comprehensive information on how </w:t>
            </w:r>
            <w:r>
              <w:rPr>
                <w:color w:val="231F20"/>
              </w:rPr>
              <w:t xml:space="preserve">the risk management has considered and documented </w:t>
            </w:r>
            <w:r w:rsidRPr="00890344">
              <w:rPr>
                <w:color w:val="231F20"/>
              </w:rPr>
              <w:t xml:space="preserve">the risk of certain diseases dependent on </w:t>
            </w:r>
            <w:r>
              <w:rPr>
                <w:color w:val="231F20"/>
              </w:rPr>
              <w:t>geographical origin as part of</w:t>
            </w:r>
            <w:r w:rsidRPr="00890344">
              <w:rPr>
                <w:color w:val="231F20"/>
              </w:rPr>
              <w:t xml:space="preserve"> the establishment of control measures.</w:t>
            </w:r>
          </w:p>
        </w:tc>
      </w:tr>
    </w:tbl>
    <w:p w14:paraId="2859074C" w14:textId="2B529A66" w:rsidR="009A4BC9" w:rsidRPr="00D36544" w:rsidRDefault="009A4BC9" w:rsidP="00826C8D">
      <w:pPr>
        <w:spacing w:before="60" w:after="60" w:line="240" w:lineRule="auto"/>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14:paraId="3B92C00A" w14:textId="0942784A" w:rsidTr="00035ECE">
        <w:trPr>
          <w:trHeight w:val="271"/>
          <w:tblHeader/>
        </w:trPr>
        <w:tc>
          <w:tcPr>
            <w:tcW w:w="4440" w:type="pct"/>
            <w:shd w:val="clear" w:color="auto" w:fill="D9D9D9" w:themeFill="background1" w:themeFillShade="D9"/>
            <w:vAlign w:val="center"/>
          </w:tcPr>
          <w:p w14:paraId="7A918470" w14:textId="593AF25C" w:rsidR="001B128F" w:rsidRPr="001B128F" w:rsidRDefault="001B128F" w:rsidP="00035ECE">
            <w:pPr>
              <w:spacing w:before="60" w:after="60" w:line="300" w:lineRule="auto"/>
              <w:rPr>
                <w:sz w:val="24"/>
                <w:szCs w:val="24"/>
              </w:rPr>
            </w:pPr>
            <w:r w:rsidRPr="00D36544">
              <w:rPr>
                <w:b/>
                <w:bCs/>
                <w:color w:val="810033"/>
                <w:sz w:val="24"/>
                <w:szCs w:val="24"/>
              </w:rPr>
              <w:t>Inspection</w:t>
            </w:r>
          </w:p>
        </w:tc>
        <w:tc>
          <w:tcPr>
            <w:tcW w:w="560" w:type="pct"/>
            <w:shd w:val="clear" w:color="auto" w:fill="FFFFFF" w:themeFill="background1"/>
            <w:vAlign w:val="center"/>
          </w:tcPr>
          <w:p w14:paraId="560D6115" w14:textId="5D75C291" w:rsidR="001B128F" w:rsidRPr="001B128F" w:rsidRDefault="001B128F" w:rsidP="008422B9">
            <w:pPr>
              <w:spacing w:before="60" w:after="60"/>
              <w:jc w:val="center"/>
              <w:rPr>
                <w:sz w:val="24"/>
                <w:szCs w:val="24"/>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14:paraId="583301B6" w14:textId="77777777" w:rsidTr="00035ECE">
        <w:trPr>
          <w:trHeight w:val="271"/>
        </w:trPr>
        <w:tc>
          <w:tcPr>
            <w:tcW w:w="5000" w:type="pct"/>
            <w:gridSpan w:val="2"/>
            <w:shd w:val="clear" w:color="auto" w:fill="FFFFFF" w:themeFill="background1"/>
            <w:vAlign w:val="center"/>
          </w:tcPr>
          <w:p w14:paraId="2A960463" w14:textId="2033D6AA" w:rsidR="001B128F" w:rsidRPr="00D36544" w:rsidRDefault="001B128F" w:rsidP="00826C8D">
            <w:pPr>
              <w:spacing w:before="60" w:after="60" w:line="240" w:lineRule="auto"/>
              <w:rPr>
                <w:b/>
                <w:bCs/>
                <w:color w:val="810033"/>
                <w:sz w:val="24"/>
                <w:szCs w:val="24"/>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14:paraId="29E9B988" w14:textId="77777777" w:rsidTr="001379D4">
        <w:trPr>
          <w:trHeight w:val="1284"/>
        </w:trPr>
        <w:tc>
          <w:tcPr>
            <w:tcW w:w="5000" w:type="pct"/>
            <w:gridSpan w:val="2"/>
            <w:shd w:val="clear" w:color="auto" w:fill="F2F2F2" w:themeFill="background1" w:themeFillShade="F2"/>
            <w:vAlign w:val="center"/>
          </w:tcPr>
          <w:p w14:paraId="7A79B38A" w14:textId="77777777" w:rsidR="009A4BC9" w:rsidRPr="00C60C9D" w:rsidRDefault="009A4BC9" w:rsidP="00035ECE">
            <w:pPr>
              <w:autoSpaceDE w:val="0"/>
              <w:autoSpaceDN w:val="0"/>
              <w:adjustRightInd w:val="0"/>
              <w:spacing w:before="60" w:after="60" w:line="300" w:lineRule="auto"/>
              <w:jc w:val="both"/>
              <w:rPr>
                <w:color w:val="231F20"/>
              </w:rPr>
            </w:pPr>
            <w:bookmarkStart w:id="45" w:name="_Hlk140562955"/>
            <w:r w:rsidRPr="000F2C19">
              <w:rPr>
                <w:color w:val="231F20"/>
              </w:rPr>
              <w:t xml:space="preserve">Provide comprehensive information on how </w:t>
            </w:r>
            <w:r>
              <w:rPr>
                <w:color w:val="231F20"/>
              </w:rPr>
              <w:t>the risk management has considered and documented that s</w:t>
            </w:r>
            <w:r w:rsidRPr="00DB4702">
              <w:rPr>
                <w:color w:val="231F20"/>
              </w:rPr>
              <w:t xml:space="preserve">ourcing of animal material </w:t>
            </w:r>
            <w:r>
              <w:rPr>
                <w:color w:val="231F20"/>
              </w:rPr>
              <w:t>is</w:t>
            </w:r>
            <w:r w:rsidRPr="00DB4702">
              <w:rPr>
                <w:color w:val="231F20"/>
              </w:rPr>
              <w:t xml:space="preserve"> subject to control and individual inspection by a veterinarian.</w:t>
            </w:r>
            <w:r>
              <w:rPr>
                <w:color w:val="231F20"/>
              </w:rPr>
              <w:t xml:space="preserve"> </w:t>
            </w:r>
            <w:r w:rsidRPr="00C60C9D">
              <w:rPr>
                <w:color w:val="231F20"/>
              </w:rPr>
              <w:t>If individual animals cannot be inspected, the justification for this shall be documented and</w:t>
            </w:r>
            <w:r>
              <w:rPr>
                <w:color w:val="231F20"/>
              </w:rPr>
              <w:t xml:space="preserve"> </w:t>
            </w:r>
            <w:r w:rsidRPr="00C60C9D">
              <w:rPr>
                <w:color w:val="231F20"/>
              </w:rPr>
              <w:t>a relevant sampling plan provided</w:t>
            </w:r>
            <w:r>
              <w:rPr>
                <w:color w:val="231F20"/>
              </w:rPr>
              <w:t>.</w:t>
            </w:r>
          </w:p>
        </w:tc>
      </w:tr>
      <w:tr w:rsidR="00035ECE" w14:paraId="1999E934" w14:textId="77777777" w:rsidTr="001379D4">
        <w:trPr>
          <w:trHeight w:val="836"/>
        </w:trPr>
        <w:tc>
          <w:tcPr>
            <w:tcW w:w="5000" w:type="pct"/>
            <w:gridSpan w:val="2"/>
            <w:shd w:val="clear" w:color="auto" w:fill="FFFFFF" w:themeFill="background1"/>
            <w:vAlign w:val="center"/>
          </w:tcPr>
          <w:p w14:paraId="0ABE4C6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186FE1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2CE81E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F5777C0" w14:textId="443C0CF3" w:rsidR="00035ECE" w:rsidRPr="00B37AEE" w:rsidRDefault="00035ECE" w:rsidP="00035ECE">
            <w:pPr>
              <w:spacing w:before="60" w:after="60" w:line="240" w:lineRule="auto"/>
              <w:rPr>
                <w:rFonts w:cstheme="minorHAnsi"/>
                <w:b/>
                <w:bCs/>
                <w:sz w:val="20"/>
                <w:szCs w:val="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45"/>
      <w:tr w:rsidR="009A4BC9" w:rsidRPr="00C60C9D" w14:paraId="0F4E511D" w14:textId="77777777" w:rsidTr="001379D4">
        <w:trPr>
          <w:trHeight w:val="910"/>
        </w:trPr>
        <w:tc>
          <w:tcPr>
            <w:tcW w:w="5000" w:type="pct"/>
            <w:gridSpan w:val="2"/>
            <w:shd w:val="clear" w:color="auto" w:fill="F2F2F2" w:themeFill="background1" w:themeFillShade="F2"/>
            <w:vAlign w:val="center"/>
          </w:tcPr>
          <w:p w14:paraId="40942B4F" w14:textId="77777777" w:rsidR="009A4BC9" w:rsidRPr="00C60C9D"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b</w:t>
            </w:r>
            <w:r w:rsidRPr="00966CA5">
              <w:rPr>
                <w:color w:val="231F20"/>
              </w:rPr>
              <w:t>ovine, caprine, equine, ovine, and porcine species shall be subject to ante-mortem veterinary</w:t>
            </w:r>
            <w:r>
              <w:rPr>
                <w:color w:val="231F20"/>
              </w:rPr>
              <w:t xml:space="preserve"> </w:t>
            </w:r>
            <w:r w:rsidRPr="00966CA5">
              <w:rPr>
                <w:color w:val="231F20"/>
              </w:rPr>
              <w:t>inspection.</w:t>
            </w:r>
          </w:p>
        </w:tc>
      </w:tr>
      <w:tr w:rsidR="00035ECE" w14:paraId="2E7EAFF8" w14:textId="77777777" w:rsidTr="001379D4">
        <w:trPr>
          <w:trHeight w:val="836"/>
        </w:trPr>
        <w:tc>
          <w:tcPr>
            <w:tcW w:w="5000" w:type="pct"/>
            <w:gridSpan w:val="2"/>
            <w:shd w:val="clear" w:color="auto" w:fill="FFFFFF" w:themeFill="background1"/>
            <w:vAlign w:val="center"/>
          </w:tcPr>
          <w:p w14:paraId="5FEB0C4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7431FE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52C343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5746CCD" w14:textId="53326724"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C60C9D" w14:paraId="23A4581B" w14:textId="77777777" w:rsidTr="00035ECE">
        <w:trPr>
          <w:trHeight w:val="910"/>
        </w:trPr>
        <w:tc>
          <w:tcPr>
            <w:tcW w:w="4440" w:type="pct"/>
            <w:shd w:val="clear" w:color="auto" w:fill="F2F2F2" w:themeFill="background1" w:themeFillShade="F2"/>
            <w:vAlign w:val="center"/>
          </w:tcPr>
          <w:p w14:paraId="7E0013F7" w14:textId="69094C92" w:rsidR="00035ECE" w:rsidRPr="00963665"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b</w:t>
            </w:r>
            <w:r w:rsidRPr="00966CA5">
              <w:rPr>
                <w:color w:val="231F20"/>
              </w:rPr>
              <w:t>ovine, caprine, equine, ovine, and porcine species shall be subject to ante-mortem veterinary</w:t>
            </w:r>
            <w:r>
              <w:rPr>
                <w:color w:val="231F20"/>
              </w:rPr>
              <w:t xml:space="preserve"> </w:t>
            </w:r>
            <w:r w:rsidRPr="00966CA5">
              <w:rPr>
                <w:color w:val="231F20"/>
              </w:rPr>
              <w:t>inspection</w:t>
            </w:r>
            <w:r>
              <w:rPr>
                <w:color w:val="231F20"/>
              </w:rPr>
              <w:t xml:space="preserve"> and that p</w:t>
            </w:r>
            <w:r w:rsidRPr="00963665">
              <w:rPr>
                <w:color w:val="231F20"/>
              </w:rPr>
              <w:t>rior to certification, a post-mortem inspection of bovine, caprine, cervid, equine, ovine, and porcine</w:t>
            </w:r>
            <w:r>
              <w:rPr>
                <w:color w:val="231F20"/>
              </w:rPr>
              <w:t xml:space="preserve"> </w:t>
            </w:r>
            <w:r w:rsidRPr="00963665">
              <w:rPr>
                <w:color w:val="231F20"/>
              </w:rPr>
              <w:t>species shall be performed by a veterinarian immediately after slaughter according to local custom and</w:t>
            </w:r>
            <w:r>
              <w:rPr>
                <w:color w:val="231F20"/>
              </w:rPr>
              <w:t xml:space="preserve"> </w:t>
            </w:r>
            <w:r w:rsidRPr="00963665">
              <w:rPr>
                <w:color w:val="231F20"/>
              </w:rPr>
              <w:t xml:space="preserve">practice. </w:t>
            </w:r>
            <w:r>
              <w:rPr>
                <w:color w:val="231F20"/>
              </w:rPr>
              <w:t xml:space="preserve"> </w:t>
            </w:r>
            <w:r w:rsidRPr="00963665">
              <w:rPr>
                <w:color w:val="231F20"/>
              </w:rPr>
              <w:t>The inspection shall include at least the following:</w:t>
            </w:r>
          </w:p>
          <w:p w14:paraId="640AE10A" w14:textId="24CB5D2D" w:rsidR="00035ECE" w:rsidRPr="00963665" w:rsidRDefault="00035ECE" w:rsidP="00035ECE">
            <w:pPr>
              <w:spacing w:before="60" w:after="60" w:line="240" w:lineRule="auto"/>
              <w:rPr>
                <w:color w:val="231F20"/>
              </w:rPr>
            </w:pPr>
            <w:r w:rsidRPr="00963665">
              <w:rPr>
                <w:color w:val="231F20"/>
              </w:rPr>
              <w:t>a) visual inspection.</w:t>
            </w:r>
          </w:p>
          <w:p w14:paraId="106835A5" w14:textId="28C23C8C" w:rsidR="00035ECE" w:rsidRPr="00963665" w:rsidRDefault="00035ECE" w:rsidP="00035ECE">
            <w:pPr>
              <w:spacing w:before="60" w:after="60" w:line="240" w:lineRule="auto"/>
              <w:rPr>
                <w:color w:val="231F20"/>
              </w:rPr>
            </w:pPr>
            <w:r w:rsidRPr="00963665">
              <w:rPr>
                <w:color w:val="231F20"/>
              </w:rPr>
              <w:t>b) palpation of specified organs.</w:t>
            </w:r>
          </w:p>
          <w:p w14:paraId="08DEBBD5" w14:textId="3E999F5A" w:rsidR="00035ECE" w:rsidRPr="00963665" w:rsidRDefault="00035ECE" w:rsidP="00035ECE">
            <w:pPr>
              <w:spacing w:before="60" w:after="60" w:line="240" w:lineRule="auto"/>
              <w:rPr>
                <w:color w:val="231F20"/>
              </w:rPr>
            </w:pPr>
            <w:r w:rsidRPr="00963665">
              <w:rPr>
                <w:color w:val="231F20"/>
              </w:rPr>
              <w:t>c) incision of organs and lymph nodes.</w:t>
            </w:r>
          </w:p>
          <w:p w14:paraId="63D89964" w14:textId="26830707" w:rsidR="00035ECE" w:rsidRPr="00963665" w:rsidRDefault="00035ECE" w:rsidP="00035ECE">
            <w:pPr>
              <w:spacing w:before="60" w:after="60" w:line="240" w:lineRule="auto"/>
              <w:rPr>
                <w:color w:val="231F20"/>
              </w:rPr>
            </w:pPr>
            <w:r w:rsidRPr="00963665">
              <w:rPr>
                <w:color w:val="231F20"/>
              </w:rPr>
              <w:t>d) investigation of anomalies (e.g., inconsistency, colour, and smell);</w:t>
            </w:r>
          </w:p>
          <w:p w14:paraId="07818851" w14:textId="77777777" w:rsidR="00035ECE" w:rsidRPr="00C60C9D" w:rsidRDefault="00035ECE" w:rsidP="00035ECE">
            <w:pPr>
              <w:spacing w:before="60" w:after="60" w:line="240" w:lineRule="auto"/>
              <w:rPr>
                <w:color w:val="231F20"/>
              </w:rPr>
            </w:pPr>
            <w:r w:rsidRPr="00963665">
              <w:rPr>
                <w:color w:val="231F20"/>
              </w:rPr>
              <w:t>e) if necessary, laboratory tests.</w:t>
            </w:r>
          </w:p>
        </w:tc>
        <w:tc>
          <w:tcPr>
            <w:tcW w:w="560" w:type="pct"/>
            <w:shd w:val="clear" w:color="auto" w:fill="FFFFFF" w:themeFill="background1"/>
            <w:vAlign w:val="center"/>
          </w:tcPr>
          <w:p w14:paraId="0F574FFD" w14:textId="3A4B9928" w:rsidR="00035ECE" w:rsidRPr="00C60C9D" w:rsidRDefault="00035ECE"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035ECE" w14:paraId="54F7A1D2" w14:textId="77777777" w:rsidTr="001379D4">
        <w:trPr>
          <w:trHeight w:val="836"/>
        </w:trPr>
        <w:tc>
          <w:tcPr>
            <w:tcW w:w="5000" w:type="pct"/>
            <w:gridSpan w:val="2"/>
            <w:shd w:val="clear" w:color="auto" w:fill="FFFFFF" w:themeFill="background1"/>
            <w:vAlign w:val="center"/>
          </w:tcPr>
          <w:p w14:paraId="417980C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D4F007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D2378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F20005" w14:textId="5DAD7A28"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C60C9D" w14:paraId="39004FDD" w14:textId="77777777" w:rsidTr="001379D4">
        <w:trPr>
          <w:trHeight w:val="910"/>
        </w:trPr>
        <w:tc>
          <w:tcPr>
            <w:tcW w:w="5000" w:type="pct"/>
            <w:gridSpan w:val="2"/>
            <w:shd w:val="clear" w:color="auto" w:fill="F2F2F2" w:themeFill="background1" w:themeFillShade="F2"/>
            <w:vAlign w:val="center"/>
          </w:tcPr>
          <w:p w14:paraId="3B07E59B" w14:textId="77777777" w:rsidR="00035ECE" w:rsidRPr="00C60C9D"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w:t>
            </w:r>
            <w:r w:rsidRPr="00056ED2">
              <w:rPr>
                <w:color w:val="231F20"/>
              </w:rPr>
              <w:t>Animals showing locomotive system abnormalities or neurological disorders shall not</w:t>
            </w:r>
            <w:r>
              <w:rPr>
                <w:color w:val="231F20"/>
              </w:rPr>
              <w:t xml:space="preserve"> </w:t>
            </w:r>
            <w:r w:rsidRPr="00056ED2">
              <w:rPr>
                <w:color w:val="231F20"/>
              </w:rPr>
              <w:t>be used for the production of medical devices; Tallow derivatives, animal charcoal, and amino acids</w:t>
            </w:r>
            <w:r>
              <w:rPr>
                <w:color w:val="231F20"/>
              </w:rPr>
              <w:t xml:space="preserve"> </w:t>
            </w:r>
            <w:r w:rsidRPr="00056ED2">
              <w:rPr>
                <w:color w:val="231F20"/>
              </w:rPr>
              <w:t>`Category 3 materials or equivalent</w:t>
            </w:r>
            <w:r>
              <w:rPr>
                <w:color w:val="231F20"/>
              </w:rPr>
              <w:t>’</w:t>
            </w:r>
          </w:p>
        </w:tc>
      </w:tr>
      <w:tr w:rsidR="00035ECE" w14:paraId="6A5DFF0B" w14:textId="77777777" w:rsidTr="001379D4">
        <w:trPr>
          <w:trHeight w:val="836"/>
        </w:trPr>
        <w:tc>
          <w:tcPr>
            <w:tcW w:w="5000" w:type="pct"/>
            <w:gridSpan w:val="2"/>
            <w:shd w:val="clear" w:color="auto" w:fill="FFFFFF" w:themeFill="background1"/>
            <w:vAlign w:val="center"/>
          </w:tcPr>
          <w:p w14:paraId="43C9567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E081C6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83591B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C5740CE" w14:textId="7D52F226"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C60C9D" w14:paraId="7F37E036" w14:textId="77777777" w:rsidTr="00035ECE">
        <w:trPr>
          <w:trHeight w:val="910"/>
        </w:trPr>
        <w:tc>
          <w:tcPr>
            <w:tcW w:w="4440" w:type="pct"/>
            <w:shd w:val="clear" w:color="auto" w:fill="F2F2F2" w:themeFill="background1" w:themeFillShade="F2"/>
            <w:vAlign w:val="center"/>
          </w:tcPr>
          <w:p w14:paraId="330E2B87" w14:textId="77777777" w:rsidR="00035ECE" w:rsidRPr="00035ECE" w:rsidRDefault="00035ECE" w:rsidP="00035ECE">
            <w:pPr>
              <w:autoSpaceDE w:val="0"/>
              <w:autoSpaceDN w:val="0"/>
              <w:adjustRightInd w:val="0"/>
              <w:spacing w:before="60" w:after="60" w:line="300" w:lineRule="auto"/>
              <w:jc w:val="both"/>
              <w:rPr>
                <w:color w:val="000000" w:themeColor="text1"/>
              </w:rPr>
            </w:pPr>
            <w:r w:rsidRPr="00035ECE">
              <w:rPr>
                <w:color w:val="000000" w:themeColor="text1"/>
              </w:rPr>
              <w:t xml:space="preserve">Provide comprehensive information on how the risk management has considered and documented that for materials (including pooled blood supplies) for direct use in medical devices and that are not subject to a validated process to reduce TSE risk in line with ISO </w:t>
            </w:r>
            <w:r w:rsidRPr="00035ECE">
              <w:rPr>
                <w:color w:val="231F20"/>
              </w:rPr>
              <w:t>22442</w:t>
            </w:r>
            <w:r w:rsidRPr="00035ECE">
              <w:rPr>
                <w:color w:val="000000" w:themeColor="text1"/>
              </w:rPr>
              <w:t>-3, consideration is be given to the application of a validated biochemical test for the presence of TSE in the source animal.</w:t>
            </w:r>
          </w:p>
        </w:tc>
        <w:tc>
          <w:tcPr>
            <w:tcW w:w="560" w:type="pct"/>
            <w:shd w:val="clear" w:color="auto" w:fill="FFFFFF" w:themeFill="background1"/>
            <w:vAlign w:val="center"/>
          </w:tcPr>
          <w:p w14:paraId="41A8AE6A" w14:textId="2CC98EA1" w:rsidR="00035ECE" w:rsidRPr="00035ECE" w:rsidRDefault="00035ECE" w:rsidP="008422B9">
            <w:pPr>
              <w:spacing w:before="60" w:after="60"/>
              <w:jc w:val="center"/>
              <w:rPr>
                <w:color w:val="000000" w:themeColor="text1"/>
              </w:rPr>
            </w:pPr>
            <w:r w:rsidRPr="00035ECE">
              <w:rPr>
                <w:rFonts w:ascii="Calibri" w:eastAsia="Calibri" w:hAnsi="Calibri" w:cs="Calibri"/>
                <w:color w:val="000000" w:themeColor="text1"/>
              </w:rPr>
              <w:t xml:space="preserve">N/A </w:t>
            </w:r>
            <w:r w:rsidRPr="00035ECE">
              <w:rPr>
                <w:rFonts w:ascii="Calibri" w:eastAsia="Calibri" w:hAnsi="Calibri" w:cs="Calibri"/>
                <w:color w:val="000000" w:themeColor="text1"/>
              </w:rPr>
              <w:fldChar w:fldCharType="begin">
                <w:ffData>
                  <w:name w:val="Check8"/>
                  <w:enabled/>
                  <w:calcOnExit w:val="0"/>
                  <w:checkBox>
                    <w:sizeAuto/>
                    <w:default w:val="0"/>
                  </w:checkBox>
                </w:ffData>
              </w:fldChar>
            </w:r>
            <w:r w:rsidRPr="00035ECE">
              <w:rPr>
                <w:rFonts w:ascii="Calibri" w:eastAsia="Calibri" w:hAnsi="Calibri" w:cs="Calibri"/>
                <w:color w:val="000000" w:themeColor="text1"/>
              </w:rPr>
              <w:instrText xml:space="preserve"> FORMCHECKBOX </w:instrText>
            </w:r>
            <w:r w:rsidR="009A3CAE">
              <w:rPr>
                <w:rFonts w:ascii="Calibri" w:eastAsia="Calibri" w:hAnsi="Calibri" w:cs="Calibri"/>
                <w:color w:val="000000" w:themeColor="text1"/>
              </w:rPr>
            </w:r>
            <w:r w:rsidR="009A3CAE">
              <w:rPr>
                <w:rFonts w:ascii="Calibri" w:eastAsia="Calibri" w:hAnsi="Calibri" w:cs="Calibri"/>
                <w:color w:val="000000" w:themeColor="text1"/>
              </w:rPr>
              <w:fldChar w:fldCharType="separate"/>
            </w:r>
            <w:r w:rsidRPr="00035ECE">
              <w:rPr>
                <w:rFonts w:ascii="Calibri" w:eastAsia="Calibri" w:hAnsi="Calibri" w:cs="Calibri"/>
                <w:color w:val="000000" w:themeColor="text1"/>
              </w:rPr>
              <w:fldChar w:fldCharType="end"/>
            </w:r>
          </w:p>
        </w:tc>
      </w:tr>
      <w:tr w:rsidR="00035ECE" w14:paraId="07D15D90" w14:textId="77777777" w:rsidTr="001379D4">
        <w:trPr>
          <w:trHeight w:val="836"/>
        </w:trPr>
        <w:tc>
          <w:tcPr>
            <w:tcW w:w="5000" w:type="pct"/>
            <w:gridSpan w:val="2"/>
            <w:shd w:val="clear" w:color="auto" w:fill="FFFFFF" w:themeFill="background1"/>
            <w:vAlign w:val="center"/>
          </w:tcPr>
          <w:p w14:paraId="60FA7EF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4E5063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12C794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AF36E0B" w14:textId="0F3B580A" w:rsidR="00035ECE" w:rsidRPr="00035ECE" w:rsidRDefault="00035ECE" w:rsidP="00035ECE">
            <w:pPr>
              <w:spacing w:before="60" w:after="60" w:line="240" w:lineRule="auto"/>
              <w:rPr>
                <w:b/>
                <w:bCs/>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24D50B53" w14:textId="7A49C1A2" w:rsidR="009A4BC9" w:rsidRPr="00D36544" w:rsidRDefault="009A4BC9" w:rsidP="009A4BC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rsidRPr="00C60C9D" w14:paraId="30290603" w14:textId="5C2BE520" w:rsidTr="00035ECE">
        <w:trPr>
          <w:trHeight w:val="60"/>
          <w:tblHeader/>
        </w:trPr>
        <w:tc>
          <w:tcPr>
            <w:tcW w:w="4440" w:type="pct"/>
            <w:shd w:val="clear" w:color="auto" w:fill="D9D9D9" w:themeFill="background1" w:themeFillShade="D9"/>
            <w:vAlign w:val="center"/>
          </w:tcPr>
          <w:p w14:paraId="7F7B16DD" w14:textId="40E518D6" w:rsidR="001B128F" w:rsidRPr="001B128F" w:rsidRDefault="001B128F" w:rsidP="00035ECE">
            <w:pPr>
              <w:spacing w:before="60" w:after="60" w:line="300" w:lineRule="auto"/>
              <w:rPr>
                <w:sz w:val="24"/>
                <w:szCs w:val="24"/>
              </w:rPr>
            </w:pPr>
            <w:r w:rsidRPr="00D36544">
              <w:rPr>
                <w:b/>
                <w:bCs/>
                <w:color w:val="810033"/>
                <w:sz w:val="24"/>
                <w:szCs w:val="24"/>
              </w:rPr>
              <w:t>Certification</w:t>
            </w:r>
          </w:p>
        </w:tc>
        <w:tc>
          <w:tcPr>
            <w:tcW w:w="560" w:type="pct"/>
            <w:shd w:val="clear" w:color="auto" w:fill="FFFFFF" w:themeFill="background1"/>
            <w:vAlign w:val="center"/>
          </w:tcPr>
          <w:p w14:paraId="1B01E694" w14:textId="7E5684FF" w:rsidR="001B128F" w:rsidRPr="000F2C19" w:rsidRDefault="001B128F"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sidDel="001B128F">
              <w:rPr>
                <w:color w:val="231F20"/>
              </w:rPr>
              <w:t xml:space="preserve"> </w:t>
            </w:r>
          </w:p>
        </w:tc>
      </w:tr>
      <w:tr w:rsidR="001B128F" w:rsidRPr="00C60C9D" w14:paraId="5C564115" w14:textId="77777777" w:rsidTr="00035ECE">
        <w:trPr>
          <w:trHeight w:val="60"/>
        </w:trPr>
        <w:tc>
          <w:tcPr>
            <w:tcW w:w="5000" w:type="pct"/>
            <w:gridSpan w:val="2"/>
            <w:shd w:val="clear" w:color="auto" w:fill="FFFFFF" w:themeFill="background1"/>
            <w:vAlign w:val="center"/>
          </w:tcPr>
          <w:p w14:paraId="334E4267" w14:textId="264E2976" w:rsidR="001B128F" w:rsidRPr="000F2C19" w:rsidRDefault="001B128F" w:rsidP="00826C8D">
            <w:pPr>
              <w:spacing w:before="60" w:after="60" w:line="240" w:lineRule="auto"/>
              <w:rPr>
                <w:color w:val="231F20"/>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rsidRPr="00C60C9D" w14:paraId="1AEE08DB" w14:textId="77777777" w:rsidTr="001379D4">
        <w:trPr>
          <w:trHeight w:val="1284"/>
        </w:trPr>
        <w:tc>
          <w:tcPr>
            <w:tcW w:w="5000" w:type="pct"/>
            <w:gridSpan w:val="2"/>
            <w:shd w:val="clear" w:color="auto" w:fill="F2F2F2" w:themeFill="background1" w:themeFillShade="F2"/>
            <w:vAlign w:val="center"/>
          </w:tcPr>
          <w:p w14:paraId="1C203716" w14:textId="77777777" w:rsidR="009A4BC9" w:rsidRPr="00C60C9D" w:rsidRDefault="009A4BC9"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m</w:t>
            </w:r>
            <w:r w:rsidRPr="000F70F6">
              <w:rPr>
                <w:color w:val="231F20"/>
              </w:rPr>
              <w:t>aterial of animal origin intended for utilization in medical devices</w:t>
            </w:r>
            <w:r>
              <w:rPr>
                <w:color w:val="231F20"/>
              </w:rPr>
              <w:t xml:space="preserve"> </w:t>
            </w:r>
            <w:r w:rsidRPr="000F70F6">
              <w:rPr>
                <w:color w:val="231F20"/>
              </w:rPr>
              <w:t>originate</w:t>
            </w:r>
            <w:r>
              <w:rPr>
                <w:color w:val="231F20"/>
              </w:rPr>
              <w:t>s</w:t>
            </w:r>
            <w:r w:rsidRPr="000F70F6">
              <w:rPr>
                <w:color w:val="231F20"/>
              </w:rPr>
              <w:t xml:space="preserve"> from animals</w:t>
            </w:r>
            <w:r>
              <w:rPr>
                <w:color w:val="231F20"/>
              </w:rPr>
              <w:t xml:space="preserve"> </w:t>
            </w:r>
            <w:r w:rsidRPr="000F70F6">
              <w:rPr>
                <w:color w:val="231F20"/>
              </w:rPr>
              <w:t>confirmed by a veterinarian as being fit for human consumption. Records to demonstrate conformance</w:t>
            </w:r>
            <w:r>
              <w:rPr>
                <w:color w:val="231F20"/>
              </w:rPr>
              <w:t xml:space="preserve"> </w:t>
            </w:r>
            <w:r w:rsidRPr="000F70F6">
              <w:rPr>
                <w:color w:val="231F20"/>
              </w:rPr>
              <w:t xml:space="preserve">with veterinary inspection criteria at the abattoir, certificate details, and source </w:t>
            </w:r>
            <w:r>
              <w:rPr>
                <w:color w:val="231F20"/>
              </w:rPr>
              <w:t>should be provided.</w:t>
            </w:r>
          </w:p>
        </w:tc>
      </w:tr>
      <w:tr w:rsidR="00035ECE" w14:paraId="387A1B9F" w14:textId="77777777" w:rsidTr="001379D4">
        <w:trPr>
          <w:trHeight w:val="836"/>
        </w:trPr>
        <w:tc>
          <w:tcPr>
            <w:tcW w:w="5000" w:type="pct"/>
            <w:gridSpan w:val="2"/>
            <w:shd w:val="clear" w:color="auto" w:fill="FFFFFF" w:themeFill="background1"/>
            <w:vAlign w:val="center"/>
          </w:tcPr>
          <w:p w14:paraId="320A8A6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6D807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E7362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1DF2423" w14:textId="043EC6D6"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C60C9D" w14:paraId="5B0A3C8C" w14:textId="77777777" w:rsidTr="00035ECE">
        <w:trPr>
          <w:trHeight w:val="1284"/>
        </w:trPr>
        <w:tc>
          <w:tcPr>
            <w:tcW w:w="4440" w:type="pct"/>
            <w:shd w:val="clear" w:color="auto" w:fill="F2F2F2" w:themeFill="background1" w:themeFillShade="F2"/>
            <w:vAlign w:val="center"/>
          </w:tcPr>
          <w:p w14:paraId="3F82727C" w14:textId="77777777" w:rsidR="00035ECE" w:rsidRPr="00C60C9D"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f</w:t>
            </w:r>
            <w:r w:rsidRPr="000942FC">
              <w:rPr>
                <w:color w:val="231F20"/>
              </w:rPr>
              <w:t>or species where such certification by a veterinarian cannot be obtained, a status</w:t>
            </w:r>
            <w:r>
              <w:rPr>
                <w:color w:val="231F20"/>
              </w:rPr>
              <w:t xml:space="preserve"> </w:t>
            </w:r>
            <w:r w:rsidRPr="000942FC">
              <w:rPr>
                <w:color w:val="231F20"/>
              </w:rPr>
              <w:t xml:space="preserve">equivalent to “fit for human consumption” is </w:t>
            </w:r>
            <w:r>
              <w:rPr>
                <w:color w:val="231F20"/>
              </w:rPr>
              <w:t>present</w:t>
            </w:r>
            <w:r w:rsidRPr="000942FC">
              <w:rPr>
                <w:color w:val="231F20"/>
              </w:rPr>
              <w:t xml:space="preserve"> such as a confirmation of apparent good health</w:t>
            </w:r>
            <w:r>
              <w:rPr>
                <w:color w:val="231F20"/>
              </w:rPr>
              <w:t>.</w:t>
            </w:r>
          </w:p>
        </w:tc>
        <w:tc>
          <w:tcPr>
            <w:tcW w:w="560" w:type="pct"/>
            <w:shd w:val="clear" w:color="auto" w:fill="FFFFFF" w:themeFill="background1"/>
            <w:vAlign w:val="center"/>
          </w:tcPr>
          <w:p w14:paraId="0A6EE314" w14:textId="628D12A5" w:rsidR="00035ECE" w:rsidRPr="00C60C9D" w:rsidRDefault="00035ECE" w:rsidP="008422B9">
            <w:pPr>
              <w:spacing w:before="60" w:after="60"/>
              <w:jc w:val="center"/>
              <w:rPr>
                <w:color w:val="231F20"/>
              </w:rPr>
            </w:pP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Pr>
                <w:rFonts w:ascii="Calibri" w:eastAsia="Calibri" w:hAnsi="Calibri" w:cs="Calibri"/>
              </w:rPr>
              <w:t xml:space="preserve">  </w:t>
            </w:r>
            <w:r w:rsidRPr="00EF4BC7">
              <w:rPr>
                <w:rFonts w:ascii="Calibri" w:eastAsia="Calibri" w:hAnsi="Calibri" w:cs="Calibri"/>
              </w:rPr>
              <w:t>N</w:t>
            </w:r>
            <w:r>
              <w:rPr>
                <w:rFonts w:ascii="Calibri" w:eastAsia="Calibri" w:hAnsi="Calibri" w:cs="Calibri"/>
              </w:rPr>
              <w:t>/A</w:t>
            </w:r>
            <w:r w:rsidRPr="00EF4BC7">
              <w:rPr>
                <w:rFonts w:ascii="Calibri" w:eastAsia="Calibri" w:hAnsi="Calibri" w:cs="Calibri"/>
              </w:rPr>
              <w:t xml:space="preserve"> </w:t>
            </w:r>
          </w:p>
        </w:tc>
      </w:tr>
      <w:tr w:rsidR="00035ECE" w14:paraId="16C9E2A6" w14:textId="77777777" w:rsidTr="001379D4">
        <w:trPr>
          <w:trHeight w:val="836"/>
        </w:trPr>
        <w:tc>
          <w:tcPr>
            <w:tcW w:w="5000" w:type="pct"/>
            <w:gridSpan w:val="2"/>
            <w:shd w:val="clear" w:color="auto" w:fill="FFFFFF" w:themeFill="background1"/>
            <w:vAlign w:val="center"/>
          </w:tcPr>
          <w:p w14:paraId="440F846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258068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5FEC34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5D3BB6C" w14:textId="4F75BDB4"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03CC05EE" w14:textId="680DE8A9" w:rsidR="009A4BC9"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rsidRPr="00C60C9D" w14:paraId="4791FF67" w14:textId="67A8AB8B" w:rsidTr="00035ECE">
        <w:trPr>
          <w:trHeight w:val="217"/>
        </w:trPr>
        <w:tc>
          <w:tcPr>
            <w:tcW w:w="4440" w:type="pct"/>
            <w:shd w:val="clear" w:color="auto" w:fill="D9D9D9" w:themeFill="background1" w:themeFillShade="D9"/>
            <w:vAlign w:val="center"/>
          </w:tcPr>
          <w:p w14:paraId="0295CACE" w14:textId="0FD53C27" w:rsidR="001B128F" w:rsidRPr="001B128F" w:rsidRDefault="001B128F" w:rsidP="00035ECE">
            <w:pPr>
              <w:spacing w:before="60" w:after="60" w:line="300" w:lineRule="auto"/>
            </w:pPr>
            <w:r w:rsidRPr="00035ECE">
              <w:rPr>
                <w:b/>
                <w:bCs/>
                <w:color w:val="810033"/>
                <w:sz w:val="24"/>
                <w:szCs w:val="24"/>
              </w:rPr>
              <w:t>Traceability</w:t>
            </w:r>
          </w:p>
        </w:tc>
        <w:tc>
          <w:tcPr>
            <w:tcW w:w="560" w:type="pct"/>
            <w:shd w:val="clear" w:color="auto" w:fill="FFFFFF" w:themeFill="background1"/>
            <w:vAlign w:val="center"/>
          </w:tcPr>
          <w:p w14:paraId="4CC9D4D4" w14:textId="2C10624F" w:rsidR="001B128F" w:rsidRPr="001B128F" w:rsidRDefault="001B128F" w:rsidP="008422B9">
            <w:pPr>
              <w:spacing w:before="60" w:after="60"/>
              <w:jc w:val="cente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rsidRPr="00C60C9D" w14:paraId="2AEA3B33" w14:textId="369ED303" w:rsidTr="00035ECE">
        <w:trPr>
          <w:trHeight w:val="181"/>
        </w:trPr>
        <w:tc>
          <w:tcPr>
            <w:tcW w:w="5000" w:type="pct"/>
            <w:gridSpan w:val="2"/>
            <w:shd w:val="clear" w:color="auto" w:fill="FFFFFF" w:themeFill="background1"/>
            <w:vAlign w:val="center"/>
          </w:tcPr>
          <w:p w14:paraId="0611E83E" w14:textId="09C25BB9" w:rsidR="001B128F" w:rsidRPr="00896738" w:rsidRDefault="001B128F" w:rsidP="00035ECE">
            <w:pPr>
              <w:spacing w:before="60" w:after="60" w:line="240" w:lineRule="auto"/>
              <w:rPr>
                <w:b/>
                <w:bCs/>
                <w:color w:val="810033"/>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rsidRPr="00C60C9D" w14:paraId="1C8A4DFD" w14:textId="77777777" w:rsidTr="001379D4">
        <w:trPr>
          <w:trHeight w:val="1284"/>
        </w:trPr>
        <w:tc>
          <w:tcPr>
            <w:tcW w:w="5000" w:type="pct"/>
            <w:gridSpan w:val="2"/>
            <w:shd w:val="clear" w:color="auto" w:fill="F2F2F2" w:themeFill="background1" w:themeFillShade="F2"/>
            <w:vAlign w:val="center"/>
          </w:tcPr>
          <w:p w14:paraId="450C33F5" w14:textId="77777777" w:rsidR="009A4BC9" w:rsidRPr="00176C1F" w:rsidRDefault="009A4BC9" w:rsidP="00035ECE">
            <w:pPr>
              <w:autoSpaceDE w:val="0"/>
              <w:autoSpaceDN w:val="0"/>
              <w:adjustRightInd w:val="0"/>
              <w:spacing w:before="60" w:after="60" w:line="300" w:lineRule="auto"/>
              <w:jc w:val="both"/>
              <w:rPr>
                <w:color w:val="231F20"/>
              </w:rPr>
            </w:pPr>
            <w:r w:rsidRPr="00176C1F">
              <w:rPr>
                <w:color w:val="231F20"/>
              </w:rPr>
              <w:t>Provide comprehensive information on how the risk management has considered and documented the established traceability system. Traceability to the slaughterhouse should</w:t>
            </w:r>
          </w:p>
          <w:p w14:paraId="00321633" w14:textId="77777777" w:rsidR="009A4BC9" w:rsidRPr="00C60C9D" w:rsidRDefault="009A4BC9" w:rsidP="00035ECE">
            <w:pPr>
              <w:autoSpaceDE w:val="0"/>
              <w:autoSpaceDN w:val="0"/>
              <w:adjustRightInd w:val="0"/>
              <w:spacing w:before="60" w:after="60" w:line="300" w:lineRule="auto"/>
              <w:jc w:val="both"/>
              <w:rPr>
                <w:color w:val="231F20"/>
              </w:rPr>
            </w:pPr>
            <w:r w:rsidRPr="00176C1F">
              <w:rPr>
                <w:color w:val="231F20"/>
              </w:rPr>
              <w:t>be assured, as well as traceability by suppliers of processed animal materials.</w:t>
            </w:r>
          </w:p>
        </w:tc>
      </w:tr>
      <w:tr w:rsidR="00035ECE" w14:paraId="215291B8" w14:textId="77777777" w:rsidTr="001379D4">
        <w:trPr>
          <w:trHeight w:val="836"/>
        </w:trPr>
        <w:tc>
          <w:tcPr>
            <w:tcW w:w="5000" w:type="pct"/>
            <w:gridSpan w:val="2"/>
            <w:shd w:val="clear" w:color="auto" w:fill="FFFFFF" w:themeFill="background1"/>
            <w:vAlign w:val="center"/>
          </w:tcPr>
          <w:p w14:paraId="6567C8B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8B016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4C16A6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800BD4" w14:textId="47DEE5A0"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662EFFCC" w14:textId="77777777" w:rsidR="009A4BC9" w:rsidRDefault="009A4BC9" w:rsidP="00035ECE"/>
    <w:tbl>
      <w:tblPr>
        <w:tblW w:w="5000" w:type="pct"/>
        <w:tblLook w:val="04A0" w:firstRow="1" w:lastRow="0" w:firstColumn="1" w:lastColumn="0" w:noHBand="0" w:noVBand="1"/>
      </w:tblPr>
      <w:tblGrid>
        <w:gridCol w:w="7650"/>
        <w:gridCol w:w="965"/>
      </w:tblGrid>
      <w:tr w:rsidR="001B128F" w:rsidRPr="00955759" w14:paraId="3D17BE79" w14:textId="6199315A" w:rsidTr="00035ECE">
        <w:trPr>
          <w:trHeight w:val="60"/>
          <w:tblHeader/>
        </w:trPr>
        <w:tc>
          <w:tcPr>
            <w:tcW w:w="44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B31F0" w14:textId="354AB58E" w:rsidR="001B128F" w:rsidRPr="00035ECE" w:rsidRDefault="001B128F" w:rsidP="00035ECE">
            <w:pPr>
              <w:spacing w:before="60" w:after="60" w:line="300" w:lineRule="auto"/>
              <w:rPr>
                <w:b/>
                <w:bCs/>
                <w:color w:val="810033"/>
                <w:sz w:val="24"/>
                <w:szCs w:val="24"/>
              </w:rPr>
            </w:pPr>
            <w:r w:rsidRPr="00035ECE">
              <w:rPr>
                <w:b/>
                <w:bCs/>
                <w:color w:val="810033"/>
                <w:sz w:val="24"/>
                <w:szCs w:val="24"/>
              </w:rPr>
              <w:t>Collection:</w:t>
            </w:r>
          </w:p>
        </w:tc>
        <w:tc>
          <w:tcPr>
            <w:tcW w:w="5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7257B" w14:textId="523D7946" w:rsidR="001B128F" w:rsidRPr="00035ECE" w:rsidRDefault="001B128F" w:rsidP="008422B9">
            <w:pPr>
              <w:spacing w:before="60" w:after="60"/>
              <w:jc w:val="center"/>
              <w:rPr>
                <w:b/>
                <w:bCs/>
                <w:color w:val="810033"/>
                <w:sz w:val="24"/>
                <w:szCs w:val="24"/>
              </w:rPr>
            </w:pPr>
            <w:r w:rsidRPr="00035ECE">
              <w:rPr>
                <w:rFonts w:ascii="Calibri" w:eastAsia="Calibri" w:hAnsi="Calibri" w:cs="Calibri"/>
              </w:rPr>
              <w:fldChar w:fldCharType="begin">
                <w:ffData>
                  <w:name w:val="Check9"/>
                  <w:enabled/>
                  <w:calcOnExit w:val="0"/>
                  <w:checkBox>
                    <w:sizeAuto/>
                    <w:default w:val="0"/>
                  </w:checkBox>
                </w:ffData>
              </w:fldChar>
            </w:r>
            <w:r w:rsidRPr="00035ECE">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035ECE">
              <w:rPr>
                <w:rFonts w:ascii="Calibri" w:eastAsia="Calibri" w:hAnsi="Calibri" w:cs="Calibri"/>
              </w:rPr>
              <w:fldChar w:fldCharType="end"/>
            </w:r>
            <w:r w:rsidRPr="00035ECE">
              <w:rPr>
                <w:rFonts w:ascii="Calibri" w:eastAsia="Calibri" w:hAnsi="Calibri" w:cs="Calibri"/>
              </w:rPr>
              <w:t xml:space="preserve">  N/A</w:t>
            </w:r>
          </w:p>
        </w:tc>
      </w:tr>
      <w:tr w:rsidR="001B128F" w:rsidRPr="00955759" w14:paraId="43A0B17E" w14:textId="77777777" w:rsidTr="00035ECE">
        <w:trPr>
          <w:trHeight w:val="7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5E5E0" w14:textId="4264D069" w:rsidR="001B128F" w:rsidRPr="00035ECE" w:rsidRDefault="001B128F" w:rsidP="00035ECE">
            <w:pPr>
              <w:spacing w:before="60" w:after="60" w:line="240" w:lineRule="auto"/>
              <w:rPr>
                <w:b/>
                <w:bCs/>
                <w:color w:val="810033"/>
                <w:sz w:val="24"/>
                <w:szCs w:val="24"/>
              </w:rPr>
            </w:pPr>
            <w:r w:rsidRPr="00035ECE">
              <w:rPr>
                <w:b/>
                <w:bCs/>
                <w:color w:val="231F20"/>
              </w:rPr>
              <w:t xml:space="preserve">Rationale: </w:t>
            </w:r>
            <w:r w:rsidRPr="00035ECE">
              <w:rPr>
                <w:color w:val="231F20"/>
              </w:rPr>
              <w:fldChar w:fldCharType="begin">
                <w:ffData>
                  <w:name w:val="Text5"/>
                  <w:enabled/>
                  <w:calcOnExit w:val="0"/>
                  <w:textInput/>
                </w:ffData>
              </w:fldChar>
            </w:r>
            <w:r w:rsidRPr="00035ECE">
              <w:rPr>
                <w:color w:val="231F20"/>
              </w:rPr>
              <w:instrText xml:space="preserve"> FORMTEXT </w:instrText>
            </w:r>
            <w:r w:rsidRPr="00035ECE">
              <w:rPr>
                <w:color w:val="231F20"/>
              </w:rPr>
            </w:r>
            <w:r w:rsidRPr="00035ECE">
              <w:rPr>
                <w:color w:val="231F20"/>
              </w:rPr>
              <w:fldChar w:fldCharType="separate"/>
            </w:r>
            <w:r w:rsidRPr="00035ECE">
              <w:rPr>
                <w:color w:val="231F20"/>
              </w:rPr>
              <w:t> </w:t>
            </w:r>
            <w:r w:rsidRPr="00035ECE">
              <w:rPr>
                <w:color w:val="231F20"/>
              </w:rPr>
              <w:t> </w:t>
            </w:r>
            <w:r w:rsidRPr="00035ECE">
              <w:rPr>
                <w:color w:val="231F20"/>
              </w:rPr>
              <w:t> </w:t>
            </w:r>
            <w:r w:rsidRPr="00035ECE">
              <w:rPr>
                <w:color w:val="231F20"/>
              </w:rPr>
              <w:t> </w:t>
            </w:r>
            <w:r w:rsidRPr="00035ECE">
              <w:rPr>
                <w:color w:val="231F20"/>
              </w:rPr>
              <w:t> </w:t>
            </w:r>
            <w:r w:rsidRPr="00035ECE">
              <w:rPr>
                <w:color w:val="231F20"/>
              </w:rPr>
              <w:fldChar w:fldCharType="end"/>
            </w:r>
          </w:p>
        </w:tc>
      </w:tr>
      <w:tr w:rsidR="009A4BC9" w:rsidRPr="00955759" w14:paraId="4858C928" w14:textId="77777777" w:rsidTr="001379D4">
        <w:trPr>
          <w:trHeight w:val="705"/>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1819D0" w14:textId="77777777" w:rsidR="009A4BC9" w:rsidRDefault="009A4BC9" w:rsidP="00035ECE">
            <w:pPr>
              <w:autoSpaceDE w:val="0"/>
              <w:autoSpaceDN w:val="0"/>
              <w:adjustRightInd w:val="0"/>
              <w:spacing w:before="60" w:after="60" w:line="300" w:lineRule="auto"/>
              <w:jc w:val="both"/>
              <w:rPr>
                <w:color w:val="231F20"/>
              </w:rPr>
            </w:pPr>
            <w:bookmarkStart w:id="46" w:name="_Hlk140567264"/>
            <w:r w:rsidRPr="000F2C19">
              <w:rPr>
                <w:color w:val="231F20"/>
              </w:rPr>
              <w:t xml:space="preserve">Provide comprehensive information on how </w:t>
            </w:r>
            <w:r>
              <w:rPr>
                <w:color w:val="231F20"/>
              </w:rPr>
              <w:t>the risk management has considered and documented that b</w:t>
            </w:r>
            <w:r w:rsidRPr="004912AF">
              <w:rPr>
                <w:color w:val="231F20"/>
              </w:rPr>
              <w:t>etween the manufacturer of the medical device and the supplier of material of animal origin, there shall be a technical agreement defining the following</w:t>
            </w:r>
            <w:r>
              <w:rPr>
                <w:color w:val="231F20"/>
              </w:rPr>
              <w:t>:</w:t>
            </w:r>
          </w:p>
          <w:p w14:paraId="5BF0AAD0" w14:textId="559F478D" w:rsidR="009A4BC9" w:rsidRPr="001A059B" w:rsidRDefault="009A4BC9" w:rsidP="002A1F75">
            <w:pPr>
              <w:pStyle w:val="ListParagraph"/>
              <w:numPr>
                <w:ilvl w:val="0"/>
                <w:numId w:val="36"/>
              </w:numPr>
              <w:autoSpaceDE w:val="0"/>
              <w:autoSpaceDN w:val="0"/>
              <w:adjustRightInd w:val="0"/>
              <w:spacing w:before="60" w:after="60" w:line="240" w:lineRule="auto"/>
              <w:rPr>
                <w:color w:val="231F20"/>
              </w:rPr>
            </w:pPr>
            <w:r w:rsidRPr="001A059B">
              <w:rPr>
                <w:color w:val="231F20"/>
              </w:rPr>
              <w:t xml:space="preserve">the limits of </w:t>
            </w:r>
            <w:r w:rsidR="006E748F" w:rsidRPr="001A059B">
              <w:rPr>
                <w:color w:val="231F20"/>
              </w:rPr>
              <w:t>responsibilities.</w:t>
            </w:r>
          </w:p>
          <w:p w14:paraId="3AD5CBBF" w14:textId="5A88C05E" w:rsidR="009A4BC9" w:rsidRPr="001A059B" w:rsidRDefault="009A4BC9" w:rsidP="002A1F75">
            <w:pPr>
              <w:pStyle w:val="ListParagraph"/>
              <w:numPr>
                <w:ilvl w:val="0"/>
                <w:numId w:val="36"/>
              </w:numPr>
              <w:autoSpaceDE w:val="0"/>
              <w:autoSpaceDN w:val="0"/>
              <w:adjustRightInd w:val="0"/>
              <w:spacing w:before="60" w:after="60" w:line="240" w:lineRule="auto"/>
              <w:rPr>
                <w:color w:val="231F20"/>
              </w:rPr>
            </w:pPr>
            <w:r w:rsidRPr="001A059B">
              <w:rPr>
                <w:color w:val="231F20"/>
              </w:rPr>
              <w:t xml:space="preserve">specifications of the </w:t>
            </w:r>
            <w:r w:rsidR="006E748F" w:rsidRPr="001A059B">
              <w:rPr>
                <w:color w:val="231F20"/>
              </w:rPr>
              <w:t>material.</w:t>
            </w:r>
          </w:p>
          <w:p w14:paraId="36F64497" w14:textId="4B48AF50" w:rsidR="009A4BC9" w:rsidRPr="001A059B" w:rsidRDefault="009A4BC9" w:rsidP="002A1F75">
            <w:pPr>
              <w:pStyle w:val="ListParagraph"/>
              <w:numPr>
                <w:ilvl w:val="0"/>
                <w:numId w:val="36"/>
              </w:numPr>
              <w:autoSpaceDE w:val="0"/>
              <w:autoSpaceDN w:val="0"/>
              <w:adjustRightInd w:val="0"/>
              <w:spacing w:before="60" w:after="60" w:line="240" w:lineRule="auto"/>
              <w:rPr>
                <w:color w:val="231F20"/>
              </w:rPr>
            </w:pPr>
            <w:r w:rsidRPr="001A059B">
              <w:rPr>
                <w:color w:val="231F20"/>
              </w:rPr>
              <w:t xml:space="preserve">documentation provided by the supplier allowing the manufacturer to meet the requirements of this </w:t>
            </w:r>
            <w:r w:rsidR="006E748F" w:rsidRPr="001A059B">
              <w:rPr>
                <w:color w:val="231F20"/>
              </w:rPr>
              <w:t>document.</w:t>
            </w:r>
          </w:p>
          <w:p w14:paraId="20B22568" w14:textId="3E7A6FBF" w:rsidR="009A4BC9" w:rsidRPr="001A059B" w:rsidRDefault="009A4BC9" w:rsidP="002A1F75">
            <w:pPr>
              <w:pStyle w:val="ListParagraph"/>
              <w:numPr>
                <w:ilvl w:val="0"/>
                <w:numId w:val="36"/>
              </w:numPr>
              <w:autoSpaceDE w:val="0"/>
              <w:autoSpaceDN w:val="0"/>
              <w:adjustRightInd w:val="0"/>
              <w:spacing w:before="60" w:after="60" w:line="240" w:lineRule="auto"/>
              <w:rPr>
                <w:color w:val="231F20"/>
              </w:rPr>
            </w:pPr>
            <w:r w:rsidRPr="001A059B">
              <w:rPr>
                <w:color w:val="231F20"/>
              </w:rPr>
              <w:t xml:space="preserve">inspection </w:t>
            </w:r>
            <w:r w:rsidR="006E748F" w:rsidRPr="001A059B">
              <w:rPr>
                <w:color w:val="231F20"/>
              </w:rPr>
              <w:t>criteria.</w:t>
            </w:r>
          </w:p>
          <w:p w14:paraId="6D51C45F" w14:textId="7A1DCA80" w:rsidR="009A4BC9" w:rsidRPr="001A059B" w:rsidRDefault="009A4BC9" w:rsidP="002A1F75">
            <w:pPr>
              <w:pStyle w:val="ListParagraph"/>
              <w:numPr>
                <w:ilvl w:val="0"/>
                <w:numId w:val="36"/>
              </w:numPr>
              <w:autoSpaceDE w:val="0"/>
              <w:autoSpaceDN w:val="0"/>
              <w:adjustRightInd w:val="0"/>
              <w:spacing w:before="60" w:after="60" w:line="240" w:lineRule="auto"/>
              <w:rPr>
                <w:color w:val="231F20"/>
              </w:rPr>
            </w:pPr>
            <w:r w:rsidRPr="001A059B">
              <w:rPr>
                <w:color w:val="231F20"/>
              </w:rPr>
              <w:t>procedures (including specific measures to prevent cross-contamination)</w:t>
            </w:r>
            <w:r w:rsidR="001B128F">
              <w:rPr>
                <w:color w:val="231F20"/>
              </w:rPr>
              <w:t>.</w:t>
            </w:r>
          </w:p>
          <w:p w14:paraId="01797E28" w14:textId="39E67074" w:rsidR="001B128F" w:rsidRPr="001A059B" w:rsidRDefault="006E748F" w:rsidP="002A1F75">
            <w:pPr>
              <w:pStyle w:val="ListParagraph"/>
              <w:numPr>
                <w:ilvl w:val="0"/>
                <w:numId w:val="36"/>
              </w:numPr>
              <w:autoSpaceDE w:val="0"/>
              <w:autoSpaceDN w:val="0"/>
              <w:adjustRightInd w:val="0"/>
              <w:spacing w:before="60" w:after="60" w:line="240" w:lineRule="auto"/>
              <w:rPr>
                <w:color w:val="231F20"/>
              </w:rPr>
            </w:pPr>
            <w:r w:rsidRPr="001A059B">
              <w:rPr>
                <w:color w:val="231F20"/>
              </w:rPr>
              <w:t>audits.</w:t>
            </w:r>
          </w:p>
          <w:p w14:paraId="2BF09A36" w14:textId="01658DD8" w:rsidR="009A4BC9" w:rsidRPr="00955759" w:rsidRDefault="009A4BC9" w:rsidP="002A1F75">
            <w:pPr>
              <w:pStyle w:val="ListParagraph"/>
              <w:numPr>
                <w:ilvl w:val="0"/>
                <w:numId w:val="36"/>
              </w:numPr>
              <w:autoSpaceDE w:val="0"/>
              <w:autoSpaceDN w:val="0"/>
              <w:adjustRightInd w:val="0"/>
              <w:spacing w:before="60" w:after="60" w:line="240" w:lineRule="auto"/>
            </w:pPr>
            <w:r w:rsidRPr="001B128F">
              <w:rPr>
                <w:color w:val="231F20"/>
              </w:rPr>
              <w:t>procedures for ensuring that all deliveries have traceability of relevant certificates.</w:t>
            </w:r>
          </w:p>
        </w:tc>
      </w:tr>
      <w:bookmarkEnd w:id="46"/>
      <w:tr w:rsidR="00035ECE" w:rsidRPr="00955759" w14:paraId="1BA5D889" w14:textId="77777777" w:rsidTr="001379D4">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0906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D11600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E9E538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900B829" w14:textId="256550D9"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0C48D224" w14:textId="77777777" w:rsidTr="00035ECE">
        <w:trPr>
          <w:trHeight w:val="705"/>
        </w:trPr>
        <w:tc>
          <w:tcPr>
            <w:tcW w:w="44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70B8DD" w14:textId="77777777" w:rsidR="00035ECE" w:rsidRPr="00955759"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m</w:t>
            </w:r>
            <w:r w:rsidRPr="00CD5DF4">
              <w:rPr>
                <w:color w:val="231F20"/>
              </w:rPr>
              <w:t>aterials derived from TSE susceptible species (including pooled blood supplies) intended for direct</w:t>
            </w:r>
            <w:r>
              <w:rPr>
                <w:color w:val="231F20"/>
              </w:rPr>
              <w:t xml:space="preserve"> </w:t>
            </w:r>
            <w:r w:rsidRPr="00CD5DF4">
              <w:rPr>
                <w:color w:val="231F20"/>
              </w:rPr>
              <w:t>use in medical devices and that are not subject to a validated process in line with ISO 22442-3 to reduce</w:t>
            </w:r>
            <w:r>
              <w:rPr>
                <w:color w:val="231F20"/>
              </w:rPr>
              <w:t xml:space="preserve"> </w:t>
            </w:r>
            <w:r w:rsidRPr="00CD5DF4">
              <w:rPr>
                <w:color w:val="231F20"/>
              </w:rPr>
              <w:t>TSE risks to an acceptable level determined by the risk management</w:t>
            </w:r>
            <w:r>
              <w:rPr>
                <w:color w:val="231F20"/>
              </w:rPr>
              <w:t xml:space="preserve"> </w:t>
            </w:r>
            <w:r w:rsidRPr="00CD5DF4">
              <w:rPr>
                <w:color w:val="231F20"/>
              </w:rPr>
              <w:t xml:space="preserve">process </w:t>
            </w:r>
            <w:r>
              <w:rPr>
                <w:color w:val="231F20"/>
              </w:rPr>
              <w:t>are</w:t>
            </w:r>
            <w:r w:rsidRPr="00CD5DF4">
              <w:rPr>
                <w:color w:val="231F20"/>
              </w:rPr>
              <w:t xml:space="preserve"> harvested from</w:t>
            </w:r>
            <w:r>
              <w:rPr>
                <w:color w:val="231F20"/>
              </w:rPr>
              <w:t xml:space="preserve"> </w:t>
            </w:r>
            <w:r w:rsidRPr="00CD5DF4">
              <w:rPr>
                <w:color w:val="231F20"/>
              </w:rPr>
              <w:t>slaughterhouses designated by the medical device manufacturer</w:t>
            </w:r>
            <w:r>
              <w:rPr>
                <w:color w:val="231F20"/>
              </w:rPr>
              <w:t>.</w:t>
            </w:r>
          </w:p>
        </w:tc>
        <w:tc>
          <w:tcPr>
            <w:tcW w:w="5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0DFDC" w14:textId="4B9E0DCD" w:rsidR="00035ECE" w:rsidRPr="00955759" w:rsidRDefault="00035ECE" w:rsidP="008422B9">
            <w:pPr>
              <w:spacing w:before="60" w:after="60"/>
              <w:jc w:val="center"/>
              <w:rPr>
                <w:color w:val="231F20"/>
              </w:rPr>
            </w:pPr>
            <w:r>
              <w:rPr>
                <w:rFonts w:ascii="Calibri" w:eastAsia="Calibri" w:hAnsi="Calibri" w:cs="Calibri"/>
              </w:rPr>
              <w:t>N/A</w:t>
            </w:r>
            <w:r w:rsidRPr="00EF4BC7">
              <w:rPr>
                <w:rFonts w:ascii="Calibri" w:eastAsia="Calibri" w:hAnsi="Calibri" w:cs="Calibri"/>
              </w:rPr>
              <w:t xml:space="preserve">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035ECE" w:rsidRPr="00955759" w14:paraId="2546F9E2" w14:textId="77777777" w:rsidTr="001379D4">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A18B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9F3890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DC121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296FBCE" w14:textId="6BE0661E"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5B7A6FE1" w14:textId="77777777" w:rsidTr="001379D4">
        <w:trPr>
          <w:trHeight w:val="1069"/>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D2A3F" w14:textId="77777777" w:rsidR="00035ECE" w:rsidRPr="00955759"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w:t>
            </w:r>
            <w:r w:rsidRPr="005A56D6">
              <w:rPr>
                <w:color w:val="231F20"/>
              </w:rPr>
              <w:t>the collection of the material is conducted</w:t>
            </w:r>
            <w:r>
              <w:rPr>
                <w:color w:val="231F20"/>
              </w:rPr>
              <w:t xml:space="preserve"> </w:t>
            </w:r>
            <w:r w:rsidRPr="005A56D6">
              <w:rPr>
                <w:color w:val="231F20"/>
              </w:rPr>
              <w:t>in accordance with the documented procedures.</w:t>
            </w:r>
          </w:p>
        </w:tc>
      </w:tr>
      <w:tr w:rsidR="00035ECE" w:rsidRPr="00955759" w14:paraId="25FFE761" w14:textId="77777777" w:rsidTr="001379D4">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37E9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FBEE7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DF96C3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F3CAE85" w14:textId="1E4F6613"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5F95252E" w14:textId="77777777" w:rsidTr="001379D4">
        <w:trPr>
          <w:trHeight w:val="1069"/>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1534BF" w14:textId="297ED059" w:rsidR="00035ECE" w:rsidRPr="00955759"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the </w:t>
            </w:r>
            <w:r w:rsidRPr="00A94AA8">
              <w:rPr>
                <w:color w:val="231F20"/>
              </w:rPr>
              <w:t xml:space="preserve">systems for certification and traceability </w:t>
            </w:r>
            <w:r>
              <w:rPr>
                <w:color w:val="231F20"/>
              </w:rPr>
              <w:t xml:space="preserve">are specified </w:t>
            </w:r>
            <w:r w:rsidRPr="00A94AA8">
              <w:rPr>
                <w:color w:val="231F20"/>
              </w:rPr>
              <w:t>when</w:t>
            </w:r>
            <w:r>
              <w:rPr>
                <w:color w:val="231F20"/>
              </w:rPr>
              <w:t xml:space="preserve"> </w:t>
            </w:r>
            <w:r w:rsidRPr="00A94AA8">
              <w:rPr>
                <w:color w:val="231F20"/>
              </w:rPr>
              <w:t xml:space="preserve">tissues of animal origin are pooled at the place of slaughter or subsequently. </w:t>
            </w:r>
          </w:p>
        </w:tc>
      </w:tr>
      <w:tr w:rsidR="00035ECE" w:rsidRPr="00955759" w14:paraId="568B15A8" w14:textId="77777777" w:rsidTr="001379D4">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8C93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EC192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68D9C4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C3E8BEF" w14:textId="1CC59ED1"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6B40548A" w14:textId="77777777" w:rsidTr="001379D4">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CAB2F6" w14:textId="77777777" w:rsidR="00035ECE" w:rsidRPr="004F2DFE"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 xml:space="preserve">the risk management has considered and documented the </w:t>
            </w:r>
            <w:r w:rsidRPr="00A94AA8">
              <w:rPr>
                <w:color w:val="231F20"/>
              </w:rPr>
              <w:t>limits of pooling</w:t>
            </w:r>
            <w:r>
              <w:rPr>
                <w:color w:val="231F20"/>
              </w:rPr>
              <w:t xml:space="preserve"> </w:t>
            </w:r>
            <w:r w:rsidRPr="00A94AA8">
              <w:rPr>
                <w:color w:val="231F20"/>
              </w:rPr>
              <w:t xml:space="preserve">permitted </w:t>
            </w:r>
            <w:r>
              <w:rPr>
                <w:color w:val="231F20"/>
              </w:rPr>
              <w:t>and</w:t>
            </w:r>
            <w:r w:rsidRPr="00A94AA8">
              <w:rPr>
                <w:color w:val="231F20"/>
              </w:rPr>
              <w:t xml:space="preserve"> </w:t>
            </w:r>
            <w:r>
              <w:rPr>
                <w:color w:val="231F20"/>
              </w:rPr>
              <w:t xml:space="preserve">how this limit is </w:t>
            </w:r>
            <w:r w:rsidRPr="00A94AA8">
              <w:rPr>
                <w:color w:val="231F20"/>
              </w:rPr>
              <w:t>justified</w:t>
            </w:r>
            <w:r>
              <w:rPr>
                <w:color w:val="231F20"/>
              </w:rPr>
              <w:t>.</w:t>
            </w:r>
          </w:p>
        </w:tc>
      </w:tr>
      <w:tr w:rsidR="00035ECE" w:rsidRPr="00955759" w14:paraId="768E93AF" w14:textId="77777777" w:rsidTr="001379D4">
        <w:trPr>
          <w:trHeight w:val="836"/>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A747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135EE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42BF9E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E290416" w14:textId="63EA03FC"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5B53A1A1" w14:textId="77777777" w:rsidR="00264E11" w:rsidRDefault="00264E11" w:rsidP="009A4BC9">
      <w:pPr>
        <w:spacing w:after="0" w:line="240" w:lineRule="auto"/>
      </w:pPr>
    </w:p>
    <w:p w14:paraId="4B5D5CDE"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rsidRPr="00955759" w14:paraId="51BC6E45" w14:textId="13F8C8DD" w:rsidTr="00035ECE">
        <w:trPr>
          <w:trHeight w:val="350"/>
          <w:tblHeader/>
        </w:trPr>
        <w:tc>
          <w:tcPr>
            <w:tcW w:w="4440" w:type="pct"/>
            <w:shd w:val="clear" w:color="auto" w:fill="D9D9D9" w:themeFill="background1" w:themeFillShade="D9"/>
            <w:vAlign w:val="center"/>
          </w:tcPr>
          <w:p w14:paraId="01CA877D" w14:textId="3F532262" w:rsidR="001B128F" w:rsidRPr="000F2C19" w:rsidRDefault="001B128F" w:rsidP="00035ECE">
            <w:pPr>
              <w:spacing w:before="60" w:after="60" w:line="300" w:lineRule="auto"/>
              <w:rPr>
                <w:color w:val="231F20"/>
              </w:rPr>
            </w:pPr>
            <w:r w:rsidRPr="00035ECE">
              <w:rPr>
                <w:b/>
                <w:bCs/>
                <w:color w:val="810033"/>
                <w:sz w:val="24"/>
                <w:szCs w:val="24"/>
              </w:rPr>
              <w:t>Handling:</w:t>
            </w:r>
          </w:p>
        </w:tc>
        <w:tc>
          <w:tcPr>
            <w:tcW w:w="560" w:type="pct"/>
            <w:shd w:val="clear" w:color="auto" w:fill="FFFFFF" w:themeFill="background1"/>
            <w:vAlign w:val="center"/>
          </w:tcPr>
          <w:p w14:paraId="4A3E7364" w14:textId="72647814" w:rsidR="001B128F" w:rsidRPr="000F2C19" w:rsidRDefault="001B128F"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rsidRPr="00955759" w14:paraId="01070662" w14:textId="77777777" w:rsidTr="00035ECE">
        <w:trPr>
          <w:trHeight w:val="60"/>
        </w:trPr>
        <w:tc>
          <w:tcPr>
            <w:tcW w:w="5000" w:type="pct"/>
            <w:gridSpan w:val="2"/>
            <w:shd w:val="clear" w:color="auto" w:fill="FFFFFF" w:themeFill="background1"/>
            <w:vAlign w:val="center"/>
          </w:tcPr>
          <w:p w14:paraId="476B78D3" w14:textId="3073D313" w:rsidR="001B128F" w:rsidRPr="001B128F" w:rsidRDefault="001B128F" w:rsidP="001B128F">
            <w:pPr>
              <w:autoSpaceDE w:val="0"/>
              <w:autoSpaceDN w:val="0"/>
              <w:adjustRightInd w:val="0"/>
              <w:spacing w:before="60" w:after="60" w:line="240" w:lineRule="auto"/>
              <w:rPr>
                <w:color w:val="231F20"/>
              </w:rPr>
            </w:pPr>
            <w:r w:rsidRPr="001B128F">
              <w:rPr>
                <w:b/>
                <w:bCs/>
                <w:color w:val="231F20"/>
              </w:rPr>
              <w:t>Rationale</w:t>
            </w:r>
            <w:r w:rsidRPr="001B128F">
              <w:rPr>
                <w:color w:val="231F20"/>
              </w:rPr>
              <w:t xml:space="preserve">: </w:t>
            </w:r>
            <w:r w:rsidRPr="001B128F">
              <w:rPr>
                <w:color w:val="231F20"/>
              </w:rPr>
              <w:fldChar w:fldCharType="begin">
                <w:ffData>
                  <w:name w:val="Text5"/>
                  <w:enabled/>
                  <w:calcOnExit w:val="0"/>
                  <w:textInput/>
                </w:ffData>
              </w:fldChar>
            </w:r>
            <w:r w:rsidRPr="001B128F">
              <w:rPr>
                <w:color w:val="231F20"/>
              </w:rPr>
              <w:instrText xml:space="preserve"> FORMTEXT </w:instrText>
            </w:r>
            <w:r w:rsidRPr="001B128F">
              <w:rPr>
                <w:color w:val="231F20"/>
              </w:rPr>
            </w:r>
            <w:r w:rsidRPr="001B128F">
              <w:rPr>
                <w:color w:val="231F20"/>
              </w:rPr>
              <w:fldChar w:fldCharType="separate"/>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t> </w:t>
            </w:r>
            <w:r w:rsidRPr="001B128F">
              <w:rPr>
                <w:color w:val="231F20"/>
              </w:rPr>
              <w:fldChar w:fldCharType="end"/>
            </w:r>
          </w:p>
        </w:tc>
      </w:tr>
      <w:tr w:rsidR="009A4BC9" w:rsidRPr="00955759" w14:paraId="47D09FF6" w14:textId="77777777" w:rsidTr="001379D4">
        <w:trPr>
          <w:trHeight w:val="705"/>
        </w:trPr>
        <w:tc>
          <w:tcPr>
            <w:tcW w:w="5000" w:type="pct"/>
            <w:gridSpan w:val="2"/>
            <w:shd w:val="clear" w:color="auto" w:fill="F2F2F2" w:themeFill="background1" w:themeFillShade="F2"/>
            <w:vAlign w:val="center"/>
          </w:tcPr>
          <w:p w14:paraId="11962330" w14:textId="515815C9" w:rsidR="009A4BC9" w:rsidRPr="00955759" w:rsidRDefault="009A4BC9" w:rsidP="00035ECE">
            <w:pPr>
              <w:autoSpaceDE w:val="0"/>
              <w:autoSpaceDN w:val="0"/>
              <w:adjustRightInd w:val="0"/>
              <w:spacing w:before="60" w:after="60" w:line="300" w:lineRule="auto"/>
              <w:jc w:val="both"/>
              <w:rPr>
                <w:color w:val="231F20"/>
              </w:rPr>
            </w:pPr>
            <w:bookmarkStart w:id="47" w:name="_Hlk140567974"/>
            <w:r w:rsidRPr="000F2C19">
              <w:rPr>
                <w:color w:val="231F20"/>
              </w:rPr>
              <w:t xml:space="preserve">Provide comprehensive information on how </w:t>
            </w:r>
            <w:r>
              <w:rPr>
                <w:color w:val="231F20"/>
              </w:rPr>
              <w:t xml:space="preserve">the risk management has considered and </w:t>
            </w:r>
            <w:r w:rsidRPr="001B128F">
              <w:rPr>
                <w:color w:val="231F20"/>
              </w:rPr>
              <w:t>documented</w:t>
            </w:r>
            <w:r>
              <w:rPr>
                <w:color w:val="231F20"/>
              </w:rPr>
              <w:t xml:space="preserve"> that</w:t>
            </w:r>
            <w:r w:rsidRPr="00CF4514">
              <w:rPr>
                <w:color w:val="231F20"/>
              </w:rPr>
              <w:t xml:space="preserve"> any material of animal origin </w:t>
            </w:r>
            <w:r>
              <w:rPr>
                <w:color w:val="231F20"/>
              </w:rPr>
              <w:t xml:space="preserve">that </w:t>
            </w:r>
            <w:r w:rsidRPr="00CF4514">
              <w:rPr>
                <w:color w:val="231F20"/>
              </w:rPr>
              <w:t>requires further dissection or trimming</w:t>
            </w:r>
            <w:r>
              <w:rPr>
                <w:color w:val="231F20"/>
              </w:rPr>
              <w:t xml:space="preserve"> is </w:t>
            </w:r>
            <w:r w:rsidRPr="00CF4514">
              <w:rPr>
                <w:color w:val="231F20"/>
              </w:rPr>
              <w:t>removed as</w:t>
            </w:r>
            <w:r>
              <w:rPr>
                <w:color w:val="231F20"/>
              </w:rPr>
              <w:t xml:space="preserve"> </w:t>
            </w:r>
            <w:r w:rsidRPr="00CF4514">
              <w:rPr>
                <w:color w:val="231F20"/>
              </w:rPr>
              <w:t xml:space="preserve">soon as possible to an area separate from that used for slaughtering and collection. </w:t>
            </w:r>
          </w:p>
        </w:tc>
      </w:tr>
      <w:bookmarkEnd w:id="47"/>
      <w:tr w:rsidR="00035ECE" w:rsidRPr="00955759" w14:paraId="1CD2EA71" w14:textId="77777777" w:rsidTr="00035ECE">
        <w:trPr>
          <w:trHeight w:val="60"/>
        </w:trPr>
        <w:tc>
          <w:tcPr>
            <w:tcW w:w="5000" w:type="pct"/>
            <w:gridSpan w:val="2"/>
            <w:shd w:val="clear" w:color="auto" w:fill="FFFFFF" w:themeFill="background1"/>
            <w:vAlign w:val="center"/>
          </w:tcPr>
          <w:p w14:paraId="71BA96F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E3F8F1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760AF0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49A4196" w14:textId="79F943B2"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6878879B" w14:textId="77777777" w:rsidTr="001379D4">
        <w:trPr>
          <w:trHeight w:val="705"/>
        </w:trPr>
        <w:tc>
          <w:tcPr>
            <w:tcW w:w="5000" w:type="pct"/>
            <w:gridSpan w:val="2"/>
            <w:shd w:val="clear" w:color="auto" w:fill="F2F2F2" w:themeFill="background1" w:themeFillShade="F2"/>
            <w:vAlign w:val="center"/>
          </w:tcPr>
          <w:p w14:paraId="49BCBBAC" w14:textId="6896B625" w:rsidR="00035ECE" w:rsidRPr="00955759" w:rsidRDefault="00035ECE" w:rsidP="00035ECE">
            <w:pPr>
              <w:autoSpaceDE w:val="0"/>
              <w:autoSpaceDN w:val="0"/>
              <w:adjustRightInd w:val="0"/>
              <w:spacing w:before="60" w:after="60" w:line="240" w:lineRule="auto"/>
              <w:jc w:val="both"/>
              <w:rPr>
                <w:color w:val="231F20"/>
              </w:rPr>
            </w:pPr>
            <w:r w:rsidRPr="000F2C19">
              <w:rPr>
                <w:color w:val="231F20"/>
              </w:rPr>
              <w:t xml:space="preserve">Provide comprehensive information on how </w:t>
            </w:r>
            <w:r>
              <w:rPr>
                <w:color w:val="231F20"/>
              </w:rPr>
              <w:t xml:space="preserve">the risk management has considered and documented that </w:t>
            </w:r>
            <w:r w:rsidRPr="00510CFD">
              <w:rPr>
                <w:color w:val="231F20"/>
              </w:rPr>
              <w:t>area</w:t>
            </w:r>
            <w:r>
              <w:rPr>
                <w:color w:val="231F20"/>
              </w:rPr>
              <w:t>s for handling material of animal origin</w:t>
            </w:r>
            <w:r w:rsidRPr="00510CFD">
              <w:rPr>
                <w:color w:val="231F20"/>
              </w:rPr>
              <w:t xml:space="preserve"> </w:t>
            </w:r>
            <w:r>
              <w:rPr>
                <w:color w:val="231F20"/>
              </w:rPr>
              <w:t>is</w:t>
            </w:r>
            <w:r w:rsidRPr="00510CFD">
              <w:rPr>
                <w:color w:val="231F20"/>
              </w:rPr>
              <w:t xml:space="preserve"> suitably equipped and maintained at an appropriate level of cleanliness and environmental protection</w:t>
            </w:r>
            <w:r>
              <w:rPr>
                <w:color w:val="231F20"/>
              </w:rPr>
              <w:t xml:space="preserve"> and that i</w:t>
            </w:r>
            <w:r w:rsidRPr="00510CFD">
              <w:rPr>
                <w:color w:val="231F20"/>
              </w:rPr>
              <w:t xml:space="preserve">mplements for dissection and trimming </w:t>
            </w:r>
            <w:r>
              <w:rPr>
                <w:color w:val="231F20"/>
              </w:rPr>
              <w:t>are</w:t>
            </w:r>
            <w:r w:rsidRPr="00510CFD">
              <w:rPr>
                <w:color w:val="231F20"/>
              </w:rPr>
              <w:t xml:space="preserve"> kept clean to minimize risk of cross-contamination.</w:t>
            </w:r>
          </w:p>
        </w:tc>
      </w:tr>
      <w:tr w:rsidR="00035ECE" w:rsidRPr="00955759" w14:paraId="6F6AC7D8" w14:textId="77777777" w:rsidTr="001379D4">
        <w:trPr>
          <w:trHeight w:val="836"/>
        </w:trPr>
        <w:tc>
          <w:tcPr>
            <w:tcW w:w="5000" w:type="pct"/>
            <w:gridSpan w:val="2"/>
            <w:shd w:val="clear" w:color="auto" w:fill="FFFFFF" w:themeFill="background1"/>
            <w:vAlign w:val="center"/>
          </w:tcPr>
          <w:p w14:paraId="1029D4A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FD0025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F62D6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70B8143" w14:textId="72BEF7BF"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6E81A7DF" w14:textId="1C892ED2"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1B128F" w:rsidRPr="00955759" w14:paraId="196CBC3B" w14:textId="6DB7B4CC" w:rsidTr="00035ECE">
        <w:trPr>
          <w:trHeight w:val="220"/>
          <w:tblHeader/>
        </w:trPr>
        <w:tc>
          <w:tcPr>
            <w:tcW w:w="4440" w:type="pct"/>
            <w:shd w:val="clear" w:color="auto" w:fill="D9D9D9" w:themeFill="background1" w:themeFillShade="D9"/>
            <w:vAlign w:val="center"/>
          </w:tcPr>
          <w:p w14:paraId="063AD0E6" w14:textId="5B1A514C" w:rsidR="001B128F" w:rsidRPr="000F2C19" w:rsidRDefault="001B128F" w:rsidP="00035ECE">
            <w:pPr>
              <w:spacing w:before="60" w:after="60" w:line="300" w:lineRule="auto"/>
              <w:rPr>
                <w:color w:val="231F20"/>
              </w:rPr>
            </w:pPr>
            <w:r w:rsidRPr="00035ECE">
              <w:rPr>
                <w:b/>
                <w:bCs/>
                <w:color w:val="810033"/>
                <w:sz w:val="24"/>
                <w:szCs w:val="24"/>
              </w:rPr>
              <w:t xml:space="preserve">Storage, </w:t>
            </w:r>
            <w:r w:rsidR="00035ECE" w:rsidRPr="00035ECE">
              <w:rPr>
                <w:b/>
                <w:bCs/>
                <w:color w:val="810033"/>
                <w:sz w:val="24"/>
                <w:szCs w:val="24"/>
              </w:rPr>
              <w:t>transport,</w:t>
            </w:r>
            <w:r w:rsidRPr="00035ECE">
              <w:rPr>
                <w:b/>
                <w:bCs/>
                <w:color w:val="810033"/>
                <w:sz w:val="24"/>
                <w:szCs w:val="24"/>
              </w:rPr>
              <w:t xml:space="preserve"> and labelling:</w:t>
            </w:r>
          </w:p>
        </w:tc>
        <w:tc>
          <w:tcPr>
            <w:tcW w:w="560" w:type="pct"/>
            <w:shd w:val="clear" w:color="auto" w:fill="FFFFFF" w:themeFill="background1"/>
            <w:vAlign w:val="center"/>
          </w:tcPr>
          <w:p w14:paraId="3B9FF410" w14:textId="14BC2C4C" w:rsidR="001B128F" w:rsidRPr="000F2C19" w:rsidRDefault="001B128F"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1B128F" w:rsidRPr="00955759" w14:paraId="6DFA0EC4" w14:textId="77777777" w:rsidTr="00035ECE">
        <w:trPr>
          <w:trHeight w:val="78"/>
        </w:trPr>
        <w:tc>
          <w:tcPr>
            <w:tcW w:w="5000" w:type="pct"/>
            <w:gridSpan w:val="2"/>
            <w:shd w:val="clear" w:color="auto" w:fill="FFFFFF" w:themeFill="background1"/>
            <w:vAlign w:val="center"/>
          </w:tcPr>
          <w:p w14:paraId="59D8D1EB" w14:textId="176566BC" w:rsidR="001B128F" w:rsidRPr="001B128F" w:rsidRDefault="001B128F" w:rsidP="00035ECE">
            <w:pPr>
              <w:autoSpaceDE w:val="0"/>
              <w:autoSpaceDN w:val="0"/>
              <w:adjustRightInd w:val="0"/>
              <w:spacing w:before="60" w:after="60" w:line="240" w:lineRule="auto"/>
              <w:rPr>
                <w:b/>
                <w:bCs/>
                <w:color w:val="000000" w:themeColor="text1"/>
              </w:rPr>
            </w:pPr>
            <w:r w:rsidRPr="00035ECE">
              <w:rPr>
                <w:b/>
                <w:bCs/>
                <w:color w:val="231F20"/>
              </w:rPr>
              <w:t>Rationale</w:t>
            </w:r>
            <w:r w:rsidRPr="001B128F">
              <w:rPr>
                <w:b/>
                <w:bCs/>
                <w:color w:val="000000" w:themeColor="text1"/>
              </w:rPr>
              <w:t xml:space="preserve">: </w:t>
            </w:r>
            <w:r w:rsidRPr="001B128F">
              <w:rPr>
                <w:rFonts w:cstheme="minorHAnsi"/>
                <w:color w:val="000000" w:themeColor="text1"/>
              </w:rPr>
              <w:fldChar w:fldCharType="begin">
                <w:ffData>
                  <w:name w:val="Text5"/>
                  <w:enabled/>
                  <w:calcOnExit w:val="0"/>
                  <w:textInput/>
                </w:ffData>
              </w:fldChar>
            </w:r>
            <w:r w:rsidRPr="001B128F">
              <w:rPr>
                <w:rFonts w:cstheme="minorHAnsi"/>
                <w:color w:val="000000" w:themeColor="text1"/>
              </w:rPr>
              <w:instrText xml:space="preserve"> FORMTEXT </w:instrText>
            </w:r>
            <w:r w:rsidRPr="001B128F">
              <w:rPr>
                <w:rFonts w:cstheme="minorHAnsi"/>
                <w:color w:val="000000" w:themeColor="text1"/>
              </w:rPr>
            </w:r>
            <w:r w:rsidRPr="001B128F">
              <w:rPr>
                <w:rFonts w:cstheme="minorHAnsi"/>
                <w:color w:val="000000" w:themeColor="text1"/>
              </w:rPr>
              <w:fldChar w:fldCharType="separate"/>
            </w:r>
            <w:r w:rsidRPr="001B128F">
              <w:rPr>
                <w:rFonts w:cstheme="minorHAnsi"/>
                <w:color w:val="000000" w:themeColor="text1"/>
              </w:rPr>
              <w:t> </w:t>
            </w:r>
            <w:r w:rsidRPr="001B128F">
              <w:rPr>
                <w:rFonts w:cstheme="minorHAnsi"/>
                <w:color w:val="000000" w:themeColor="text1"/>
              </w:rPr>
              <w:t> </w:t>
            </w:r>
            <w:r w:rsidRPr="001B128F">
              <w:rPr>
                <w:rFonts w:cstheme="minorHAnsi"/>
                <w:color w:val="000000" w:themeColor="text1"/>
              </w:rPr>
              <w:t> </w:t>
            </w:r>
            <w:r w:rsidRPr="001B128F">
              <w:rPr>
                <w:rFonts w:cstheme="minorHAnsi"/>
                <w:color w:val="000000" w:themeColor="text1"/>
              </w:rPr>
              <w:t> </w:t>
            </w:r>
            <w:r w:rsidRPr="001B128F">
              <w:rPr>
                <w:rFonts w:cstheme="minorHAnsi"/>
                <w:color w:val="000000" w:themeColor="text1"/>
              </w:rPr>
              <w:t> </w:t>
            </w:r>
            <w:r w:rsidRPr="001B128F">
              <w:rPr>
                <w:rFonts w:cstheme="minorHAnsi"/>
                <w:color w:val="000000" w:themeColor="text1"/>
              </w:rPr>
              <w:fldChar w:fldCharType="end"/>
            </w:r>
          </w:p>
        </w:tc>
      </w:tr>
      <w:tr w:rsidR="009A4BC9" w:rsidRPr="00955759" w14:paraId="0175714F" w14:textId="77777777" w:rsidTr="001379D4">
        <w:trPr>
          <w:trHeight w:val="1052"/>
        </w:trPr>
        <w:tc>
          <w:tcPr>
            <w:tcW w:w="5000" w:type="pct"/>
            <w:gridSpan w:val="2"/>
            <w:shd w:val="clear" w:color="auto" w:fill="F2F2F2" w:themeFill="background1" w:themeFillShade="F2"/>
            <w:vAlign w:val="center"/>
          </w:tcPr>
          <w:p w14:paraId="5329B0EE" w14:textId="77777777" w:rsidR="009A4BC9" w:rsidRPr="001B128F" w:rsidRDefault="009A4BC9" w:rsidP="00035ECE">
            <w:pPr>
              <w:autoSpaceDE w:val="0"/>
              <w:autoSpaceDN w:val="0"/>
              <w:adjustRightInd w:val="0"/>
              <w:spacing w:before="60" w:after="60" w:line="240" w:lineRule="auto"/>
              <w:jc w:val="both"/>
              <w:rPr>
                <w:color w:val="000000" w:themeColor="text1"/>
              </w:rPr>
            </w:pPr>
            <w:r w:rsidRPr="001B128F">
              <w:rPr>
                <w:color w:val="000000" w:themeColor="text1"/>
              </w:rPr>
              <w:t xml:space="preserve">Provide comprehensive </w:t>
            </w:r>
            <w:r w:rsidRPr="00035ECE">
              <w:rPr>
                <w:color w:val="231F20"/>
              </w:rPr>
              <w:t>information</w:t>
            </w:r>
            <w:r w:rsidRPr="001B128F">
              <w:rPr>
                <w:color w:val="000000" w:themeColor="text1"/>
              </w:rPr>
              <w:t xml:space="preserve"> on how the risk management has considered and documented that collected material is stored and transported in closed or other appropriate containers.</w:t>
            </w:r>
          </w:p>
        </w:tc>
      </w:tr>
      <w:tr w:rsidR="00035ECE" w:rsidRPr="00955759" w14:paraId="4EABCFD7" w14:textId="77777777" w:rsidTr="001379D4">
        <w:trPr>
          <w:trHeight w:val="836"/>
        </w:trPr>
        <w:tc>
          <w:tcPr>
            <w:tcW w:w="5000" w:type="pct"/>
            <w:gridSpan w:val="2"/>
            <w:shd w:val="clear" w:color="auto" w:fill="FFFFFF" w:themeFill="background1"/>
            <w:vAlign w:val="center"/>
          </w:tcPr>
          <w:p w14:paraId="5A2EB7B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D4B0FE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3AE90C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113C650" w14:textId="397019B0"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114749B8" w14:textId="77777777" w:rsidTr="001379D4">
        <w:trPr>
          <w:trHeight w:val="1315"/>
        </w:trPr>
        <w:tc>
          <w:tcPr>
            <w:tcW w:w="5000" w:type="pct"/>
            <w:gridSpan w:val="2"/>
            <w:shd w:val="clear" w:color="auto" w:fill="F2F2F2" w:themeFill="background1" w:themeFillShade="F2"/>
            <w:vAlign w:val="center"/>
          </w:tcPr>
          <w:p w14:paraId="3A921548" w14:textId="581E1355" w:rsidR="00035ECE" w:rsidRPr="00955759" w:rsidRDefault="00035ECE" w:rsidP="00035ECE">
            <w:pPr>
              <w:autoSpaceDE w:val="0"/>
              <w:autoSpaceDN w:val="0"/>
              <w:adjustRightInd w:val="0"/>
              <w:spacing w:before="60" w:after="60" w:line="300" w:lineRule="auto"/>
              <w:jc w:val="both"/>
              <w:rPr>
                <w:color w:val="231F20"/>
              </w:rPr>
            </w:pPr>
            <w:r w:rsidRPr="00035ECE">
              <w:rPr>
                <w:color w:val="000000" w:themeColor="text1"/>
              </w:rPr>
              <w:t>Provide comprehensive information on how the risk management has considered and documented that the conditions for storage and transport do not compromise compliance with the relevant qualities of the animal material, in particular, by environmental or enzymatic degradation or microbial proliferation.</w:t>
            </w:r>
          </w:p>
        </w:tc>
      </w:tr>
      <w:tr w:rsidR="00035ECE" w:rsidRPr="00955759" w14:paraId="1A73FE9F" w14:textId="77777777" w:rsidTr="001379D4">
        <w:trPr>
          <w:trHeight w:val="836"/>
        </w:trPr>
        <w:tc>
          <w:tcPr>
            <w:tcW w:w="5000" w:type="pct"/>
            <w:gridSpan w:val="2"/>
            <w:shd w:val="clear" w:color="auto" w:fill="FFFFFF" w:themeFill="background1"/>
            <w:vAlign w:val="center"/>
          </w:tcPr>
          <w:p w14:paraId="0CD030F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9F3A09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2649C6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87E9056" w14:textId="45BBFEA2" w:rsidR="00035ECE" w:rsidRPr="00955759" w:rsidRDefault="00035ECE" w:rsidP="00035ECE">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rsidRPr="00955759" w14:paraId="4C706DE0" w14:textId="77777777" w:rsidTr="001379D4">
        <w:trPr>
          <w:trHeight w:val="836"/>
        </w:trPr>
        <w:tc>
          <w:tcPr>
            <w:tcW w:w="5000" w:type="pct"/>
            <w:gridSpan w:val="2"/>
            <w:shd w:val="clear" w:color="auto" w:fill="F2F2F2" w:themeFill="background1" w:themeFillShade="F2"/>
            <w:vAlign w:val="center"/>
          </w:tcPr>
          <w:p w14:paraId="51307E77" w14:textId="584C21E2" w:rsidR="00035ECE" w:rsidRDefault="00035ECE" w:rsidP="00035ECE">
            <w:pPr>
              <w:autoSpaceDE w:val="0"/>
              <w:autoSpaceDN w:val="0"/>
              <w:adjustRightInd w:val="0"/>
              <w:spacing w:before="60" w:after="60" w:line="300" w:lineRule="auto"/>
              <w:rPr>
                <w:b/>
                <w:bCs/>
              </w:rPr>
            </w:pPr>
            <w:bookmarkStart w:id="48" w:name="_Hlk140568300"/>
            <w:r w:rsidRPr="000F2C19">
              <w:rPr>
                <w:color w:val="231F20"/>
              </w:rPr>
              <w:t xml:space="preserve">Provide comprehensive information on how </w:t>
            </w:r>
            <w:r>
              <w:rPr>
                <w:color w:val="231F20"/>
              </w:rPr>
              <w:t xml:space="preserve">the risk management has considered and documented that </w:t>
            </w:r>
            <w:r w:rsidRPr="000306CD">
              <w:rPr>
                <w:color w:val="231F20"/>
              </w:rPr>
              <w:t xml:space="preserve">the </w:t>
            </w:r>
            <w:r w:rsidRPr="00035ECE">
              <w:rPr>
                <w:color w:val="000000" w:themeColor="text1"/>
              </w:rPr>
              <w:t>storage</w:t>
            </w:r>
            <w:r w:rsidRPr="000306CD">
              <w:rPr>
                <w:color w:val="231F20"/>
              </w:rPr>
              <w:t>, transport and labelling of the</w:t>
            </w:r>
            <w:r>
              <w:rPr>
                <w:color w:val="231F20"/>
              </w:rPr>
              <w:t xml:space="preserve"> </w:t>
            </w:r>
            <w:r w:rsidRPr="000306CD">
              <w:rPr>
                <w:color w:val="231F20"/>
              </w:rPr>
              <w:t xml:space="preserve">material is conducted in accordance with the </w:t>
            </w:r>
            <w:r w:rsidRPr="00035ECE">
              <w:rPr>
                <w:color w:val="000000" w:themeColor="text1"/>
              </w:rPr>
              <w:t>documented</w:t>
            </w:r>
            <w:r w:rsidRPr="000306CD">
              <w:rPr>
                <w:color w:val="231F20"/>
              </w:rPr>
              <w:t xml:space="preserve"> procedures.</w:t>
            </w:r>
          </w:p>
        </w:tc>
      </w:tr>
      <w:bookmarkEnd w:id="48"/>
      <w:tr w:rsidR="00035ECE" w:rsidRPr="00955759" w14:paraId="047F082E" w14:textId="77777777" w:rsidTr="001379D4">
        <w:trPr>
          <w:trHeight w:val="80"/>
        </w:trPr>
        <w:tc>
          <w:tcPr>
            <w:tcW w:w="5000" w:type="pct"/>
            <w:gridSpan w:val="2"/>
            <w:shd w:val="clear" w:color="auto" w:fill="FFFFFF" w:themeFill="background1"/>
            <w:vAlign w:val="center"/>
          </w:tcPr>
          <w:p w14:paraId="72F31A5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345602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785AF9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55477A7" w14:textId="19DA8D47"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21F76828" w14:textId="77777777" w:rsidTr="001379D4">
        <w:trPr>
          <w:trHeight w:val="521"/>
        </w:trPr>
        <w:tc>
          <w:tcPr>
            <w:tcW w:w="5000" w:type="pct"/>
            <w:gridSpan w:val="2"/>
            <w:shd w:val="clear" w:color="auto" w:fill="F2F2F2" w:themeFill="background1" w:themeFillShade="F2"/>
            <w:vAlign w:val="center"/>
          </w:tcPr>
          <w:p w14:paraId="18697D44" w14:textId="77777777" w:rsidR="00035ECE" w:rsidRPr="00F43DC0" w:rsidRDefault="00035ECE" w:rsidP="00035ECE">
            <w:pPr>
              <w:autoSpaceDE w:val="0"/>
              <w:autoSpaceDN w:val="0"/>
              <w:adjustRightInd w:val="0"/>
              <w:spacing w:before="60" w:after="60" w:line="300" w:lineRule="auto"/>
              <w:jc w:val="both"/>
              <w:rPr>
                <w:color w:val="231F20"/>
              </w:rPr>
            </w:pPr>
            <w:r w:rsidRPr="000F2C19">
              <w:rPr>
                <w:color w:val="231F20"/>
              </w:rPr>
              <w:t xml:space="preserve">Provide comprehensive information on how </w:t>
            </w:r>
            <w:r>
              <w:rPr>
                <w:color w:val="231F20"/>
              </w:rPr>
              <w:t>the risk management has considered and documented that the p</w:t>
            </w:r>
            <w:r w:rsidRPr="00F43DC0">
              <w:rPr>
                <w:color w:val="231F20"/>
              </w:rPr>
              <w:t xml:space="preserve">rimary container of </w:t>
            </w:r>
            <w:r w:rsidRPr="00035ECE">
              <w:rPr>
                <w:color w:val="000000" w:themeColor="text1"/>
              </w:rPr>
              <w:t>the</w:t>
            </w:r>
            <w:r w:rsidRPr="00F43DC0">
              <w:rPr>
                <w:color w:val="231F20"/>
              </w:rPr>
              <w:t xml:space="preserve"> collected material </w:t>
            </w:r>
            <w:r>
              <w:rPr>
                <w:color w:val="231F20"/>
              </w:rPr>
              <w:t>is</w:t>
            </w:r>
            <w:r w:rsidRPr="00F43DC0">
              <w:rPr>
                <w:color w:val="231F20"/>
              </w:rPr>
              <w:t xml:space="preserve"> labelled appropriately to avoid cross</w:t>
            </w:r>
            <w:r>
              <w:rPr>
                <w:color w:val="231F20"/>
              </w:rPr>
              <w:t xml:space="preserve"> </w:t>
            </w:r>
            <w:r w:rsidRPr="00F43DC0">
              <w:rPr>
                <w:color w:val="231F20"/>
              </w:rPr>
              <w:t>contamination and mix up during the transport and storage. The label shall at least contain details of the</w:t>
            </w:r>
            <w:r>
              <w:rPr>
                <w:color w:val="231F20"/>
              </w:rPr>
              <w:t xml:space="preserve"> </w:t>
            </w:r>
            <w:r w:rsidRPr="00F43DC0">
              <w:rPr>
                <w:color w:val="231F20"/>
              </w:rPr>
              <w:t>material, collection date and the location for traceability.</w:t>
            </w:r>
          </w:p>
        </w:tc>
      </w:tr>
      <w:tr w:rsidR="00035ECE" w14:paraId="41C32958" w14:textId="77777777" w:rsidTr="001379D4">
        <w:trPr>
          <w:trHeight w:val="836"/>
        </w:trPr>
        <w:tc>
          <w:tcPr>
            <w:tcW w:w="5000" w:type="pct"/>
            <w:gridSpan w:val="2"/>
            <w:shd w:val="clear" w:color="auto" w:fill="FFFFFF" w:themeFill="background1"/>
            <w:vAlign w:val="center"/>
          </w:tcPr>
          <w:p w14:paraId="14CF289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A558A2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A24E8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F0E46E8" w14:textId="71EC2876"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7715E07E" w14:textId="77777777" w:rsidR="009A4BC9" w:rsidRDefault="009A4BC9" w:rsidP="009A4BC9">
      <w:pPr>
        <w:spacing w:after="0" w:line="240" w:lineRule="auto"/>
      </w:pPr>
    </w:p>
    <w:p w14:paraId="1D524593" w14:textId="77777777" w:rsidR="009A4BC9" w:rsidRDefault="009A4BC9" w:rsidP="009A4BC9">
      <w:pPr>
        <w:spacing w:after="0" w:line="240" w:lineRule="auto"/>
      </w:pPr>
    </w:p>
    <w:p w14:paraId="7843DF5B" w14:textId="21B39F51" w:rsidR="001B128F" w:rsidRDefault="001B128F">
      <w:pPr>
        <w:rPr>
          <w:b/>
          <w:bCs/>
          <w:color w:val="810033"/>
          <w:sz w:val="28"/>
          <w:szCs w:val="28"/>
        </w:rPr>
      </w:pPr>
      <w:r>
        <w:rPr>
          <w:b/>
          <w:bCs/>
          <w:color w:val="810033"/>
          <w:sz w:val="28"/>
          <w:szCs w:val="28"/>
        </w:rPr>
        <w:br w:type="page"/>
      </w:r>
    </w:p>
    <w:p w14:paraId="403B8463" w14:textId="099A3B9E" w:rsidR="009A4BC9" w:rsidRDefault="009A4BC9" w:rsidP="009A4BC9">
      <w:pPr>
        <w:spacing w:after="0" w:line="240" w:lineRule="auto"/>
        <w:rPr>
          <w:b/>
          <w:bCs/>
          <w:color w:val="810033"/>
          <w:sz w:val="32"/>
          <w:szCs w:val="32"/>
        </w:rPr>
      </w:pPr>
      <w:r w:rsidRPr="008021D8">
        <w:rPr>
          <w:b/>
          <w:bCs/>
          <w:color w:val="810033"/>
          <w:sz w:val="32"/>
          <w:szCs w:val="32"/>
        </w:rPr>
        <w:t>Section (D): ISO 22442-1 aligned Risk control for viruses and TSE agents</w:t>
      </w:r>
      <w:r w:rsidR="00264E11">
        <w:rPr>
          <w:b/>
          <w:bCs/>
          <w:color w:val="810033"/>
          <w:sz w:val="32"/>
          <w:szCs w:val="32"/>
        </w:rPr>
        <w:t>.</w:t>
      </w:r>
    </w:p>
    <w:p w14:paraId="196FB8AD"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FA3568" w14:paraId="4E737038" w14:textId="2786951E" w:rsidTr="00035ECE">
        <w:trPr>
          <w:trHeight w:val="399"/>
        </w:trPr>
        <w:tc>
          <w:tcPr>
            <w:tcW w:w="4399" w:type="pct"/>
            <w:shd w:val="clear" w:color="auto" w:fill="D9D9D9" w:themeFill="background1" w:themeFillShade="D9"/>
            <w:vAlign w:val="center"/>
          </w:tcPr>
          <w:p w14:paraId="72AF699C" w14:textId="5F8AAE7D" w:rsidR="00FA3568" w:rsidRPr="00B45A33" w:rsidRDefault="00FA3568" w:rsidP="00035ECE">
            <w:pPr>
              <w:spacing w:before="60" w:after="60" w:line="300" w:lineRule="auto"/>
              <w:rPr>
                <w:color w:val="231F20"/>
              </w:rPr>
            </w:pPr>
            <w:r w:rsidRPr="00035ECE">
              <w:rPr>
                <w:b/>
                <w:bCs/>
                <w:color w:val="810033"/>
                <w:sz w:val="24"/>
                <w:szCs w:val="24"/>
              </w:rPr>
              <w:t>Risk control for viruses and TSE agents</w:t>
            </w:r>
          </w:p>
        </w:tc>
        <w:tc>
          <w:tcPr>
            <w:tcW w:w="601" w:type="pct"/>
            <w:shd w:val="clear" w:color="auto" w:fill="FFFFFF" w:themeFill="background1"/>
            <w:vAlign w:val="center"/>
          </w:tcPr>
          <w:p w14:paraId="71136B59" w14:textId="5374D719" w:rsidR="00FA3568" w:rsidRPr="00B45A33" w:rsidRDefault="00035ECE"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FA3568" w14:paraId="2518BEF6" w14:textId="77777777" w:rsidTr="00FA3568">
        <w:trPr>
          <w:trHeight w:val="399"/>
        </w:trPr>
        <w:tc>
          <w:tcPr>
            <w:tcW w:w="5000" w:type="pct"/>
            <w:gridSpan w:val="2"/>
            <w:shd w:val="clear" w:color="auto" w:fill="FFFFFF" w:themeFill="background1"/>
            <w:vAlign w:val="center"/>
          </w:tcPr>
          <w:p w14:paraId="6CE4EB03" w14:textId="571D4C66" w:rsidR="00FA3568" w:rsidRPr="00035ECE" w:rsidRDefault="00FA3568" w:rsidP="00035ECE">
            <w:pPr>
              <w:spacing w:before="40" w:after="40" w:line="300" w:lineRule="auto"/>
              <w:rPr>
                <w:rFonts w:eastAsia="Calibri" w:cstheme="minorHAnsi"/>
              </w:rPr>
            </w:pPr>
            <w:r w:rsidRPr="00035ECE">
              <w:rPr>
                <w:b/>
                <w:bCs/>
              </w:rPr>
              <w:t xml:space="preserve">Rationale: </w:t>
            </w:r>
            <w:r w:rsidRPr="00035ECE">
              <w:rPr>
                <w:rFonts w:cstheme="minorHAnsi"/>
              </w:rPr>
              <w:fldChar w:fldCharType="begin">
                <w:ffData>
                  <w:name w:val="Text5"/>
                  <w:enabled/>
                  <w:calcOnExit w:val="0"/>
                  <w:textInput/>
                </w:ffData>
              </w:fldChar>
            </w:r>
            <w:r w:rsidRPr="00035ECE">
              <w:rPr>
                <w:rFonts w:cstheme="minorHAnsi"/>
              </w:rPr>
              <w:instrText xml:space="preserve"> FORMTEXT </w:instrText>
            </w:r>
            <w:r w:rsidRPr="00035ECE">
              <w:rPr>
                <w:rFonts w:cstheme="minorHAnsi"/>
              </w:rPr>
            </w:r>
            <w:r w:rsidRPr="00035ECE">
              <w:rPr>
                <w:rFonts w:cstheme="minorHAnsi"/>
              </w:rPr>
              <w:fldChar w:fldCharType="separate"/>
            </w:r>
            <w:r w:rsidRPr="00035ECE">
              <w:rPr>
                <w:rFonts w:cstheme="minorHAnsi"/>
              </w:rPr>
              <w:t> </w:t>
            </w:r>
            <w:r w:rsidRPr="00035ECE">
              <w:rPr>
                <w:rFonts w:cstheme="minorHAnsi"/>
              </w:rPr>
              <w:t> </w:t>
            </w:r>
            <w:r w:rsidRPr="00035ECE">
              <w:rPr>
                <w:rFonts w:cstheme="minorHAnsi"/>
              </w:rPr>
              <w:t> </w:t>
            </w:r>
            <w:r w:rsidRPr="00035ECE">
              <w:rPr>
                <w:rFonts w:cstheme="minorHAnsi"/>
              </w:rPr>
              <w:t> </w:t>
            </w:r>
            <w:r w:rsidRPr="00035ECE">
              <w:rPr>
                <w:rFonts w:cstheme="minorHAnsi"/>
              </w:rPr>
              <w:t> </w:t>
            </w:r>
            <w:r w:rsidRPr="00035ECE">
              <w:rPr>
                <w:rFonts w:cstheme="minorHAnsi"/>
              </w:rPr>
              <w:fldChar w:fldCharType="end"/>
            </w:r>
          </w:p>
        </w:tc>
      </w:tr>
      <w:tr w:rsidR="00FA3568" w14:paraId="7070AE50" w14:textId="77777777" w:rsidTr="001379D4">
        <w:trPr>
          <w:trHeight w:val="399"/>
        </w:trPr>
        <w:tc>
          <w:tcPr>
            <w:tcW w:w="5000" w:type="pct"/>
            <w:gridSpan w:val="2"/>
            <w:shd w:val="clear" w:color="auto" w:fill="F2F2F2" w:themeFill="background1" w:themeFillShade="F2"/>
            <w:vAlign w:val="center"/>
          </w:tcPr>
          <w:p w14:paraId="6E0C7EFD" w14:textId="77777777" w:rsidR="00FA3568" w:rsidRPr="00372B9D" w:rsidRDefault="00FA3568" w:rsidP="001E26E1">
            <w:pPr>
              <w:tabs>
                <w:tab w:val="left" w:pos="1200"/>
              </w:tabs>
              <w:spacing w:before="60" w:after="60" w:line="240" w:lineRule="auto"/>
              <w:ind w:right="11"/>
              <w:jc w:val="both"/>
            </w:pPr>
            <w:r w:rsidRPr="00372B9D">
              <w:t>Risk control shall be implemented by separately addressing the risks related to different categories of viruses and TSE agents. After defining the characteristics of the product, the medical device manufacturer shall comply with the relevant requirements of both ISO 22442-2 and ISO 22442-3. If exceptions to ISO 22442-2 and ISO 22442-3 are made, these exceptions shall be documented and justified.</w:t>
            </w:r>
          </w:p>
        </w:tc>
      </w:tr>
      <w:tr w:rsidR="00035ECE" w14:paraId="729EB56D" w14:textId="77777777" w:rsidTr="001379D4">
        <w:trPr>
          <w:trHeight w:val="836"/>
        </w:trPr>
        <w:tc>
          <w:tcPr>
            <w:tcW w:w="5000" w:type="pct"/>
            <w:gridSpan w:val="2"/>
            <w:shd w:val="clear" w:color="auto" w:fill="FFFFFF" w:themeFill="background1"/>
            <w:vAlign w:val="center"/>
          </w:tcPr>
          <w:p w14:paraId="026CBE84"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0D579F0"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8B3B792"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816ED6A" w14:textId="00F2DE39" w:rsidR="00035ECE" w:rsidRPr="00372B9D" w:rsidRDefault="00035ECE" w:rsidP="00035ECE">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035ECE" w14:paraId="315277F6" w14:textId="77777777" w:rsidTr="00035ECE">
        <w:trPr>
          <w:trHeight w:val="203"/>
        </w:trPr>
        <w:tc>
          <w:tcPr>
            <w:tcW w:w="5000" w:type="pct"/>
            <w:gridSpan w:val="2"/>
            <w:shd w:val="clear" w:color="auto" w:fill="F2F2F2" w:themeFill="background1" w:themeFillShade="F2"/>
            <w:vAlign w:val="center"/>
          </w:tcPr>
          <w:p w14:paraId="01478F56" w14:textId="509E71EF" w:rsidR="00035ECE" w:rsidRPr="00372B9D" w:rsidRDefault="00035ECE" w:rsidP="001E26E1">
            <w:pPr>
              <w:tabs>
                <w:tab w:val="left" w:pos="1200"/>
              </w:tabs>
              <w:spacing w:before="60" w:after="60" w:line="240" w:lineRule="auto"/>
              <w:ind w:right="11"/>
              <w:jc w:val="both"/>
            </w:pPr>
            <w:r w:rsidRPr="00372B9D">
              <w:t>Provide a copy of the technical agreement between the medical device manufacturer and the animal material/derivative supplier to demonstrate compliance with the requirements of this document (see ISO 22442-2:2020, Clause 6).</w:t>
            </w:r>
          </w:p>
        </w:tc>
      </w:tr>
      <w:tr w:rsidR="00035ECE" w14:paraId="7EF511A5" w14:textId="77777777" w:rsidTr="001379D4">
        <w:trPr>
          <w:trHeight w:val="80"/>
        </w:trPr>
        <w:tc>
          <w:tcPr>
            <w:tcW w:w="5000" w:type="pct"/>
            <w:gridSpan w:val="2"/>
            <w:shd w:val="clear" w:color="auto" w:fill="FFFFFF" w:themeFill="background1"/>
            <w:vAlign w:val="center"/>
          </w:tcPr>
          <w:p w14:paraId="6F72F223"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7C00ED8"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E063E20"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36B85B3" w14:textId="2C9D4C79" w:rsidR="00035ECE" w:rsidRPr="00372B9D" w:rsidRDefault="00035ECE" w:rsidP="00035ECE">
            <w:pPr>
              <w:rPr>
                <w:rFonts w:cstheme="minorHAnsi"/>
                <w:szCs w:val="18"/>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5ADED942" w14:textId="71579512" w:rsidR="009A4BC9" w:rsidRPr="007B6C27" w:rsidRDefault="009A4BC9" w:rsidP="009A4BC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rsidRPr="00955759" w14:paraId="6EE02A66" w14:textId="77777777" w:rsidTr="00264E11">
        <w:trPr>
          <w:trHeight w:val="323"/>
          <w:tblHeader/>
        </w:trPr>
        <w:tc>
          <w:tcPr>
            <w:tcW w:w="4399" w:type="pct"/>
            <w:shd w:val="clear" w:color="auto" w:fill="D9D9D9" w:themeFill="background1" w:themeFillShade="D9"/>
            <w:vAlign w:val="center"/>
          </w:tcPr>
          <w:p w14:paraId="3241A03B" w14:textId="4D8BD8E4" w:rsidR="009A4BC9" w:rsidRPr="00770945" w:rsidRDefault="00EF456D" w:rsidP="00035ECE">
            <w:pPr>
              <w:spacing w:before="60" w:after="60" w:line="300" w:lineRule="auto"/>
              <w:rPr>
                <w:color w:val="FF0000"/>
              </w:rPr>
            </w:pPr>
            <w:r w:rsidRPr="007B6C27">
              <w:rPr>
                <w:b/>
                <w:bCs/>
                <w:color w:val="810033"/>
                <w:sz w:val="24"/>
                <w:szCs w:val="24"/>
              </w:rPr>
              <w:t>Collagen tissues of animal origin</w:t>
            </w:r>
          </w:p>
        </w:tc>
        <w:tc>
          <w:tcPr>
            <w:tcW w:w="601" w:type="pct"/>
            <w:shd w:val="clear" w:color="auto" w:fill="auto"/>
            <w:vAlign w:val="center"/>
          </w:tcPr>
          <w:p w14:paraId="1AACB673" w14:textId="1BBE7971" w:rsidR="009A4BC9" w:rsidRPr="00FA3568" w:rsidRDefault="00035ECE" w:rsidP="008422B9">
            <w:pPr>
              <w:spacing w:before="60" w:after="60"/>
              <w:jc w:val="center"/>
              <w:rPr>
                <w:rFonts w:cstheme="minorHAnsi"/>
                <w:color w:val="FF000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sidRPr="00FA3568">
              <w:rPr>
                <w:rFonts w:cstheme="minorHAnsi"/>
              </w:rPr>
              <w:t xml:space="preserve"> </w:t>
            </w:r>
          </w:p>
        </w:tc>
      </w:tr>
      <w:tr w:rsidR="00FA3568" w:rsidRPr="00955759" w14:paraId="63823DA3" w14:textId="77777777" w:rsidTr="00264E11">
        <w:trPr>
          <w:trHeight w:val="426"/>
        </w:trPr>
        <w:tc>
          <w:tcPr>
            <w:tcW w:w="5000" w:type="pct"/>
            <w:gridSpan w:val="2"/>
            <w:shd w:val="clear" w:color="auto" w:fill="FFFFFF" w:themeFill="background1"/>
            <w:vAlign w:val="center"/>
          </w:tcPr>
          <w:p w14:paraId="75B95F19" w14:textId="165A329F" w:rsidR="00FA3568" w:rsidRPr="000F2C19" w:rsidRDefault="00264E11" w:rsidP="00035ECE">
            <w:pPr>
              <w:spacing w:before="40" w:after="40" w:line="300" w:lineRule="auto"/>
              <w:rPr>
                <w:color w:val="231F20"/>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rsidRPr="00955759" w14:paraId="0674049F" w14:textId="77777777" w:rsidTr="001379D4">
        <w:trPr>
          <w:trHeight w:val="612"/>
        </w:trPr>
        <w:tc>
          <w:tcPr>
            <w:tcW w:w="5000" w:type="pct"/>
            <w:gridSpan w:val="2"/>
            <w:shd w:val="clear" w:color="auto" w:fill="F2F2F2" w:themeFill="background1" w:themeFillShade="F2"/>
            <w:vAlign w:val="center"/>
          </w:tcPr>
          <w:p w14:paraId="0705D975" w14:textId="7A665D1B" w:rsidR="009A4BC9" w:rsidRPr="00372B9D" w:rsidRDefault="009A4BC9" w:rsidP="001E26E1">
            <w:pPr>
              <w:tabs>
                <w:tab w:val="left" w:pos="1200"/>
              </w:tabs>
              <w:spacing w:before="60" w:after="60" w:line="240" w:lineRule="auto"/>
              <w:ind w:right="11"/>
              <w:jc w:val="both"/>
            </w:pPr>
            <w:bookmarkStart w:id="49" w:name="_Hlk140495490"/>
            <w:r w:rsidRPr="00372B9D">
              <w:t xml:space="preserve">Provide comprehensive information on how the risk management has considered for collagen produced from bone, the bone shall be sourced from countries with minimal exposure to bovine spongiform encephalopathy (BSE). Sourcing bone from countries with limited exposure to BSE shall be justified by reference to other applicable risk control measures (see ISO 22442-2:2020, Annex A). Bone shall not be sourced from countries where infection with the BSE agent is undetermined (s. OIE classification), unless from a </w:t>
            </w:r>
            <w:r w:rsidR="006E748F" w:rsidRPr="00372B9D">
              <w:t>low-risk</w:t>
            </w:r>
            <w:r w:rsidRPr="00372B9D">
              <w:t xml:space="preserve"> herd as defined in ISO 22442-2.</w:t>
            </w:r>
          </w:p>
        </w:tc>
      </w:tr>
      <w:bookmarkEnd w:id="49"/>
      <w:tr w:rsidR="00035ECE" w14:paraId="1CFBC759" w14:textId="77777777" w:rsidTr="001379D4">
        <w:trPr>
          <w:trHeight w:val="464"/>
        </w:trPr>
        <w:tc>
          <w:tcPr>
            <w:tcW w:w="5000" w:type="pct"/>
            <w:gridSpan w:val="2"/>
            <w:shd w:val="clear" w:color="auto" w:fill="FFFFFF" w:themeFill="background1"/>
            <w:vAlign w:val="center"/>
          </w:tcPr>
          <w:p w14:paraId="6A3E6E93"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824EF37"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BFA0DD0"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EF8E1D0" w14:textId="3E83A3D7" w:rsidR="00035ECE" w:rsidRPr="00372B9D" w:rsidRDefault="00035ECE" w:rsidP="00035ECE">
            <w:pPr>
              <w:rPr>
                <w:rFonts w:cstheme="minorHAnsi"/>
                <w:szCs w:val="18"/>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035ECE" w14:paraId="7F8A2CFE" w14:textId="77777777" w:rsidTr="001379D4">
        <w:trPr>
          <w:trHeight w:val="464"/>
        </w:trPr>
        <w:tc>
          <w:tcPr>
            <w:tcW w:w="5000" w:type="pct"/>
            <w:gridSpan w:val="2"/>
            <w:shd w:val="clear" w:color="auto" w:fill="F2F2F2" w:themeFill="background1" w:themeFillShade="F2"/>
            <w:vAlign w:val="center"/>
          </w:tcPr>
          <w:p w14:paraId="72068787" w14:textId="144AA46C" w:rsidR="00035ECE" w:rsidRPr="00372B9D" w:rsidRDefault="00035ECE" w:rsidP="001E26E1">
            <w:pPr>
              <w:tabs>
                <w:tab w:val="left" w:pos="1200"/>
              </w:tabs>
              <w:spacing w:before="60" w:after="60" w:line="240" w:lineRule="auto"/>
              <w:ind w:right="11"/>
              <w:jc w:val="both"/>
              <w:rPr>
                <w:b/>
                <w:bCs/>
              </w:rPr>
            </w:pPr>
            <w:r w:rsidRPr="00372B9D">
              <w:t>Provide comprehensive information on how the risk management has considered for collagen produced from bones, the manufacturing conditions specified for gelatine are applicable.</w:t>
            </w:r>
          </w:p>
        </w:tc>
      </w:tr>
      <w:tr w:rsidR="00035ECE" w14:paraId="563F059A" w14:textId="77777777" w:rsidTr="001379D4">
        <w:trPr>
          <w:trHeight w:val="464"/>
        </w:trPr>
        <w:tc>
          <w:tcPr>
            <w:tcW w:w="5000" w:type="pct"/>
            <w:gridSpan w:val="2"/>
            <w:shd w:val="clear" w:color="auto" w:fill="FFFFFF" w:themeFill="background1"/>
            <w:vAlign w:val="center"/>
          </w:tcPr>
          <w:p w14:paraId="06F014B8"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3578706"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FE3C328" w14:textId="77777777" w:rsidR="00035ECE" w:rsidRPr="00372B9D" w:rsidRDefault="00035ECE" w:rsidP="00035ECE">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E3945FE" w14:textId="620CB8A1" w:rsidR="00035ECE" w:rsidRPr="00372B9D" w:rsidRDefault="00035ECE" w:rsidP="00035ECE">
            <w:pPr>
              <w:rPr>
                <w:b/>
                <w:bCs/>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035ECE" w14:paraId="5C39A78D" w14:textId="77777777" w:rsidTr="001379D4">
        <w:trPr>
          <w:trHeight w:val="464"/>
        </w:trPr>
        <w:tc>
          <w:tcPr>
            <w:tcW w:w="5000" w:type="pct"/>
            <w:gridSpan w:val="2"/>
            <w:shd w:val="clear" w:color="auto" w:fill="F2F2F2" w:themeFill="background1" w:themeFillShade="F2"/>
            <w:vAlign w:val="center"/>
          </w:tcPr>
          <w:p w14:paraId="46D10856" w14:textId="4F0F8F86" w:rsidR="00035ECE" w:rsidRPr="001E26E1" w:rsidRDefault="00035ECE" w:rsidP="001E26E1">
            <w:pPr>
              <w:tabs>
                <w:tab w:val="left" w:pos="1200"/>
              </w:tabs>
              <w:spacing w:before="60" w:after="60" w:line="240" w:lineRule="auto"/>
              <w:ind w:right="11"/>
              <w:jc w:val="both"/>
              <w:rPr>
                <w:b/>
                <w:bCs/>
                <w:color w:val="000000" w:themeColor="text1"/>
              </w:rPr>
            </w:pPr>
            <w:r w:rsidRPr="001E26E1">
              <w:rPr>
                <w:color w:val="000000" w:themeColor="text1"/>
              </w:rPr>
              <w:t xml:space="preserve">Collagen produced from hides and </w:t>
            </w:r>
            <w:r w:rsidRPr="001E26E1">
              <w:rPr>
                <w:color w:val="000000" w:themeColor="text1"/>
                <w:spacing w:val="2"/>
              </w:rPr>
              <w:t xml:space="preserve">skins </w:t>
            </w:r>
            <w:r w:rsidRPr="001E26E1">
              <w:rPr>
                <w:color w:val="000000" w:themeColor="text1"/>
              </w:rPr>
              <w:t xml:space="preserve">does not usually present a </w:t>
            </w:r>
            <w:r w:rsidRPr="001E26E1">
              <w:rPr>
                <w:color w:val="000000" w:themeColor="text1"/>
                <w:spacing w:val="2"/>
              </w:rPr>
              <w:t xml:space="preserve">significant </w:t>
            </w:r>
            <w:r w:rsidRPr="001E26E1">
              <w:rPr>
                <w:color w:val="000000" w:themeColor="text1"/>
              </w:rPr>
              <w:t xml:space="preserve">TSE </w:t>
            </w:r>
            <w:r w:rsidRPr="001E26E1">
              <w:rPr>
                <w:color w:val="000000" w:themeColor="text1"/>
                <w:spacing w:val="2"/>
              </w:rPr>
              <w:t xml:space="preserve">risk, </w:t>
            </w:r>
            <w:r w:rsidRPr="001E26E1">
              <w:rPr>
                <w:color w:val="000000" w:themeColor="text1"/>
              </w:rPr>
              <w:t xml:space="preserve">provided that cross-contamination </w:t>
            </w:r>
            <w:r w:rsidRPr="001E26E1">
              <w:rPr>
                <w:color w:val="000000" w:themeColor="text1"/>
                <w:spacing w:val="3"/>
              </w:rPr>
              <w:t xml:space="preserve">with </w:t>
            </w:r>
            <w:r w:rsidRPr="001E26E1">
              <w:rPr>
                <w:color w:val="000000" w:themeColor="text1"/>
              </w:rPr>
              <w:t xml:space="preserve">potentially </w:t>
            </w:r>
            <w:r w:rsidRPr="001E26E1">
              <w:rPr>
                <w:color w:val="000000" w:themeColor="text1"/>
                <w:spacing w:val="2"/>
              </w:rPr>
              <w:t xml:space="preserve">infected </w:t>
            </w:r>
            <w:r w:rsidRPr="001E26E1">
              <w:rPr>
                <w:color w:val="000000" w:themeColor="text1"/>
              </w:rPr>
              <w:t>materials, for example central nervous tissues, is avoided during their procurement. Provide comprehensive information on how the risk management has considered measures</w:t>
            </w:r>
            <w:r w:rsidRPr="001E26E1">
              <w:rPr>
                <w:color w:val="000000" w:themeColor="text1"/>
                <w:spacing w:val="-10"/>
              </w:rPr>
              <w:t xml:space="preserve"> </w:t>
            </w:r>
            <w:r w:rsidRPr="001E26E1">
              <w:rPr>
                <w:color w:val="000000" w:themeColor="text1"/>
              </w:rPr>
              <w:t>to</w:t>
            </w:r>
            <w:r w:rsidRPr="001E26E1">
              <w:rPr>
                <w:color w:val="000000" w:themeColor="text1"/>
                <w:spacing w:val="-10"/>
              </w:rPr>
              <w:t xml:space="preserve"> </w:t>
            </w:r>
            <w:r w:rsidRPr="001E26E1">
              <w:rPr>
                <w:color w:val="000000" w:themeColor="text1"/>
              </w:rPr>
              <w:t>prevent</w:t>
            </w:r>
            <w:r w:rsidRPr="001E26E1">
              <w:rPr>
                <w:color w:val="000000" w:themeColor="text1"/>
                <w:spacing w:val="-11"/>
              </w:rPr>
              <w:t xml:space="preserve"> </w:t>
            </w:r>
            <w:r w:rsidRPr="001E26E1">
              <w:rPr>
                <w:color w:val="000000" w:themeColor="text1"/>
              </w:rPr>
              <w:t>cross-contamination</w:t>
            </w:r>
            <w:r w:rsidRPr="001E26E1">
              <w:rPr>
                <w:color w:val="000000" w:themeColor="text1"/>
                <w:spacing w:val="-10"/>
              </w:rPr>
              <w:t xml:space="preserve"> </w:t>
            </w:r>
            <w:r w:rsidRPr="001E26E1">
              <w:rPr>
                <w:color w:val="000000" w:themeColor="text1"/>
                <w:spacing w:val="-3"/>
              </w:rPr>
              <w:t>(see</w:t>
            </w:r>
            <w:r w:rsidRPr="001E26E1">
              <w:rPr>
                <w:color w:val="000000" w:themeColor="text1"/>
                <w:spacing w:val="-11"/>
              </w:rPr>
              <w:t xml:space="preserve"> </w:t>
            </w:r>
            <w:r w:rsidRPr="001E26E1">
              <w:rPr>
                <w:color w:val="000000" w:themeColor="text1"/>
              </w:rPr>
              <w:t>ISO</w:t>
            </w:r>
            <w:r w:rsidRPr="001E26E1">
              <w:rPr>
                <w:color w:val="000000" w:themeColor="text1"/>
                <w:spacing w:val="-11"/>
              </w:rPr>
              <w:t xml:space="preserve"> </w:t>
            </w:r>
            <w:r w:rsidRPr="001E26E1">
              <w:rPr>
                <w:color w:val="000000" w:themeColor="text1"/>
                <w:spacing w:val="-4"/>
              </w:rPr>
              <w:t xml:space="preserve">22442-2) </w:t>
            </w:r>
            <w:r w:rsidRPr="001E26E1">
              <w:rPr>
                <w:color w:val="000000" w:themeColor="text1"/>
              </w:rPr>
              <w:t>and measures that are adopted in the technical agreement between the collagen supplier and the medical device manufacturer to prevent such</w:t>
            </w:r>
            <w:r w:rsidRPr="001E26E1">
              <w:rPr>
                <w:color w:val="000000" w:themeColor="text1"/>
                <w:spacing w:val="3"/>
              </w:rPr>
              <w:t xml:space="preserve"> </w:t>
            </w:r>
            <w:r w:rsidRPr="001E26E1">
              <w:rPr>
                <w:color w:val="000000" w:themeColor="text1"/>
              </w:rPr>
              <w:t>cross-contamination.</w:t>
            </w:r>
          </w:p>
        </w:tc>
      </w:tr>
      <w:tr w:rsidR="00035ECE" w14:paraId="612AFC64" w14:textId="77777777" w:rsidTr="001379D4">
        <w:trPr>
          <w:trHeight w:val="464"/>
        </w:trPr>
        <w:tc>
          <w:tcPr>
            <w:tcW w:w="5000" w:type="pct"/>
            <w:gridSpan w:val="2"/>
            <w:shd w:val="clear" w:color="auto" w:fill="FFFFFF" w:themeFill="background1"/>
            <w:vAlign w:val="center"/>
          </w:tcPr>
          <w:p w14:paraId="425699E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F5A06B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BC1246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269D55B" w14:textId="1F619CB2" w:rsidR="00035ECE" w:rsidRPr="003F5F22"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24E1ADB4" w14:textId="77777777" w:rsidTr="001379D4">
        <w:trPr>
          <w:trHeight w:val="464"/>
        </w:trPr>
        <w:tc>
          <w:tcPr>
            <w:tcW w:w="5000" w:type="pct"/>
            <w:gridSpan w:val="2"/>
            <w:shd w:val="clear" w:color="auto" w:fill="F2F2F2" w:themeFill="background1" w:themeFillShade="F2"/>
            <w:vAlign w:val="center"/>
          </w:tcPr>
          <w:p w14:paraId="49217DBE" w14:textId="77777777" w:rsidR="00035ECE" w:rsidRPr="003F5F22" w:rsidRDefault="00035ECE" w:rsidP="001E26E1">
            <w:pPr>
              <w:tabs>
                <w:tab w:val="left" w:pos="1200"/>
              </w:tabs>
              <w:spacing w:before="60" w:after="60" w:line="240" w:lineRule="auto"/>
              <w:ind w:right="11"/>
              <w:jc w:val="both"/>
              <w:rPr>
                <w:b/>
                <w:bCs/>
              </w:rPr>
            </w:pPr>
            <w:r w:rsidRPr="00595139">
              <w:rPr>
                <w:color w:val="231F20"/>
              </w:rPr>
              <w:t xml:space="preserve">Provide </w:t>
            </w:r>
            <w:r w:rsidRPr="001E26E1">
              <w:rPr>
                <w:color w:val="000000" w:themeColor="text1"/>
              </w:rPr>
              <w:t>comprehensive</w:t>
            </w:r>
            <w:r w:rsidRPr="00595139">
              <w:rPr>
                <w:color w:val="231F20"/>
              </w:rPr>
              <w:t xml:space="preserve"> information on how the </w:t>
            </w:r>
            <w:r>
              <w:rPr>
                <w:color w:val="231F20"/>
              </w:rPr>
              <w:t>Collagen is obtained from animals declared as fit for human consumption (see ISO 22442-2).</w:t>
            </w:r>
          </w:p>
        </w:tc>
      </w:tr>
      <w:tr w:rsidR="00035ECE" w14:paraId="1E54A14C" w14:textId="77777777" w:rsidTr="001379D4">
        <w:trPr>
          <w:trHeight w:val="464"/>
        </w:trPr>
        <w:tc>
          <w:tcPr>
            <w:tcW w:w="5000" w:type="pct"/>
            <w:gridSpan w:val="2"/>
            <w:shd w:val="clear" w:color="auto" w:fill="FFFFFF" w:themeFill="background1"/>
            <w:vAlign w:val="center"/>
          </w:tcPr>
          <w:p w14:paraId="1B5CFAC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0D60E9"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14BA27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3BCD56E" w14:textId="07E7D31B" w:rsidR="00035ECE" w:rsidRPr="003F5F22"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744FB635" w14:textId="0C2E53D8" w:rsidR="009A4BC9" w:rsidRPr="007B6C27" w:rsidRDefault="009A4BC9" w:rsidP="009A4BC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0"/>
        <w:gridCol w:w="1075"/>
      </w:tblGrid>
      <w:tr w:rsidR="001379D4" w:rsidRPr="00770945" w14:paraId="49BB9A83" w14:textId="77777777" w:rsidTr="006219CF">
        <w:trPr>
          <w:trHeight w:val="612"/>
          <w:tblHeader/>
        </w:trPr>
        <w:tc>
          <w:tcPr>
            <w:tcW w:w="4376" w:type="pct"/>
            <w:shd w:val="clear" w:color="auto" w:fill="D9D9D9" w:themeFill="background1" w:themeFillShade="D9"/>
            <w:vAlign w:val="center"/>
          </w:tcPr>
          <w:p w14:paraId="310E0B69" w14:textId="685347DA" w:rsidR="001379D4" w:rsidRPr="00EF456D" w:rsidRDefault="00EF456D" w:rsidP="00035ECE">
            <w:pPr>
              <w:spacing w:before="60" w:after="60" w:line="240" w:lineRule="auto"/>
              <w:rPr>
                <w:sz w:val="24"/>
                <w:szCs w:val="24"/>
              </w:rPr>
            </w:pPr>
            <w:r w:rsidRPr="007B6C27">
              <w:rPr>
                <w:b/>
                <w:bCs/>
                <w:color w:val="810033"/>
                <w:sz w:val="24"/>
                <w:szCs w:val="24"/>
              </w:rPr>
              <w:t>Gelatine derived from hides and bones</w:t>
            </w:r>
          </w:p>
        </w:tc>
        <w:tc>
          <w:tcPr>
            <w:tcW w:w="624" w:type="pct"/>
            <w:shd w:val="clear" w:color="auto" w:fill="FFFFFF" w:themeFill="background1"/>
            <w:vAlign w:val="center"/>
          </w:tcPr>
          <w:p w14:paraId="02D8943D" w14:textId="4CC66663" w:rsidR="001379D4" w:rsidRPr="00770945" w:rsidRDefault="00035ECE" w:rsidP="008422B9">
            <w:pPr>
              <w:spacing w:before="60" w:after="60"/>
              <w:jc w:val="center"/>
              <w:rPr>
                <w:color w:val="FF000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64E11" w:rsidRPr="00770945" w14:paraId="20D18954" w14:textId="77777777" w:rsidTr="00264E11">
        <w:trPr>
          <w:trHeight w:val="612"/>
          <w:tblHeader/>
        </w:trPr>
        <w:tc>
          <w:tcPr>
            <w:tcW w:w="5000" w:type="pct"/>
            <w:gridSpan w:val="2"/>
            <w:shd w:val="clear" w:color="auto" w:fill="FFFFFF" w:themeFill="background1"/>
            <w:vAlign w:val="center"/>
          </w:tcPr>
          <w:p w14:paraId="15F2DB3E" w14:textId="54BBAE2D" w:rsidR="00264E11" w:rsidRPr="00EF4BC7" w:rsidRDefault="00264E11" w:rsidP="00264E11">
            <w:pPr>
              <w:spacing w:line="225" w:lineRule="auto"/>
              <w:ind w:right="-20"/>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1379D4" w14:paraId="1385F980" w14:textId="77777777" w:rsidTr="001379D4">
        <w:trPr>
          <w:trHeight w:val="464"/>
        </w:trPr>
        <w:tc>
          <w:tcPr>
            <w:tcW w:w="5000" w:type="pct"/>
            <w:gridSpan w:val="2"/>
            <w:shd w:val="clear" w:color="auto" w:fill="F2F2F2" w:themeFill="background1" w:themeFillShade="F2"/>
            <w:vAlign w:val="center"/>
          </w:tcPr>
          <w:p w14:paraId="3D236FD4" w14:textId="7252C572" w:rsidR="001379D4" w:rsidRPr="003F5F22" w:rsidRDefault="001379D4" w:rsidP="001E26E1">
            <w:pPr>
              <w:tabs>
                <w:tab w:val="left" w:pos="1200"/>
              </w:tabs>
              <w:spacing w:before="60" w:after="60" w:line="240" w:lineRule="auto"/>
              <w:ind w:right="11"/>
              <w:jc w:val="both"/>
              <w:rPr>
                <w:b/>
                <w:bCs/>
              </w:rPr>
            </w:pPr>
            <w:r w:rsidRPr="00595139">
              <w:rPr>
                <w:color w:val="231F20"/>
              </w:rPr>
              <w:t xml:space="preserve">Provide comprehensive information on how the </w:t>
            </w:r>
            <w:r>
              <w:rPr>
                <w:color w:val="231F20"/>
              </w:rPr>
              <w:t xml:space="preserve">Gelatine is obtained from animals declared as fit for human </w:t>
            </w:r>
            <w:r w:rsidRPr="001E26E1">
              <w:rPr>
                <w:color w:val="000000" w:themeColor="text1"/>
              </w:rPr>
              <w:t>consumption</w:t>
            </w:r>
            <w:r>
              <w:rPr>
                <w:color w:val="231F20"/>
              </w:rPr>
              <w:t>.</w:t>
            </w:r>
          </w:p>
        </w:tc>
      </w:tr>
      <w:tr w:rsidR="00035ECE" w14:paraId="1D752664" w14:textId="77777777" w:rsidTr="001379D4">
        <w:trPr>
          <w:trHeight w:val="464"/>
        </w:trPr>
        <w:tc>
          <w:tcPr>
            <w:tcW w:w="5000" w:type="pct"/>
            <w:gridSpan w:val="2"/>
            <w:shd w:val="clear" w:color="auto" w:fill="FFFFFF" w:themeFill="background1"/>
            <w:vAlign w:val="center"/>
          </w:tcPr>
          <w:p w14:paraId="1E4640B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82EB12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24E45B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4925936" w14:textId="5E377E01" w:rsidR="00035ECE" w:rsidRPr="00595139" w:rsidRDefault="00035ECE" w:rsidP="00035ECE">
            <w:pPr>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087F3689" w14:textId="77777777" w:rsidTr="00035ECE">
        <w:trPr>
          <w:trHeight w:val="455"/>
        </w:trPr>
        <w:tc>
          <w:tcPr>
            <w:tcW w:w="5000" w:type="pct"/>
            <w:gridSpan w:val="2"/>
            <w:shd w:val="clear" w:color="auto" w:fill="F2F2F2" w:themeFill="background1" w:themeFillShade="F2"/>
            <w:vAlign w:val="center"/>
          </w:tcPr>
          <w:p w14:paraId="324E7F87" w14:textId="77777777" w:rsidR="00035ECE" w:rsidRDefault="00035ECE" w:rsidP="001E26E1">
            <w:pPr>
              <w:tabs>
                <w:tab w:val="left" w:pos="1200"/>
              </w:tabs>
              <w:spacing w:before="60" w:after="60" w:line="240" w:lineRule="auto"/>
              <w:ind w:right="11"/>
              <w:jc w:val="both"/>
              <w:rPr>
                <w:b/>
                <w:bCs/>
              </w:rPr>
            </w:pPr>
            <w:r w:rsidRPr="00F55CFB">
              <w:rPr>
                <w:color w:val="231F20"/>
              </w:rPr>
              <w:t>Hides as the starting material</w:t>
            </w:r>
            <w:r>
              <w:rPr>
                <w:color w:val="231F20"/>
              </w:rPr>
              <w:t xml:space="preserve">: </w:t>
            </w:r>
            <w:r w:rsidRPr="005B75A6">
              <w:rPr>
                <w:color w:val="231F20"/>
              </w:rPr>
              <w:t xml:space="preserve">Gelatine produced from hides does not usually present a significant TSE risk provided that cross- contamination with potentially infected materials, for example central nervous tissues, is avoided during their procurement. </w:t>
            </w:r>
            <w:r w:rsidRPr="0022266B">
              <w:rPr>
                <w:color w:val="000000" w:themeColor="text1"/>
              </w:rPr>
              <w:t xml:space="preserve">Provide comprehensive information on how the risk management has considered </w:t>
            </w:r>
            <w:r w:rsidRPr="005B75A6">
              <w:rPr>
                <w:color w:val="231F20"/>
              </w:rPr>
              <w:t>measures to prevent cross-contamination (see ISO 22442-2) and measures that are adopted to prevent such cross-</w:t>
            </w:r>
            <w:r w:rsidRPr="001E26E1">
              <w:rPr>
                <w:color w:val="000000" w:themeColor="text1"/>
              </w:rPr>
              <w:t>contamination</w:t>
            </w:r>
            <w:r w:rsidRPr="005B75A6">
              <w:rPr>
                <w:color w:val="231F20"/>
              </w:rPr>
              <w:t xml:space="preserve"> in the technical agreement between the gelatine supplier and the medical device manufacturer.</w:t>
            </w:r>
          </w:p>
        </w:tc>
      </w:tr>
      <w:tr w:rsidR="00035ECE" w14:paraId="569B9A89" w14:textId="77777777" w:rsidTr="001379D4">
        <w:trPr>
          <w:trHeight w:val="464"/>
        </w:trPr>
        <w:tc>
          <w:tcPr>
            <w:tcW w:w="5000" w:type="pct"/>
            <w:gridSpan w:val="2"/>
            <w:shd w:val="clear" w:color="auto" w:fill="FFFFFF" w:themeFill="background1"/>
            <w:vAlign w:val="center"/>
          </w:tcPr>
          <w:p w14:paraId="086DDFA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2AC21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565E3A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97F4EA" w14:textId="0DBE69D8"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32405111" w14:textId="77777777" w:rsidTr="001379D4">
        <w:trPr>
          <w:trHeight w:val="570"/>
        </w:trPr>
        <w:tc>
          <w:tcPr>
            <w:tcW w:w="5000" w:type="pct"/>
            <w:gridSpan w:val="2"/>
            <w:shd w:val="clear" w:color="auto" w:fill="F2F2F2" w:themeFill="background1" w:themeFillShade="F2"/>
            <w:vAlign w:val="center"/>
          </w:tcPr>
          <w:p w14:paraId="2A845868" w14:textId="5CEF38F7" w:rsidR="00035ECE" w:rsidRDefault="00035ECE" w:rsidP="001E26E1">
            <w:pPr>
              <w:tabs>
                <w:tab w:val="left" w:pos="1200"/>
              </w:tabs>
              <w:spacing w:before="60" w:after="60" w:line="240" w:lineRule="auto"/>
              <w:ind w:right="11"/>
              <w:jc w:val="both"/>
              <w:rPr>
                <w:b/>
                <w:bCs/>
              </w:rPr>
            </w:pPr>
            <w:r w:rsidRPr="00907DFD">
              <w:rPr>
                <w:color w:val="000000" w:themeColor="text1"/>
              </w:rPr>
              <w:t xml:space="preserve">Bones as the starting material: </w:t>
            </w:r>
            <w:r w:rsidRPr="0022266B">
              <w:rPr>
                <w:color w:val="000000" w:themeColor="text1"/>
              </w:rPr>
              <w:t>Provide comprehensive information on how the risk management has considered</w:t>
            </w:r>
            <w:r w:rsidRPr="00907DFD">
              <w:rPr>
                <w:color w:val="000000" w:themeColor="text1"/>
              </w:rPr>
              <w:t xml:space="preserve"> </w:t>
            </w:r>
            <w:r>
              <w:rPr>
                <w:color w:val="000000" w:themeColor="text1"/>
              </w:rPr>
              <w:t>b</w:t>
            </w:r>
            <w:r w:rsidRPr="00907DFD">
              <w:rPr>
                <w:color w:val="000000" w:themeColor="text1"/>
              </w:rPr>
              <w:t>one shall be sourced from countries with minimal or limited exposure to BSE. Bone shall not be sourced from countries where infection with the BSE agent is classified as undetermined by OIE, unless from a low-risk herd as defined in ISO 22442-2</w:t>
            </w:r>
            <w:r>
              <w:rPr>
                <w:color w:val="000000" w:themeColor="text1"/>
              </w:rPr>
              <w:t>.</w:t>
            </w:r>
          </w:p>
        </w:tc>
      </w:tr>
      <w:tr w:rsidR="00035ECE" w14:paraId="3A83685B" w14:textId="77777777" w:rsidTr="001379D4">
        <w:trPr>
          <w:trHeight w:val="464"/>
        </w:trPr>
        <w:tc>
          <w:tcPr>
            <w:tcW w:w="5000" w:type="pct"/>
            <w:gridSpan w:val="2"/>
            <w:shd w:val="clear" w:color="auto" w:fill="FFFFFF" w:themeFill="background1"/>
            <w:vAlign w:val="center"/>
          </w:tcPr>
          <w:p w14:paraId="1015758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24BB1C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CF046C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BE9FC5D" w14:textId="51FF3F6B"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704D5029" w14:textId="77777777" w:rsidTr="001379D4">
        <w:trPr>
          <w:trHeight w:val="80"/>
        </w:trPr>
        <w:tc>
          <w:tcPr>
            <w:tcW w:w="5000" w:type="pct"/>
            <w:gridSpan w:val="2"/>
            <w:shd w:val="clear" w:color="auto" w:fill="F2F2F2" w:themeFill="background1" w:themeFillShade="F2"/>
            <w:vAlign w:val="center"/>
          </w:tcPr>
          <w:p w14:paraId="5E474C77" w14:textId="77777777" w:rsidR="00035ECE" w:rsidRPr="001F7BA2" w:rsidRDefault="00035ECE" w:rsidP="001E26E1">
            <w:pPr>
              <w:tabs>
                <w:tab w:val="left" w:pos="1200"/>
              </w:tabs>
              <w:spacing w:before="60" w:after="60" w:line="240" w:lineRule="auto"/>
              <w:ind w:right="11"/>
              <w:jc w:val="both"/>
              <w:rPr>
                <w:color w:val="000000" w:themeColor="text1"/>
              </w:rPr>
            </w:pPr>
            <w:r w:rsidRPr="00907DFD">
              <w:rPr>
                <w:color w:val="000000" w:themeColor="text1"/>
              </w:rPr>
              <w:t xml:space="preserve">Bones as the starting material: </w:t>
            </w:r>
            <w:r w:rsidRPr="0022266B">
              <w:rPr>
                <w:color w:val="000000" w:themeColor="text1"/>
              </w:rPr>
              <w:t>Provide comprehensive information on how the risk management has considered</w:t>
            </w:r>
            <w:r w:rsidRPr="00907DFD">
              <w:rPr>
                <w:color w:val="000000" w:themeColor="text1"/>
              </w:rPr>
              <w:t xml:space="preserve"> </w:t>
            </w:r>
            <w:r>
              <w:rPr>
                <w:color w:val="000000" w:themeColor="text1"/>
              </w:rPr>
              <w:t>s</w:t>
            </w:r>
            <w:r w:rsidRPr="001F7BA2">
              <w:rPr>
                <w:color w:val="000000" w:themeColor="text1"/>
              </w:rPr>
              <w:t>kulls and spinal cords shall be removed from the collected bones (raw/starting material) from</w:t>
            </w:r>
            <w:r>
              <w:rPr>
                <w:color w:val="000000" w:themeColor="text1"/>
              </w:rPr>
              <w:t xml:space="preserve"> </w:t>
            </w:r>
            <w:r w:rsidRPr="001F7BA2">
              <w:rPr>
                <w:color w:val="000000" w:themeColor="text1"/>
              </w:rPr>
              <w:t>cattle of a specific age as defined</w:t>
            </w:r>
            <w:r>
              <w:rPr>
                <w:color w:val="000000" w:themeColor="text1"/>
              </w:rPr>
              <w:t>.</w:t>
            </w:r>
          </w:p>
        </w:tc>
      </w:tr>
      <w:tr w:rsidR="00035ECE" w14:paraId="077CCD40" w14:textId="77777777" w:rsidTr="001379D4">
        <w:trPr>
          <w:trHeight w:val="464"/>
        </w:trPr>
        <w:tc>
          <w:tcPr>
            <w:tcW w:w="5000" w:type="pct"/>
            <w:gridSpan w:val="2"/>
            <w:shd w:val="clear" w:color="auto" w:fill="FFFFFF" w:themeFill="background1"/>
            <w:vAlign w:val="center"/>
          </w:tcPr>
          <w:p w14:paraId="66AE9C0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3A4355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D9E6BE5"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20A12B6" w14:textId="6C537764"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3A8D717B" w14:textId="77777777" w:rsidTr="001379D4">
        <w:trPr>
          <w:trHeight w:val="230"/>
        </w:trPr>
        <w:tc>
          <w:tcPr>
            <w:tcW w:w="5000" w:type="pct"/>
            <w:gridSpan w:val="2"/>
            <w:shd w:val="clear" w:color="auto" w:fill="F2F2F2" w:themeFill="background1" w:themeFillShade="F2"/>
            <w:vAlign w:val="center"/>
          </w:tcPr>
          <w:p w14:paraId="59DAD0E9" w14:textId="77777777" w:rsidR="00035ECE" w:rsidRDefault="00035ECE" w:rsidP="001E26E1">
            <w:pPr>
              <w:tabs>
                <w:tab w:val="left" w:pos="1200"/>
              </w:tabs>
              <w:spacing w:before="60" w:after="60" w:line="240" w:lineRule="auto"/>
              <w:ind w:right="11"/>
              <w:jc w:val="both"/>
              <w:rPr>
                <w:b/>
                <w:bCs/>
              </w:rPr>
            </w:pPr>
            <w:r w:rsidRPr="00907DFD">
              <w:rPr>
                <w:color w:val="000000" w:themeColor="text1"/>
              </w:rPr>
              <w:t xml:space="preserve">Bones as the starting material: </w:t>
            </w:r>
            <w:r w:rsidRPr="0022266B">
              <w:rPr>
                <w:color w:val="000000" w:themeColor="text1"/>
              </w:rPr>
              <w:t>Provide comprehensive information on how the risk management has considered</w:t>
            </w:r>
            <w:r w:rsidRPr="00907DFD">
              <w:rPr>
                <w:color w:val="000000" w:themeColor="text1"/>
              </w:rPr>
              <w:t xml:space="preserve"> </w:t>
            </w:r>
            <w:r w:rsidRPr="00FF2E4E">
              <w:rPr>
                <w:color w:val="000000" w:themeColor="text1"/>
              </w:rPr>
              <w:t>vertebrae shall be removed from the raw/starting materials from cattle of all ages from countries with limited exposure to BSE</w:t>
            </w:r>
            <w:r>
              <w:rPr>
                <w:color w:val="000000" w:themeColor="text1"/>
              </w:rPr>
              <w:t>.</w:t>
            </w:r>
          </w:p>
        </w:tc>
      </w:tr>
      <w:tr w:rsidR="00035ECE" w14:paraId="7D0F8420" w14:textId="77777777" w:rsidTr="001379D4">
        <w:trPr>
          <w:trHeight w:val="464"/>
        </w:trPr>
        <w:tc>
          <w:tcPr>
            <w:tcW w:w="5000" w:type="pct"/>
            <w:gridSpan w:val="2"/>
            <w:shd w:val="clear" w:color="auto" w:fill="FFFFFF" w:themeFill="background1"/>
            <w:vAlign w:val="center"/>
          </w:tcPr>
          <w:p w14:paraId="1BEF198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EB2A45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6583B3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71D6098" w14:textId="2ED86095" w:rsidR="00035ECE" w:rsidRDefault="00035ECE" w:rsidP="00035ECE">
            <w:pPr>
              <w:spacing w:before="60" w:after="60" w:line="36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37C0EA3E" w14:textId="1D8BF508" w:rsidR="009A4BC9" w:rsidRPr="00035ECE"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9A4BC9" w14:paraId="2A5C7B56" w14:textId="77777777" w:rsidTr="00035ECE">
        <w:trPr>
          <w:trHeight w:val="464"/>
          <w:tblHeader/>
        </w:trPr>
        <w:tc>
          <w:tcPr>
            <w:tcW w:w="4440" w:type="pct"/>
            <w:shd w:val="clear" w:color="auto" w:fill="D9D9D9" w:themeFill="background1" w:themeFillShade="D9"/>
            <w:vAlign w:val="center"/>
          </w:tcPr>
          <w:p w14:paraId="7EE73113" w14:textId="77777777" w:rsidR="009A4BC9" w:rsidRDefault="009A4BC9" w:rsidP="00035ECE">
            <w:pPr>
              <w:spacing w:before="60" w:after="60" w:line="240" w:lineRule="auto"/>
              <w:rPr>
                <w:b/>
                <w:bCs/>
              </w:rPr>
            </w:pPr>
            <w:r w:rsidRPr="00035ECE">
              <w:rPr>
                <w:b/>
                <w:bCs/>
                <w:color w:val="810033"/>
                <w:sz w:val="24"/>
                <w:szCs w:val="24"/>
              </w:rPr>
              <w:t>Bovine blood derivatives</w:t>
            </w:r>
          </w:p>
        </w:tc>
        <w:tc>
          <w:tcPr>
            <w:tcW w:w="560" w:type="pct"/>
            <w:shd w:val="clear" w:color="auto" w:fill="FFFFFF" w:themeFill="background1"/>
            <w:vAlign w:val="center"/>
          </w:tcPr>
          <w:p w14:paraId="06529CF8" w14:textId="358BE9F7"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64E11" w14:paraId="61E7374A" w14:textId="77777777" w:rsidTr="00264E11">
        <w:trPr>
          <w:trHeight w:val="464"/>
          <w:tblHeader/>
        </w:trPr>
        <w:tc>
          <w:tcPr>
            <w:tcW w:w="5000" w:type="pct"/>
            <w:gridSpan w:val="2"/>
            <w:shd w:val="clear" w:color="auto" w:fill="FFFFFF" w:themeFill="background1"/>
            <w:vAlign w:val="center"/>
          </w:tcPr>
          <w:p w14:paraId="3C8BFFF5" w14:textId="66F2B35E" w:rsidR="00264E11" w:rsidRPr="00EF4BC7" w:rsidRDefault="00264E11" w:rsidP="00264E11">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0FB8C349" w14:textId="77777777" w:rsidTr="001379D4">
        <w:trPr>
          <w:trHeight w:val="257"/>
        </w:trPr>
        <w:tc>
          <w:tcPr>
            <w:tcW w:w="5000" w:type="pct"/>
            <w:gridSpan w:val="2"/>
            <w:shd w:val="clear" w:color="auto" w:fill="F2F2F2" w:themeFill="background1" w:themeFillShade="F2"/>
            <w:vAlign w:val="center"/>
          </w:tcPr>
          <w:p w14:paraId="38F45049" w14:textId="0E0162D4" w:rsidR="009A4BC9" w:rsidRDefault="009A4BC9" w:rsidP="001E26E1">
            <w:pPr>
              <w:tabs>
                <w:tab w:val="left" w:pos="1200"/>
              </w:tabs>
              <w:spacing w:before="60" w:after="60" w:line="240" w:lineRule="auto"/>
              <w:ind w:right="11"/>
              <w:jc w:val="both"/>
              <w:rPr>
                <w:b/>
                <w:bCs/>
              </w:rPr>
            </w:pPr>
            <w:r>
              <w:rPr>
                <w:color w:val="000000" w:themeColor="text1"/>
              </w:rPr>
              <w:t xml:space="preserve">General: </w:t>
            </w:r>
            <w:r w:rsidRPr="0022266B">
              <w:rPr>
                <w:color w:val="000000" w:themeColor="text1"/>
              </w:rPr>
              <w:t>Provide comprehensive information on how the risk management has considered</w:t>
            </w:r>
            <w:r w:rsidRPr="00A216FF">
              <w:rPr>
                <w:color w:val="000000" w:themeColor="text1"/>
              </w:rPr>
              <w:t xml:space="preserve"> </w:t>
            </w:r>
            <w:r>
              <w:rPr>
                <w:color w:val="000000" w:themeColor="text1"/>
              </w:rPr>
              <w:t>f</w:t>
            </w:r>
            <w:r w:rsidRPr="00A216FF">
              <w:rPr>
                <w:color w:val="000000" w:themeColor="text1"/>
              </w:rPr>
              <w:t xml:space="preserve">oetal bovine serum should be obtained from foetuses harvested in abattoirs from healthy dams fit for human consumption and </w:t>
            </w:r>
            <w:r w:rsidR="006E748F" w:rsidRPr="00A216FF">
              <w:rPr>
                <w:color w:val="000000" w:themeColor="text1"/>
              </w:rPr>
              <w:t>the womb</w:t>
            </w:r>
            <w:r w:rsidRPr="00A216FF">
              <w:rPr>
                <w:color w:val="000000" w:themeColor="text1"/>
              </w:rPr>
              <w:t xml:space="preserve"> </w:t>
            </w:r>
            <w:r w:rsidR="006E748F" w:rsidRPr="00A216FF">
              <w:rPr>
                <w:color w:val="000000" w:themeColor="text1"/>
              </w:rPr>
              <w:t>should be</w:t>
            </w:r>
            <w:r w:rsidRPr="00A216FF">
              <w:rPr>
                <w:color w:val="000000" w:themeColor="text1"/>
              </w:rPr>
              <w:t xml:space="preserve"> completely removed.</w:t>
            </w:r>
          </w:p>
        </w:tc>
      </w:tr>
      <w:tr w:rsidR="00035ECE" w14:paraId="131FEBCF" w14:textId="77777777" w:rsidTr="001379D4">
        <w:trPr>
          <w:trHeight w:val="464"/>
        </w:trPr>
        <w:tc>
          <w:tcPr>
            <w:tcW w:w="5000" w:type="pct"/>
            <w:gridSpan w:val="2"/>
            <w:shd w:val="clear" w:color="auto" w:fill="FFFFFF" w:themeFill="background1"/>
            <w:vAlign w:val="center"/>
          </w:tcPr>
          <w:p w14:paraId="01A2692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A7DA2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867CDE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7592CFE" w14:textId="08836309"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644E1255" w14:textId="77777777" w:rsidTr="001379D4">
        <w:trPr>
          <w:trHeight w:val="464"/>
        </w:trPr>
        <w:tc>
          <w:tcPr>
            <w:tcW w:w="5000" w:type="pct"/>
            <w:gridSpan w:val="2"/>
            <w:shd w:val="clear" w:color="auto" w:fill="F2F2F2" w:themeFill="background1" w:themeFillShade="F2"/>
            <w:vAlign w:val="center"/>
          </w:tcPr>
          <w:p w14:paraId="4AA62E61"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General:</w:t>
            </w:r>
            <w:r>
              <w:rPr>
                <w:color w:val="000000" w:themeColor="text1"/>
              </w:rPr>
              <w:t xml:space="preserve"> </w:t>
            </w:r>
            <w:r w:rsidRPr="0022266B">
              <w:rPr>
                <w:color w:val="000000" w:themeColor="text1"/>
              </w:rPr>
              <w:t>Provide comprehensive information on how the risk management has considered</w:t>
            </w:r>
            <w:r w:rsidRPr="0098237C">
              <w:rPr>
                <w:color w:val="000000" w:themeColor="text1"/>
              </w:rPr>
              <w:t xml:space="preserve"> </w:t>
            </w:r>
            <w:r>
              <w:rPr>
                <w:color w:val="000000" w:themeColor="text1"/>
              </w:rPr>
              <w:t>t</w:t>
            </w:r>
            <w:r w:rsidRPr="0098237C">
              <w:rPr>
                <w:color w:val="000000" w:themeColor="text1"/>
              </w:rPr>
              <w:t>he foetal blood shall be harvested in a dedicated space or area by cardiac puncture into a closed collection system using an aseptic technique.</w:t>
            </w:r>
          </w:p>
        </w:tc>
      </w:tr>
      <w:tr w:rsidR="00035ECE" w14:paraId="1DEC2D4D" w14:textId="77777777" w:rsidTr="001379D4">
        <w:trPr>
          <w:trHeight w:val="464"/>
        </w:trPr>
        <w:tc>
          <w:tcPr>
            <w:tcW w:w="5000" w:type="pct"/>
            <w:gridSpan w:val="2"/>
            <w:shd w:val="clear" w:color="auto" w:fill="FFFFFF" w:themeFill="background1"/>
            <w:vAlign w:val="center"/>
          </w:tcPr>
          <w:p w14:paraId="0F2D15A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FA54D9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39F499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FB856F1" w14:textId="6D9BDE30"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7B9CA032" w14:textId="77777777" w:rsidTr="001379D4">
        <w:trPr>
          <w:trHeight w:val="464"/>
        </w:trPr>
        <w:tc>
          <w:tcPr>
            <w:tcW w:w="5000" w:type="pct"/>
            <w:gridSpan w:val="2"/>
            <w:shd w:val="clear" w:color="auto" w:fill="F2F2F2" w:themeFill="background1" w:themeFillShade="F2"/>
            <w:vAlign w:val="center"/>
          </w:tcPr>
          <w:p w14:paraId="08929CF9"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General:</w:t>
            </w:r>
            <w:r>
              <w:rPr>
                <w:color w:val="000000" w:themeColor="text1"/>
              </w:rPr>
              <w:t xml:space="preserve"> </w:t>
            </w:r>
            <w:r w:rsidRPr="0022266B">
              <w:rPr>
                <w:color w:val="000000" w:themeColor="text1"/>
              </w:rPr>
              <w:t xml:space="preserve">Provide </w:t>
            </w:r>
            <w:r w:rsidRPr="001E26E1">
              <w:rPr>
                <w:color w:val="231F20"/>
              </w:rPr>
              <w:t>comprehensive</w:t>
            </w:r>
            <w:r w:rsidRPr="0022266B">
              <w:rPr>
                <w:color w:val="000000" w:themeColor="text1"/>
              </w:rPr>
              <w:t xml:space="preserve"> information on how the risk management has considered</w:t>
            </w:r>
            <w:r w:rsidRPr="008245BB">
              <w:rPr>
                <w:color w:val="000000" w:themeColor="text1"/>
              </w:rPr>
              <w:t xml:space="preserve"> </w:t>
            </w:r>
            <w:r>
              <w:rPr>
                <w:color w:val="000000" w:themeColor="text1"/>
              </w:rPr>
              <w:t>i</w:t>
            </w:r>
            <w:r w:rsidRPr="008245BB">
              <w:rPr>
                <w:color w:val="000000" w:themeColor="text1"/>
              </w:rPr>
              <w:t>n the case of donor bovine serum, given that it can be derived from animals less than 36 months old, the BSE status of the donor herd shall be well defined and documented.</w:t>
            </w:r>
          </w:p>
        </w:tc>
      </w:tr>
      <w:tr w:rsidR="00035ECE" w14:paraId="7137C626" w14:textId="77777777" w:rsidTr="001379D4">
        <w:trPr>
          <w:trHeight w:val="464"/>
        </w:trPr>
        <w:tc>
          <w:tcPr>
            <w:tcW w:w="5000" w:type="pct"/>
            <w:gridSpan w:val="2"/>
            <w:shd w:val="clear" w:color="auto" w:fill="FFFFFF" w:themeFill="background1"/>
            <w:vAlign w:val="center"/>
          </w:tcPr>
          <w:p w14:paraId="144E785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16B3F34"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A647E1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E2D76EA" w14:textId="02163872"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7EE99056" w14:textId="77777777" w:rsidTr="001379D4">
        <w:trPr>
          <w:trHeight w:val="464"/>
        </w:trPr>
        <w:tc>
          <w:tcPr>
            <w:tcW w:w="5000" w:type="pct"/>
            <w:gridSpan w:val="2"/>
            <w:shd w:val="clear" w:color="auto" w:fill="F2F2F2" w:themeFill="background1" w:themeFillShade="F2"/>
            <w:vAlign w:val="center"/>
          </w:tcPr>
          <w:p w14:paraId="03B9832A" w14:textId="77777777" w:rsidR="00035ECE" w:rsidRPr="00EE69C6" w:rsidRDefault="00035ECE" w:rsidP="001E26E1">
            <w:pPr>
              <w:tabs>
                <w:tab w:val="left" w:pos="1200"/>
              </w:tabs>
              <w:spacing w:before="60" w:after="60" w:line="240" w:lineRule="auto"/>
              <w:ind w:right="11"/>
              <w:jc w:val="both"/>
              <w:rPr>
                <w:color w:val="000000" w:themeColor="text1"/>
              </w:rPr>
            </w:pPr>
            <w:r w:rsidRPr="00035ECE">
              <w:rPr>
                <w:b/>
                <w:bCs/>
                <w:color w:val="000000" w:themeColor="text1"/>
              </w:rPr>
              <w:t>General:</w:t>
            </w:r>
            <w:r>
              <w:rPr>
                <w:color w:val="000000" w:themeColor="text1"/>
              </w:rPr>
              <w:t xml:space="preserve"> </w:t>
            </w:r>
            <w:r w:rsidRPr="0022266B">
              <w:rPr>
                <w:color w:val="000000" w:themeColor="text1"/>
              </w:rPr>
              <w:t>Provide comprehensive information on how the risk management has considered</w:t>
            </w:r>
            <w:r>
              <w:rPr>
                <w:color w:val="000000" w:themeColor="text1"/>
              </w:rPr>
              <w:t xml:space="preserve"> </w:t>
            </w:r>
            <w:r w:rsidRPr="00EE69C6">
              <w:rPr>
                <w:color w:val="000000" w:themeColor="text1"/>
              </w:rPr>
              <w:t xml:space="preserve">serum shall be collected according </w:t>
            </w:r>
            <w:r w:rsidRPr="001E26E1">
              <w:rPr>
                <w:color w:val="231F20"/>
              </w:rPr>
              <w:t>to</w:t>
            </w:r>
            <w:r w:rsidRPr="00EE69C6">
              <w:rPr>
                <w:color w:val="000000" w:themeColor="text1"/>
              </w:rPr>
              <w:t xml:space="preserve"> specified protocols by personnel trained in these procedures and the </w:t>
            </w:r>
            <w:r w:rsidRPr="001E26E1">
              <w:rPr>
                <w:color w:val="000000" w:themeColor="text1"/>
              </w:rPr>
              <w:t>precautions</w:t>
            </w:r>
            <w:r w:rsidRPr="00EE69C6">
              <w:rPr>
                <w:color w:val="000000" w:themeColor="text1"/>
              </w:rPr>
              <w:t xml:space="preserve"> necessary to avoid cross-contamination with higher risk tissues.</w:t>
            </w:r>
          </w:p>
        </w:tc>
      </w:tr>
      <w:tr w:rsidR="00035ECE" w14:paraId="64630B38" w14:textId="77777777" w:rsidTr="001379D4">
        <w:trPr>
          <w:trHeight w:val="464"/>
        </w:trPr>
        <w:tc>
          <w:tcPr>
            <w:tcW w:w="5000" w:type="pct"/>
            <w:gridSpan w:val="2"/>
            <w:shd w:val="clear" w:color="auto" w:fill="FFFFFF" w:themeFill="background1"/>
            <w:vAlign w:val="center"/>
          </w:tcPr>
          <w:p w14:paraId="103D4C3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AA198C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46EB6A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12F7332" w14:textId="3ED83A20"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43AD6E86" w14:textId="77777777" w:rsidTr="001379D4">
        <w:trPr>
          <w:trHeight w:val="464"/>
        </w:trPr>
        <w:tc>
          <w:tcPr>
            <w:tcW w:w="5000" w:type="pct"/>
            <w:gridSpan w:val="2"/>
            <w:shd w:val="clear" w:color="auto" w:fill="F2F2F2" w:themeFill="background1" w:themeFillShade="F2"/>
            <w:vAlign w:val="center"/>
          </w:tcPr>
          <w:p w14:paraId="46B25D2D"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General:</w:t>
            </w:r>
            <w:r>
              <w:rPr>
                <w:color w:val="000000" w:themeColor="text1"/>
              </w:rPr>
              <w:t xml:space="preserve"> </w:t>
            </w:r>
            <w:r w:rsidRPr="0022266B">
              <w:rPr>
                <w:color w:val="000000" w:themeColor="text1"/>
              </w:rPr>
              <w:t xml:space="preserve">Provide comprehensive </w:t>
            </w:r>
            <w:r w:rsidRPr="001E26E1">
              <w:rPr>
                <w:color w:val="231F20"/>
              </w:rPr>
              <w:t>information</w:t>
            </w:r>
            <w:r w:rsidRPr="0022266B">
              <w:rPr>
                <w:color w:val="000000" w:themeColor="text1"/>
              </w:rPr>
              <w:t xml:space="preserve"> on how the risk management has considered</w:t>
            </w:r>
            <w:r w:rsidRPr="00F54C59">
              <w:rPr>
                <w:color w:val="000000" w:themeColor="text1"/>
              </w:rPr>
              <w:t xml:space="preserve"> </w:t>
            </w:r>
            <w:r>
              <w:rPr>
                <w:color w:val="000000" w:themeColor="text1"/>
              </w:rPr>
              <w:t>f</w:t>
            </w:r>
            <w:r w:rsidRPr="00F54C59">
              <w:rPr>
                <w:color w:val="000000" w:themeColor="text1"/>
              </w:rPr>
              <w:t xml:space="preserve">or bovine blood derivatives, documentation to demonstrate compliance with this document shall be provided, taking into account the relevant requirements listed in </w:t>
            </w:r>
            <w:r>
              <w:rPr>
                <w:color w:val="000000" w:themeColor="text1"/>
              </w:rPr>
              <w:t>ISO 22442-1 Annex C.</w:t>
            </w:r>
          </w:p>
        </w:tc>
      </w:tr>
      <w:tr w:rsidR="00035ECE" w14:paraId="7C6271B3" w14:textId="77777777" w:rsidTr="001379D4">
        <w:trPr>
          <w:trHeight w:val="464"/>
        </w:trPr>
        <w:tc>
          <w:tcPr>
            <w:tcW w:w="5000" w:type="pct"/>
            <w:gridSpan w:val="2"/>
            <w:shd w:val="clear" w:color="auto" w:fill="FFFFFF" w:themeFill="background1"/>
            <w:vAlign w:val="center"/>
          </w:tcPr>
          <w:p w14:paraId="4EC40450"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0E65B3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046F56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C3F1DAE" w14:textId="6D84F043"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0909D86D" w14:textId="77777777" w:rsidTr="001379D4">
        <w:trPr>
          <w:trHeight w:val="464"/>
        </w:trPr>
        <w:tc>
          <w:tcPr>
            <w:tcW w:w="5000" w:type="pct"/>
            <w:gridSpan w:val="2"/>
            <w:shd w:val="clear" w:color="auto" w:fill="F2F2F2" w:themeFill="background1" w:themeFillShade="F2"/>
            <w:vAlign w:val="center"/>
          </w:tcPr>
          <w:p w14:paraId="67B0E9E5" w14:textId="77777777" w:rsidR="00035ECE" w:rsidRDefault="00035ECE" w:rsidP="001E26E1">
            <w:pPr>
              <w:tabs>
                <w:tab w:val="left" w:pos="1200"/>
              </w:tabs>
              <w:spacing w:before="60" w:after="60" w:line="240" w:lineRule="auto"/>
              <w:ind w:right="11"/>
              <w:jc w:val="both"/>
              <w:rPr>
                <w:b/>
                <w:bCs/>
              </w:rPr>
            </w:pPr>
            <w:r w:rsidRPr="00035ECE">
              <w:rPr>
                <w:b/>
                <w:bCs/>
              </w:rPr>
              <w:t>Traceability:</w:t>
            </w:r>
            <w:r w:rsidRPr="00EA362A">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t</w:t>
            </w:r>
            <w:r>
              <w:rPr>
                <w:color w:val="231F20"/>
              </w:rPr>
              <w:t>raceability to the slaughterhouse shall be ensured for each batch of serum or plasma.</w:t>
            </w:r>
          </w:p>
        </w:tc>
      </w:tr>
      <w:tr w:rsidR="00035ECE" w14:paraId="540DCA32" w14:textId="77777777" w:rsidTr="001379D4">
        <w:trPr>
          <w:trHeight w:val="464"/>
        </w:trPr>
        <w:tc>
          <w:tcPr>
            <w:tcW w:w="5000" w:type="pct"/>
            <w:gridSpan w:val="2"/>
            <w:shd w:val="clear" w:color="auto" w:fill="FFFFFF" w:themeFill="background1"/>
            <w:vAlign w:val="center"/>
          </w:tcPr>
          <w:p w14:paraId="52B9F50F"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FB23B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7968A4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A64B203" w14:textId="052D6BC3"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5B763304" w14:textId="77777777" w:rsidTr="001379D4">
        <w:trPr>
          <w:trHeight w:val="464"/>
        </w:trPr>
        <w:tc>
          <w:tcPr>
            <w:tcW w:w="5000" w:type="pct"/>
            <w:gridSpan w:val="2"/>
            <w:shd w:val="clear" w:color="auto" w:fill="F2F2F2" w:themeFill="background1" w:themeFillShade="F2"/>
            <w:vAlign w:val="center"/>
          </w:tcPr>
          <w:p w14:paraId="3012C757" w14:textId="3A8BD222" w:rsidR="00035ECE" w:rsidRDefault="00035ECE" w:rsidP="001E26E1">
            <w:pPr>
              <w:tabs>
                <w:tab w:val="left" w:pos="1200"/>
              </w:tabs>
              <w:spacing w:before="60" w:after="60" w:line="240" w:lineRule="auto"/>
              <w:ind w:right="11"/>
              <w:jc w:val="both"/>
              <w:rPr>
                <w:b/>
                <w:bCs/>
              </w:rPr>
            </w:pPr>
            <w:r w:rsidRPr="00035ECE">
              <w:rPr>
                <w:b/>
                <w:bCs/>
              </w:rPr>
              <w:t>Traceability:</w:t>
            </w:r>
            <w:r w:rsidRPr="00EA362A">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s</w:t>
            </w:r>
            <w:r w:rsidRPr="00E53DA9">
              <w:rPr>
                <w:color w:val="231F20"/>
              </w:rPr>
              <w:t xml:space="preserve">laughterhouses shall have </w:t>
            </w:r>
            <w:r w:rsidRPr="001E26E1">
              <w:rPr>
                <w:color w:val="000000" w:themeColor="text1"/>
              </w:rPr>
              <w:t>available</w:t>
            </w:r>
            <w:r w:rsidRPr="00E53DA9">
              <w:rPr>
                <w:color w:val="231F20"/>
              </w:rPr>
              <w:t xml:space="preserve"> lists of farms from which the animals are sourced. If serum is produced from living animals, records shall be available for each serum batch to ensure traceability to the farms and to the individual animal. When traceability to the individual animal is not possible, this shall be justified in the risk management file.</w:t>
            </w:r>
          </w:p>
        </w:tc>
      </w:tr>
      <w:tr w:rsidR="00035ECE" w14:paraId="6D45FACC" w14:textId="77777777" w:rsidTr="001379D4">
        <w:trPr>
          <w:trHeight w:val="464"/>
        </w:trPr>
        <w:tc>
          <w:tcPr>
            <w:tcW w:w="5000" w:type="pct"/>
            <w:gridSpan w:val="2"/>
            <w:shd w:val="clear" w:color="auto" w:fill="FFFFFF" w:themeFill="background1"/>
            <w:vAlign w:val="center"/>
          </w:tcPr>
          <w:p w14:paraId="5686537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3CF65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FC42A7A"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7BA9DD7" w14:textId="55248496"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6C52EBDC" w14:textId="77777777" w:rsidTr="001379D4">
        <w:trPr>
          <w:trHeight w:val="464"/>
        </w:trPr>
        <w:tc>
          <w:tcPr>
            <w:tcW w:w="5000" w:type="pct"/>
            <w:gridSpan w:val="2"/>
            <w:shd w:val="clear" w:color="auto" w:fill="F2F2F2" w:themeFill="background1" w:themeFillShade="F2"/>
            <w:vAlign w:val="center"/>
          </w:tcPr>
          <w:p w14:paraId="30B35F11"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Geographical origin:</w:t>
            </w:r>
            <w:r w:rsidRPr="0023006A">
              <w:rPr>
                <w:color w:val="000000" w:themeColor="text1"/>
              </w:rPr>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sidRPr="00035ECE">
              <w:rPr>
                <w:color w:val="231F20"/>
              </w:rPr>
              <w:t>bovine</w:t>
            </w:r>
            <w:r w:rsidRPr="0023006A">
              <w:rPr>
                <w:color w:val="000000" w:themeColor="text1"/>
              </w:rPr>
              <w:t xml:space="preserve"> blood shall be sourced from countries with minimal exposure to BSE unless otherwise justified and authorized.</w:t>
            </w:r>
          </w:p>
        </w:tc>
      </w:tr>
      <w:tr w:rsidR="00035ECE" w14:paraId="216A6F61" w14:textId="77777777" w:rsidTr="001379D4">
        <w:trPr>
          <w:trHeight w:val="464"/>
        </w:trPr>
        <w:tc>
          <w:tcPr>
            <w:tcW w:w="5000" w:type="pct"/>
            <w:gridSpan w:val="2"/>
            <w:shd w:val="clear" w:color="auto" w:fill="FFFFFF" w:themeFill="background1"/>
            <w:vAlign w:val="center"/>
          </w:tcPr>
          <w:p w14:paraId="1F010F7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6BB392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78C366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D228C3B" w14:textId="3206B2F6"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22451C76" w14:textId="77777777" w:rsidTr="001379D4">
        <w:trPr>
          <w:trHeight w:val="464"/>
        </w:trPr>
        <w:tc>
          <w:tcPr>
            <w:tcW w:w="5000" w:type="pct"/>
            <w:gridSpan w:val="2"/>
            <w:shd w:val="clear" w:color="auto" w:fill="F2F2F2" w:themeFill="background1" w:themeFillShade="F2"/>
            <w:vAlign w:val="center"/>
          </w:tcPr>
          <w:p w14:paraId="0B3F9BB5"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Stunning methods:</w:t>
            </w:r>
            <w:r w:rsidRPr="000F4E71">
              <w:rPr>
                <w:color w:val="000000" w:themeColor="text1"/>
              </w:rPr>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t</w:t>
            </w:r>
            <w:r w:rsidRPr="000F4E71">
              <w:rPr>
                <w:color w:val="000000" w:themeColor="text1"/>
              </w:rPr>
              <w:t xml:space="preserve">he </w:t>
            </w:r>
            <w:r w:rsidRPr="00035ECE">
              <w:rPr>
                <w:color w:val="231F20"/>
              </w:rPr>
              <w:t>stunning</w:t>
            </w:r>
            <w:r w:rsidRPr="000F4E71">
              <w:rPr>
                <w:color w:val="000000" w:themeColor="text1"/>
              </w:rPr>
              <w:t xml:space="preserve"> methods shall be described for the bovine blood collection process unless the material is sourced from a country of negligible geographical BSE risk (see ISO 22442-2:2020, A.3.1).</w:t>
            </w:r>
          </w:p>
        </w:tc>
      </w:tr>
      <w:tr w:rsidR="00035ECE" w14:paraId="77CC8F93" w14:textId="77777777" w:rsidTr="001379D4">
        <w:trPr>
          <w:trHeight w:val="464"/>
        </w:trPr>
        <w:tc>
          <w:tcPr>
            <w:tcW w:w="5000" w:type="pct"/>
            <w:gridSpan w:val="2"/>
            <w:shd w:val="clear" w:color="auto" w:fill="FFFFFF" w:themeFill="background1"/>
            <w:vAlign w:val="center"/>
          </w:tcPr>
          <w:p w14:paraId="4F5B007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12D2B9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CED5A2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4D7D9D4" w14:textId="7D1F16D0"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700E3E5E" w14:textId="77777777" w:rsidTr="001379D4">
        <w:trPr>
          <w:trHeight w:val="464"/>
        </w:trPr>
        <w:tc>
          <w:tcPr>
            <w:tcW w:w="5000" w:type="pct"/>
            <w:gridSpan w:val="2"/>
            <w:shd w:val="clear" w:color="auto" w:fill="F2F2F2" w:themeFill="background1" w:themeFillShade="F2"/>
            <w:vAlign w:val="center"/>
          </w:tcPr>
          <w:p w14:paraId="7DACFA60" w14:textId="77777777" w:rsidR="00035ECE" w:rsidRDefault="00035ECE" w:rsidP="001E26E1">
            <w:pPr>
              <w:tabs>
                <w:tab w:val="left" w:pos="1200"/>
              </w:tabs>
              <w:spacing w:before="60" w:after="60" w:line="240" w:lineRule="auto"/>
              <w:ind w:right="11"/>
              <w:jc w:val="both"/>
              <w:rPr>
                <w:b/>
                <w:bCs/>
              </w:rPr>
            </w:pPr>
            <w:r w:rsidRPr="00035ECE">
              <w:rPr>
                <w:b/>
                <w:bCs/>
                <w:color w:val="000000" w:themeColor="text1"/>
              </w:rPr>
              <w:t>Stunning methods:</w:t>
            </w:r>
            <w:r w:rsidRPr="000F4E71">
              <w:rPr>
                <w:color w:val="000000" w:themeColor="text1"/>
              </w:rPr>
              <w:t xml:space="preserve"> </w:t>
            </w:r>
            <w:r w:rsidRPr="00EA362A">
              <w:rPr>
                <w:color w:val="000000" w:themeColor="text1"/>
              </w:rPr>
              <w:t>Provide</w:t>
            </w:r>
            <w:r w:rsidRPr="0022266B">
              <w:rPr>
                <w:color w:val="000000" w:themeColor="text1"/>
              </w:rPr>
              <w:t xml:space="preserve"> comprehensive information on how the risk management has considered</w:t>
            </w:r>
            <w:r w:rsidRPr="00F54C59">
              <w:rPr>
                <w:color w:val="000000" w:themeColor="text1"/>
              </w:rPr>
              <w:t xml:space="preserve"> </w:t>
            </w:r>
            <w:r>
              <w:rPr>
                <w:color w:val="000000" w:themeColor="text1"/>
              </w:rPr>
              <w:t>w</w:t>
            </w:r>
            <w:r w:rsidRPr="00E43948">
              <w:rPr>
                <w:color w:val="000000" w:themeColor="text1"/>
              </w:rPr>
              <w:t>here sourcing of blood is from countries with limited exposure to BSE, a non-penetrative stunner or electro-narcosis shall be used for slaughter of animals over 12 months of age. The use of non-penetrative stunning shall be justified on the basis of an estimate of the risk of dissemination of brain particles into the blood.</w:t>
            </w:r>
          </w:p>
        </w:tc>
      </w:tr>
      <w:tr w:rsidR="00035ECE" w14:paraId="1C1AF4D5" w14:textId="77777777" w:rsidTr="001379D4">
        <w:trPr>
          <w:trHeight w:val="464"/>
        </w:trPr>
        <w:tc>
          <w:tcPr>
            <w:tcW w:w="5000" w:type="pct"/>
            <w:gridSpan w:val="2"/>
            <w:shd w:val="clear" w:color="auto" w:fill="FFFFFF" w:themeFill="background1"/>
            <w:vAlign w:val="center"/>
          </w:tcPr>
          <w:p w14:paraId="2B0CB17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100C87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616895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D1C262" w14:textId="66D1860B"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1F4104EB" w14:textId="0141BFAA" w:rsidR="009A4BC9" w:rsidRPr="00035ECE"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14:paraId="1ACE29DD" w14:textId="77777777" w:rsidTr="00035ECE">
        <w:trPr>
          <w:trHeight w:val="464"/>
          <w:tblHeader/>
        </w:trPr>
        <w:tc>
          <w:tcPr>
            <w:tcW w:w="4399" w:type="pct"/>
            <w:shd w:val="clear" w:color="auto" w:fill="D9D9D9" w:themeFill="background1" w:themeFillShade="D9"/>
            <w:vAlign w:val="center"/>
          </w:tcPr>
          <w:p w14:paraId="1C667D45" w14:textId="77777777" w:rsidR="009A4BC9" w:rsidRDefault="009A4BC9" w:rsidP="00035ECE">
            <w:pPr>
              <w:spacing w:before="60" w:after="60" w:line="240" w:lineRule="auto"/>
              <w:rPr>
                <w:b/>
                <w:bCs/>
              </w:rPr>
            </w:pPr>
            <w:r w:rsidRPr="00035ECE">
              <w:rPr>
                <w:b/>
                <w:bCs/>
                <w:color w:val="810033"/>
                <w:sz w:val="24"/>
                <w:szCs w:val="24"/>
              </w:rPr>
              <w:t>Tallow derivatives</w:t>
            </w:r>
          </w:p>
        </w:tc>
        <w:tc>
          <w:tcPr>
            <w:tcW w:w="601" w:type="pct"/>
            <w:shd w:val="clear" w:color="auto" w:fill="FFFFFF" w:themeFill="background1"/>
            <w:vAlign w:val="center"/>
          </w:tcPr>
          <w:p w14:paraId="22E08800" w14:textId="6E3521FF"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264E11" w14:paraId="4362AFC6" w14:textId="77777777" w:rsidTr="00264E11">
        <w:trPr>
          <w:trHeight w:val="464"/>
          <w:tblHeader/>
        </w:trPr>
        <w:tc>
          <w:tcPr>
            <w:tcW w:w="5000" w:type="pct"/>
            <w:gridSpan w:val="2"/>
            <w:shd w:val="clear" w:color="auto" w:fill="FFFFFF" w:themeFill="background1"/>
            <w:vAlign w:val="center"/>
          </w:tcPr>
          <w:p w14:paraId="7E37F298" w14:textId="0A6F66B8" w:rsidR="00264E11" w:rsidRPr="00EF4BC7" w:rsidRDefault="00264E11" w:rsidP="00264E11">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554B1E76" w14:textId="77777777" w:rsidTr="001379D4">
        <w:trPr>
          <w:trHeight w:val="464"/>
        </w:trPr>
        <w:tc>
          <w:tcPr>
            <w:tcW w:w="5000" w:type="pct"/>
            <w:gridSpan w:val="2"/>
            <w:shd w:val="clear" w:color="auto" w:fill="F2F2F2" w:themeFill="background1" w:themeFillShade="F2"/>
            <w:vAlign w:val="center"/>
          </w:tcPr>
          <w:p w14:paraId="7228D029" w14:textId="77777777" w:rsidR="009A4BC9" w:rsidRPr="0091208F" w:rsidRDefault="009A4BC9" w:rsidP="001E26E1">
            <w:pPr>
              <w:tabs>
                <w:tab w:val="left" w:pos="1200"/>
              </w:tabs>
              <w:spacing w:before="60" w:after="60" w:line="240" w:lineRule="auto"/>
              <w:ind w:right="11"/>
              <w:jc w:val="both"/>
              <w:rPr>
                <w:color w:val="000000" w:themeColor="text1"/>
              </w:rPr>
            </w:pPr>
            <w:r w:rsidRPr="0091208F">
              <w:rPr>
                <w:color w:val="000000" w:themeColor="text1"/>
              </w:rPr>
              <w:t>Provide comprehensive information on how the risk management has considered materials manufactured under the conditions at least as rigorous as those given below shall be considered as presenting an acceptable TSE risk, irrespective of the geographical origin and the nature of the tissues from which tallow derivatives are derived. The following are examples of rigorous processes:</w:t>
            </w:r>
          </w:p>
          <w:p w14:paraId="22C69CAC" w14:textId="076616C5" w:rsidR="009A4BC9" w:rsidRPr="00035ECE" w:rsidRDefault="009A4BC9" w:rsidP="002A1F75">
            <w:pPr>
              <w:pStyle w:val="ListParagraph"/>
              <w:numPr>
                <w:ilvl w:val="0"/>
                <w:numId w:val="38"/>
              </w:numPr>
              <w:tabs>
                <w:tab w:val="left" w:pos="596"/>
              </w:tabs>
              <w:spacing w:before="60" w:after="60" w:line="240" w:lineRule="auto"/>
              <w:ind w:left="454" w:right="11"/>
              <w:jc w:val="both"/>
              <w:rPr>
                <w:color w:val="000000" w:themeColor="text1"/>
              </w:rPr>
            </w:pPr>
            <w:r w:rsidRPr="00035ECE">
              <w:rPr>
                <w:color w:val="000000" w:themeColor="text1"/>
              </w:rPr>
              <w:t>trans-esterification or hydrolysis at not less than 200 °C for not less than 20 min under pressure (glycerol, fatty acids and fatty acid esters production</w:t>
            </w:r>
            <w:r w:rsidR="006E748F" w:rsidRPr="00035ECE">
              <w:rPr>
                <w:color w:val="000000" w:themeColor="text1"/>
              </w:rPr>
              <w:t>).</w:t>
            </w:r>
          </w:p>
          <w:p w14:paraId="048B3A05" w14:textId="107E122B" w:rsidR="009A4BC9" w:rsidRPr="00035ECE" w:rsidRDefault="009A4BC9" w:rsidP="002A1F75">
            <w:pPr>
              <w:pStyle w:val="ListParagraph"/>
              <w:numPr>
                <w:ilvl w:val="0"/>
                <w:numId w:val="38"/>
              </w:numPr>
              <w:tabs>
                <w:tab w:val="left" w:pos="596"/>
              </w:tabs>
              <w:spacing w:before="60" w:after="60" w:line="240" w:lineRule="auto"/>
              <w:ind w:left="454" w:right="11"/>
              <w:jc w:val="both"/>
              <w:rPr>
                <w:color w:val="000000" w:themeColor="text1"/>
              </w:rPr>
            </w:pPr>
            <w:r w:rsidRPr="00035ECE">
              <w:rPr>
                <w:color w:val="000000" w:themeColor="text1"/>
              </w:rPr>
              <w:t>saponification with sodium hydroxide solution, at a concentration of 12 mol/l (glycerol and soap</w:t>
            </w:r>
            <w:r w:rsidR="00035ECE" w:rsidRPr="00035ECE">
              <w:rPr>
                <w:color w:val="000000" w:themeColor="text1"/>
              </w:rPr>
              <w:t xml:space="preserve"> </w:t>
            </w:r>
            <w:r w:rsidRPr="00035ECE">
              <w:rPr>
                <w:color w:val="000000" w:themeColor="text1"/>
              </w:rPr>
              <w:t>production):</w:t>
            </w:r>
          </w:p>
          <w:p w14:paraId="6C3D94E0" w14:textId="4F8BC700" w:rsidR="009A4BC9" w:rsidRPr="0091208F" w:rsidRDefault="009A4BC9" w:rsidP="002A1F75">
            <w:pPr>
              <w:pStyle w:val="ListParagraph"/>
              <w:widowControl w:val="0"/>
              <w:numPr>
                <w:ilvl w:val="1"/>
                <w:numId w:val="11"/>
              </w:numPr>
              <w:tabs>
                <w:tab w:val="left" w:pos="916"/>
                <w:tab w:val="left" w:pos="917"/>
              </w:tabs>
              <w:autoSpaceDE w:val="0"/>
              <w:autoSpaceDN w:val="0"/>
              <w:spacing w:before="60" w:after="60" w:line="240" w:lineRule="auto"/>
              <w:contextualSpacing w:val="0"/>
              <w:rPr>
                <w:color w:val="000000" w:themeColor="text1"/>
              </w:rPr>
            </w:pPr>
            <w:r w:rsidRPr="0091208F">
              <w:rPr>
                <w:color w:val="000000" w:themeColor="text1"/>
              </w:rPr>
              <w:t xml:space="preserve">batch process: at not less than 95 °C for not less than </w:t>
            </w:r>
            <w:r w:rsidR="006E748F" w:rsidRPr="0091208F">
              <w:rPr>
                <w:color w:val="000000" w:themeColor="text1"/>
              </w:rPr>
              <w:t>3 h.</w:t>
            </w:r>
          </w:p>
          <w:p w14:paraId="11854505" w14:textId="405E1A80" w:rsidR="009A4BC9" w:rsidRDefault="009A4BC9" w:rsidP="002A1F75">
            <w:pPr>
              <w:pStyle w:val="ListParagraph"/>
              <w:widowControl w:val="0"/>
              <w:numPr>
                <w:ilvl w:val="1"/>
                <w:numId w:val="11"/>
              </w:numPr>
              <w:tabs>
                <w:tab w:val="left" w:pos="916"/>
                <w:tab w:val="left" w:pos="917"/>
              </w:tabs>
              <w:autoSpaceDE w:val="0"/>
              <w:autoSpaceDN w:val="0"/>
              <w:spacing w:before="60" w:after="60" w:line="240" w:lineRule="auto"/>
              <w:contextualSpacing w:val="0"/>
              <w:rPr>
                <w:color w:val="000000" w:themeColor="text1"/>
              </w:rPr>
            </w:pPr>
            <w:r w:rsidRPr="0091208F">
              <w:rPr>
                <w:color w:val="000000" w:themeColor="text1"/>
              </w:rPr>
              <w:t xml:space="preserve">continuous process: at not less than 140 °C, under pressure for not less than 8 min or </w:t>
            </w:r>
            <w:r w:rsidR="006E748F" w:rsidRPr="0091208F">
              <w:rPr>
                <w:color w:val="000000" w:themeColor="text1"/>
              </w:rPr>
              <w:t>equivalent.</w:t>
            </w:r>
          </w:p>
          <w:p w14:paraId="125B57FC" w14:textId="19B52C07" w:rsidR="009A4BC9" w:rsidRDefault="00035ECE" w:rsidP="002A1F75">
            <w:pPr>
              <w:pStyle w:val="ListParagraph"/>
              <w:numPr>
                <w:ilvl w:val="0"/>
                <w:numId w:val="38"/>
              </w:numPr>
              <w:tabs>
                <w:tab w:val="left" w:pos="596"/>
              </w:tabs>
              <w:spacing w:before="60" w:after="60" w:line="240" w:lineRule="auto"/>
              <w:ind w:left="454" w:right="11"/>
              <w:jc w:val="both"/>
              <w:rPr>
                <w:b/>
                <w:bCs/>
              </w:rPr>
            </w:pPr>
            <w:r>
              <w:rPr>
                <w:color w:val="000000" w:themeColor="text1"/>
              </w:rPr>
              <w:t>Distillation at 200</w:t>
            </w:r>
            <w:r w:rsidRPr="00035ECE">
              <w:rPr>
                <w:color w:val="000000" w:themeColor="text1"/>
                <w:vertAlign w:val="superscript"/>
              </w:rPr>
              <w:t>o</w:t>
            </w:r>
            <w:r>
              <w:rPr>
                <w:color w:val="000000" w:themeColor="text1"/>
              </w:rPr>
              <w:t>C</w:t>
            </w:r>
          </w:p>
        </w:tc>
      </w:tr>
      <w:tr w:rsidR="00035ECE" w14:paraId="73622457" w14:textId="77777777" w:rsidTr="001379D4">
        <w:trPr>
          <w:trHeight w:val="464"/>
        </w:trPr>
        <w:tc>
          <w:tcPr>
            <w:tcW w:w="5000" w:type="pct"/>
            <w:gridSpan w:val="2"/>
            <w:shd w:val="clear" w:color="auto" w:fill="FFFFFF" w:themeFill="background1"/>
            <w:vAlign w:val="center"/>
          </w:tcPr>
          <w:p w14:paraId="3E02190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186075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DD4757D"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D7B6F1B" w14:textId="1A7A96C4"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56C3CB3E" w14:textId="0E285301" w:rsidR="009A4BC9" w:rsidRPr="00035ECE"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14:paraId="5B0FF1C4" w14:textId="77777777" w:rsidTr="00035ECE">
        <w:trPr>
          <w:trHeight w:val="464"/>
          <w:tblHeader/>
        </w:trPr>
        <w:tc>
          <w:tcPr>
            <w:tcW w:w="4399" w:type="pct"/>
            <w:shd w:val="clear" w:color="auto" w:fill="D9D9D9" w:themeFill="background1" w:themeFillShade="D9"/>
            <w:vAlign w:val="center"/>
          </w:tcPr>
          <w:p w14:paraId="3058DDF8" w14:textId="77777777" w:rsidR="009A4BC9" w:rsidRDefault="009A4BC9" w:rsidP="00826C8D">
            <w:pPr>
              <w:spacing w:before="60" w:after="60" w:line="240" w:lineRule="auto"/>
              <w:rPr>
                <w:b/>
                <w:bCs/>
              </w:rPr>
            </w:pPr>
            <w:r w:rsidRPr="00035ECE">
              <w:rPr>
                <w:b/>
                <w:bCs/>
                <w:color w:val="810033"/>
                <w:sz w:val="24"/>
                <w:szCs w:val="24"/>
              </w:rPr>
              <w:t>Animal charcoal</w:t>
            </w:r>
          </w:p>
        </w:tc>
        <w:tc>
          <w:tcPr>
            <w:tcW w:w="601" w:type="pct"/>
            <w:shd w:val="clear" w:color="auto" w:fill="FFFFFF" w:themeFill="background1"/>
            <w:vAlign w:val="center"/>
          </w:tcPr>
          <w:p w14:paraId="5C4841C4" w14:textId="50E07E18"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264E11" w14:paraId="6BE6AC4F" w14:textId="77777777" w:rsidTr="00264E11">
        <w:trPr>
          <w:trHeight w:val="464"/>
          <w:tblHeader/>
        </w:trPr>
        <w:tc>
          <w:tcPr>
            <w:tcW w:w="5000" w:type="pct"/>
            <w:gridSpan w:val="2"/>
            <w:shd w:val="clear" w:color="auto" w:fill="FFFFFF" w:themeFill="background1"/>
            <w:vAlign w:val="center"/>
          </w:tcPr>
          <w:p w14:paraId="1D15E45E" w14:textId="0AFD590D" w:rsidR="00264E11" w:rsidRPr="00EF4BC7" w:rsidRDefault="00264E11" w:rsidP="00826C8D">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3AB7C135" w14:textId="77777777" w:rsidTr="00035ECE">
        <w:trPr>
          <w:trHeight w:val="464"/>
        </w:trPr>
        <w:tc>
          <w:tcPr>
            <w:tcW w:w="5000" w:type="pct"/>
            <w:gridSpan w:val="2"/>
            <w:shd w:val="clear" w:color="auto" w:fill="F2F2F2" w:themeFill="background1" w:themeFillShade="F2"/>
            <w:vAlign w:val="center"/>
          </w:tcPr>
          <w:p w14:paraId="3011ECD7" w14:textId="1EB1E145" w:rsidR="009A4BC9" w:rsidRDefault="009A4BC9" w:rsidP="001E26E1">
            <w:pPr>
              <w:tabs>
                <w:tab w:val="left" w:pos="1200"/>
              </w:tabs>
              <w:spacing w:before="60" w:after="60" w:line="240" w:lineRule="auto"/>
              <w:ind w:right="11"/>
              <w:jc w:val="both"/>
            </w:pPr>
            <w:r w:rsidRPr="0091208F">
              <w:rPr>
                <w:color w:val="000000" w:themeColor="text1"/>
              </w:rPr>
              <w:t>Provide comprehensive information on how the risk management has considered</w:t>
            </w:r>
            <w:r w:rsidRPr="007742C5">
              <w:rPr>
                <w:color w:val="000000" w:themeColor="text1"/>
              </w:rPr>
              <w:t xml:space="preserve"> animal charcoal is prepared by carbonization of animal tissues, such as bones, using a temperature</w:t>
            </w:r>
            <w:r w:rsidR="006E748F">
              <w:rPr>
                <w:color w:val="000000" w:themeColor="text1"/>
              </w:rPr>
              <w:t xml:space="preserve"> </w:t>
            </w:r>
            <w:r w:rsidRPr="007742C5">
              <w:rPr>
                <w:color w:val="000000" w:themeColor="text1"/>
              </w:rPr>
              <w:t>≥800 °C</w:t>
            </w:r>
            <w:r>
              <w:rPr>
                <w:color w:val="000000" w:themeColor="text1"/>
              </w:rPr>
              <w:t xml:space="preserve"> (</w:t>
            </w:r>
            <w:r w:rsidRPr="007742C5">
              <w:rPr>
                <w:color w:val="000000" w:themeColor="text1"/>
              </w:rPr>
              <w:t>animal charcoal prepared under</w:t>
            </w:r>
            <w:r>
              <w:rPr>
                <w:color w:val="000000" w:themeColor="text1"/>
              </w:rPr>
              <w:t xml:space="preserve"> </w:t>
            </w:r>
            <w:r w:rsidRPr="007742C5">
              <w:rPr>
                <w:color w:val="000000" w:themeColor="text1"/>
              </w:rPr>
              <w:t>these conditions shall be considered as presenting an acceptable TSE risk</w:t>
            </w:r>
            <w:r>
              <w:rPr>
                <w:color w:val="000000" w:themeColor="text1"/>
              </w:rPr>
              <w:t>).</w:t>
            </w:r>
          </w:p>
        </w:tc>
      </w:tr>
      <w:tr w:rsidR="00826C8D" w14:paraId="5A100A7D" w14:textId="77777777" w:rsidTr="001379D4">
        <w:trPr>
          <w:trHeight w:val="464"/>
        </w:trPr>
        <w:tc>
          <w:tcPr>
            <w:tcW w:w="5000" w:type="pct"/>
            <w:gridSpan w:val="2"/>
            <w:shd w:val="clear" w:color="auto" w:fill="FFFFFF" w:themeFill="background1"/>
            <w:vAlign w:val="center"/>
          </w:tcPr>
          <w:p w14:paraId="7DEC7ADB" w14:textId="77777777" w:rsidR="00826C8D" w:rsidRPr="00866A1F" w:rsidRDefault="00826C8D" w:rsidP="00826C8D">
            <w:pPr>
              <w:spacing w:before="60" w:after="60" w:line="360" w:lineRule="auto"/>
              <w:contextualSpacing/>
              <w:rPr>
                <w:rFonts w:cstheme="minorHAnsi"/>
                <w:b/>
                <w:bCs/>
                <w:sz w:val="20"/>
                <w:szCs w:val="20"/>
              </w:rPr>
            </w:pPr>
            <w:r>
              <w:rPr>
                <w:rFonts w:cstheme="minorHAnsi"/>
                <w:b/>
                <w:bCs/>
                <w:sz w:val="20"/>
                <w:szCs w:val="20"/>
              </w:rPr>
              <w:t>Location:</w:t>
            </w:r>
            <w:r w:rsidRPr="00866A1F">
              <w:rPr>
                <w:rFonts w:cstheme="minorHAnsi"/>
                <w:b/>
                <w:bCs/>
                <w:sz w:val="20"/>
                <w:szCs w:val="20"/>
              </w:rPr>
              <w:t xml:space="preserve"> </w:t>
            </w:r>
            <w:r w:rsidRPr="00826C8D">
              <w:rPr>
                <w:rFonts w:cstheme="minorHAnsi"/>
                <w:sz w:val="20"/>
                <w:szCs w:val="20"/>
              </w:rPr>
              <w:fldChar w:fldCharType="begin">
                <w:ffData>
                  <w:name w:val="Text5"/>
                  <w:enabled/>
                  <w:calcOnExit w:val="0"/>
                  <w:textInput/>
                </w:ffData>
              </w:fldChar>
            </w:r>
            <w:r w:rsidRPr="00826C8D">
              <w:rPr>
                <w:rFonts w:cstheme="minorHAnsi"/>
                <w:sz w:val="20"/>
                <w:szCs w:val="20"/>
              </w:rPr>
              <w:instrText xml:space="preserve"> FORMTEXT </w:instrText>
            </w:r>
            <w:r w:rsidRPr="00826C8D">
              <w:rPr>
                <w:rFonts w:cstheme="minorHAnsi"/>
                <w:sz w:val="20"/>
                <w:szCs w:val="20"/>
              </w:rPr>
            </w:r>
            <w:r w:rsidRPr="00826C8D">
              <w:rPr>
                <w:rFonts w:cstheme="minorHAnsi"/>
                <w:sz w:val="20"/>
                <w:szCs w:val="20"/>
              </w:rPr>
              <w:fldChar w:fldCharType="separate"/>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fldChar w:fldCharType="end"/>
            </w:r>
          </w:p>
          <w:p w14:paraId="74322029" w14:textId="77777777" w:rsidR="00826C8D" w:rsidRPr="00B4504D" w:rsidRDefault="00826C8D" w:rsidP="00826C8D">
            <w:pPr>
              <w:spacing w:before="60" w:after="60" w:line="360" w:lineRule="auto"/>
              <w:contextualSpacing/>
              <w:rPr>
                <w:rFonts w:cstheme="minorHAnsi"/>
                <w:b/>
                <w:bCs/>
                <w:sz w:val="20"/>
                <w:szCs w:val="20"/>
              </w:rPr>
            </w:pPr>
            <w:r w:rsidRPr="00B4504D">
              <w:rPr>
                <w:rFonts w:cstheme="minorHAnsi"/>
                <w:b/>
                <w:bCs/>
                <w:sz w:val="20"/>
                <w:szCs w:val="20"/>
              </w:rPr>
              <w:t xml:space="preserve">File name: </w:t>
            </w:r>
            <w:r w:rsidRPr="00826C8D">
              <w:rPr>
                <w:rFonts w:cstheme="minorHAnsi"/>
                <w:sz w:val="20"/>
                <w:szCs w:val="20"/>
              </w:rPr>
              <w:fldChar w:fldCharType="begin">
                <w:ffData>
                  <w:name w:val="Text5"/>
                  <w:enabled/>
                  <w:calcOnExit w:val="0"/>
                  <w:textInput/>
                </w:ffData>
              </w:fldChar>
            </w:r>
            <w:r w:rsidRPr="00826C8D">
              <w:rPr>
                <w:rFonts w:cstheme="minorHAnsi"/>
                <w:sz w:val="20"/>
                <w:szCs w:val="20"/>
              </w:rPr>
              <w:instrText xml:space="preserve"> FORMTEXT </w:instrText>
            </w:r>
            <w:r w:rsidRPr="00826C8D">
              <w:rPr>
                <w:rFonts w:cstheme="minorHAnsi"/>
                <w:sz w:val="20"/>
                <w:szCs w:val="20"/>
              </w:rPr>
            </w:r>
            <w:r w:rsidRPr="00826C8D">
              <w:rPr>
                <w:rFonts w:cstheme="minorHAnsi"/>
                <w:sz w:val="20"/>
                <w:szCs w:val="20"/>
              </w:rPr>
              <w:fldChar w:fldCharType="separate"/>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fldChar w:fldCharType="end"/>
            </w:r>
          </w:p>
          <w:p w14:paraId="4208C7CB" w14:textId="77777777" w:rsidR="00826C8D" w:rsidRDefault="00826C8D" w:rsidP="00826C8D">
            <w:pPr>
              <w:spacing w:before="60" w:after="60" w:line="360" w:lineRule="auto"/>
              <w:contextualSpacing/>
              <w:rPr>
                <w:rFonts w:cstheme="minorHAnsi"/>
                <w:b/>
                <w:bCs/>
                <w:sz w:val="20"/>
                <w:szCs w:val="20"/>
              </w:rPr>
            </w:pPr>
            <w:r w:rsidRPr="00B4504D">
              <w:rPr>
                <w:rFonts w:cstheme="minorHAnsi"/>
                <w:b/>
                <w:bCs/>
                <w:sz w:val="20"/>
                <w:szCs w:val="20"/>
              </w:rPr>
              <w:t xml:space="preserve">Reference: </w:t>
            </w:r>
            <w:r w:rsidRPr="00826C8D">
              <w:rPr>
                <w:rFonts w:cstheme="minorHAnsi"/>
                <w:sz w:val="20"/>
                <w:szCs w:val="20"/>
              </w:rPr>
              <w:fldChar w:fldCharType="begin">
                <w:ffData>
                  <w:name w:val="Text5"/>
                  <w:enabled/>
                  <w:calcOnExit w:val="0"/>
                  <w:textInput/>
                </w:ffData>
              </w:fldChar>
            </w:r>
            <w:r w:rsidRPr="00826C8D">
              <w:rPr>
                <w:rFonts w:cstheme="minorHAnsi"/>
                <w:sz w:val="20"/>
                <w:szCs w:val="20"/>
              </w:rPr>
              <w:instrText xml:space="preserve"> FORMTEXT </w:instrText>
            </w:r>
            <w:r w:rsidRPr="00826C8D">
              <w:rPr>
                <w:rFonts w:cstheme="minorHAnsi"/>
                <w:sz w:val="20"/>
                <w:szCs w:val="20"/>
              </w:rPr>
            </w:r>
            <w:r w:rsidRPr="00826C8D">
              <w:rPr>
                <w:rFonts w:cstheme="minorHAnsi"/>
                <w:sz w:val="20"/>
                <w:szCs w:val="20"/>
              </w:rPr>
              <w:fldChar w:fldCharType="separate"/>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fldChar w:fldCharType="end"/>
            </w:r>
          </w:p>
          <w:p w14:paraId="0D56E807" w14:textId="7B20EA96" w:rsidR="00826C8D" w:rsidRDefault="00826C8D" w:rsidP="00826C8D">
            <w:pPr>
              <w:spacing w:before="60" w:after="60" w:line="240" w:lineRule="auto"/>
              <w:rPr>
                <w:b/>
                <w:bCs/>
              </w:rPr>
            </w:pPr>
            <w:r w:rsidRPr="00B4504D">
              <w:rPr>
                <w:rFonts w:cstheme="minorHAnsi"/>
                <w:b/>
                <w:bCs/>
                <w:sz w:val="20"/>
                <w:szCs w:val="20"/>
              </w:rPr>
              <w:t xml:space="preserve">Note: </w:t>
            </w:r>
            <w:r w:rsidRPr="00826C8D">
              <w:rPr>
                <w:rFonts w:cstheme="minorHAnsi"/>
                <w:sz w:val="20"/>
                <w:szCs w:val="20"/>
              </w:rPr>
              <w:fldChar w:fldCharType="begin">
                <w:ffData>
                  <w:name w:val="Text5"/>
                  <w:enabled/>
                  <w:calcOnExit w:val="0"/>
                  <w:textInput/>
                </w:ffData>
              </w:fldChar>
            </w:r>
            <w:r w:rsidRPr="00826C8D">
              <w:rPr>
                <w:rFonts w:cstheme="minorHAnsi"/>
                <w:sz w:val="20"/>
                <w:szCs w:val="20"/>
              </w:rPr>
              <w:instrText xml:space="preserve"> FORMTEXT </w:instrText>
            </w:r>
            <w:r w:rsidRPr="00826C8D">
              <w:rPr>
                <w:rFonts w:cstheme="minorHAnsi"/>
                <w:sz w:val="20"/>
                <w:szCs w:val="20"/>
              </w:rPr>
            </w:r>
            <w:r w:rsidRPr="00826C8D">
              <w:rPr>
                <w:rFonts w:cstheme="minorHAnsi"/>
                <w:sz w:val="20"/>
                <w:szCs w:val="20"/>
              </w:rPr>
              <w:fldChar w:fldCharType="separate"/>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t> </w:t>
            </w:r>
            <w:r w:rsidRPr="00826C8D">
              <w:rPr>
                <w:rFonts w:cstheme="minorHAnsi"/>
                <w:sz w:val="20"/>
                <w:szCs w:val="20"/>
              </w:rPr>
              <w:fldChar w:fldCharType="end"/>
            </w:r>
          </w:p>
        </w:tc>
      </w:tr>
    </w:tbl>
    <w:p w14:paraId="2E253031" w14:textId="59EE16FE" w:rsidR="009A4BC9" w:rsidRPr="00035ECE"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14:paraId="11ABAD8D" w14:textId="77777777" w:rsidTr="00035ECE">
        <w:trPr>
          <w:trHeight w:val="464"/>
          <w:tblHeader/>
        </w:trPr>
        <w:tc>
          <w:tcPr>
            <w:tcW w:w="4399" w:type="pct"/>
            <w:shd w:val="clear" w:color="auto" w:fill="D9D9D9" w:themeFill="background1" w:themeFillShade="D9"/>
            <w:vAlign w:val="center"/>
          </w:tcPr>
          <w:p w14:paraId="63B6A263" w14:textId="77777777" w:rsidR="009A4BC9" w:rsidRDefault="009A4BC9" w:rsidP="00035ECE">
            <w:pPr>
              <w:spacing w:before="60" w:after="60" w:line="240" w:lineRule="auto"/>
              <w:rPr>
                <w:b/>
                <w:bCs/>
              </w:rPr>
            </w:pPr>
            <w:r w:rsidRPr="00035ECE">
              <w:rPr>
                <w:b/>
                <w:bCs/>
                <w:color w:val="810033"/>
                <w:sz w:val="24"/>
                <w:szCs w:val="24"/>
              </w:rPr>
              <w:t>Milk and milk derivatives</w:t>
            </w:r>
          </w:p>
        </w:tc>
        <w:tc>
          <w:tcPr>
            <w:tcW w:w="601" w:type="pct"/>
            <w:shd w:val="clear" w:color="auto" w:fill="FFFFFF" w:themeFill="background1"/>
            <w:vAlign w:val="center"/>
          </w:tcPr>
          <w:p w14:paraId="7080A0F4" w14:textId="69E2F0BC"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64E11" w14:paraId="3FBC9FC7" w14:textId="77777777" w:rsidTr="00264E11">
        <w:trPr>
          <w:trHeight w:val="464"/>
          <w:tblHeader/>
        </w:trPr>
        <w:tc>
          <w:tcPr>
            <w:tcW w:w="5000" w:type="pct"/>
            <w:gridSpan w:val="2"/>
            <w:shd w:val="clear" w:color="auto" w:fill="FFFFFF" w:themeFill="background1"/>
            <w:vAlign w:val="center"/>
          </w:tcPr>
          <w:p w14:paraId="314F0697" w14:textId="4835C3D2" w:rsidR="00264E11" w:rsidRPr="00EF4BC7" w:rsidRDefault="00264E11" w:rsidP="00264E11">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727D1CC1" w14:textId="77777777" w:rsidTr="00035ECE">
        <w:trPr>
          <w:trHeight w:val="60"/>
        </w:trPr>
        <w:tc>
          <w:tcPr>
            <w:tcW w:w="5000" w:type="pct"/>
            <w:gridSpan w:val="2"/>
            <w:shd w:val="clear" w:color="auto" w:fill="F2F2F2" w:themeFill="background1" w:themeFillShade="F2"/>
            <w:vAlign w:val="center"/>
          </w:tcPr>
          <w:p w14:paraId="2C428B27" w14:textId="77777777" w:rsidR="009A4BC9" w:rsidRPr="00035ECE" w:rsidRDefault="009A4BC9" w:rsidP="001E26E1">
            <w:pPr>
              <w:tabs>
                <w:tab w:val="left" w:pos="1200"/>
              </w:tabs>
              <w:spacing w:before="60" w:after="60" w:line="240" w:lineRule="auto"/>
              <w:ind w:right="11"/>
              <w:jc w:val="both"/>
              <w:rPr>
                <w:rFonts w:cstheme="minorHAnsi"/>
                <w:color w:val="000000" w:themeColor="text1"/>
              </w:rPr>
            </w:pPr>
            <w:r w:rsidRPr="00035ECE">
              <w:rPr>
                <w:rFonts w:cstheme="minorHAnsi"/>
                <w:color w:val="000000" w:themeColor="text1"/>
              </w:rPr>
              <w:t xml:space="preserve">Provide comprehensive information on how the risk management has considered milk derivatives manufactured </w:t>
            </w:r>
            <w:r w:rsidRPr="001E26E1">
              <w:rPr>
                <w:color w:val="000000" w:themeColor="text1"/>
              </w:rPr>
              <w:t>according</w:t>
            </w:r>
            <w:r w:rsidRPr="00035ECE">
              <w:rPr>
                <w:rFonts w:cstheme="minorHAnsi"/>
                <w:color w:val="000000" w:themeColor="text1"/>
              </w:rPr>
              <w:t xml:space="preserve"> to the conditions below are considered as presenting an acceptable TSE risk:</w:t>
            </w:r>
          </w:p>
          <w:p w14:paraId="0FE110CB" w14:textId="134230EB" w:rsidR="009A4BC9" w:rsidRPr="00946821" w:rsidRDefault="009A4BC9" w:rsidP="002A1F75">
            <w:pPr>
              <w:pStyle w:val="ListParagraph"/>
              <w:numPr>
                <w:ilvl w:val="0"/>
                <w:numId w:val="12"/>
              </w:numPr>
              <w:rPr>
                <w:color w:val="000000" w:themeColor="text1"/>
              </w:rPr>
            </w:pPr>
            <w:r w:rsidRPr="00946821">
              <w:rPr>
                <w:color w:val="000000" w:themeColor="text1"/>
              </w:rPr>
              <w:t>the milk is sourced from healthy animals under the same conditions as milk collected for human</w:t>
            </w:r>
            <w:r>
              <w:rPr>
                <w:color w:val="000000" w:themeColor="text1"/>
              </w:rPr>
              <w:t xml:space="preserve"> </w:t>
            </w:r>
            <w:r w:rsidR="006E748F" w:rsidRPr="00946821">
              <w:rPr>
                <w:color w:val="000000" w:themeColor="text1"/>
              </w:rPr>
              <w:t>consumption.</w:t>
            </w:r>
          </w:p>
          <w:p w14:paraId="484DFA03" w14:textId="6D5B5227" w:rsidR="009A4BC9" w:rsidRPr="00946821" w:rsidRDefault="009A4BC9" w:rsidP="002A1F75">
            <w:pPr>
              <w:pStyle w:val="ListParagraph"/>
              <w:numPr>
                <w:ilvl w:val="0"/>
                <w:numId w:val="12"/>
              </w:numPr>
              <w:rPr>
                <w:b/>
                <w:bCs/>
              </w:rPr>
            </w:pPr>
            <w:r w:rsidRPr="00946821">
              <w:rPr>
                <w:color w:val="000000" w:themeColor="text1"/>
              </w:rPr>
              <w:t>no other ruminant-derived materials, with the exception of calf rennet, are used in the preparation of such derivatives (</w:t>
            </w:r>
            <w:r w:rsidR="006E748F" w:rsidRPr="00946821">
              <w:rPr>
                <w:color w:val="000000" w:themeColor="text1"/>
              </w:rPr>
              <w:t>e.g.,</w:t>
            </w:r>
            <w:r w:rsidRPr="00946821">
              <w:rPr>
                <w:color w:val="000000" w:themeColor="text1"/>
              </w:rPr>
              <w:t xml:space="preserve"> pancreatic enzyme digests of casein).</w:t>
            </w:r>
          </w:p>
        </w:tc>
      </w:tr>
      <w:tr w:rsidR="00035ECE" w14:paraId="52198060" w14:textId="77777777" w:rsidTr="001379D4">
        <w:trPr>
          <w:trHeight w:val="464"/>
        </w:trPr>
        <w:tc>
          <w:tcPr>
            <w:tcW w:w="5000" w:type="pct"/>
            <w:gridSpan w:val="2"/>
            <w:shd w:val="clear" w:color="auto" w:fill="FFFFFF" w:themeFill="background1"/>
            <w:vAlign w:val="center"/>
          </w:tcPr>
          <w:p w14:paraId="6005710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BCE109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B5FD5D6"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631B43" w14:textId="6DDFEEBF" w:rsidR="00035ECE" w:rsidRDefault="00035ECE" w:rsidP="00035ECE">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C20CB96" w14:textId="4298E95A" w:rsidR="009A4BC9" w:rsidRPr="00035ECE"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14:paraId="6FC75B0B" w14:textId="77777777" w:rsidTr="00264E11">
        <w:trPr>
          <w:trHeight w:val="464"/>
          <w:tblHeader/>
        </w:trPr>
        <w:tc>
          <w:tcPr>
            <w:tcW w:w="4399" w:type="pct"/>
            <w:shd w:val="clear" w:color="auto" w:fill="D9D9D9" w:themeFill="background1" w:themeFillShade="D9"/>
            <w:vAlign w:val="center"/>
          </w:tcPr>
          <w:p w14:paraId="212F0E3D" w14:textId="77777777" w:rsidR="009A4BC9" w:rsidRDefault="009A4BC9" w:rsidP="00264E11">
            <w:pPr>
              <w:spacing w:before="60" w:after="60"/>
              <w:rPr>
                <w:b/>
                <w:bCs/>
              </w:rPr>
            </w:pPr>
            <w:r w:rsidRPr="00035ECE">
              <w:rPr>
                <w:b/>
                <w:bCs/>
                <w:color w:val="810033"/>
                <w:sz w:val="24"/>
                <w:szCs w:val="24"/>
              </w:rPr>
              <w:t>Wool and its derivatives</w:t>
            </w:r>
          </w:p>
        </w:tc>
        <w:tc>
          <w:tcPr>
            <w:tcW w:w="601" w:type="pct"/>
            <w:shd w:val="clear" w:color="auto" w:fill="FFFFFF" w:themeFill="background1"/>
            <w:vAlign w:val="center"/>
          </w:tcPr>
          <w:p w14:paraId="2541FE59" w14:textId="50E32B94"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64E11" w14:paraId="653409F6" w14:textId="77777777" w:rsidTr="00264E11">
        <w:trPr>
          <w:trHeight w:val="464"/>
        </w:trPr>
        <w:tc>
          <w:tcPr>
            <w:tcW w:w="5000" w:type="pct"/>
            <w:gridSpan w:val="2"/>
            <w:shd w:val="clear" w:color="auto" w:fill="FFFFFF" w:themeFill="background1"/>
            <w:vAlign w:val="center"/>
          </w:tcPr>
          <w:p w14:paraId="1F96547D" w14:textId="4F0F990A" w:rsidR="00264E11" w:rsidRPr="00EF4BC7" w:rsidRDefault="00264E11" w:rsidP="00B37AEE">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72F114FF" w14:textId="77777777" w:rsidTr="00264E11">
        <w:trPr>
          <w:trHeight w:val="1055"/>
        </w:trPr>
        <w:tc>
          <w:tcPr>
            <w:tcW w:w="5000" w:type="pct"/>
            <w:gridSpan w:val="2"/>
            <w:shd w:val="clear" w:color="auto" w:fill="F2F2F2" w:themeFill="background1" w:themeFillShade="F2"/>
            <w:vAlign w:val="center"/>
          </w:tcPr>
          <w:p w14:paraId="4DFCB679" w14:textId="77777777" w:rsidR="009A4BC9" w:rsidRPr="00912C8A" w:rsidRDefault="009A4BC9" w:rsidP="001E26E1">
            <w:pPr>
              <w:tabs>
                <w:tab w:val="left" w:pos="1200"/>
              </w:tabs>
              <w:spacing w:before="60" w:after="60" w:line="240" w:lineRule="auto"/>
              <w:ind w:right="11"/>
              <w:jc w:val="both"/>
              <w:rPr>
                <w:color w:val="000000" w:themeColor="text1"/>
              </w:rPr>
            </w:pPr>
            <w:r w:rsidRPr="00035ECE">
              <w:rPr>
                <w:rFonts w:cstheme="minorHAnsi"/>
                <w:color w:val="000000" w:themeColor="text1"/>
              </w:rPr>
              <w:t xml:space="preserve">Provide </w:t>
            </w:r>
            <w:r w:rsidRPr="001E26E1">
              <w:rPr>
                <w:color w:val="000000" w:themeColor="text1"/>
              </w:rPr>
              <w:t>comprehensive</w:t>
            </w:r>
            <w:r w:rsidRPr="00035ECE">
              <w:rPr>
                <w:rFonts w:cstheme="minorHAnsi"/>
                <w:color w:val="000000" w:themeColor="text1"/>
              </w:rPr>
              <w:t xml:space="preserve"> information on how the risk management has considered wool is sourced from live healthy animals and its derivatives, such as lanolin and wool alcohols, are in compliance with ISO 22442-1.</w:t>
            </w:r>
            <w:r w:rsidRPr="00912C8A">
              <w:rPr>
                <w:color w:val="000000" w:themeColor="text1"/>
              </w:rPr>
              <w:t xml:space="preserve"> </w:t>
            </w:r>
          </w:p>
        </w:tc>
      </w:tr>
      <w:tr w:rsidR="00035ECE" w14:paraId="0964D1F8" w14:textId="77777777" w:rsidTr="00264E11">
        <w:trPr>
          <w:trHeight w:val="464"/>
        </w:trPr>
        <w:tc>
          <w:tcPr>
            <w:tcW w:w="5000" w:type="pct"/>
            <w:gridSpan w:val="2"/>
            <w:shd w:val="clear" w:color="auto" w:fill="FFFFFF" w:themeFill="background1"/>
            <w:vAlign w:val="center"/>
          </w:tcPr>
          <w:p w14:paraId="75B6407E"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BD52B57"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BEC955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7328D56" w14:textId="1013B3FA"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6E748F" w14:paraId="21DEE511" w14:textId="77777777" w:rsidTr="00264E11">
        <w:trPr>
          <w:trHeight w:val="1034"/>
        </w:trPr>
        <w:tc>
          <w:tcPr>
            <w:tcW w:w="5000" w:type="pct"/>
            <w:gridSpan w:val="2"/>
            <w:shd w:val="clear" w:color="auto" w:fill="F2F2F2" w:themeFill="background1" w:themeFillShade="F2"/>
            <w:vAlign w:val="center"/>
          </w:tcPr>
          <w:p w14:paraId="7BD7D3A2" w14:textId="77777777" w:rsidR="006E748F" w:rsidRPr="00F6764D" w:rsidRDefault="006E748F" w:rsidP="001E26E1">
            <w:pPr>
              <w:tabs>
                <w:tab w:val="left" w:pos="1200"/>
              </w:tabs>
              <w:spacing w:before="60" w:after="60" w:line="240" w:lineRule="auto"/>
              <w:ind w:right="11"/>
              <w:jc w:val="both"/>
              <w:rPr>
                <w:color w:val="000000" w:themeColor="text1"/>
              </w:rPr>
            </w:pPr>
            <w:r w:rsidRPr="00035ECE">
              <w:rPr>
                <w:rFonts w:cstheme="minorHAnsi"/>
                <w:color w:val="000000" w:themeColor="text1"/>
              </w:rPr>
              <w:t xml:space="preserve">Provide comprehensive information on how the risk management has considered wool derivatives is produced </w:t>
            </w:r>
            <w:r w:rsidRPr="001E26E1">
              <w:rPr>
                <w:color w:val="000000" w:themeColor="text1"/>
              </w:rPr>
              <w:t>from</w:t>
            </w:r>
            <w:r w:rsidRPr="00035ECE">
              <w:rPr>
                <w:rFonts w:cstheme="minorHAnsi"/>
                <w:color w:val="000000" w:themeColor="text1"/>
              </w:rPr>
              <w:t xml:space="preserve"> wool that is sourced from slaughtered animals declared "fit for human consumption".</w:t>
            </w:r>
          </w:p>
        </w:tc>
      </w:tr>
      <w:tr w:rsidR="00035ECE" w14:paraId="0E8E7878" w14:textId="77777777" w:rsidTr="00264E11">
        <w:trPr>
          <w:trHeight w:val="464"/>
        </w:trPr>
        <w:tc>
          <w:tcPr>
            <w:tcW w:w="5000" w:type="pct"/>
            <w:gridSpan w:val="2"/>
            <w:shd w:val="clear" w:color="auto" w:fill="FFFFFF" w:themeFill="background1"/>
            <w:vAlign w:val="center"/>
          </w:tcPr>
          <w:p w14:paraId="0D67824C"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6FE4432"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38B20E8"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E52EE58" w14:textId="1F11D407" w:rsidR="00035ECE" w:rsidRDefault="00035ECE" w:rsidP="00035ECE">
            <w:pPr>
              <w:spacing w:before="60" w:after="60" w:line="24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035ECE" w14:paraId="17E47D89" w14:textId="77777777" w:rsidTr="00264E11">
        <w:trPr>
          <w:trHeight w:val="2188"/>
        </w:trPr>
        <w:tc>
          <w:tcPr>
            <w:tcW w:w="5000" w:type="pct"/>
            <w:gridSpan w:val="2"/>
            <w:shd w:val="clear" w:color="auto" w:fill="F2F2F2" w:themeFill="background1" w:themeFillShade="F2"/>
            <w:vAlign w:val="center"/>
          </w:tcPr>
          <w:p w14:paraId="0AB0468C" w14:textId="77777777" w:rsidR="00035ECE" w:rsidRPr="00035ECE" w:rsidRDefault="00035ECE" w:rsidP="001E26E1">
            <w:pPr>
              <w:tabs>
                <w:tab w:val="left" w:pos="1200"/>
              </w:tabs>
              <w:spacing w:before="60" w:after="60" w:line="240" w:lineRule="auto"/>
              <w:ind w:right="11"/>
              <w:jc w:val="both"/>
              <w:rPr>
                <w:rFonts w:cstheme="minorHAnsi"/>
                <w:color w:val="000000" w:themeColor="text1"/>
              </w:rPr>
            </w:pPr>
            <w:r w:rsidRPr="00035ECE">
              <w:rPr>
                <w:rFonts w:cstheme="minorHAnsi"/>
                <w:color w:val="000000" w:themeColor="text1"/>
              </w:rPr>
              <w:t>Provide comprehensive information on how the risk management has considered the manufacturing process in relation to pH, temperature and duration of treatment meets at least one of the stipulated processing conditions listed below:</w:t>
            </w:r>
          </w:p>
          <w:p w14:paraId="278F301E" w14:textId="09FFDC86" w:rsidR="00035ECE" w:rsidRPr="00F6764D" w:rsidRDefault="00035ECE" w:rsidP="002A1F75">
            <w:pPr>
              <w:pStyle w:val="BodyText"/>
              <w:numPr>
                <w:ilvl w:val="0"/>
                <w:numId w:val="39"/>
              </w:numPr>
              <w:spacing w:before="60" w:after="60" w:line="300" w:lineRule="auto"/>
              <w:jc w:val="both"/>
              <w:rPr>
                <w:color w:val="000000" w:themeColor="text1"/>
              </w:rPr>
            </w:pPr>
            <w:r w:rsidRPr="00035ECE">
              <w:rPr>
                <w:rFonts w:asciiTheme="minorHAnsi" w:hAnsiTheme="minorHAnsi" w:cstheme="minorHAnsi"/>
                <w:color w:val="000000" w:themeColor="text1"/>
              </w:rPr>
              <w:t>treatment</w:t>
            </w:r>
            <w:r w:rsidRPr="00F6764D">
              <w:rPr>
                <w:color w:val="000000" w:themeColor="text1"/>
              </w:rPr>
              <w:t xml:space="preserve"> at pH ≥ 13 (initial; corresponding to concentrations of sodium hydroxide ≥0,1 mol/l) at</w:t>
            </w:r>
            <w:r>
              <w:rPr>
                <w:color w:val="000000" w:themeColor="text1"/>
              </w:rPr>
              <w:t xml:space="preserve"> </w:t>
            </w:r>
            <w:r w:rsidRPr="00F6764D">
              <w:rPr>
                <w:color w:val="000000" w:themeColor="text1"/>
              </w:rPr>
              <w:t>≥60 °C for at least 1 h; this normally occurs during the reflux stage of the organic-alkaline treatment.</w:t>
            </w:r>
          </w:p>
          <w:p w14:paraId="3B35BEC6" w14:textId="77777777" w:rsidR="00035ECE" w:rsidRPr="00F6764D" w:rsidRDefault="00035ECE" w:rsidP="002A1F75">
            <w:pPr>
              <w:pStyle w:val="ListParagraph"/>
              <w:numPr>
                <w:ilvl w:val="0"/>
                <w:numId w:val="12"/>
              </w:numPr>
              <w:spacing w:before="60" w:after="60" w:line="240" w:lineRule="auto"/>
              <w:rPr>
                <w:b/>
                <w:bCs/>
              </w:rPr>
            </w:pPr>
            <w:r w:rsidRPr="00F6764D">
              <w:rPr>
                <w:color w:val="000000" w:themeColor="text1"/>
              </w:rPr>
              <w:t>molecular distillation at ≥220 °C under reduced pressure.</w:t>
            </w:r>
          </w:p>
        </w:tc>
      </w:tr>
      <w:tr w:rsidR="00035ECE" w14:paraId="72A72122" w14:textId="77777777" w:rsidTr="00264E11">
        <w:trPr>
          <w:trHeight w:val="1155"/>
        </w:trPr>
        <w:tc>
          <w:tcPr>
            <w:tcW w:w="5000" w:type="pct"/>
            <w:gridSpan w:val="2"/>
            <w:shd w:val="clear" w:color="auto" w:fill="FFFFFF" w:themeFill="background1"/>
            <w:vAlign w:val="center"/>
          </w:tcPr>
          <w:p w14:paraId="6531DB31"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4B2CA3B"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A0514B3" w14:textId="77777777" w:rsidR="00035ECE" w:rsidRPr="00CD6F80" w:rsidRDefault="00035ECE" w:rsidP="00035ECE">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B965E2A" w14:textId="1A98EB26" w:rsidR="00035ECE" w:rsidRPr="0091208F" w:rsidRDefault="00035ECE" w:rsidP="00035ECE">
            <w:pPr>
              <w:spacing w:before="60" w:after="60" w:line="240" w:lineRule="auto"/>
              <w:rPr>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283F55E2" w14:textId="06EC09B1" w:rsidR="009A4BC9" w:rsidRPr="00264E11"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14:paraId="68471BF2" w14:textId="77777777" w:rsidTr="001379D4">
        <w:trPr>
          <w:trHeight w:val="464"/>
        </w:trPr>
        <w:tc>
          <w:tcPr>
            <w:tcW w:w="4399" w:type="pct"/>
            <w:shd w:val="clear" w:color="auto" w:fill="D9D9D9" w:themeFill="background1" w:themeFillShade="D9"/>
            <w:vAlign w:val="center"/>
          </w:tcPr>
          <w:p w14:paraId="20CE8948" w14:textId="77777777" w:rsidR="009A4BC9" w:rsidRDefault="009A4BC9" w:rsidP="00264E11">
            <w:pPr>
              <w:spacing w:before="60" w:after="60"/>
              <w:rPr>
                <w:b/>
                <w:bCs/>
              </w:rPr>
            </w:pPr>
            <w:r w:rsidRPr="00264E11">
              <w:rPr>
                <w:b/>
                <w:bCs/>
                <w:color w:val="810033"/>
                <w:sz w:val="24"/>
                <w:szCs w:val="24"/>
              </w:rPr>
              <w:t>Amino acids</w:t>
            </w:r>
          </w:p>
        </w:tc>
        <w:tc>
          <w:tcPr>
            <w:tcW w:w="601" w:type="pct"/>
            <w:shd w:val="clear" w:color="auto" w:fill="FFFFFF" w:themeFill="background1"/>
            <w:vAlign w:val="center"/>
          </w:tcPr>
          <w:p w14:paraId="2E756241" w14:textId="5D2B54CF"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64E11" w14:paraId="7A9609B7" w14:textId="77777777" w:rsidTr="00264E11">
        <w:trPr>
          <w:trHeight w:val="464"/>
        </w:trPr>
        <w:tc>
          <w:tcPr>
            <w:tcW w:w="5000" w:type="pct"/>
            <w:gridSpan w:val="2"/>
            <w:shd w:val="clear" w:color="auto" w:fill="FFFFFF" w:themeFill="background1"/>
            <w:vAlign w:val="center"/>
          </w:tcPr>
          <w:p w14:paraId="26A3F260" w14:textId="2698DEDD" w:rsidR="00264E11" w:rsidRPr="00EF4BC7" w:rsidRDefault="00264E11" w:rsidP="00264E11">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15C8EB40" w14:textId="77777777" w:rsidTr="001379D4">
        <w:trPr>
          <w:trHeight w:val="464"/>
        </w:trPr>
        <w:tc>
          <w:tcPr>
            <w:tcW w:w="5000" w:type="pct"/>
            <w:gridSpan w:val="2"/>
            <w:shd w:val="clear" w:color="auto" w:fill="F2F2F2" w:themeFill="background1" w:themeFillShade="F2"/>
            <w:vAlign w:val="center"/>
          </w:tcPr>
          <w:p w14:paraId="0B0805EF" w14:textId="77777777" w:rsidR="009A4BC9" w:rsidRPr="002A2DDA" w:rsidRDefault="009A4BC9" w:rsidP="001E26E1">
            <w:pPr>
              <w:tabs>
                <w:tab w:val="left" w:pos="1200"/>
              </w:tabs>
              <w:spacing w:before="60" w:after="60" w:line="240" w:lineRule="auto"/>
              <w:ind w:right="11"/>
              <w:jc w:val="both"/>
              <w:rPr>
                <w:rFonts w:cstheme="minorHAnsi"/>
                <w:color w:val="000000" w:themeColor="text1"/>
              </w:rPr>
            </w:pPr>
            <w:r w:rsidRPr="002A2DDA">
              <w:rPr>
                <w:rFonts w:cstheme="minorHAnsi"/>
                <w:color w:val="000000" w:themeColor="text1"/>
              </w:rPr>
              <w:t>Provide comprehensive information on how the risk management has considered amino acids prepared using the following processing conditions are considered as presenting an acceptable TSE risk:</w:t>
            </w:r>
          </w:p>
          <w:p w14:paraId="4DD84E55" w14:textId="62616762" w:rsidR="009A4BC9" w:rsidRPr="003279D9" w:rsidRDefault="009A4BC9" w:rsidP="002A1F75">
            <w:pPr>
              <w:pStyle w:val="ListParagraph"/>
              <w:numPr>
                <w:ilvl w:val="0"/>
                <w:numId w:val="12"/>
              </w:numPr>
              <w:rPr>
                <w:color w:val="000000" w:themeColor="text1"/>
              </w:rPr>
            </w:pPr>
            <w:r w:rsidRPr="003279D9">
              <w:rPr>
                <w:color w:val="000000" w:themeColor="text1"/>
              </w:rPr>
              <w:t xml:space="preserve">amino acids produced from hides and skins by a process which involves exposure of the material to a pH of 1 to 2, followed by a pH ≥ 11, followed by heat treatment at 140 °C for 30 min at 3 </w:t>
            </w:r>
            <w:r w:rsidR="006E748F" w:rsidRPr="003279D9">
              <w:rPr>
                <w:color w:val="000000" w:themeColor="text1"/>
              </w:rPr>
              <w:t>bar.</w:t>
            </w:r>
          </w:p>
          <w:p w14:paraId="7E41E8AB" w14:textId="4DC800CE" w:rsidR="009A4BC9" w:rsidRPr="003279D9" w:rsidRDefault="009A4BC9" w:rsidP="002A1F75">
            <w:pPr>
              <w:pStyle w:val="ListParagraph"/>
              <w:numPr>
                <w:ilvl w:val="0"/>
                <w:numId w:val="12"/>
              </w:numPr>
              <w:rPr>
                <w:color w:val="000000" w:themeColor="text1"/>
              </w:rPr>
            </w:pPr>
            <w:r w:rsidRPr="003279D9">
              <w:rPr>
                <w:color w:val="000000" w:themeColor="text1"/>
              </w:rPr>
              <w:t xml:space="preserve">the resulting amino acids or peptides shall be filtered after </w:t>
            </w:r>
            <w:r w:rsidR="006E748F" w:rsidRPr="003279D9">
              <w:rPr>
                <w:color w:val="000000" w:themeColor="text1"/>
              </w:rPr>
              <w:t>production.</w:t>
            </w:r>
          </w:p>
          <w:p w14:paraId="4187E780" w14:textId="77777777" w:rsidR="009A4BC9" w:rsidRPr="003279D9" w:rsidRDefault="009A4BC9" w:rsidP="002A1F75">
            <w:pPr>
              <w:pStyle w:val="ListParagraph"/>
              <w:numPr>
                <w:ilvl w:val="0"/>
                <w:numId w:val="12"/>
              </w:numPr>
              <w:rPr>
                <w:b/>
                <w:bCs/>
              </w:rPr>
            </w:pPr>
            <w:r w:rsidRPr="003279D9">
              <w:rPr>
                <w:color w:val="000000" w:themeColor="text1"/>
              </w:rPr>
              <w:t>analysis shall be performed using a validated and sensitive method to control any residual intact macromolecules with a justified limit set.</w:t>
            </w:r>
          </w:p>
        </w:tc>
      </w:tr>
      <w:tr w:rsidR="002A2DDA" w14:paraId="659B8210" w14:textId="77777777" w:rsidTr="001379D4">
        <w:trPr>
          <w:trHeight w:val="464"/>
        </w:trPr>
        <w:tc>
          <w:tcPr>
            <w:tcW w:w="5000" w:type="pct"/>
            <w:gridSpan w:val="2"/>
            <w:shd w:val="clear" w:color="auto" w:fill="FFFFFF" w:themeFill="background1"/>
            <w:vAlign w:val="center"/>
          </w:tcPr>
          <w:p w14:paraId="767C773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FF5B001"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F6DCD23"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C16E6A8" w14:textId="2A08527E" w:rsidR="002A2DDA" w:rsidRPr="0091208F" w:rsidRDefault="002A2DDA" w:rsidP="002A2DDA">
            <w:pPr>
              <w:rPr>
                <w:color w:val="000000" w:themeColor="text1"/>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83C4068" w14:textId="28D23A2D" w:rsidR="009A4BC9" w:rsidRPr="00264E11" w:rsidRDefault="009A4BC9" w:rsidP="009A4BC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9"/>
        <w:gridCol w:w="1036"/>
      </w:tblGrid>
      <w:tr w:rsidR="009A4BC9" w14:paraId="0206F1F1" w14:textId="77777777" w:rsidTr="00264E11">
        <w:trPr>
          <w:trHeight w:val="464"/>
          <w:tblHeader/>
        </w:trPr>
        <w:tc>
          <w:tcPr>
            <w:tcW w:w="4399" w:type="pct"/>
            <w:shd w:val="clear" w:color="auto" w:fill="F2F2F2" w:themeFill="background1" w:themeFillShade="F2"/>
            <w:vAlign w:val="center"/>
          </w:tcPr>
          <w:p w14:paraId="4A7FB910" w14:textId="77777777" w:rsidR="009A4BC9" w:rsidRDefault="009A4BC9" w:rsidP="00264E11">
            <w:pPr>
              <w:spacing w:before="60" w:after="60"/>
              <w:rPr>
                <w:b/>
                <w:bCs/>
              </w:rPr>
            </w:pPr>
            <w:r w:rsidRPr="00264E11">
              <w:rPr>
                <w:b/>
                <w:bCs/>
                <w:color w:val="810033"/>
                <w:sz w:val="24"/>
                <w:szCs w:val="24"/>
              </w:rPr>
              <w:t>Peptones</w:t>
            </w:r>
          </w:p>
        </w:tc>
        <w:tc>
          <w:tcPr>
            <w:tcW w:w="601" w:type="pct"/>
            <w:shd w:val="clear" w:color="auto" w:fill="FFFFFF" w:themeFill="background1"/>
            <w:vAlign w:val="center"/>
          </w:tcPr>
          <w:p w14:paraId="20EB6824" w14:textId="331BC0E2" w:rsidR="009A4BC9"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64E11" w14:paraId="5CCAFA4E" w14:textId="77777777" w:rsidTr="00264E11">
        <w:trPr>
          <w:trHeight w:val="464"/>
        </w:trPr>
        <w:tc>
          <w:tcPr>
            <w:tcW w:w="5000" w:type="pct"/>
            <w:gridSpan w:val="2"/>
            <w:shd w:val="clear" w:color="auto" w:fill="FFFFFF" w:themeFill="background1"/>
            <w:vAlign w:val="center"/>
          </w:tcPr>
          <w:p w14:paraId="779651BF" w14:textId="0881A484" w:rsidR="00264E11" w:rsidRPr="00EF4BC7" w:rsidRDefault="00264E11" w:rsidP="00264E11">
            <w:pPr>
              <w:spacing w:before="60" w:after="60" w:line="240" w:lineRule="auto"/>
              <w:rPr>
                <w:rFonts w:ascii="Calibri" w:eastAsia="Calibri" w:hAnsi="Calibri" w:cs="Calibri"/>
              </w:rPr>
            </w:pPr>
            <w:r w:rsidRPr="00035ECE">
              <w:rPr>
                <w:b/>
                <w:bCs/>
              </w:rPr>
              <w:t xml:space="preserve">Rationale: </w:t>
            </w:r>
            <w:r w:rsidRPr="00035ECE">
              <w:fldChar w:fldCharType="begin">
                <w:ffData>
                  <w:name w:val="Text5"/>
                  <w:enabled/>
                  <w:calcOnExit w:val="0"/>
                  <w:textInput/>
                </w:ffData>
              </w:fldChar>
            </w:r>
            <w:r w:rsidRPr="00035ECE">
              <w:instrText xml:space="preserve"> FORMTEXT </w:instrText>
            </w:r>
            <w:r w:rsidRPr="00035ECE">
              <w:fldChar w:fldCharType="separate"/>
            </w:r>
            <w:r w:rsidRPr="00035ECE">
              <w:t> </w:t>
            </w:r>
            <w:r w:rsidRPr="00035ECE">
              <w:t> </w:t>
            </w:r>
            <w:r w:rsidRPr="00035ECE">
              <w:t> </w:t>
            </w:r>
            <w:r w:rsidRPr="00035ECE">
              <w:t> </w:t>
            </w:r>
            <w:r w:rsidRPr="00035ECE">
              <w:t> </w:t>
            </w:r>
            <w:r w:rsidRPr="00035ECE">
              <w:fldChar w:fldCharType="end"/>
            </w:r>
          </w:p>
        </w:tc>
      </w:tr>
      <w:tr w:rsidR="009A4BC9" w14:paraId="40C5A901" w14:textId="77777777" w:rsidTr="001379D4">
        <w:trPr>
          <w:trHeight w:val="464"/>
        </w:trPr>
        <w:tc>
          <w:tcPr>
            <w:tcW w:w="5000" w:type="pct"/>
            <w:gridSpan w:val="2"/>
            <w:shd w:val="clear" w:color="auto" w:fill="F2F2F2" w:themeFill="background1" w:themeFillShade="F2"/>
            <w:vAlign w:val="center"/>
          </w:tcPr>
          <w:p w14:paraId="5F7C5B41" w14:textId="77777777" w:rsidR="009A4BC9" w:rsidRDefault="009A4BC9" w:rsidP="001E26E1">
            <w:pPr>
              <w:tabs>
                <w:tab w:val="left" w:pos="1200"/>
              </w:tabs>
              <w:spacing w:before="60" w:after="60" w:line="240" w:lineRule="auto"/>
              <w:ind w:right="11"/>
              <w:jc w:val="both"/>
              <w:rPr>
                <w:b/>
                <w:bCs/>
              </w:rPr>
            </w:pPr>
            <w:r w:rsidRPr="002A2DDA">
              <w:rPr>
                <w:rFonts w:cstheme="minorHAnsi"/>
                <w:color w:val="000000" w:themeColor="text1"/>
              </w:rPr>
              <w:t>Provide comprehensive information on how the risk management has considered, where tissue of TSE-relevant animal species is the protein source material, the tissue must be sourced from animals fit for consumption with a maximum age of 30 months old for cattle from countries with a controlled BSE risk (Category B). The age of animals is of minimal concern for animals from countries with a negligible BSE risk (Category A).</w:t>
            </w:r>
          </w:p>
        </w:tc>
      </w:tr>
      <w:tr w:rsidR="002A2DDA" w14:paraId="329EEB82" w14:textId="77777777" w:rsidTr="001379D4">
        <w:trPr>
          <w:trHeight w:val="464"/>
        </w:trPr>
        <w:tc>
          <w:tcPr>
            <w:tcW w:w="5000" w:type="pct"/>
            <w:gridSpan w:val="2"/>
            <w:shd w:val="clear" w:color="auto" w:fill="FFFFFF" w:themeFill="background1"/>
            <w:vAlign w:val="center"/>
          </w:tcPr>
          <w:p w14:paraId="3A7D335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028114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C2CE91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E703B46" w14:textId="23896A81" w:rsidR="002A2DDA" w:rsidRDefault="002A2DDA" w:rsidP="002A2DDA">
            <w:pPr>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15BDB677" w14:textId="77777777" w:rsidR="009A4BC9" w:rsidRDefault="009A4BC9" w:rsidP="009A4BC9">
      <w:pPr>
        <w:spacing w:after="0" w:line="240" w:lineRule="auto"/>
      </w:pPr>
    </w:p>
    <w:p w14:paraId="2A0DBDB6" w14:textId="5D2A72D3" w:rsidR="002A2DDA" w:rsidRDefault="002A2DDA">
      <w:r>
        <w:br w:type="page"/>
      </w:r>
    </w:p>
    <w:p w14:paraId="42E3569C" w14:textId="314F6580" w:rsidR="009A4BC9" w:rsidRPr="00371ACB" w:rsidRDefault="009A4BC9" w:rsidP="009A4BC9">
      <w:pPr>
        <w:spacing w:after="0" w:line="240" w:lineRule="auto"/>
        <w:rPr>
          <w:b/>
          <w:bCs/>
          <w:color w:val="810033"/>
          <w:sz w:val="32"/>
          <w:szCs w:val="32"/>
        </w:rPr>
      </w:pPr>
      <w:r w:rsidRPr="00371ACB">
        <w:rPr>
          <w:b/>
          <w:bCs/>
          <w:color w:val="810033"/>
          <w:sz w:val="32"/>
          <w:szCs w:val="32"/>
        </w:rPr>
        <w:t>Section (</w:t>
      </w:r>
      <w:r>
        <w:rPr>
          <w:b/>
          <w:bCs/>
          <w:color w:val="810033"/>
          <w:sz w:val="32"/>
          <w:szCs w:val="32"/>
        </w:rPr>
        <w:t>E</w:t>
      </w:r>
      <w:r w:rsidRPr="00371ACB">
        <w:rPr>
          <w:b/>
          <w:bCs/>
          <w:color w:val="810033"/>
          <w:sz w:val="32"/>
          <w:szCs w:val="32"/>
        </w:rPr>
        <w:t>)</w:t>
      </w:r>
      <w:r>
        <w:rPr>
          <w:b/>
          <w:bCs/>
          <w:color w:val="810033"/>
          <w:sz w:val="32"/>
          <w:szCs w:val="32"/>
        </w:rPr>
        <w:t>:</w:t>
      </w:r>
      <w:r w:rsidRPr="00371ACB">
        <w:rPr>
          <w:b/>
          <w:bCs/>
          <w:color w:val="810033"/>
          <w:sz w:val="32"/>
          <w:szCs w:val="32"/>
        </w:rPr>
        <w:t xml:space="preserve"> ISO 22442-2 Additional requirements relating to the application of this document to bovine-sourced materials and other TSE relevant animal species</w:t>
      </w:r>
      <w:r w:rsidR="00194112">
        <w:rPr>
          <w:b/>
          <w:bCs/>
          <w:color w:val="810033"/>
          <w:sz w:val="32"/>
          <w:szCs w:val="32"/>
        </w:rPr>
        <w:t>.</w:t>
      </w:r>
    </w:p>
    <w:p w14:paraId="5F5A85D0"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5"/>
        <w:gridCol w:w="538"/>
        <w:gridCol w:w="1042"/>
      </w:tblGrid>
      <w:tr w:rsidR="00264E11" w:rsidRPr="00955759" w14:paraId="734DC608" w14:textId="49083D9A" w:rsidTr="00264E11">
        <w:trPr>
          <w:trHeight w:val="329"/>
        </w:trPr>
        <w:tc>
          <w:tcPr>
            <w:tcW w:w="4395" w:type="pct"/>
            <w:gridSpan w:val="2"/>
            <w:shd w:val="clear" w:color="auto" w:fill="D9D9D9" w:themeFill="background1" w:themeFillShade="D9"/>
            <w:vAlign w:val="center"/>
          </w:tcPr>
          <w:p w14:paraId="681E73CF" w14:textId="187E8F75" w:rsidR="00264E11" w:rsidRPr="00264E11" w:rsidRDefault="00264E11" w:rsidP="00194112">
            <w:pPr>
              <w:autoSpaceDE w:val="0"/>
              <w:autoSpaceDN w:val="0"/>
              <w:adjustRightInd w:val="0"/>
              <w:spacing w:before="60" w:after="60" w:line="300" w:lineRule="auto"/>
              <w:rPr>
                <w:rFonts w:eastAsia="Calibri" w:cstheme="minorHAnsi"/>
              </w:rPr>
            </w:pPr>
            <w:r w:rsidRPr="00264E11">
              <w:rPr>
                <w:b/>
                <w:bCs/>
                <w:color w:val="810033"/>
                <w:sz w:val="24"/>
                <w:szCs w:val="24"/>
              </w:rPr>
              <w:t>TSE relevant animal species</w:t>
            </w:r>
          </w:p>
        </w:tc>
        <w:tc>
          <w:tcPr>
            <w:tcW w:w="605" w:type="pct"/>
            <w:shd w:val="clear" w:color="auto" w:fill="FFFFFF" w:themeFill="background1"/>
            <w:vAlign w:val="center"/>
          </w:tcPr>
          <w:p w14:paraId="5C300B78" w14:textId="6D435522" w:rsidR="00264E11" w:rsidRPr="00264E11" w:rsidRDefault="00264E11" w:rsidP="008422B9">
            <w:pPr>
              <w:spacing w:before="60" w:after="60"/>
              <w:jc w:val="center"/>
              <w:rPr>
                <w:rFonts w:eastAsia="Calibri" w:cstheme="minorHAnsi"/>
              </w:rPr>
            </w:pPr>
            <w:r w:rsidRPr="00264E11">
              <w:rPr>
                <w:rFonts w:eastAsia="Calibri" w:cstheme="minorHAnsi"/>
              </w:rPr>
              <w:fldChar w:fldCharType="begin">
                <w:ffData>
                  <w:name w:val="Check9"/>
                  <w:enabled/>
                  <w:calcOnExit w:val="0"/>
                  <w:checkBox>
                    <w:sizeAuto/>
                    <w:default w:val="0"/>
                  </w:checkBox>
                </w:ffData>
              </w:fldChar>
            </w:r>
            <w:r w:rsidRPr="00264E11">
              <w:rPr>
                <w:rFonts w:eastAsia="Calibri" w:cstheme="minorHAnsi"/>
              </w:rPr>
              <w:instrText xml:space="preserve"> FORMCHECKBOX </w:instrText>
            </w:r>
            <w:r w:rsidR="009A3CAE">
              <w:rPr>
                <w:rFonts w:eastAsia="Calibri" w:cstheme="minorHAnsi"/>
              </w:rPr>
            </w:r>
            <w:r w:rsidR="009A3CAE">
              <w:rPr>
                <w:rFonts w:eastAsia="Calibri" w:cstheme="minorHAnsi"/>
              </w:rPr>
              <w:fldChar w:fldCharType="separate"/>
            </w:r>
            <w:r w:rsidRPr="00264E11">
              <w:rPr>
                <w:rFonts w:eastAsia="Calibri" w:cstheme="minorHAnsi"/>
              </w:rPr>
              <w:fldChar w:fldCharType="end"/>
            </w:r>
            <w:r w:rsidRPr="00264E11">
              <w:rPr>
                <w:rFonts w:eastAsia="Calibri" w:cstheme="minorHAnsi"/>
              </w:rPr>
              <w:t xml:space="preserve">  N/</w:t>
            </w:r>
            <w:r>
              <w:rPr>
                <w:rFonts w:eastAsia="Calibri" w:cstheme="minorHAnsi"/>
              </w:rPr>
              <w:t>A</w:t>
            </w:r>
          </w:p>
        </w:tc>
      </w:tr>
      <w:tr w:rsidR="00264E11" w:rsidRPr="00955759" w14:paraId="60201FC6" w14:textId="77777777" w:rsidTr="00264E11">
        <w:trPr>
          <w:trHeight w:val="329"/>
        </w:trPr>
        <w:tc>
          <w:tcPr>
            <w:tcW w:w="5000" w:type="pct"/>
            <w:gridSpan w:val="3"/>
            <w:shd w:val="clear" w:color="auto" w:fill="FFFFFF" w:themeFill="background1"/>
            <w:vAlign w:val="center"/>
          </w:tcPr>
          <w:p w14:paraId="7CE7B538" w14:textId="4B1BE5F6" w:rsidR="00264E11" w:rsidRPr="00264E11" w:rsidRDefault="00264E11" w:rsidP="00264E11">
            <w:pPr>
              <w:spacing w:before="60" w:after="60" w:line="240" w:lineRule="auto"/>
              <w:rPr>
                <w:rFonts w:eastAsia="Calibri" w:cstheme="minorHAnsi"/>
              </w:rPr>
            </w:pPr>
            <w:r w:rsidRPr="00264E11">
              <w:rPr>
                <w:b/>
                <w:bCs/>
              </w:rPr>
              <w:t>Rationale</w:t>
            </w:r>
            <w:r w:rsidRPr="00264E11">
              <w:rPr>
                <w:rFonts w:cstheme="minorHAnsi"/>
                <w:b/>
                <w:bCs/>
              </w:rPr>
              <w:t xml:space="preserve">: </w:t>
            </w:r>
            <w:r w:rsidRPr="00264E11">
              <w:rPr>
                <w:rFonts w:cstheme="minorHAnsi"/>
              </w:rPr>
              <w:fldChar w:fldCharType="begin">
                <w:ffData>
                  <w:name w:val="Text5"/>
                  <w:enabled/>
                  <w:calcOnExit w:val="0"/>
                  <w:textInput/>
                </w:ffData>
              </w:fldChar>
            </w:r>
            <w:r w:rsidRPr="00264E11">
              <w:rPr>
                <w:rFonts w:cstheme="minorHAnsi"/>
              </w:rPr>
              <w:instrText xml:space="preserve"> FORMTEXT </w:instrText>
            </w:r>
            <w:r w:rsidRPr="00264E11">
              <w:rPr>
                <w:rFonts w:cstheme="minorHAnsi"/>
              </w:rPr>
            </w:r>
            <w:r w:rsidRPr="00264E11">
              <w:rPr>
                <w:rFonts w:cstheme="minorHAnsi"/>
              </w:rPr>
              <w:fldChar w:fldCharType="separate"/>
            </w:r>
            <w:r w:rsidRPr="00264E11">
              <w:rPr>
                <w:rFonts w:cstheme="minorHAnsi"/>
              </w:rPr>
              <w:t> </w:t>
            </w:r>
            <w:r w:rsidRPr="00264E11">
              <w:rPr>
                <w:rFonts w:cstheme="minorHAnsi"/>
              </w:rPr>
              <w:t> </w:t>
            </w:r>
            <w:r w:rsidRPr="00264E11">
              <w:rPr>
                <w:rFonts w:cstheme="minorHAnsi"/>
              </w:rPr>
              <w:t> </w:t>
            </w:r>
            <w:r w:rsidRPr="00264E11">
              <w:rPr>
                <w:rFonts w:cstheme="minorHAnsi"/>
              </w:rPr>
              <w:t> </w:t>
            </w:r>
            <w:r w:rsidRPr="00264E11">
              <w:rPr>
                <w:rFonts w:cstheme="minorHAnsi"/>
              </w:rPr>
              <w:t> </w:t>
            </w:r>
            <w:r w:rsidRPr="00264E11">
              <w:rPr>
                <w:rFonts w:cstheme="minorHAnsi"/>
              </w:rPr>
              <w:fldChar w:fldCharType="end"/>
            </w:r>
          </w:p>
        </w:tc>
      </w:tr>
      <w:tr w:rsidR="00B37AEE" w:rsidRPr="00955759" w14:paraId="3DE85B6F" w14:textId="77777777" w:rsidTr="001E26E1">
        <w:trPr>
          <w:trHeight w:val="1052"/>
        </w:trPr>
        <w:tc>
          <w:tcPr>
            <w:tcW w:w="4083" w:type="pct"/>
            <w:shd w:val="clear" w:color="auto" w:fill="F2F2F2" w:themeFill="background1" w:themeFillShade="F2"/>
            <w:vAlign w:val="center"/>
          </w:tcPr>
          <w:p w14:paraId="30AEAA14" w14:textId="77777777" w:rsidR="00B37AEE" w:rsidRPr="00264E11" w:rsidRDefault="00B37AEE" w:rsidP="001E26E1">
            <w:pPr>
              <w:tabs>
                <w:tab w:val="left" w:pos="1200"/>
              </w:tabs>
              <w:spacing w:before="60" w:after="60" w:line="240" w:lineRule="auto"/>
              <w:ind w:right="11"/>
              <w:jc w:val="both"/>
              <w:rPr>
                <w:rFonts w:cstheme="minorHAnsi"/>
                <w:color w:val="231F20"/>
              </w:rPr>
            </w:pPr>
            <w:r w:rsidRPr="00264E11">
              <w:rPr>
                <w:rFonts w:cstheme="minorHAnsi"/>
                <w:color w:val="000000" w:themeColor="text1"/>
              </w:rPr>
              <w:t>Is the material of animal origin sourced TSE relevant animal species including bovine, ovine and caprine species, deer, elk, mink and cats. If no is selected, the remainder of this section does not need to be completed.</w:t>
            </w:r>
          </w:p>
        </w:tc>
        <w:tc>
          <w:tcPr>
            <w:tcW w:w="917" w:type="pct"/>
            <w:gridSpan w:val="2"/>
            <w:shd w:val="clear" w:color="auto" w:fill="FFFFFF" w:themeFill="background1"/>
            <w:vAlign w:val="center"/>
          </w:tcPr>
          <w:p w14:paraId="48A35B0A" w14:textId="2514D58C" w:rsidR="00B37AEE" w:rsidRPr="00264E11" w:rsidRDefault="00B37AEE" w:rsidP="008422B9">
            <w:pPr>
              <w:spacing w:before="60" w:after="60"/>
              <w:jc w:val="center"/>
              <w:rPr>
                <w:rFonts w:cstheme="minorHAnsi"/>
                <w:color w:val="231F20"/>
              </w:rPr>
            </w:pPr>
            <w:r w:rsidRPr="00264E11">
              <w:rPr>
                <w:rFonts w:eastAsia="Calibri" w:cstheme="minorHAnsi"/>
              </w:rPr>
              <w:t xml:space="preserve">Yes </w:t>
            </w:r>
            <w:r w:rsidRPr="00264E11">
              <w:rPr>
                <w:rFonts w:eastAsia="Calibri" w:cstheme="minorHAnsi"/>
              </w:rPr>
              <w:fldChar w:fldCharType="begin">
                <w:ffData>
                  <w:name w:val="Check9"/>
                  <w:enabled/>
                  <w:calcOnExit w:val="0"/>
                  <w:checkBox>
                    <w:sizeAuto/>
                    <w:default w:val="0"/>
                  </w:checkBox>
                </w:ffData>
              </w:fldChar>
            </w:r>
            <w:r w:rsidRPr="00264E11">
              <w:rPr>
                <w:rFonts w:eastAsia="Calibri" w:cstheme="minorHAnsi"/>
              </w:rPr>
              <w:instrText xml:space="preserve"> FORMCHECKBOX </w:instrText>
            </w:r>
            <w:r w:rsidR="009A3CAE">
              <w:rPr>
                <w:rFonts w:eastAsia="Calibri" w:cstheme="minorHAnsi"/>
              </w:rPr>
            </w:r>
            <w:r w:rsidR="009A3CAE">
              <w:rPr>
                <w:rFonts w:eastAsia="Calibri" w:cstheme="minorHAnsi"/>
              </w:rPr>
              <w:fldChar w:fldCharType="separate"/>
            </w:r>
            <w:r w:rsidRPr="00264E11">
              <w:rPr>
                <w:rFonts w:eastAsia="Calibri" w:cstheme="minorHAnsi"/>
              </w:rPr>
              <w:fldChar w:fldCharType="end"/>
            </w:r>
            <w:r w:rsidRPr="00264E11">
              <w:rPr>
                <w:rFonts w:eastAsia="Calibri" w:cstheme="minorHAnsi"/>
              </w:rPr>
              <w:t xml:space="preserve">  No </w:t>
            </w:r>
            <w:r w:rsidRPr="00264E11">
              <w:rPr>
                <w:rFonts w:eastAsia="Calibri" w:cstheme="minorHAnsi"/>
              </w:rPr>
              <w:fldChar w:fldCharType="begin">
                <w:ffData>
                  <w:name w:val="Check8"/>
                  <w:enabled/>
                  <w:calcOnExit w:val="0"/>
                  <w:checkBox>
                    <w:sizeAuto/>
                    <w:default w:val="0"/>
                  </w:checkBox>
                </w:ffData>
              </w:fldChar>
            </w:r>
            <w:r w:rsidRPr="00264E11">
              <w:rPr>
                <w:rFonts w:eastAsia="Calibri" w:cstheme="minorHAnsi"/>
              </w:rPr>
              <w:instrText xml:space="preserve"> FORMCHECKBOX </w:instrText>
            </w:r>
            <w:r w:rsidR="009A3CAE">
              <w:rPr>
                <w:rFonts w:eastAsia="Calibri" w:cstheme="minorHAnsi"/>
              </w:rPr>
            </w:r>
            <w:r w:rsidR="009A3CAE">
              <w:rPr>
                <w:rFonts w:eastAsia="Calibri" w:cstheme="minorHAnsi"/>
              </w:rPr>
              <w:fldChar w:fldCharType="separate"/>
            </w:r>
            <w:r w:rsidRPr="00264E11">
              <w:rPr>
                <w:rFonts w:eastAsia="Calibri" w:cstheme="minorHAnsi"/>
              </w:rPr>
              <w:fldChar w:fldCharType="end"/>
            </w:r>
          </w:p>
        </w:tc>
      </w:tr>
    </w:tbl>
    <w:p w14:paraId="4F67E647"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264E11" w:rsidRPr="00955759" w14:paraId="4971EE23" w14:textId="77777777" w:rsidTr="00035ECE">
        <w:trPr>
          <w:trHeight w:val="419"/>
        </w:trPr>
        <w:tc>
          <w:tcPr>
            <w:tcW w:w="4440" w:type="pct"/>
            <w:shd w:val="clear" w:color="auto" w:fill="F2F2F2" w:themeFill="background1" w:themeFillShade="F2"/>
            <w:vAlign w:val="center"/>
          </w:tcPr>
          <w:p w14:paraId="3DF6D63E" w14:textId="64A672E7" w:rsidR="00264E11" w:rsidRPr="000F2C19" w:rsidRDefault="00264E11" w:rsidP="00264E11">
            <w:pPr>
              <w:spacing w:after="0" w:line="240" w:lineRule="auto"/>
              <w:rPr>
                <w:color w:val="231F20"/>
              </w:rPr>
            </w:pPr>
            <w:r w:rsidRPr="00EA570B">
              <w:rPr>
                <w:b/>
                <w:bCs/>
                <w:color w:val="810033"/>
                <w:sz w:val="24"/>
                <w:szCs w:val="24"/>
              </w:rPr>
              <w:t>General aspects</w:t>
            </w:r>
          </w:p>
        </w:tc>
        <w:tc>
          <w:tcPr>
            <w:tcW w:w="560" w:type="pct"/>
            <w:shd w:val="clear" w:color="auto" w:fill="FFFFFF" w:themeFill="background1"/>
            <w:vAlign w:val="center"/>
          </w:tcPr>
          <w:p w14:paraId="4185EA15" w14:textId="2056AE29" w:rsidR="00264E11" w:rsidRPr="00EF4BC7" w:rsidRDefault="00264E11" w:rsidP="008422B9">
            <w:pPr>
              <w:spacing w:before="60" w:after="60"/>
              <w:jc w:val="center"/>
              <w:rPr>
                <w:rFonts w:ascii="Calibri" w:eastAsia="Calibri" w:hAnsi="Calibri" w:cs="Calibri"/>
              </w:rPr>
            </w:pPr>
            <w:r w:rsidRPr="00264E11">
              <w:rPr>
                <w:rFonts w:eastAsia="Calibri" w:cstheme="minorHAnsi"/>
              </w:rPr>
              <w:fldChar w:fldCharType="begin">
                <w:ffData>
                  <w:name w:val="Check9"/>
                  <w:enabled/>
                  <w:calcOnExit w:val="0"/>
                  <w:checkBox>
                    <w:sizeAuto/>
                    <w:default w:val="0"/>
                  </w:checkBox>
                </w:ffData>
              </w:fldChar>
            </w:r>
            <w:r w:rsidRPr="00264E11">
              <w:rPr>
                <w:rFonts w:eastAsia="Calibri" w:cstheme="minorHAnsi"/>
              </w:rPr>
              <w:instrText xml:space="preserve"> FORMCHECKBOX </w:instrText>
            </w:r>
            <w:r w:rsidR="009A3CAE">
              <w:rPr>
                <w:rFonts w:eastAsia="Calibri" w:cstheme="minorHAnsi"/>
              </w:rPr>
            </w:r>
            <w:r w:rsidR="009A3CAE">
              <w:rPr>
                <w:rFonts w:eastAsia="Calibri" w:cstheme="minorHAnsi"/>
              </w:rPr>
              <w:fldChar w:fldCharType="separate"/>
            </w:r>
            <w:r w:rsidRPr="00264E11">
              <w:rPr>
                <w:rFonts w:eastAsia="Calibri" w:cstheme="minorHAnsi"/>
              </w:rPr>
              <w:fldChar w:fldCharType="end"/>
            </w:r>
            <w:r w:rsidRPr="00264E11">
              <w:rPr>
                <w:rFonts w:eastAsia="Calibri" w:cstheme="minorHAnsi"/>
              </w:rPr>
              <w:t xml:space="preserve">  N/</w:t>
            </w:r>
            <w:r>
              <w:rPr>
                <w:rFonts w:eastAsia="Calibri" w:cstheme="minorHAnsi"/>
              </w:rPr>
              <w:t>A</w:t>
            </w:r>
          </w:p>
        </w:tc>
      </w:tr>
      <w:tr w:rsidR="00264E11" w:rsidRPr="00955759" w14:paraId="0F7B6B5B" w14:textId="77777777" w:rsidTr="00264E11">
        <w:trPr>
          <w:trHeight w:val="419"/>
        </w:trPr>
        <w:tc>
          <w:tcPr>
            <w:tcW w:w="5000" w:type="pct"/>
            <w:gridSpan w:val="2"/>
            <w:shd w:val="clear" w:color="auto" w:fill="FFFFFF" w:themeFill="background1"/>
            <w:vAlign w:val="center"/>
          </w:tcPr>
          <w:p w14:paraId="4F050AC8" w14:textId="4466C27D" w:rsidR="00264E11" w:rsidRPr="00EF4BC7" w:rsidRDefault="00264E11" w:rsidP="00194112">
            <w:pPr>
              <w:spacing w:before="60" w:after="60" w:line="300" w:lineRule="auto"/>
              <w:rPr>
                <w:rFonts w:ascii="Calibri" w:eastAsia="Calibri" w:hAnsi="Calibri" w:cs="Calibri"/>
              </w:rPr>
            </w:pPr>
            <w:r w:rsidRPr="00264E11">
              <w:rPr>
                <w:b/>
                <w:bCs/>
              </w:rPr>
              <w:t>Rationale</w:t>
            </w:r>
            <w:r w:rsidRPr="00264E11">
              <w:rPr>
                <w:rFonts w:cstheme="minorHAnsi"/>
                <w:b/>
                <w:bCs/>
              </w:rPr>
              <w:t xml:space="preserve">: </w:t>
            </w:r>
            <w:r w:rsidRPr="00264E11">
              <w:rPr>
                <w:rFonts w:cstheme="minorHAnsi"/>
              </w:rPr>
              <w:fldChar w:fldCharType="begin">
                <w:ffData>
                  <w:name w:val="Text5"/>
                  <w:enabled/>
                  <w:calcOnExit w:val="0"/>
                  <w:textInput/>
                </w:ffData>
              </w:fldChar>
            </w:r>
            <w:r w:rsidRPr="00264E11">
              <w:rPr>
                <w:rFonts w:cstheme="minorHAnsi"/>
              </w:rPr>
              <w:instrText xml:space="preserve"> FORMTEXT </w:instrText>
            </w:r>
            <w:r w:rsidRPr="00264E11">
              <w:rPr>
                <w:rFonts w:cstheme="minorHAnsi"/>
              </w:rPr>
            </w:r>
            <w:r w:rsidRPr="00264E11">
              <w:rPr>
                <w:rFonts w:cstheme="minorHAnsi"/>
              </w:rPr>
              <w:fldChar w:fldCharType="separate"/>
            </w:r>
            <w:r w:rsidRPr="00264E11">
              <w:rPr>
                <w:rFonts w:cstheme="minorHAnsi"/>
              </w:rPr>
              <w:t> </w:t>
            </w:r>
            <w:r w:rsidRPr="00264E11">
              <w:rPr>
                <w:rFonts w:cstheme="minorHAnsi"/>
              </w:rPr>
              <w:t> </w:t>
            </w:r>
            <w:r w:rsidRPr="00264E11">
              <w:rPr>
                <w:rFonts w:cstheme="minorHAnsi"/>
              </w:rPr>
              <w:t> </w:t>
            </w:r>
            <w:r w:rsidRPr="00264E11">
              <w:rPr>
                <w:rFonts w:cstheme="minorHAnsi"/>
              </w:rPr>
              <w:t> </w:t>
            </w:r>
            <w:r w:rsidRPr="00264E11">
              <w:rPr>
                <w:rFonts w:cstheme="minorHAnsi"/>
              </w:rPr>
              <w:t> </w:t>
            </w:r>
            <w:r w:rsidRPr="00264E11">
              <w:rPr>
                <w:rFonts w:cstheme="minorHAnsi"/>
              </w:rPr>
              <w:fldChar w:fldCharType="end"/>
            </w:r>
          </w:p>
        </w:tc>
      </w:tr>
      <w:tr w:rsidR="00264E11" w:rsidRPr="00955759" w14:paraId="3F168DB6" w14:textId="77777777" w:rsidTr="00035ECE">
        <w:trPr>
          <w:trHeight w:val="419"/>
        </w:trPr>
        <w:tc>
          <w:tcPr>
            <w:tcW w:w="4440" w:type="pct"/>
            <w:shd w:val="clear" w:color="auto" w:fill="F2F2F2" w:themeFill="background1" w:themeFillShade="F2"/>
            <w:vAlign w:val="center"/>
          </w:tcPr>
          <w:p w14:paraId="5FFA0F4D" w14:textId="77777777" w:rsidR="00264E11" w:rsidRPr="00955759" w:rsidRDefault="00264E11" w:rsidP="001E26E1">
            <w:pPr>
              <w:tabs>
                <w:tab w:val="left" w:pos="1200"/>
              </w:tabs>
              <w:spacing w:before="60" w:after="60" w:line="240" w:lineRule="auto"/>
              <w:ind w:right="11"/>
              <w:jc w:val="both"/>
              <w:rPr>
                <w:color w:val="231F20"/>
              </w:rPr>
            </w:pPr>
            <w:r w:rsidRPr="000F2C19">
              <w:rPr>
                <w:color w:val="231F20"/>
              </w:rPr>
              <w:t xml:space="preserve">Provide comprehensive </w:t>
            </w:r>
            <w:r w:rsidRPr="001E26E1">
              <w:rPr>
                <w:rFonts w:cstheme="minorHAnsi"/>
                <w:color w:val="000000" w:themeColor="text1"/>
              </w:rPr>
              <w:t>information</w:t>
            </w:r>
            <w:r w:rsidRPr="000F2C19">
              <w:rPr>
                <w:color w:val="231F20"/>
              </w:rPr>
              <w:t xml:space="preserve"> on how </w:t>
            </w:r>
            <w:r>
              <w:rPr>
                <w:color w:val="231F20"/>
              </w:rPr>
              <w:t>the risk management has considered and documented that</w:t>
            </w:r>
            <w:r w:rsidRPr="00CF4514">
              <w:rPr>
                <w:color w:val="231F20"/>
              </w:rPr>
              <w:t xml:space="preserve"> </w:t>
            </w:r>
            <w:r>
              <w:rPr>
                <w:color w:val="231F20"/>
              </w:rPr>
              <w:t>w</w:t>
            </w:r>
            <w:r w:rsidRPr="007D1B74">
              <w:rPr>
                <w:color w:val="231F20"/>
              </w:rPr>
              <w:t>hen animal material sourced from more than one animal is pooled, and one is identified as high risk,</w:t>
            </w:r>
            <w:r>
              <w:rPr>
                <w:color w:val="231F20"/>
              </w:rPr>
              <w:t xml:space="preserve"> </w:t>
            </w:r>
            <w:r w:rsidRPr="007D1B74">
              <w:rPr>
                <w:color w:val="231F20"/>
              </w:rPr>
              <w:t xml:space="preserve">this risk </w:t>
            </w:r>
            <w:r>
              <w:rPr>
                <w:color w:val="231F20"/>
              </w:rPr>
              <w:t xml:space="preserve">applies </w:t>
            </w:r>
            <w:r w:rsidRPr="007D1B74">
              <w:rPr>
                <w:color w:val="231F20"/>
              </w:rPr>
              <w:t>to the whole pool.</w:t>
            </w:r>
            <w:r>
              <w:rPr>
                <w:color w:val="231F20"/>
              </w:rPr>
              <w:t xml:space="preserve"> </w:t>
            </w:r>
          </w:p>
        </w:tc>
        <w:tc>
          <w:tcPr>
            <w:tcW w:w="560" w:type="pct"/>
            <w:shd w:val="clear" w:color="auto" w:fill="FFFFFF" w:themeFill="background1"/>
            <w:vAlign w:val="center"/>
          </w:tcPr>
          <w:p w14:paraId="1729F130" w14:textId="08E4ACE1" w:rsidR="00264E11" w:rsidRPr="00955759" w:rsidRDefault="00264E11" w:rsidP="008422B9">
            <w:pPr>
              <w:spacing w:before="60" w:after="60"/>
              <w:jc w:val="center"/>
              <w:rPr>
                <w:color w:val="231F20"/>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264E11" w:rsidRPr="00955759" w14:paraId="1736C167" w14:textId="77777777" w:rsidTr="001379D4">
        <w:trPr>
          <w:trHeight w:val="836"/>
        </w:trPr>
        <w:tc>
          <w:tcPr>
            <w:tcW w:w="5000" w:type="pct"/>
            <w:gridSpan w:val="2"/>
            <w:shd w:val="clear" w:color="auto" w:fill="FFFFFF" w:themeFill="background1"/>
            <w:vAlign w:val="center"/>
          </w:tcPr>
          <w:p w14:paraId="2C76C9B1" w14:textId="77777777" w:rsidR="00264E11" w:rsidRPr="00CD6F80" w:rsidRDefault="00264E11" w:rsidP="00264E11">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42467FC" w14:textId="77777777" w:rsidR="00264E11" w:rsidRPr="00CD6F80" w:rsidRDefault="00264E11" w:rsidP="00264E11">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3B622D5" w14:textId="77777777" w:rsidR="00264E11" w:rsidRPr="00CD6F80" w:rsidRDefault="00264E11" w:rsidP="00264E11">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40A38EE" w14:textId="70428F79" w:rsidR="00264E11" w:rsidRPr="00955759" w:rsidRDefault="00264E11" w:rsidP="00264E11">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35CE3850"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264E11" w:rsidRPr="00955759" w14:paraId="5A744B1B" w14:textId="7D8103B2" w:rsidTr="008422B9">
        <w:trPr>
          <w:trHeight w:val="191"/>
          <w:tblHeader/>
        </w:trPr>
        <w:tc>
          <w:tcPr>
            <w:tcW w:w="4440" w:type="pct"/>
            <w:shd w:val="clear" w:color="auto" w:fill="F2F2F2" w:themeFill="background1" w:themeFillShade="F2"/>
            <w:vAlign w:val="center"/>
          </w:tcPr>
          <w:p w14:paraId="3A9753BD" w14:textId="1CC81E8C" w:rsidR="00264E11" w:rsidRPr="00D91EB9" w:rsidRDefault="00264E11" w:rsidP="00194112">
            <w:pPr>
              <w:spacing w:before="60" w:after="60" w:line="300" w:lineRule="auto"/>
              <w:rPr>
                <w:color w:val="231F20"/>
              </w:rPr>
            </w:pPr>
            <w:r w:rsidRPr="00194112">
              <w:rPr>
                <w:b/>
                <w:bCs/>
                <w:color w:val="810033"/>
                <w:sz w:val="24"/>
                <w:szCs w:val="24"/>
              </w:rPr>
              <w:t>Likelihood</w:t>
            </w:r>
            <w:r w:rsidRPr="00EA570B">
              <w:rPr>
                <w:b/>
                <w:bCs/>
                <w:color w:val="810033"/>
                <w:sz w:val="24"/>
                <w:szCs w:val="24"/>
              </w:rPr>
              <w:t xml:space="preserve"> of infectivity in the source animals</w:t>
            </w:r>
          </w:p>
        </w:tc>
        <w:tc>
          <w:tcPr>
            <w:tcW w:w="560" w:type="pct"/>
            <w:shd w:val="clear" w:color="auto" w:fill="FFFFFF" w:themeFill="background1"/>
            <w:vAlign w:val="center"/>
          </w:tcPr>
          <w:p w14:paraId="5977B960" w14:textId="1FDFDFEF" w:rsidR="00264E11" w:rsidRPr="00D91EB9" w:rsidRDefault="00264E11" w:rsidP="008422B9">
            <w:pPr>
              <w:spacing w:before="60" w:after="60"/>
              <w:jc w:val="center"/>
              <w:rPr>
                <w:color w:val="231F20"/>
              </w:rPr>
            </w:pPr>
            <w:r w:rsidRPr="00264E11">
              <w:rPr>
                <w:rFonts w:eastAsia="Calibri" w:cstheme="minorHAnsi"/>
              </w:rPr>
              <w:fldChar w:fldCharType="begin">
                <w:ffData>
                  <w:name w:val="Check9"/>
                  <w:enabled/>
                  <w:calcOnExit w:val="0"/>
                  <w:checkBox>
                    <w:sizeAuto/>
                    <w:default w:val="0"/>
                  </w:checkBox>
                </w:ffData>
              </w:fldChar>
            </w:r>
            <w:r w:rsidRPr="00264E11">
              <w:rPr>
                <w:rFonts w:eastAsia="Calibri" w:cstheme="minorHAnsi"/>
              </w:rPr>
              <w:instrText xml:space="preserve"> FORMCHECKBOX </w:instrText>
            </w:r>
            <w:r w:rsidR="009A3CAE">
              <w:rPr>
                <w:rFonts w:eastAsia="Calibri" w:cstheme="minorHAnsi"/>
              </w:rPr>
            </w:r>
            <w:r w:rsidR="009A3CAE">
              <w:rPr>
                <w:rFonts w:eastAsia="Calibri" w:cstheme="minorHAnsi"/>
              </w:rPr>
              <w:fldChar w:fldCharType="separate"/>
            </w:r>
            <w:r w:rsidRPr="00264E11">
              <w:rPr>
                <w:rFonts w:eastAsia="Calibri" w:cstheme="minorHAnsi"/>
              </w:rPr>
              <w:fldChar w:fldCharType="end"/>
            </w:r>
            <w:r w:rsidRPr="00264E11">
              <w:rPr>
                <w:rFonts w:eastAsia="Calibri" w:cstheme="minorHAnsi"/>
              </w:rPr>
              <w:t xml:space="preserve">  N/</w:t>
            </w:r>
            <w:r>
              <w:rPr>
                <w:rFonts w:eastAsia="Calibri" w:cstheme="minorHAnsi"/>
              </w:rPr>
              <w:t>A</w:t>
            </w:r>
          </w:p>
        </w:tc>
      </w:tr>
      <w:tr w:rsidR="00264E11" w:rsidRPr="00955759" w14:paraId="72B6D562" w14:textId="77777777" w:rsidTr="00264E11">
        <w:trPr>
          <w:trHeight w:val="191"/>
        </w:trPr>
        <w:tc>
          <w:tcPr>
            <w:tcW w:w="5000" w:type="pct"/>
            <w:gridSpan w:val="2"/>
            <w:shd w:val="clear" w:color="auto" w:fill="FFFFFF" w:themeFill="background1"/>
            <w:vAlign w:val="center"/>
          </w:tcPr>
          <w:p w14:paraId="1151304E" w14:textId="756BDD89" w:rsidR="00264E11" w:rsidRDefault="00264E11" w:rsidP="00194112">
            <w:pPr>
              <w:spacing w:before="60" w:after="60" w:line="300" w:lineRule="auto"/>
              <w:rPr>
                <w:b/>
                <w:bCs/>
                <w:color w:val="810033"/>
                <w:sz w:val="24"/>
                <w:szCs w:val="24"/>
              </w:rPr>
            </w:pPr>
            <w:r w:rsidRPr="00264E11">
              <w:rPr>
                <w:b/>
                <w:bCs/>
              </w:rPr>
              <w:t>Rationale</w:t>
            </w:r>
            <w:r w:rsidRPr="00264E11">
              <w:rPr>
                <w:rFonts w:cstheme="minorHAnsi"/>
                <w:b/>
                <w:bCs/>
              </w:rPr>
              <w:t xml:space="preserve">: </w:t>
            </w:r>
            <w:r w:rsidRPr="00264E11">
              <w:rPr>
                <w:rFonts w:cstheme="minorHAnsi"/>
              </w:rPr>
              <w:fldChar w:fldCharType="begin">
                <w:ffData>
                  <w:name w:val="Text5"/>
                  <w:enabled/>
                  <w:calcOnExit w:val="0"/>
                  <w:textInput/>
                </w:ffData>
              </w:fldChar>
            </w:r>
            <w:r w:rsidRPr="00264E11">
              <w:rPr>
                <w:rFonts w:cstheme="minorHAnsi"/>
              </w:rPr>
              <w:instrText xml:space="preserve"> FORMTEXT </w:instrText>
            </w:r>
            <w:r w:rsidRPr="00264E11">
              <w:rPr>
                <w:rFonts w:cstheme="minorHAnsi"/>
              </w:rPr>
            </w:r>
            <w:r w:rsidRPr="00264E11">
              <w:rPr>
                <w:rFonts w:cstheme="minorHAnsi"/>
              </w:rPr>
              <w:fldChar w:fldCharType="separate"/>
            </w:r>
            <w:r w:rsidRPr="00264E11">
              <w:rPr>
                <w:rFonts w:cstheme="minorHAnsi"/>
              </w:rPr>
              <w:t> </w:t>
            </w:r>
            <w:r w:rsidRPr="00264E11">
              <w:rPr>
                <w:rFonts w:cstheme="minorHAnsi"/>
              </w:rPr>
              <w:t> </w:t>
            </w:r>
            <w:r w:rsidRPr="00264E11">
              <w:rPr>
                <w:rFonts w:cstheme="minorHAnsi"/>
              </w:rPr>
              <w:t> </w:t>
            </w:r>
            <w:r w:rsidRPr="00264E11">
              <w:rPr>
                <w:rFonts w:cstheme="minorHAnsi"/>
              </w:rPr>
              <w:t> </w:t>
            </w:r>
            <w:r w:rsidRPr="00264E11">
              <w:rPr>
                <w:rFonts w:cstheme="minorHAnsi"/>
              </w:rPr>
              <w:t> </w:t>
            </w:r>
            <w:r w:rsidRPr="00264E11">
              <w:rPr>
                <w:rFonts w:cstheme="minorHAnsi"/>
              </w:rPr>
              <w:fldChar w:fldCharType="end"/>
            </w:r>
          </w:p>
        </w:tc>
      </w:tr>
      <w:tr w:rsidR="009A4BC9" w:rsidRPr="00955759" w14:paraId="3914A451" w14:textId="77777777" w:rsidTr="001379D4">
        <w:trPr>
          <w:trHeight w:val="1600"/>
        </w:trPr>
        <w:tc>
          <w:tcPr>
            <w:tcW w:w="5000" w:type="pct"/>
            <w:gridSpan w:val="2"/>
            <w:shd w:val="clear" w:color="auto" w:fill="F2F2F2" w:themeFill="background1" w:themeFillShade="F2"/>
            <w:vAlign w:val="center"/>
          </w:tcPr>
          <w:p w14:paraId="66DCA0E0" w14:textId="0EC2B256" w:rsidR="009A4BC9" w:rsidRPr="00D91EB9" w:rsidRDefault="009A4BC9" w:rsidP="001E26E1">
            <w:pPr>
              <w:tabs>
                <w:tab w:val="left" w:pos="1200"/>
              </w:tabs>
              <w:spacing w:before="60" w:after="60" w:line="240" w:lineRule="auto"/>
              <w:ind w:right="11"/>
              <w:jc w:val="both"/>
              <w:rPr>
                <w:color w:val="231F20"/>
              </w:rPr>
            </w:pPr>
            <w:r w:rsidRPr="00D91EB9">
              <w:rPr>
                <w:color w:val="231F20"/>
              </w:rPr>
              <w:t>Provide comprehensive information on how the risk management has considered and documented that the likelihood of the BSE agent being present in the source cattle is estimated by reference to published assessments and other relevant data where applicable (To address the</w:t>
            </w:r>
            <w:r w:rsidR="00194112">
              <w:rPr>
                <w:color w:val="231F20"/>
              </w:rPr>
              <w:t xml:space="preserve"> </w:t>
            </w:r>
            <w:r w:rsidRPr="00D91EB9">
              <w:rPr>
                <w:color w:val="231F20"/>
              </w:rPr>
              <w:t xml:space="preserve">risk for transmission of the extremely </w:t>
            </w:r>
            <w:r w:rsidR="006E748F" w:rsidRPr="00D91EB9">
              <w:rPr>
                <w:color w:val="231F20"/>
              </w:rPr>
              <w:t>rare, atypical</w:t>
            </w:r>
            <w:r w:rsidRPr="00D91EB9">
              <w:rPr>
                <w:color w:val="231F20"/>
              </w:rPr>
              <w:t xml:space="preserve"> BSE the age of the source cattle should considered as the important parameter).</w:t>
            </w:r>
          </w:p>
        </w:tc>
      </w:tr>
      <w:tr w:rsidR="002A2DDA" w:rsidRPr="00955759" w14:paraId="27ABC45D" w14:textId="77777777" w:rsidTr="001379D4">
        <w:trPr>
          <w:trHeight w:val="70"/>
        </w:trPr>
        <w:tc>
          <w:tcPr>
            <w:tcW w:w="5000" w:type="pct"/>
            <w:gridSpan w:val="2"/>
            <w:shd w:val="clear" w:color="auto" w:fill="FFFFFF" w:themeFill="background1"/>
            <w:vAlign w:val="center"/>
          </w:tcPr>
          <w:p w14:paraId="7BF1571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4A806EB"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D1E4A4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FD0C895" w14:textId="14BDD1A7"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D91EB9" w14:paraId="1A1C704A" w14:textId="77777777" w:rsidTr="00194112">
        <w:trPr>
          <w:trHeight w:val="847"/>
        </w:trPr>
        <w:tc>
          <w:tcPr>
            <w:tcW w:w="5000" w:type="pct"/>
            <w:gridSpan w:val="2"/>
            <w:shd w:val="clear" w:color="auto" w:fill="F2F2F2" w:themeFill="background1" w:themeFillShade="F2"/>
            <w:vAlign w:val="center"/>
          </w:tcPr>
          <w:p w14:paraId="0398DB29" w14:textId="77777777" w:rsidR="002A2DDA" w:rsidRPr="00D91EB9" w:rsidRDefault="002A2DDA" w:rsidP="001E26E1">
            <w:pPr>
              <w:tabs>
                <w:tab w:val="left" w:pos="1200"/>
              </w:tabs>
              <w:spacing w:before="60" w:after="60" w:line="240" w:lineRule="auto"/>
              <w:ind w:right="11"/>
              <w:jc w:val="both"/>
              <w:rPr>
                <w:color w:val="231F20"/>
              </w:rPr>
            </w:pPr>
            <w:r w:rsidRPr="00D91EB9">
              <w:rPr>
                <w:color w:val="231F20"/>
              </w:rPr>
              <w:t xml:space="preserve">Provide comprehensive information on how the risk management has considered and documented that </w:t>
            </w:r>
            <w:r>
              <w:rPr>
                <w:color w:val="231F20"/>
              </w:rPr>
              <w:t>w</w:t>
            </w:r>
            <w:r w:rsidRPr="00911BF4">
              <w:rPr>
                <w:color w:val="231F20"/>
              </w:rPr>
              <w:t>here a low probability of infectivity in the source animals is a significant factor in the BSE risk</w:t>
            </w:r>
            <w:r>
              <w:rPr>
                <w:color w:val="231F20"/>
              </w:rPr>
              <w:t xml:space="preserve"> </w:t>
            </w:r>
            <w:r w:rsidRPr="00911BF4">
              <w:rPr>
                <w:color w:val="231F20"/>
              </w:rPr>
              <w:t>estimate, the procurement and manufacturing processes incorporate</w:t>
            </w:r>
            <w:r>
              <w:rPr>
                <w:color w:val="231F20"/>
              </w:rPr>
              <w:t>s</w:t>
            </w:r>
            <w:r w:rsidRPr="00911BF4">
              <w:rPr>
                <w:color w:val="231F20"/>
              </w:rPr>
              <w:t xml:space="preserve"> measures to prevent cross</w:t>
            </w:r>
            <w:r>
              <w:rPr>
                <w:color w:val="231F20"/>
              </w:rPr>
              <w:t>-</w:t>
            </w:r>
            <w:r w:rsidRPr="00911BF4">
              <w:rPr>
                <w:color w:val="231F20"/>
              </w:rPr>
              <w:t>contamination</w:t>
            </w:r>
            <w:r>
              <w:rPr>
                <w:color w:val="231F20"/>
              </w:rPr>
              <w:t xml:space="preserve"> </w:t>
            </w:r>
            <w:r w:rsidRPr="00911BF4">
              <w:rPr>
                <w:color w:val="231F20"/>
              </w:rPr>
              <w:t>from animals or materials of higher BSE risk.</w:t>
            </w:r>
          </w:p>
        </w:tc>
      </w:tr>
      <w:tr w:rsidR="002A2DDA" w:rsidRPr="00955759" w14:paraId="6B96A2FA" w14:textId="77777777" w:rsidTr="001379D4">
        <w:trPr>
          <w:trHeight w:val="836"/>
        </w:trPr>
        <w:tc>
          <w:tcPr>
            <w:tcW w:w="5000" w:type="pct"/>
            <w:gridSpan w:val="2"/>
            <w:shd w:val="clear" w:color="auto" w:fill="FFFFFF" w:themeFill="background1"/>
            <w:vAlign w:val="center"/>
          </w:tcPr>
          <w:p w14:paraId="46F82EB1"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24235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76C1DF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AC85D1" w14:textId="64E5AC88"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D91EB9" w14:paraId="039F0AF4" w14:textId="77777777" w:rsidTr="001379D4">
        <w:trPr>
          <w:trHeight w:val="546"/>
        </w:trPr>
        <w:tc>
          <w:tcPr>
            <w:tcW w:w="5000" w:type="pct"/>
            <w:gridSpan w:val="2"/>
            <w:shd w:val="clear" w:color="auto" w:fill="F2F2F2" w:themeFill="background1" w:themeFillShade="F2"/>
            <w:vAlign w:val="center"/>
          </w:tcPr>
          <w:p w14:paraId="0CF73AFF" w14:textId="77777777" w:rsidR="002A2DDA" w:rsidRPr="00D91EB9" w:rsidRDefault="002A2DDA" w:rsidP="001E26E1">
            <w:pPr>
              <w:tabs>
                <w:tab w:val="left" w:pos="1200"/>
              </w:tabs>
              <w:spacing w:before="60" w:after="60" w:line="240" w:lineRule="auto"/>
              <w:ind w:right="11"/>
              <w:jc w:val="both"/>
              <w:rPr>
                <w:color w:val="231F20"/>
              </w:rPr>
            </w:pPr>
            <w:r w:rsidRPr="00D91EB9">
              <w:rPr>
                <w:color w:val="231F20"/>
              </w:rPr>
              <w:t xml:space="preserve">Provide comprehensive information on how the risk management has considered and documented that </w:t>
            </w:r>
            <w:r>
              <w:rPr>
                <w:color w:val="231F20"/>
              </w:rPr>
              <w:t>when</w:t>
            </w:r>
            <w:r w:rsidRPr="00F560CF">
              <w:rPr>
                <w:color w:val="231F20"/>
              </w:rPr>
              <w:t xml:space="preserve"> assessing the BSE status, consideration </w:t>
            </w:r>
            <w:r>
              <w:rPr>
                <w:color w:val="231F20"/>
              </w:rPr>
              <w:t>is</w:t>
            </w:r>
            <w:r w:rsidRPr="00F560CF">
              <w:rPr>
                <w:color w:val="231F20"/>
              </w:rPr>
              <w:t xml:space="preserve"> given to each of the countries in which an animal has</w:t>
            </w:r>
            <w:r>
              <w:rPr>
                <w:color w:val="231F20"/>
              </w:rPr>
              <w:t xml:space="preserve"> </w:t>
            </w:r>
            <w:r w:rsidRPr="00F560CF">
              <w:rPr>
                <w:color w:val="231F20"/>
              </w:rPr>
              <w:t xml:space="preserve">lived from birth through rearing to slaughter. </w:t>
            </w:r>
          </w:p>
        </w:tc>
      </w:tr>
      <w:tr w:rsidR="002A2DDA" w:rsidRPr="00955759" w14:paraId="7FC14E07" w14:textId="77777777" w:rsidTr="001379D4">
        <w:trPr>
          <w:trHeight w:val="836"/>
        </w:trPr>
        <w:tc>
          <w:tcPr>
            <w:tcW w:w="5000" w:type="pct"/>
            <w:gridSpan w:val="2"/>
            <w:shd w:val="clear" w:color="auto" w:fill="FFFFFF" w:themeFill="background1"/>
            <w:vAlign w:val="center"/>
          </w:tcPr>
          <w:p w14:paraId="7B873829"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D827E39"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23117F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07E7E55" w14:textId="3387CBE3"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D91EB9" w14:paraId="3D791EEC" w14:textId="77777777" w:rsidTr="001379D4">
        <w:trPr>
          <w:trHeight w:val="956"/>
        </w:trPr>
        <w:tc>
          <w:tcPr>
            <w:tcW w:w="5000" w:type="pct"/>
            <w:gridSpan w:val="2"/>
            <w:shd w:val="clear" w:color="auto" w:fill="F2F2F2" w:themeFill="background1" w:themeFillShade="F2"/>
            <w:vAlign w:val="center"/>
          </w:tcPr>
          <w:p w14:paraId="35DB69DD" w14:textId="77777777" w:rsidR="002A2DDA" w:rsidRPr="00372B9D" w:rsidRDefault="002A2DDA" w:rsidP="001E26E1">
            <w:pPr>
              <w:tabs>
                <w:tab w:val="left" w:pos="1200"/>
              </w:tabs>
              <w:spacing w:before="60" w:after="60" w:line="240" w:lineRule="auto"/>
              <w:ind w:right="11"/>
              <w:jc w:val="both"/>
            </w:pPr>
            <w:r w:rsidRPr="00372B9D">
              <w:t>Provide comprehensive information on how the risk management has considered and documented that the BSE risk estimate relating to geographical sourcing has taken into account the prevalence of BSE infection in domestic cattle in the countries or regions, historical data on the importation of the BSE agent, and an assessment of the effectiveness of the surveillance programme.</w:t>
            </w:r>
          </w:p>
        </w:tc>
      </w:tr>
      <w:tr w:rsidR="002A2DDA" w:rsidRPr="00955759" w14:paraId="3FE5C3F3" w14:textId="77777777" w:rsidTr="001379D4">
        <w:trPr>
          <w:trHeight w:val="836"/>
        </w:trPr>
        <w:tc>
          <w:tcPr>
            <w:tcW w:w="5000" w:type="pct"/>
            <w:gridSpan w:val="2"/>
            <w:shd w:val="clear" w:color="auto" w:fill="FFFFFF" w:themeFill="background1"/>
            <w:vAlign w:val="center"/>
          </w:tcPr>
          <w:p w14:paraId="5AA0597F"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49643CA"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3B37061"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D35B175" w14:textId="48354A6E"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EF66AD" w14:paraId="13B56404" w14:textId="77777777" w:rsidTr="001379D4">
        <w:trPr>
          <w:trHeight w:val="1325"/>
        </w:trPr>
        <w:tc>
          <w:tcPr>
            <w:tcW w:w="5000" w:type="pct"/>
            <w:gridSpan w:val="2"/>
            <w:shd w:val="clear" w:color="auto" w:fill="F2F2F2" w:themeFill="background1" w:themeFillShade="F2"/>
            <w:vAlign w:val="center"/>
          </w:tcPr>
          <w:p w14:paraId="13F0B0A5" w14:textId="2E6671A8" w:rsidR="002A2DDA" w:rsidRPr="00372B9D" w:rsidRDefault="002A2DDA" w:rsidP="001E26E1">
            <w:pPr>
              <w:tabs>
                <w:tab w:val="left" w:pos="1200"/>
              </w:tabs>
              <w:spacing w:before="60" w:after="60" w:line="240" w:lineRule="auto"/>
              <w:ind w:right="11"/>
              <w:jc w:val="both"/>
            </w:pPr>
            <w:r w:rsidRPr="00372B9D">
              <w:t>Provide comprehensive information on how the risk management has considered and documented that the incidence of BSE has been assessed (including the trend, using at least the last eight years’ data). Classification of countries or regions according to their BSE risk verification</w:t>
            </w:r>
            <w:r w:rsidR="00194112" w:rsidRPr="00372B9D">
              <w:t xml:space="preserve"> </w:t>
            </w:r>
            <w:r w:rsidRPr="00372B9D">
              <w:t>should be based primarily on the classification by the World Organisation for Animal Health (OIE).</w:t>
            </w:r>
          </w:p>
        </w:tc>
      </w:tr>
      <w:tr w:rsidR="002A2DDA" w:rsidRPr="00955759" w14:paraId="1029254A" w14:textId="77777777" w:rsidTr="001379D4">
        <w:trPr>
          <w:trHeight w:val="70"/>
        </w:trPr>
        <w:tc>
          <w:tcPr>
            <w:tcW w:w="5000" w:type="pct"/>
            <w:gridSpan w:val="2"/>
            <w:shd w:val="clear" w:color="auto" w:fill="FFFFFF" w:themeFill="background1"/>
            <w:vAlign w:val="center"/>
          </w:tcPr>
          <w:p w14:paraId="5B88AF15"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5B192B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85576E1"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BF04D4" w14:textId="75B81356"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AB6967" w14:paraId="290ECAEE" w14:textId="77777777" w:rsidTr="001379D4">
        <w:trPr>
          <w:trHeight w:val="513"/>
        </w:trPr>
        <w:tc>
          <w:tcPr>
            <w:tcW w:w="5000" w:type="pct"/>
            <w:gridSpan w:val="2"/>
            <w:shd w:val="clear" w:color="auto" w:fill="F2F2F2" w:themeFill="background1" w:themeFillShade="F2"/>
            <w:vAlign w:val="center"/>
          </w:tcPr>
          <w:p w14:paraId="15884D6B" w14:textId="77777777" w:rsidR="002A2DDA" w:rsidRPr="00AB6967" w:rsidRDefault="002A2DDA" w:rsidP="001E26E1">
            <w:pPr>
              <w:tabs>
                <w:tab w:val="left" w:pos="1200"/>
              </w:tabs>
              <w:spacing w:before="60" w:after="60" w:line="240" w:lineRule="auto"/>
              <w:ind w:right="11"/>
              <w:jc w:val="both"/>
            </w:pPr>
            <w:r w:rsidRPr="00194112">
              <w:rPr>
                <w:color w:val="231F20"/>
              </w:rPr>
              <w:t>Provide comprehensive information on how the risk management has considered and documented that published assessments relating to BSE risks associated with specific countries have been taken into account.</w:t>
            </w:r>
          </w:p>
        </w:tc>
      </w:tr>
      <w:tr w:rsidR="002A2DDA" w:rsidRPr="00955759" w14:paraId="3C331A4B" w14:textId="77777777" w:rsidTr="001379D4">
        <w:trPr>
          <w:trHeight w:val="836"/>
        </w:trPr>
        <w:tc>
          <w:tcPr>
            <w:tcW w:w="5000" w:type="pct"/>
            <w:gridSpan w:val="2"/>
            <w:shd w:val="clear" w:color="auto" w:fill="FFFFFF" w:themeFill="background1"/>
            <w:vAlign w:val="center"/>
          </w:tcPr>
          <w:p w14:paraId="602CB16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D9EFBB6"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72B448B"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BB07987" w14:textId="7C0D0FE2"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AB6967" w14:paraId="68137F1D" w14:textId="77777777" w:rsidTr="001379D4">
        <w:trPr>
          <w:trHeight w:val="671"/>
        </w:trPr>
        <w:tc>
          <w:tcPr>
            <w:tcW w:w="5000" w:type="pct"/>
            <w:gridSpan w:val="2"/>
            <w:shd w:val="clear" w:color="auto" w:fill="F2F2F2" w:themeFill="background1" w:themeFillShade="F2"/>
            <w:vAlign w:val="center"/>
          </w:tcPr>
          <w:p w14:paraId="0F84789B" w14:textId="77777777" w:rsidR="002A2DDA" w:rsidRPr="00AB6967" w:rsidRDefault="002A2DDA" w:rsidP="001E26E1">
            <w:pPr>
              <w:tabs>
                <w:tab w:val="left" w:pos="1200"/>
              </w:tabs>
              <w:spacing w:before="60" w:after="60" w:line="240" w:lineRule="auto"/>
              <w:ind w:right="11"/>
              <w:jc w:val="both"/>
            </w:pPr>
            <w:r w:rsidRPr="00194112">
              <w:rPr>
                <w:color w:val="231F20"/>
              </w:rPr>
              <w:t>Provide comprehensive information on how the risk management has considered and documented precautions taken to avoid cross-contamination during slaughter, collection, handling, storage, and transport of animal material.</w:t>
            </w:r>
          </w:p>
        </w:tc>
      </w:tr>
      <w:tr w:rsidR="002A2DDA" w:rsidRPr="00955759" w14:paraId="15A49B21" w14:textId="77777777" w:rsidTr="001379D4">
        <w:trPr>
          <w:trHeight w:val="836"/>
        </w:trPr>
        <w:tc>
          <w:tcPr>
            <w:tcW w:w="5000" w:type="pct"/>
            <w:gridSpan w:val="2"/>
            <w:shd w:val="clear" w:color="auto" w:fill="FFFFFF" w:themeFill="background1"/>
            <w:vAlign w:val="center"/>
          </w:tcPr>
          <w:p w14:paraId="5A06FA0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B1FB1D"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EFB5FF3"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BF296A" w14:textId="04075C0C"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AB6967" w14:paraId="3CC89BD4" w14:textId="77777777" w:rsidTr="001379D4">
        <w:trPr>
          <w:trHeight w:val="329"/>
        </w:trPr>
        <w:tc>
          <w:tcPr>
            <w:tcW w:w="5000" w:type="pct"/>
            <w:gridSpan w:val="2"/>
            <w:shd w:val="clear" w:color="auto" w:fill="F2F2F2" w:themeFill="background1" w:themeFillShade="F2"/>
            <w:vAlign w:val="center"/>
          </w:tcPr>
          <w:p w14:paraId="66E00FBC" w14:textId="77777777" w:rsidR="002A2DDA" w:rsidRPr="00AB6967" w:rsidRDefault="002A2DDA" w:rsidP="001E26E1">
            <w:pPr>
              <w:tabs>
                <w:tab w:val="left" w:pos="1200"/>
              </w:tabs>
              <w:spacing w:before="60" w:after="60" w:line="240" w:lineRule="auto"/>
              <w:ind w:right="11"/>
              <w:jc w:val="both"/>
            </w:pPr>
            <w:r w:rsidRPr="00194112">
              <w:rPr>
                <w:color w:val="231F20"/>
              </w:rPr>
              <w:t>Provide comprehensive information on how the risk management has considered and documented the methods of stunning and a justification for the method of stunning used and whether the tissues are to be derived from single animals or are to be pooled.</w:t>
            </w:r>
          </w:p>
        </w:tc>
      </w:tr>
      <w:tr w:rsidR="002A2DDA" w:rsidRPr="00955759" w14:paraId="6B89D42D" w14:textId="77777777" w:rsidTr="001379D4">
        <w:trPr>
          <w:trHeight w:val="836"/>
        </w:trPr>
        <w:tc>
          <w:tcPr>
            <w:tcW w:w="5000" w:type="pct"/>
            <w:gridSpan w:val="2"/>
            <w:shd w:val="clear" w:color="auto" w:fill="FFFFFF" w:themeFill="background1"/>
            <w:vAlign w:val="center"/>
          </w:tcPr>
          <w:p w14:paraId="429D0F4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E5F395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2844DB"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5A6D018" w14:textId="222E0A99"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AB6967" w14:paraId="388317E8" w14:textId="77777777" w:rsidTr="001379D4">
        <w:trPr>
          <w:trHeight w:val="129"/>
        </w:trPr>
        <w:tc>
          <w:tcPr>
            <w:tcW w:w="5000" w:type="pct"/>
            <w:gridSpan w:val="2"/>
            <w:shd w:val="clear" w:color="auto" w:fill="F2F2F2" w:themeFill="background1" w:themeFillShade="F2"/>
            <w:vAlign w:val="center"/>
          </w:tcPr>
          <w:p w14:paraId="219DA9AD" w14:textId="5B594BAC" w:rsidR="002A2DDA" w:rsidRPr="00194112" w:rsidRDefault="002A2DDA" w:rsidP="001E26E1">
            <w:pPr>
              <w:tabs>
                <w:tab w:val="left" w:pos="1200"/>
              </w:tabs>
              <w:spacing w:before="60" w:after="60" w:line="240" w:lineRule="auto"/>
              <w:ind w:right="11"/>
              <w:jc w:val="both"/>
              <w:rPr>
                <w:color w:val="231F20"/>
              </w:rPr>
            </w:pPr>
            <w:r w:rsidRPr="00194112">
              <w:rPr>
                <w:color w:val="231F20"/>
              </w:rPr>
              <w:t xml:space="preserve">Provide comprehensive information on how the risk management has considered and documented procedures to prevent cross-contamination from other animals or from higher risk tissues during transport, </w:t>
            </w:r>
            <w:r w:rsidR="00194112" w:rsidRPr="00194112">
              <w:rPr>
                <w:color w:val="231F20"/>
              </w:rPr>
              <w:t>storage,</w:t>
            </w:r>
            <w:r w:rsidRPr="00194112">
              <w:rPr>
                <w:color w:val="231F20"/>
              </w:rPr>
              <w:t xml:space="preserve"> and any subsequent manufacturing operations.</w:t>
            </w:r>
          </w:p>
        </w:tc>
      </w:tr>
      <w:tr w:rsidR="002A2DDA" w:rsidRPr="00955759" w14:paraId="492B23A9" w14:textId="77777777" w:rsidTr="001379D4">
        <w:trPr>
          <w:trHeight w:val="836"/>
        </w:trPr>
        <w:tc>
          <w:tcPr>
            <w:tcW w:w="5000" w:type="pct"/>
            <w:gridSpan w:val="2"/>
            <w:shd w:val="clear" w:color="auto" w:fill="FFFFFF" w:themeFill="background1"/>
            <w:vAlign w:val="center"/>
          </w:tcPr>
          <w:p w14:paraId="6F9A99F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911DBE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D2EA6F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B0BA7A4" w14:textId="7B390686"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955759" w14:paraId="093B3BC9" w14:textId="77777777" w:rsidTr="000A74F1">
        <w:trPr>
          <w:trHeight w:val="570"/>
        </w:trPr>
        <w:tc>
          <w:tcPr>
            <w:tcW w:w="5000" w:type="pct"/>
            <w:gridSpan w:val="2"/>
            <w:shd w:val="clear" w:color="auto" w:fill="F2F2F2" w:themeFill="background1" w:themeFillShade="F2"/>
            <w:vAlign w:val="center"/>
          </w:tcPr>
          <w:p w14:paraId="1703D626" w14:textId="77777777" w:rsidR="002A2DDA" w:rsidRDefault="002A2DDA" w:rsidP="000A74F1">
            <w:pPr>
              <w:tabs>
                <w:tab w:val="left" w:pos="1200"/>
              </w:tabs>
              <w:spacing w:before="60" w:after="60" w:line="240" w:lineRule="auto"/>
              <w:ind w:right="11"/>
              <w:jc w:val="both"/>
              <w:rPr>
                <w:b/>
                <w:bCs/>
              </w:rPr>
            </w:pPr>
            <w:r w:rsidRPr="00194112">
              <w:rPr>
                <w:color w:val="231F20"/>
              </w:rPr>
              <w:t>Provide comprehensive information on how the risk management has considered and documented the age of the donor animals.</w:t>
            </w:r>
          </w:p>
        </w:tc>
      </w:tr>
      <w:tr w:rsidR="002A2DDA" w:rsidRPr="00955759" w14:paraId="0B2D6CCA" w14:textId="77777777" w:rsidTr="001379D4">
        <w:trPr>
          <w:trHeight w:val="88"/>
        </w:trPr>
        <w:tc>
          <w:tcPr>
            <w:tcW w:w="5000" w:type="pct"/>
            <w:gridSpan w:val="2"/>
            <w:shd w:val="clear" w:color="auto" w:fill="FFFFFF" w:themeFill="background1"/>
            <w:vAlign w:val="center"/>
          </w:tcPr>
          <w:p w14:paraId="502EF2A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4209F4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28C3F9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493F512" w14:textId="2EDE6FD1" w:rsidR="002A2DDA" w:rsidRDefault="002A2DDA" w:rsidP="002A2DDA">
            <w:pPr>
              <w:spacing w:before="60" w:after="60" w:line="36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14:paraId="75BC823C" w14:textId="77777777" w:rsidTr="002A2DDA">
        <w:trPr>
          <w:trHeight w:val="60"/>
        </w:trPr>
        <w:tc>
          <w:tcPr>
            <w:tcW w:w="5000" w:type="pct"/>
            <w:gridSpan w:val="2"/>
            <w:shd w:val="clear" w:color="auto" w:fill="F2F2F2" w:themeFill="background1" w:themeFillShade="F2"/>
            <w:vAlign w:val="center"/>
          </w:tcPr>
          <w:p w14:paraId="3CB23C99" w14:textId="630E1894" w:rsidR="002A2DDA" w:rsidRPr="00194112" w:rsidRDefault="002A2DDA" w:rsidP="000A74F1">
            <w:pPr>
              <w:tabs>
                <w:tab w:val="left" w:pos="1200"/>
              </w:tabs>
              <w:spacing w:before="60" w:after="60" w:line="240" w:lineRule="auto"/>
              <w:ind w:right="11"/>
              <w:jc w:val="both"/>
              <w:rPr>
                <w:color w:val="231F20"/>
              </w:rPr>
            </w:pPr>
            <w:r w:rsidRPr="00194112">
              <w:rPr>
                <w:color w:val="231F20"/>
              </w:rPr>
              <w:t>Provide comprehensive information on how the risk management has considered and documented the feeding history of the donor animals. For all TSE relevant animal species sourced materials, the manufacturer provides published evidence of the procedures that have been implemented in the country of origin of the source TSE relevant animal species to ensure that the</w:t>
            </w:r>
            <w:r w:rsidR="00194112">
              <w:rPr>
                <w:color w:val="231F20"/>
              </w:rPr>
              <w:t xml:space="preserve"> </w:t>
            </w:r>
            <w:r w:rsidRPr="00194112">
              <w:rPr>
                <w:color w:val="231F20"/>
              </w:rPr>
              <w:t>potential for transmission of a causative agent of BSE is minimized. The following evidence shall be addressed in the risk assessment:</w:t>
            </w:r>
          </w:p>
          <w:p w14:paraId="45B8CC60" w14:textId="684E2ED8" w:rsidR="002A2DDA" w:rsidRPr="000A74F1" w:rsidRDefault="002A2DDA" w:rsidP="000A74F1">
            <w:pPr>
              <w:tabs>
                <w:tab w:val="left" w:pos="1200"/>
              </w:tabs>
              <w:spacing w:before="60" w:after="60" w:line="240" w:lineRule="auto"/>
              <w:ind w:right="11"/>
              <w:jc w:val="both"/>
            </w:pPr>
            <w:r w:rsidRPr="00EE47AB">
              <w:t>a)</w:t>
            </w:r>
            <w:r>
              <w:t xml:space="preserve"> </w:t>
            </w:r>
            <w:r w:rsidRPr="000A74F1">
              <w:t>whether or not protein derived from ruminants, produced locally, or imported has been fed to ruminants and the date of effective implementation of any statutory ban on such feeding.</w:t>
            </w:r>
          </w:p>
          <w:p w14:paraId="61472387" w14:textId="3348E233" w:rsidR="002A2DDA" w:rsidRPr="000A74F1" w:rsidRDefault="002A2DDA" w:rsidP="000A74F1">
            <w:pPr>
              <w:tabs>
                <w:tab w:val="left" w:pos="1200"/>
              </w:tabs>
              <w:spacing w:before="60" w:after="60" w:line="240" w:lineRule="auto"/>
              <w:ind w:right="11"/>
              <w:jc w:val="both"/>
            </w:pPr>
            <w:r w:rsidRPr="000A74F1">
              <w:t>b) where materials are derived from cattle fed with ruminant-derived protein during the preceding eight years, verification that protein has not been obtained from countries where there is a high incidence of BSE, scrapie, or CWD.</w:t>
            </w:r>
          </w:p>
          <w:p w14:paraId="64D90C5F" w14:textId="77777777" w:rsidR="002A2DDA" w:rsidRPr="00EE47AB" w:rsidRDefault="002A2DDA" w:rsidP="000A74F1">
            <w:pPr>
              <w:tabs>
                <w:tab w:val="left" w:pos="1200"/>
              </w:tabs>
              <w:spacing w:before="60" w:after="60" w:line="240" w:lineRule="auto"/>
              <w:ind w:right="11"/>
              <w:jc w:val="both"/>
            </w:pPr>
            <w:r w:rsidRPr="000A74F1">
              <w:t>c) whether or not cattle over the age of six months or cattle under the age of six months which are retained</w:t>
            </w:r>
            <w:r w:rsidRPr="00194112">
              <w:rPr>
                <w:color w:val="231F20"/>
              </w:rPr>
              <w:t xml:space="preserve"> beyond that age and/or progeny of affected females are or have been imported from countries with a high incidence of BSE, such cattle may increase the risk of introducing the BSE agent if their tissues are rendered and subsequently fed to ruminants</w:t>
            </w:r>
            <w:r w:rsidRPr="00EE47AB">
              <w:t>.</w:t>
            </w:r>
          </w:p>
        </w:tc>
      </w:tr>
      <w:tr w:rsidR="002A2DDA" w14:paraId="21D627B5" w14:textId="77777777" w:rsidTr="001379D4">
        <w:trPr>
          <w:trHeight w:val="836"/>
        </w:trPr>
        <w:tc>
          <w:tcPr>
            <w:tcW w:w="5000" w:type="pct"/>
            <w:gridSpan w:val="2"/>
            <w:shd w:val="clear" w:color="auto" w:fill="FFFFFF" w:themeFill="background1"/>
            <w:vAlign w:val="center"/>
          </w:tcPr>
          <w:p w14:paraId="35419E7A"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1696EA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4C80A8A"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145A3A" w14:textId="05327EC5" w:rsidR="002A2DDA" w:rsidRDefault="002A2DDA" w:rsidP="002A2DDA">
            <w:pPr>
              <w:spacing w:before="60" w:after="60" w:line="36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14:paraId="59A0CAC4" w14:textId="77777777" w:rsidTr="001379D4">
        <w:trPr>
          <w:trHeight w:val="897"/>
        </w:trPr>
        <w:tc>
          <w:tcPr>
            <w:tcW w:w="5000" w:type="pct"/>
            <w:gridSpan w:val="2"/>
            <w:shd w:val="clear" w:color="auto" w:fill="F2F2F2" w:themeFill="background1" w:themeFillShade="F2"/>
            <w:vAlign w:val="center"/>
          </w:tcPr>
          <w:p w14:paraId="290255C2" w14:textId="18BDBE41" w:rsidR="002A2DDA" w:rsidRDefault="002A2DDA" w:rsidP="000A74F1">
            <w:pPr>
              <w:tabs>
                <w:tab w:val="left" w:pos="1200"/>
              </w:tabs>
              <w:spacing w:before="60" w:after="60" w:line="240" w:lineRule="auto"/>
              <w:ind w:right="11"/>
              <w:jc w:val="both"/>
              <w:rPr>
                <w:b/>
                <w:bCs/>
              </w:rPr>
            </w:pPr>
            <w:r w:rsidRPr="00194112">
              <w:rPr>
                <w:color w:val="231F20"/>
              </w:rPr>
              <w:t>Provide comprehensive information on how the risk management has considered and documented the likelihood that the BSE agent would be present in the particular tissue used.  This shall be estimated by reference to a published assessment (see ISO 22442-1:2020, D.3.4).  Since the data upon which studies of tissue infectivity are based may be incomplete, take into account an estimate of uncertainty based on an evaluation of the quality and quantity of the underlying data.  The most up to date information shall be used.</w:t>
            </w:r>
          </w:p>
        </w:tc>
      </w:tr>
      <w:tr w:rsidR="002A2DDA" w14:paraId="71AC5FE7" w14:textId="77777777" w:rsidTr="001379D4">
        <w:trPr>
          <w:trHeight w:val="836"/>
        </w:trPr>
        <w:tc>
          <w:tcPr>
            <w:tcW w:w="5000" w:type="pct"/>
            <w:gridSpan w:val="2"/>
            <w:shd w:val="clear" w:color="auto" w:fill="FFFFFF" w:themeFill="background1"/>
            <w:vAlign w:val="center"/>
          </w:tcPr>
          <w:p w14:paraId="08B779A7"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C2B9F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663DD7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E7AA22C" w14:textId="7B6AFEE5" w:rsidR="002A2DDA" w:rsidRDefault="002A2DDA" w:rsidP="002A2DDA">
            <w:pPr>
              <w:spacing w:before="60" w:after="60" w:line="360" w:lineRule="auto"/>
              <w:rPr>
                <w:b/>
                <w:bC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E572BE4" w14:textId="77777777" w:rsidR="009A4BC9" w:rsidRDefault="009A4BC9" w:rsidP="009A4BC9">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9"/>
        <w:gridCol w:w="1106"/>
      </w:tblGrid>
      <w:tr w:rsidR="000A74F1" w:rsidRPr="00D91EB9" w14:paraId="5990BE20" w14:textId="7A0E9F56" w:rsidTr="000A74F1">
        <w:trPr>
          <w:trHeight w:val="256"/>
        </w:trPr>
        <w:tc>
          <w:tcPr>
            <w:tcW w:w="4358" w:type="pct"/>
            <w:shd w:val="clear" w:color="auto" w:fill="F2F2F2" w:themeFill="background1" w:themeFillShade="F2"/>
            <w:vAlign w:val="center"/>
          </w:tcPr>
          <w:p w14:paraId="26991393" w14:textId="34245879" w:rsidR="000A74F1" w:rsidRPr="000A74F1" w:rsidRDefault="000A74F1" w:rsidP="000A74F1">
            <w:pPr>
              <w:spacing w:before="60" w:after="60" w:line="300" w:lineRule="auto"/>
              <w:rPr>
                <w:b/>
                <w:bCs/>
                <w:color w:val="810033"/>
                <w:sz w:val="24"/>
                <w:szCs w:val="24"/>
              </w:rPr>
            </w:pPr>
            <w:r w:rsidRPr="00EA570B">
              <w:rPr>
                <w:b/>
                <w:bCs/>
                <w:color w:val="810033"/>
                <w:sz w:val="24"/>
                <w:szCs w:val="24"/>
              </w:rPr>
              <w:t>Measures to prevent cross-contamination</w:t>
            </w:r>
          </w:p>
        </w:tc>
        <w:tc>
          <w:tcPr>
            <w:tcW w:w="642" w:type="pct"/>
            <w:shd w:val="clear" w:color="auto" w:fill="FFFFFF" w:themeFill="background1"/>
            <w:vAlign w:val="center"/>
          </w:tcPr>
          <w:p w14:paraId="1E039C1B" w14:textId="6584BAF5" w:rsidR="000A74F1" w:rsidRPr="00872231" w:rsidRDefault="000A74F1" w:rsidP="000A74F1">
            <w:pPr>
              <w:spacing w:before="60" w:after="60"/>
              <w:jc w:val="center"/>
            </w:pPr>
            <w:r>
              <w:fldChar w:fldCharType="begin">
                <w:ffData>
                  <w:name w:val="Check11"/>
                  <w:enabled/>
                  <w:calcOnExit w:val="0"/>
                  <w:checkBox>
                    <w:sizeAuto/>
                    <w:default w:val="0"/>
                  </w:checkBox>
                </w:ffData>
              </w:fldChar>
            </w:r>
            <w:bookmarkStart w:id="50" w:name="Check11"/>
            <w:r>
              <w:instrText xml:space="preserve"> FORMCHECKBOX </w:instrText>
            </w:r>
            <w:r w:rsidR="009A3CAE">
              <w:fldChar w:fldCharType="separate"/>
            </w:r>
            <w:r>
              <w:fldChar w:fldCharType="end"/>
            </w:r>
            <w:bookmarkEnd w:id="50"/>
            <w:r>
              <w:t xml:space="preserve"> N/A</w:t>
            </w:r>
          </w:p>
        </w:tc>
      </w:tr>
      <w:tr w:rsidR="000A74F1" w:rsidRPr="00D91EB9" w14:paraId="5103FE84" w14:textId="77777777" w:rsidTr="000A74F1">
        <w:trPr>
          <w:trHeight w:val="517"/>
        </w:trPr>
        <w:tc>
          <w:tcPr>
            <w:tcW w:w="5000" w:type="pct"/>
            <w:gridSpan w:val="2"/>
            <w:shd w:val="clear" w:color="auto" w:fill="FFFFFF" w:themeFill="background1"/>
            <w:vAlign w:val="center"/>
          </w:tcPr>
          <w:p w14:paraId="5E8936B1" w14:textId="4A481A32" w:rsidR="000A74F1" w:rsidRDefault="000A74F1" w:rsidP="000A74F1">
            <w:pPr>
              <w:tabs>
                <w:tab w:val="left" w:pos="1200"/>
              </w:tabs>
              <w:spacing w:before="60" w:after="60" w:line="240" w:lineRule="auto"/>
              <w:ind w:right="11"/>
              <w:jc w:val="both"/>
            </w:pPr>
            <w:r w:rsidRPr="000A74F1">
              <w:rPr>
                <w:rFonts w:ascii="Calibri" w:eastAsia="Calibri" w:hAnsi="Calibri" w:cs="Calibri"/>
                <w:b/>
                <w:bCs/>
                <w:color w:val="000000" w:themeColor="text1"/>
              </w:rPr>
              <w:t>Rationale</w:t>
            </w:r>
            <w: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A4BC9" w:rsidRPr="00D91EB9" w14:paraId="6636BD7C" w14:textId="77777777" w:rsidTr="001379D4">
        <w:trPr>
          <w:trHeight w:val="256"/>
        </w:trPr>
        <w:tc>
          <w:tcPr>
            <w:tcW w:w="5000" w:type="pct"/>
            <w:gridSpan w:val="2"/>
            <w:shd w:val="clear" w:color="auto" w:fill="F2F2F2" w:themeFill="background1" w:themeFillShade="F2"/>
            <w:vAlign w:val="center"/>
          </w:tcPr>
          <w:p w14:paraId="013B97AF" w14:textId="77777777" w:rsidR="009A4BC9" w:rsidRPr="00D91EB9" w:rsidRDefault="009A4BC9" w:rsidP="000A74F1">
            <w:pPr>
              <w:tabs>
                <w:tab w:val="left" w:pos="1200"/>
              </w:tabs>
              <w:spacing w:before="60" w:after="60" w:line="240" w:lineRule="auto"/>
              <w:ind w:right="11"/>
              <w:jc w:val="both"/>
              <w:rPr>
                <w:color w:val="231F20"/>
              </w:rPr>
            </w:pPr>
            <w:bookmarkStart w:id="51" w:name="_Hlk140581558"/>
            <w:r w:rsidRPr="00872231">
              <w:t xml:space="preserve">Provide comprehensive information on how the risk management has considered and documented all </w:t>
            </w:r>
            <w:r w:rsidRPr="000A74F1">
              <w:rPr>
                <w:color w:val="231F20"/>
              </w:rPr>
              <w:t>precautions</w:t>
            </w:r>
            <w:r w:rsidRPr="00872231">
              <w:t xml:space="preserve"> taken to avoid cross-contamination during slaughter</w:t>
            </w:r>
            <w:r>
              <w:t xml:space="preserve"> of the source animal.</w:t>
            </w:r>
          </w:p>
        </w:tc>
      </w:tr>
      <w:tr w:rsidR="002A2DDA" w:rsidRPr="00955759" w14:paraId="202B0332" w14:textId="77777777" w:rsidTr="001379D4">
        <w:trPr>
          <w:trHeight w:val="836"/>
        </w:trPr>
        <w:tc>
          <w:tcPr>
            <w:tcW w:w="5000" w:type="pct"/>
            <w:gridSpan w:val="2"/>
            <w:shd w:val="clear" w:color="auto" w:fill="FFFFFF" w:themeFill="background1"/>
            <w:vAlign w:val="center"/>
          </w:tcPr>
          <w:p w14:paraId="75F7356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7C7E95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B4E6D8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71BCA42" w14:textId="3E5208B2"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51"/>
      <w:tr w:rsidR="009A4BC9" w:rsidRPr="00D91EB9" w14:paraId="100F17F8" w14:textId="77777777" w:rsidTr="001379D4">
        <w:trPr>
          <w:trHeight w:val="1921"/>
        </w:trPr>
        <w:tc>
          <w:tcPr>
            <w:tcW w:w="5000" w:type="pct"/>
            <w:gridSpan w:val="2"/>
            <w:shd w:val="clear" w:color="auto" w:fill="F2F2F2" w:themeFill="background1" w:themeFillShade="F2"/>
            <w:vAlign w:val="center"/>
          </w:tcPr>
          <w:p w14:paraId="2D265800" w14:textId="77777777" w:rsidR="009A4BC9" w:rsidRDefault="009A4BC9" w:rsidP="000A74F1">
            <w:pPr>
              <w:tabs>
                <w:tab w:val="left" w:pos="1200"/>
              </w:tabs>
              <w:spacing w:before="60" w:after="60" w:line="240" w:lineRule="auto"/>
              <w:ind w:right="11"/>
              <w:jc w:val="both"/>
            </w:pPr>
            <w:r w:rsidRPr="00872231">
              <w:t xml:space="preserve">Provide comprehensive information on how the risk management has considered and documented </w:t>
            </w:r>
            <w:r>
              <w:t>that for collection and handling, the following practices were adopted:</w:t>
            </w:r>
          </w:p>
          <w:p w14:paraId="4143753A" w14:textId="49638BE3" w:rsidR="009A4BC9" w:rsidRDefault="009A4BC9" w:rsidP="000A74F1">
            <w:pPr>
              <w:tabs>
                <w:tab w:val="left" w:pos="1200"/>
              </w:tabs>
              <w:spacing w:before="60" w:after="60" w:line="240" w:lineRule="auto"/>
              <w:ind w:right="11"/>
              <w:jc w:val="both"/>
            </w:pPr>
            <w:r>
              <w:t xml:space="preserve">a) for all materials, the potential for extraneous contamination shall be minimized, especially in countries with known cases of BSE. For materials which are not pooled at collection, single use or suitably decontaminated containers (suitably closed to prevent cross-contamination and labelled) may be placed in one large container for </w:t>
            </w:r>
            <w:r w:rsidR="006E748F">
              <w:t>transit.</w:t>
            </w:r>
          </w:p>
          <w:p w14:paraId="791C0F3B" w14:textId="3B3686DA" w:rsidR="009A4BC9" w:rsidRDefault="009A4BC9" w:rsidP="000A74F1">
            <w:pPr>
              <w:tabs>
                <w:tab w:val="left" w:pos="1200"/>
              </w:tabs>
              <w:spacing w:before="60" w:after="60" w:line="240" w:lineRule="auto"/>
              <w:ind w:right="11"/>
              <w:jc w:val="both"/>
            </w:pPr>
            <w:r>
              <w:t xml:space="preserve">b) whenever possible, materials from animals from different geographical sources shall not be pooled unless they are obtained from countries of low geographical BSE risk or from closed </w:t>
            </w:r>
            <w:r w:rsidR="006E748F">
              <w:t>herds.</w:t>
            </w:r>
          </w:p>
          <w:p w14:paraId="2C674000" w14:textId="77777777" w:rsidR="009A4BC9" w:rsidRPr="00B61DFA" w:rsidRDefault="009A4BC9" w:rsidP="000A74F1">
            <w:pPr>
              <w:tabs>
                <w:tab w:val="left" w:pos="1200"/>
              </w:tabs>
              <w:spacing w:before="60" w:after="60" w:line="240" w:lineRule="auto"/>
              <w:ind w:right="11"/>
              <w:jc w:val="both"/>
            </w:pPr>
            <w:r>
              <w:t>c) documented procedures shall be established and maintained to prevent cross-contamination from other animals or from higher risk tissues.</w:t>
            </w:r>
          </w:p>
        </w:tc>
      </w:tr>
      <w:tr w:rsidR="002A2DDA" w:rsidRPr="00955759" w14:paraId="3DF788D8" w14:textId="77777777" w:rsidTr="001379D4">
        <w:trPr>
          <w:trHeight w:val="836"/>
        </w:trPr>
        <w:tc>
          <w:tcPr>
            <w:tcW w:w="5000" w:type="pct"/>
            <w:gridSpan w:val="2"/>
            <w:shd w:val="clear" w:color="auto" w:fill="FFFFFF" w:themeFill="background1"/>
            <w:vAlign w:val="center"/>
          </w:tcPr>
          <w:p w14:paraId="3AF53BD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D04C8F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B9FB31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7763C63" w14:textId="440E5516"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D91EB9" w14:paraId="0C19D098" w14:textId="77777777" w:rsidTr="000A74F1">
        <w:trPr>
          <w:trHeight w:val="787"/>
        </w:trPr>
        <w:tc>
          <w:tcPr>
            <w:tcW w:w="5000" w:type="pct"/>
            <w:gridSpan w:val="2"/>
            <w:shd w:val="clear" w:color="auto" w:fill="F2F2F2" w:themeFill="background1" w:themeFillShade="F2"/>
            <w:vAlign w:val="center"/>
          </w:tcPr>
          <w:p w14:paraId="5C498901" w14:textId="77777777" w:rsidR="002A2DDA" w:rsidRPr="00D91EB9" w:rsidRDefault="002A2DDA" w:rsidP="000A74F1">
            <w:pPr>
              <w:tabs>
                <w:tab w:val="left" w:pos="1200"/>
              </w:tabs>
              <w:spacing w:before="60" w:after="60" w:line="240" w:lineRule="auto"/>
              <w:ind w:right="11"/>
              <w:jc w:val="both"/>
              <w:rPr>
                <w:color w:val="231F20"/>
              </w:rPr>
            </w:pPr>
            <w:r w:rsidRPr="00872231">
              <w:t xml:space="preserve">Provide comprehensive information on how the risk management has considered and documented all precautions taken to avoid cross-contamination during </w:t>
            </w:r>
            <w:r>
              <w:t>storage and transport of the source animal.</w:t>
            </w:r>
          </w:p>
        </w:tc>
      </w:tr>
      <w:tr w:rsidR="002A2DDA" w:rsidRPr="00955759" w14:paraId="42E7A1F3" w14:textId="77777777" w:rsidTr="001379D4">
        <w:trPr>
          <w:trHeight w:val="836"/>
        </w:trPr>
        <w:tc>
          <w:tcPr>
            <w:tcW w:w="5000" w:type="pct"/>
            <w:gridSpan w:val="2"/>
            <w:shd w:val="clear" w:color="auto" w:fill="FFFFFF" w:themeFill="background1"/>
            <w:vAlign w:val="center"/>
          </w:tcPr>
          <w:p w14:paraId="6B5A26D3"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C906A01"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B3FA438"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8196FED" w14:textId="34546563"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2F90070A" w14:textId="77777777" w:rsidR="009A4BC9" w:rsidRDefault="009A4BC9" w:rsidP="009A4BC9">
      <w:pPr>
        <w:spacing w:after="0" w:line="240" w:lineRule="auto"/>
      </w:pPr>
    </w:p>
    <w:p w14:paraId="436ADB08" w14:textId="1D4ECDC1" w:rsidR="002A2DDA" w:rsidRDefault="002A2DDA">
      <w:r>
        <w:br w:type="page"/>
      </w:r>
    </w:p>
    <w:p w14:paraId="5A9A7E36" w14:textId="77777777" w:rsidR="009A4BC9" w:rsidRPr="00371ACB" w:rsidRDefault="009A4BC9" w:rsidP="009A4BC9">
      <w:pPr>
        <w:spacing w:after="0" w:line="240" w:lineRule="auto"/>
        <w:rPr>
          <w:b/>
          <w:bCs/>
          <w:color w:val="810033"/>
          <w:sz w:val="32"/>
          <w:szCs w:val="32"/>
        </w:rPr>
      </w:pPr>
      <w:r w:rsidRPr="00371ACB">
        <w:rPr>
          <w:b/>
          <w:bCs/>
          <w:color w:val="810033"/>
          <w:sz w:val="32"/>
          <w:szCs w:val="32"/>
        </w:rPr>
        <w:t>Section (</w:t>
      </w:r>
      <w:r>
        <w:rPr>
          <w:b/>
          <w:bCs/>
          <w:color w:val="810033"/>
          <w:sz w:val="32"/>
          <w:szCs w:val="32"/>
        </w:rPr>
        <w:t>F</w:t>
      </w:r>
      <w:r w:rsidRPr="00371ACB">
        <w:rPr>
          <w:b/>
          <w:bCs/>
          <w:color w:val="810033"/>
          <w:sz w:val="32"/>
          <w:szCs w:val="32"/>
        </w:rPr>
        <w:t>)</w:t>
      </w:r>
      <w:r>
        <w:rPr>
          <w:b/>
          <w:bCs/>
          <w:color w:val="810033"/>
          <w:sz w:val="32"/>
          <w:szCs w:val="32"/>
        </w:rPr>
        <w:t>:</w:t>
      </w:r>
      <w:r w:rsidRPr="00371ACB">
        <w:rPr>
          <w:b/>
          <w:bCs/>
          <w:color w:val="810033"/>
          <w:sz w:val="32"/>
          <w:szCs w:val="32"/>
        </w:rPr>
        <w:t xml:space="preserve"> Additional requirements relating to </w:t>
      </w:r>
      <w:r w:rsidRPr="003829D2">
        <w:rPr>
          <w:b/>
          <w:bCs/>
          <w:color w:val="810033"/>
          <w:sz w:val="32"/>
          <w:szCs w:val="32"/>
        </w:rPr>
        <w:t>COMMISSION REGULATION (EU) No 722/2012</w:t>
      </w:r>
    </w:p>
    <w:p w14:paraId="73E8C8D6" w14:textId="77777777" w:rsidR="009A4BC9" w:rsidRDefault="009A4BC9" w:rsidP="009A4BC9">
      <w:pPr>
        <w:spacing w:after="0" w:line="240" w:lineRule="auto"/>
      </w:pPr>
    </w:p>
    <w:p w14:paraId="4018EF85" w14:textId="77777777" w:rsidR="009A4BC9" w:rsidRPr="0066223F" w:rsidRDefault="009A4BC9" w:rsidP="009A4BC9">
      <w:pPr>
        <w:spacing w:after="0" w:line="240" w:lineRule="auto"/>
        <w:rPr>
          <w:b/>
          <w:bCs/>
          <w:color w:val="810033"/>
          <w:sz w:val="24"/>
          <w:szCs w:val="24"/>
        </w:rPr>
      </w:pPr>
      <w:r w:rsidRPr="0066223F">
        <w:rPr>
          <w:b/>
          <w:bCs/>
          <w:color w:val="810033"/>
          <w:sz w:val="24"/>
          <w:szCs w:val="24"/>
        </w:rPr>
        <w:t>Article 1</w:t>
      </w:r>
      <w:r>
        <w:rPr>
          <w:b/>
          <w:bCs/>
          <w:color w:val="810033"/>
          <w:sz w:val="24"/>
          <w:szCs w:val="24"/>
        </w:rPr>
        <w:t xml:space="preserv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1577"/>
      </w:tblGrid>
      <w:tr w:rsidR="00B37AEE" w:rsidRPr="00955759" w14:paraId="3B2590FA" w14:textId="77777777" w:rsidTr="001379D4">
        <w:trPr>
          <w:trHeight w:val="297"/>
        </w:trPr>
        <w:tc>
          <w:tcPr>
            <w:tcW w:w="4085" w:type="pct"/>
            <w:shd w:val="clear" w:color="auto" w:fill="F2F2F2" w:themeFill="background1" w:themeFillShade="F2"/>
            <w:vAlign w:val="center"/>
          </w:tcPr>
          <w:p w14:paraId="6292299B" w14:textId="5D99BCC7" w:rsidR="00B37AEE" w:rsidRPr="0066223F" w:rsidRDefault="00B37AEE" w:rsidP="00194112">
            <w:pPr>
              <w:spacing w:before="60" w:after="60" w:line="300" w:lineRule="auto"/>
              <w:jc w:val="both"/>
              <w:rPr>
                <w:color w:val="000000" w:themeColor="text1"/>
              </w:rPr>
            </w:pPr>
            <w:r w:rsidRPr="00194112">
              <w:t>Confirm</w:t>
            </w:r>
            <w:r w:rsidRPr="0066223F">
              <w:rPr>
                <w:color w:val="000000" w:themeColor="text1"/>
              </w:rPr>
              <w:t xml:space="preserve"> that the medical device under application has utilised animal tissues, as well as their derivatives, originating from bovine, ovine and caprine species, deer, elk, </w:t>
            </w:r>
            <w:r w:rsidR="006E748F" w:rsidRPr="0066223F">
              <w:rPr>
                <w:color w:val="000000" w:themeColor="text1"/>
              </w:rPr>
              <w:t>mink,</w:t>
            </w:r>
            <w:r w:rsidRPr="0066223F">
              <w:rPr>
                <w:color w:val="000000" w:themeColor="text1"/>
              </w:rPr>
              <w:t xml:space="preserve"> and cats</w:t>
            </w:r>
          </w:p>
        </w:tc>
        <w:tc>
          <w:tcPr>
            <w:tcW w:w="915" w:type="pct"/>
            <w:shd w:val="clear" w:color="auto" w:fill="FFFFFF" w:themeFill="background1"/>
            <w:vAlign w:val="center"/>
          </w:tcPr>
          <w:p w14:paraId="3674D53F" w14:textId="4053C86C" w:rsidR="00B37AEE" w:rsidRPr="0066223F" w:rsidRDefault="00B37AEE" w:rsidP="008422B9">
            <w:pPr>
              <w:spacing w:before="60" w:after="60"/>
              <w:jc w:val="center"/>
              <w:rPr>
                <w:color w:val="000000" w:themeColor="text1"/>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bl>
    <w:p w14:paraId="2B379E6A" w14:textId="77777777" w:rsidR="009A4BC9" w:rsidRDefault="009A4BC9" w:rsidP="009A4BC9">
      <w:pPr>
        <w:spacing w:after="0" w:line="240" w:lineRule="auto"/>
      </w:pPr>
    </w:p>
    <w:p w14:paraId="14F50DD9" w14:textId="77777777" w:rsidR="009A4BC9" w:rsidRPr="0066223F" w:rsidRDefault="009A4BC9" w:rsidP="009A4BC9">
      <w:pPr>
        <w:spacing w:after="0" w:line="240" w:lineRule="auto"/>
        <w:rPr>
          <w:b/>
          <w:bCs/>
          <w:color w:val="810033"/>
          <w:sz w:val="24"/>
          <w:szCs w:val="24"/>
        </w:rPr>
      </w:pPr>
      <w:r w:rsidRPr="0066223F">
        <w:rPr>
          <w:b/>
          <w:bCs/>
          <w:color w:val="810033"/>
          <w:sz w:val="24"/>
          <w:szCs w:val="24"/>
        </w:rPr>
        <w:t>Article 1</w:t>
      </w:r>
      <w:r>
        <w:rPr>
          <w:b/>
          <w:bCs/>
          <w:color w:val="810033"/>
          <w:sz w:val="24"/>
          <w:szCs w:val="24"/>
        </w:rPr>
        <w:t xml:space="preserv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1577"/>
      </w:tblGrid>
      <w:tr w:rsidR="001379D4" w:rsidRPr="00955759" w14:paraId="027378C7" w14:textId="77777777" w:rsidTr="001379D4">
        <w:trPr>
          <w:trHeight w:val="522"/>
        </w:trPr>
        <w:tc>
          <w:tcPr>
            <w:tcW w:w="4085" w:type="pct"/>
            <w:shd w:val="clear" w:color="auto" w:fill="F2F2F2" w:themeFill="background1" w:themeFillShade="F2"/>
            <w:vAlign w:val="center"/>
          </w:tcPr>
          <w:p w14:paraId="45293A9A" w14:textId="77777777" w:rsidR="001379D4" w:rsidRPr="0066223F" w:rsidRDefault="001379D4" w:rsidP="00194112">
            <w:pPr>
              <w:spacing w:before="60" w:after="60" w:line="300" w:lineRule="auto"/>
              <w:jc w:val="both"/>
              <w:rPr>
                <w:color w:val="000000" w:themeColor="text1"/>
              </w:rPr>
            </w:pPr>
            <w:r w:rsidRPr="0066223F">
              <w:rPr>
                <w:color w:val="000000" w:themeColor="text1"/>
              </w:rPr>
              <w:t>Confirm that the medical device under application has utilised</w:t>
            </w:r>
            <w:r>
              <w:rPr>
                <w:color w:val="000000" w:themeColor="text1"/>
              </w:rPr>
              <w:t xml:space="preserve"> c</w:t>
            </w:r>
            <w:r w:rsidRPr="005F66DD">
              <w:rPr>
                <w:color w:val="000000" w:themeColor="text1"/>
              </w:rPr>
              <w:t xml:space="preserve">ollagen, gelatine </w:t>
            </w:r>
            <w:r>
              <w:rPr>
                <w:color w:val="000000" w:themeColor="text1"/>
              </w:rPr>
              <w:t xml:space="preserve">or </w:t>
            </w:r>
            <w:r w:rsidRPr="005F66DD">
              <w:rPr>
                <w:color w:val="000000" w:themeColor="text1"/>
              </w:rPr>
              <w:t xml:space="preserve">tallow </w:t>
            </w:r>
            <w:r>
              <w:rPr>
                <w:color w:val="000000" w:themeColor="text1"/>
              </w:rPr>
              <w:t>that</w:t>
            </w:r>
            <w:r w:rsidRPr="005F66DD">
              <w:rPr>
                <w:color w:val="000000" w:themeColor="text1"/>
              </w:rPr>
              <w:t xml:space="preserve"> meet</w:t>
            </w:r>
            <w:r>
              <w:rPr>
                <w:color w:val="000000" w:themeColor="text1"/>
              </w:rPr>
              <w:t>s</w:t>
            </w:r>
            <w:r w:rsidRPr="005F66DD">
              <w:rPr>
                <w:color w:val="000000" w:themeColor="text1"/>
              </w:rPr>
              <w:t xml:space="preserve"> at least the requirements as fit for</w:t>
            </w:r>
            <w:r>
              <w:rPr>
                <w:color w:val="000000" w:themeColor="text1"/>
              </w:rPr>
              <w:t xml:space="preserve"> </w:t>
            </w:r>
            <w:r w:rsidRPr="005F66DD">
              <w:rPr>
                <w:color w:val="000000" w:themeColor="text1"/>
              </w:rPr>
              <w:t>human</w:t>
            </w:r>
            <w:r>
              <w:rPr>
                <w:color w:val="000000" w:themeColor="text1"/>
              </w:rPr>
              <w:t xml:space="preserve"> </w:t>
            </w:r>
            <w:r w:rsidRPr="005F66DD">
              <w:rPr>
                <w:color w:val="000000" w:themeColor="text1"/>
              </w:rPr>
              <w:t>consumption laid down in Regulation (EC) No</w:t>
            </w:r>
            <w:r>
              <w:rPr>
                <w:color w:val="000000" w:themeColor="text1"/>
              </w:rPr>
              <w:t xml:space="preserve"> </w:t>
            </w:r>
            <w:r w:rsidRPr="005F66DD">
              <w:rPr>
                <w:color w:val="000000" w:themeColor="text1"/>
              </w:rPr>
              <w:t>1069/2009.</w:t>
            </w:r>
            <w:r>
              <w:rPr>
                <w:color w:val="000000" w:themeColor="text1"/>
              </w:rPr>
              <w:t xml:space="preserve"> If yes or N/A are selected, it is not necessary to complete the remaining parts of this section.</w:t>
            </w:r>
          </w:p>
        </w:tc>
        <w:tc>
          <w:tcPr>
            <w:tcW w:w="915" w:type="pct"/>
            <w:shd w:val="clear" w:color="auto" w:fill="FFFFFF" w:themeFill="background1"/>
            <w:vAlign w:val="center"/>
          </w:tcPr>
          <w:p w14:paraId="29BE3E94" w14:textId="6F8DB6A8" w:rsidR="001379D4" w:rsidRPr="0066223F" w:rsidRDefault="00035ECE" w:rsidP="008422B9">
            <w:pPr>
              <w:spacing w:before="60" w:after="60"/>
              <w:jc w:val="center"/>
              <w:rPr>
                <w:color w:val="000000" w:themeColor="text1"/>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Pr>
                <w:rFonts w:ascii="Calibri" w:eastAsia="Calibri" w:hAnsi="Calibri" w:cs="Calibri"/>
              </w:rPr>
              <w:t xml:space="preserve"> </w:t>
            </w:r>
            <w:r w:rsidR="001379D4"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A2DDA" w:rsidRPr="00955759" w14:paraId="1BF2B996" w14:textId="77777777" w:rsidTr="001379D4">
        <w:trPr>
          <w:trHeight w:val="836"/>
        </w:trPr>
        <w:tc>
          <w:tcPr>
            <w:tcW w:w="5000" w:type="pct"/>
            <w:gridSpan w:val="2"/>
            <w:shd w:val="clear" w:color="auto" w:fill="FFFFFF" w:themeFill="background1"/>
            <w:vAlign w:val="center"/>
          </w:tcPr>
          <w:p w14:paraId="42D2EFB6"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142F3C8"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08F114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81515D1" w14:textId="30F43AFF"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49C66DFB" w14:textId="77777777" w:rsidR="009A4BC9" w:rsidRDefault="009A4BC9" w:rsidP="009A4BC9">
      <w:pPr>
        <w:spacing w:after="0" w:line="240" w:lineRule="auto"/>
      </w:pPr>
    </w:p>
    <w:p w14:paraId="5C7622C1" w14:textId="77777777" w:rsidR="009A4BC9" w:rsidRPr="0066223F" w:rsidRDefault="009A4BC9" w:rsidP="009A4BC9">
      <w:pPr>
        <w:spacing w:after="0" w:line="240" w:lineRule="auto"/>
        <w:rPr>
          <w:b/>
          <w:bCs/>
          <w:color w:val="810033"/>
          <w:sz w:val="24"/>
          <w:szCs w:val="24"/>
        </w:rPr>
      </w:pPr>
      <w:r w:rsidRPr="0066223F">
        <w:rPr>
          <w:b/>
          <w:bCs/>
          <w:color w:val="810033"/>
          <w:sz w:val="24"/>
          <w:szCs w:val="24"/>
        </w:rPr>
        <w:t xml:space="preserve">Article </w:t>
      </w:r>
      <w:r>
        <w:rPr>
          <w:b/>
          <w:bCs/>
          <w:color w:val="810033"/>
          <w:sz w:val="24"/>
          <w:szCs w:val="24"/>
        </w:rPr>
        <w:t>5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55759" w14:paraId="16788E69" w14:textId="77777777" w:rsidTr="001379D4">
        <w:trPr>
          <w:trHeight w:val="80"/>
        </w:trPr>
        <w:tc>
          <w:tcPr>
            <w:tcW w:w="5000" w:type="pct"/>
            <w:shd w:val="clear" w:color="auto" w:fill="F2F2F2" w:themeFill="background1" w:themeFillShade="F2"/>
            <w:vAlign w:val="center"/>
          </w:tcPr>
          <w:p w14:paraId="5B98F840" w14:textId="77777777" w:rsidR="009A4BC9" w:rsidRPr="0066223F" w:rsidRDefault="009A4BC9" w:rsidP="00194112">
            <w:pPr>
              <w:spacing w:before="60" w:after="60" w:line="300" w:lineRule="auto"/>
              <w:jc w:val="both"/>
              <w:rPr>
                <w:color w:val="000000" w:themeColor="text1"/>
              </w:rPr>
            </w:pPr>
            <w:r>
              <w:t xml:space="preserve">(a) </w:t>
            </w:r>
            <w:r w:rsidRPr="00872231">
              <w:t xml:space="preserve">Provide comprehensive information on </w:t>
            </w:r>
            <w:r>
              <w:t>the risk analysis and risk management process aligned to the utilisation of the animal tissue in the medical device under application. See also Annex I, 1.2</w:t>
            </w:r>
          </w:p>
        </w:tc>
      </w:tr>
      <w:tr w:rsidR="002A2DDA" w:rsidRPr="00955759" w14:paraId="7CB52632" w14:textId="77777777" w:rsidTr="001379D4">
        <w:trPr>
          <w:trHeight w:val="70"/>
        </w:trPr>
        <w:tc>
          <w:tcPr>
            <w:tcW w:w="5000" w:type="pct"/>
            <w:shd w:val="clear" w:color="auto" w:fill="FFFFFF" w:themeFill="background1"/>
            <w:vAlign w:val="center"/>
          </w:tcPr>
          <w:p w14:paraId="009F90F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48A3D3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5A16E8"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89E51CE" w14:textId="525D88F5" w:rsidR="002A2DDA" w:rsidRPr="00955759" w:rsidRDefault="002A2DDA" w:rsidP="002A2DDA">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66223F" w14:paraId="7DDFC003" w14:textId="77777777" w:rsidTr="001379D4">
        <w:trPr>
          <w:trHeight w:val="1052"/>
        </w:trPr>
        <w:tc>
          <w:tcPr>
            <w:tcW w:w="5000" w:type="pct"/>
            <w:shd w:val="clear" w:color="auto" w:fill="F2F2F2" w:themeFill="background1" w:themeFillShade="F2"/>
            <w:vAlign w:val="center"/>
          </w:tcPr>
          <w:p w14:paraId="4C874E9D" w14:textId="77777777" w:rsidR="002A2DDA" w:rsidRPr="00916816" w:rsidRDefault="002A2DDA" w:rsidP="00194112">
            <w:pPr>
              <w:spacing w:before="60" w:after="60" w:line="300" w:lineRule="auto"/>
              <w:jc w:val="both"/>
            </w:pPr>
            <w:r>
              <w:t xml:space="preserve">(b) </w:t>
            </w:r>
            <w:r w:rsidRPr="00872231">
              <w:t>Provide comprehensive information on how the risk management has considered and documented</w:t>
            </w:r>
            <w:r>
              <w:t xml:space="preserve"> the justification for the use of animal tissues or derivatives, taking into consideration lower risk tissues or synthetic alternatives. See also Annex I, 1.1</w:t>
            </w:r>
          </w:p>
        </w:tc>
      </w:tr>
      <w:tr w:rsidR="002A2DDA" w:rsidRPr="00955759" w14:paraId="658576F6" w14:textId="77777777" w:rsidTr="001379D4">
        <w:trPr>
          <w:trHeight w:val="836"/>
        </w:trPr>
        <w:tc>
          <w:tcPr>
            <w:tcW w:w="5000" w:type="pct"/>
            <w:shd w:val="clear" w:color="auto" w:fill="FFFFFF" w:themeFill="background1"/>
            <w:vAlign w:val="center"/>
          </w:tcPr>
          <w:p w14:paraId="159FDEAD"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12E443A"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6FC337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CC0A4F7" w14:textId="2C767576" w:rsidR="002A2DDA" w:rsidRPr="00955759" w:rsidRDefault="002A2DDA" w:rsidP="002A2DDA">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916816" w14:paraId="2A2F4AA3" w14:textId="77777777" w:rsidTr="001379D4">
        <w:trPr>
          <w:trHeight w:val="1052"/>
        </w:trPr>
        <w:tc>
          <w:tcPr>
            <w:tcW w:w="5000" w:type="pct"/>
            <w:shd w:val="clear" w:color="auto" w:fill="F2F2F2" w:themeFill="background1" w:themeFillShade="F2"/>
            <w:vAlign w:val="center"/>
          </w:tcPr>
          <w:p w14:paraId="4C31B666" w14:textId="77777777" w:rsidR="002A2DDA" w:rsidRPr="00916816" w:rsidRDefault="002A2DDA" w:rsidP="00194112">
            <w:pPr>
              <w:spacing w:before="60" w:after="60" w:line="300" w:lineRule="auto"/>
              <w:jc w:val="both"/>
            </w:pPr>
            <w:r>
              <w:t xml:space="preserve">(c) </w:t>
            </w:r>
            <w:r w:rsidRPr="00872231">
              <w:t>Provide comprehensive information on how the risk management has considered and documented</w:t>
            </w:r>
            <w:r>
              <w:t xml:space="preserve"> </w:t>
            </w:r>
            <w:r w:rsidRPr="005458E0">
              <w:t>the results of elimination and inactivation studies or results of the analysis of relevant literature</w:t>
            </w:r>
            <w:r>
              <w:t>.</w:t>
            </w:r>
          </w:p>
        </w:tc>
      </w:tr>
      <w:tr w:rsidR="002A2DDA" w:rsidRPr="00955759" w14:paraId="65FF12B5" w14:textId="77777777" w:rsidTr="001379D4">
        <w:trPr>
          <w:trHeight w:val="836"/>
        </w:trPr>
        <w:tc>
          <w:tcPr>
            <w:tcW w:w="5000" w:type="pct"/>
            <w:shd w:val="clear" w:color="auto" w:fill="FFFFFF" w:themeFill="background1"/>
            <w:vAlign w:val="center"/>
          </w:tcPr>
          <w:p w14:paraId="64064903"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02BD79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CFBDF4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19D98E4" w14:textId="090B41B6" w:rsidR="002A2DDA" w:rsidRPr="00955759" w:rsidRDefault="002A2DDA" w:rsidP="002A2DDA">
            <w:pPr>
              <w:widowControl w:val="0"/>
              <w:tabs>
                <w:tab w:val="left" w:pos="1200"/>
              </w:tabs>
              <w:autoSpaceDE w:val="0"/>
              <w:autoSpaceDN w:val="0"/>
              <w:spacing w:before="60" w:after="60" w:line="24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916816" w14:paraId="3B92CB5D" w14:textId="77777777" w:rsidTr="001379D4">
        <w:trPr>
          <w:trHeight w:val="1052"/>
        </w:trPr>
        <w:tc>
          <w:tcPr>
            <w:tcW w:w="5000" w:type="pct"/>
            <w:shd w:val="clear" w:color="auto" w:fill="F2F2F2" w:themeFill="background1" w:themeFillShade="F2"/>
            <w:vAlign w:val="center"/>
          </w:tcPr>
          <w:p w14:paraId="057D8638" w14:textId="77777777" w:rsidR="002A2DDA" w:rsidRPr="00916816" w:rsidRDefault="002A2DDA" w:rsidP="00194112">
            <w:pPr>
              <w:spacing w:before="60" w:after="60" w:line="300" w:lineRule="auto"/>
              <w:jc w:val="both"/>
            </w:pPr>
            <w:r>
              <w:t xml:space="preserve">(d) </w:t>
            </w:r>
            <w:r w:rsidRPr="00872231">
              <w:t>Provide comprehensive information on how the risk management has considered and documented</w:t>
            </w:r>
            <w:r>
              <w:t xml:space="preserve"> </w:t>
            </w:r>
            <w:r w:rsidRPr="00967013">
              <w:t>the manufacturer’s control of the sources of raw materials, finished products, production process, testing, and subcontractors</w:t>
            </w:r>
            <w:r>
              <w:t>.</w:t>
            </w:r>
          </w:p>
        </w:tc>
      </w:tr>
      <w:tr w:rsidR="002A2DDA" w:rsidRPr="00955759" w14:paraId="6FFC9C2F" w14:textId="77777777" w:rsidTr="001379D4">
        <w:trPr>
          <w:trHeight w:val="836"/>
        </w:trPr>
        <w:tc>
          <w:tcPr>
            <w:tcW w:w="5000" w:type="pct"/>
            <w:shd w:val="clear" w:color="auto" w:fill="FFFFFF" w:themeFill="background1"/>
            <w:vAlign w:val="center"/>
          </w:tcPr>
          <w:p w14:paraId="3AEA30A5"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5590B7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41AF403"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CEA780" w14:textId="662B8B29"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rsidRPr="00916816" w14:paraId="398FDDF9" w14:textId="77777777" w:rsidTr="001379D4">
        <w:trPr>
          <w:trHeight w:val="1052"/>
        </w:trPr>
        <w:tc>
          <w:tcPr>
            <w:tcW w:w="5000" w:type="pct"/>
            <w:shd w:val="clear" w:color="auto" w:fill="F2F2F2" w:themeFill="background1" w:themeFillShade="F2"/>
            <w:vAlign w:val="center"/>
          </w:tcPr>
          <w:p w14:paraId="4900AA3E" w14:textId="77777777" w:rsidR="002A2DDA" w:rsidRPr="00916816" w:rsidRDefault="002A2DDA" w:rsidP="00194112">
            <w:pPr>
              <w:spacing w:before="60" w:after="60" w:line="300" w:lineRule="auto"/>
              <w:jc w:val="both"/>
            </w:pPr>
            <w:r>
              <w:t xml:space="preserve">(e) </w:t>
            </w:r>
            <w:r w:rsidRPr="00872231">
              <w:t>Provide comprehensive information on how the risk management has considered and documented</w:t>
            </w:r>
            <w:r>
              <w:t xml:space="preserve"> the need to audit matters related to the sourcing and processing of animal tissues and derivatives, processes to eliminate or inactivate pathogens, including those activities carried out by suppliers.</w:t>
            </w:r>
          </w:p>
        </w:tc>
      </w:tr>
      <w:tr w:rsidR="002A2DDA" w:rsidRPr="00955759" w14:paraId="27490608" w14:textId="77777777" w:rsidTr="001379D4">
        <w:trPr>
          <w:trHeight w:val="836"/>
        </w:trPr>
        <w:tc>
          <w:tcPr>
            <w:tcW w:w="5000" w:type="pct"/>
            <w:shd w:val="clear" w:color="auto" w:fill="FFFFFF" w:themeFill="background1"/>
            <w:vAlign w:val="center"/>
          </w:tcPr>
          <w:p w14:paraId="4FC3C401"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443304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0A1074A"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393F94" w14:textId="47A31BA7" w:rsidR="002A2DDA" w:rsidRPr="00955759" w:rsidRDefault="002A2DDA" w:rsidP="002A2DDA">
            <w:pPr>
              <w:widowControl w:val="0"/>
              <w:tabs>
                <w:tab w:val="left" w:pos="1200"/>
              </w:tabs>
              <w:autoSpaceDE w:val="0"/>
              <w:autoSpaceDN w:val="0"/>
              <w:spacing w:before="60" w:after="60" w:line="360" w:lineRule="auto"/>
              <w:rPr>
                <w:color w:val="231F2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37791EA6" w14:textId="77777777" w:rsidR="009A4BC9" w:rsidRDefault="009A4BC9" w:rsidP="009A4BC9">
      <w:pPr>
        <w:spacing w:after="0" w:line="240" w:lineRule="auto"/>
      </w:pPr>
    </w:p>
    <w:p w14:paraId="6ABE92D6"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1EC199EA" w14:textId="77777777" w:rsidTr="001379D4">
        <w:trPr>
          <w:trHeight w:val="513"/>
        </w:trPr>
        <w:tc>
          <w:tcPr>
            <w:tcW w:w="5000" w:type="pct"/>
            <w:shd w:val="clear" w:color="auto" w:fill="F2F2F2" w:themeFill="background1" w:themeFillShade="F2"/>
            <w:vAlign w:val="center"/>
          </w:tcPr>
          <w:p w14:paraId="1AB4A243" w14:textId="77777777" w:rsidR="009A4BC9" w:rsidRPr="005F719A" w:rsidRDefault="009A4BC9" w:rsidP="000A74F1">
            <w:pPr>
              <w:spacing w:before="60" w:after="60" w:line="240" w:lineRule="auto"/>
              <w:jc w:val="both"/>
            </w:pPr>
            <w:r w:rsidRPr="00872231">
              <w:t>Provide comprehensive information on how the risk management has considered and documented</w:t>
            </w:r>
            <w:r>
              <w:t xml:space="preserve"> the hazards and evaluate the risks associated with those tissues or derivatives, establish documentation on measures taken to minimise the risk of transmission and demonstrate the acceptability of the residual risk associated with the device utilising such tissues or derivatives, taking into account the intended use and the benefit of the device.</w:t>
            </w:r>
          </w:p>
        </w:tc>
      </w:tr>
      <w:tr w:rsidR="002A2DDA" w:rsidRPr="009451CB" w14:paraId="59F18FDA" w14:textId="77777777" w:rsidTr="001379D4">
        <w:trPr>
          <w:trHeight w:val="1121"/>
        </w:trPr>
        <w:tc>
          <w:tcPr>
            <w:tcW w:w="5000" w:type="pct"/>
            <w:shd w:val="clear" w:color="auto" w:fill="FFFFFF" w:themeFill="background1"/>
            <w:vAlign w:val="center"/>
          </w:tcPr>
          <w:p w14:paraId="09971224"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Location:</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039FAA47"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File name: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1F5405F1"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Reference: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2E504EF3" w14:textId="2E9728BB" w:rsidR="002A2DDA" w:rsidRPr="000A74F1" w:rsidRDefault="002A2DDA" w:rsidP="002A2DDA">
            <w:pPr>
              <w:widowControl w:val="0"/>
              <w:tabs>
                <w:tab w:val="left" w:pos="1200"/>
              </w:tabs>
              <w:autoSpaceDE w:val="0"/>
              <w:autoSpaceDN w:val="0"/>
              <w:spacing w:before="60" w:after="60" w:line="360" w:lineRule="auto"/>
              <w:rPr>
                <w:color w:val="000000" w:themeColor="text1"/>
              </w:rPr>
            </w:pPr>
            <w:r w:rsidRPr="000A74F1">
              <w:rPr>
                <w:rFonts w:ascii="Calibri" w:eastAsia="Calibri" w:hAnsi="Calibri" w:cs="Calibri"/>
                <w:b/>
                <w:bCs/>
                <w:color w:val="000000" w:themeColor="text1"/>
              </w:rPr>
              <w:t xml:space="preserve">Note: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tc>
      </w:tr>
      <w:tr w:rsidR="002A2DDA" w:rsidRPr="005F719A" w14:paraId="62020968" w14:textId="77777777" w:rsidTr="001379D4">
        <w:trPr>
          <w:trHeight w:val="621"/>
        </w:trPr>
        <w:tc>
          <w:tcPr>
            <w:tcW w:w="5000" w:type="pct"/>
            <w:shd w:val="clear" w:color="auto" w:fill="F2F2F2" w:themeFill="background1" w:themeFillShade="F2"/>
            <w:vAlign w:val="center"/>
          </w:tcPr>
          <w:p w14:paraId="2328744A" w14:textId="77777777" w:rsidR="002A2DDA" w:rsidRPr="000A74F1" w:rsidRDefault="002A2DDA" w:rsidP="000A74F1">
            <w:pPr>
              <w:spacing w:before="60" w:after="60" w:line="240" w:lineRule="auto"/>
              <w:jc w:val="both"/>
              <w:rPr>
                <w:color w:val="000000" w:themeColor="text1"/>
              </w:rPr>
            </w:pPr>
            <w:r w:rsidRPr="000A74F1">
              <w:rPr>
                <w:color w:val="000000" w:themeColor="text1"/>
              </w:rPr>
              <w:t xml:space="preserve">Provide comprehensive information on how the risk management has considered and documented the selecting starting materials (tissues or derivatives) considered appropriate regarding </w:t>
            </w:r>
            <w:r w:rsidRPr="000A74F1">
              <w:t>their</w:t>
            </w:r>
            <w:r w:rsidRPr="000A74F1">
              <w:rPr>
                <w:color w:val="000000" w:themeColor="text1"/>
              </w:rPr>
              <w:t xml:space="preserve"> potential contamination with TSE infectious agents taking into account further collection, handling, transport, storage and processing.</w:t>
            </w:r>
          </w:p>
        </w:tc>
      </w:tr>
      <w:tr w:rsidR="002A2DDA" w:rsidRPr="009451CB" w14:paraId="442E036C" w14:textId="77777777" w:rsidTr="001379D4">
        <w:trPr>
          <w:trHeight w:val="836"/>
        </w:trPr>
        <w:tc>
          <w:tcPr>
            <w:tcW w:w="5000" w:type="pct"/>
            <w:shd w:val="clear" w:color="auto" w:fill="FFFFFF" w:themeFill="background1"/>
            <w:vAlign w:val="center"/>
          </w:tcPr>
          <w:p w14:paraId="44657185"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Location:</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02C0DF5A"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File name: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3C451F9E"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Reference: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7E6001B2" w14:textId="49A6470C" w:rsidR="002A2DDA" w:rsidRPr="000A74F1" w:rsidRDefault="002A2DDA" w:rsidP="002A2DDA">
            <w:pPr>
              <w:widowControl w:val="0"/>
              <w:tabs>
                <w:tab w:val="left" w:pos="1200"/>
              </w:tabs>
              <w:autoSpaceDE w:val="0"/>
              <w:autoSpaceDN w:val="0"/>
              <w:spacing w:before="60" w:after="60" w:line="360" w:lineRule="auto"/>
              <w:rPr>
                <w:color w:val="000000" w:themeColor="text1"/>
              </w:rPr>
            </w:pPr>
            <w:r w:rsidRPr="000A74F1">
              <w:rPr>
                <w:rFonts w:ascii="Calibri" w:eastAsia="Calibri" w:hAnsi="Calibri" w:cs="Calibri"/>
                <w:b/>
                <w:bCs/>
                <w:color w:val="000000" w:themeColor="text1"/>
              </w:rPr>
              <w:t xml:space="preserve">Note: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tc>
      </w:tr>
      <w:tr w:rsidR="002A2DDA" w:rsidRPr="005F719A" w14:paraId="02407F75" w14:textId="77777777" w:rsidTr="001379D4">
        <w:trPr>
          <w:trHeight w:val="1069"/>
        </w:trPr>
        <w:tc>
          <w:tcPr>
            <w:tcW w:w="5000" w:type="pct"/>
            <w:shd w:val="clear" w:color="auto" w:fill="F2F2F2" w:themeFill="background1" w:themeFillShade="F2"/>
            <w:vAlign w:val="center"/>
          </w:tcPr>
          <w:p w14:paraId="34462685" w14:textId="77777777" w:rsidR="002A2DDA" w:rsidRPr="000A74F1" w:rsidRDefault="002A2DDA" w:rsidP="000A74F1">
            <w:pPr>
              <w:spacing w:before="60" w:after="60" w:line="240" w:lineRule="auto"/>
              <w:jc w:val="both"/>
              <w:rPr>
                <w:color w:val="000000" w:themeColor="text1"/>
              </w:rPr>
            </w:pPr>
            <w:bookmarkStart w:id="52" w:name="_Hlk140588698"/>
            <w:r w:rsidRPr="000A74F1">
              <w:rPr>
                <w:color w:val="000000" w:themeColor="text1"/>
              </w:rPr>
              <w:t xml:space="preserve">Provide comprehensive information on how the risk management has considered and documented </w:t>
            </w:r>
            <w:r w:rsidRPr="000A74F1">
              <w:t>applying</w:t>
            </w:r>
            <w:r w:rsidRPr="000A74F1">
              <w:rPr>
                <w:color w:val="000000" w:themeColor="text1"/>
              </w:rPr>
              <w:t xml:space="preserve"> a production process to remove or inactivate TSE infectious agents on controlled sourced tissues or derivatives.</w:t>
            </w:r>
          </w:p>
        </w:tc>
      </w:tr>
      <w:bookmarkEnd w:id="52"/>
      <w:tr w:rsidR="002A2DDA" w:rsidRPr="009451CB" w14:paraId="0B2B41CF" w14:textId="77777777" w:rsidTr="001379D4">
        <w:trPr>
          <w:trHeight w:val="836"/>
        </w:trPr>
        <w:tc>
          <w:tcPr>
            <w:tcW w:w="5000" w:type="pct"/>
            <w:shd w:val="clear" w:color="auto" w:fill="FFFFFF" w:themeFill="background1"/>
            <w:vAlign w:val="center"/>
          </w:tcPr>
          <w:p w14:paraId="7C2929A7"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Location:</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522FF4DC"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File name: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14D18C3E"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Reference: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144A8DB6" w14:textId="6F4320E6" w:rsidR="002A2DDA" w:rsidRPr="000A74F1" w:rsidRDefault="002A2DDA" w:rsidP="002A2DDA">
            <w:pPr>
              <w:widowControl w:val="0"/>
              <w:tabs>
                <w:tab w:val="left" w:pos="1200"/>
              </w:tabs>
              <w:autoSpaceDE w:val="0"/>
              <w:autoSpaceDN w:val="0"/>
              <w:spacing w:before="60" w:after="60" w:line="360" w:lineRule="auto"/>
              <w:rPr>
                <w:color w:val="000000" w:themeColor="text1"/>
              </w:rPr>
            </w:pPr>
            <w:r w:rsidRPr="000A74F1">
              <w:rPr>
                <w:rFonts w:ascii="Calibri" w:eastAsia="Calibri" w:hAnsi="Calibri" w:cs="Calibri"/>
                <w:b/>
                <w:bCs/>
                <w:color w:val="000000" w:themeColor="text1"/>
              </w:rPr>
              <w:t xml:space="preserve">Note: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tc>
      </w:tr>
      <w:tr w:rsidR="002A2DDA" w:rsidRPr="005F719A" w14:paraId="28577606" w14:textId="77777777" w:rsidTr="001379D4">
        <w:trPr>
          <w:trHeight w:val="80"/>
        </w:trPr>
        <w:tc>
          <w:tcPr>
            <w:tcW w:w="5000" w:type="pct"/>
            <w:shd w:val="clear" w:color="auto" w:fill="F2F2F2" w:themeFill="background1" w:themeFillShade="F2"/>
            <w:vAlign w:val="center"/>
          </w:tcPr>
          <w:p w14:paraId="158848A4" w14:textId="77777777" w:rsidR="002A2DDA" w:rsidRPr="000A74F1" w:rsidRDefault="002A2DDA" w:rsidP="000A74F1">
            <w:pPr>
              <w:spacing w:before="60" w:after="60" w:line="240" w:lineRule="auto"/>
              <w:jc w:val="both"/>
              <w:rPr>
                <w:color w:val="000000" w:themeColor="text1"/>
              </w:rPr>
            </w:pPr>
            <w:r w:rsidRPr="000A74F1">
              <w:rPr>
                <w:color w:val="000000" w:themeColor="text1"/>
              </w:rPr>
              <w:t xml:space="preserve">Provide comprehensive information on how the risk management has considered and documented </w:t>
            </w:r>
            <w:r w:rsidRPr="000A74F1">
              <w:t>maintaining</w:t>
            </w:r>
            <w:r w:rsidRPr="000A74F1">
              <w:rPr>
                <w:color w:val="000000" w:themeColor="text1"/>
              </w:rPr>
              <w:t xml:space="preserve"> a system to collect and evaluate production and post-production information regarding changes.</w:t>
            </w:r>
          </w:p>
        </w:tc>
      </w:tr>
      <w:tr w:rsidR="002A2DDA" w:rsidRPr="009451CB" w14:paraId="37680EFA" w14:textId="77777777" w:rsidTr="001379D4">
        <w:trPr>
          <w:trHeight w:val="836"/>
        </w:trPr>
        <w:tc>
          <w:tcPr>
            <w:tcW w:w="5000" w:type="pct"/>
            <w:shd w:val="clear" w:color="auto" w:fill="FFFFFF" w:themeFill="background1"/>
            <w:vAlign w:val="center"/>
          </w:tcPr>
          <w:p w14:paraId="22501200"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Location:</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74CF5BE5"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File name: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52054E7C"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Reference: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42865B44" w14:textId="649A1B8D" w:rsidR="002A2DDA" w:rsidRPr="000A74F1" w:rsidRDefault="002A2DDA" w:rsidP="002A2DDA">
            <w:pPr>
              <w:widowControl w:val="0"/>
              <w:tabs>
                <w:tab w:val="left" w:pos="1200"/>
              </w:tabs>
              <w:autoSpaceDE w:val="0"/>
              <w:autoSpaceDN w:val="0"/>
              <w:spacing w:before="60" w:after="60" w:line="360" w:lineRule="auto"/>
              <w:rPr>
                <w:color w:val="000000" w:themeColor="text1"/>
              </w:rPr>
            </w:pPr>
            <w:r w:rsidRPr="000A74F1">
              <w:rPr>
                <w:rFonts w:ascii="Calibri" w:eastAsia="Calibri" w:hAnsi="Calibri" w:cs="Calibri"/>
                <w:b/>
                <w:bCs/>
                <w:color w:val="000000" w:themeColor="text1"/>
              </w:rPr>
              <w:t xml:space="preserve">Note: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tc>
      </w:tr>
      <w:tr w:rsidR="002A2DDA" w:rsidRPr="005F719A" w14:paraId="3A58E76D" w14:textId="77777777" w:rsidTr="00194112">
        <w:trPr>
          <w:trHeight w:val="123"/>
        </w:trPr>
        <w:tc>
          <w:tcPr>
            <w:tcW w:w="5000" w:type="pct"/>
            <w:shd w:val="clear" w:color="auto" w:fill="F2F2F2" w:themeFill="background1" w:themeFillShade="F2"/>
            <w:vAlign w:val="center"/>
          </w:tcPr>
          <w:p w14:paraId="2E136D68" w14:textId="77777777" w:rsidR="002A2DDA" w:rsidRPr="000A74F1" w:rsidRDefault="002A2DDA" w:rsidP="000A74F1">
            <w:pPr>
              <w:spacing w:before="60" w:after="60" w:line="240" w:lineRule="auto"/>
              <w:jc w:val="both"/>
              <w:rPr>
                <w:color w:val="000000" w:themeColor="text1"/>
              </w:rPr>
            </w:pPr>
            <w:r w:rsidRPr="000A74F1">
              <w:rPr>
                <w:color w:val="000000" w:themeColor="text1"/>
              </w:rPr>
              <w:t xml:space="preserve">Provide </w:t>
            </w:r>
            <w:r w:rsidRPr="000A74F1">
              <w:t>comprehensive</w:t>
            </w:r>
            <w:r w:rsidRPr="000A74F1">
              <w:rPr>
                <w:color w:val="000000" w:themeColor="text1"/>
              </w:rPr>
              <w:t xml:space="preserve"> information on how the risk management has considered and documented taking into account the characteristics of the device and its intended use.</w:t>
            </w:r>
          </w:p>
        </w:tc>
      </w:tr>
      <w:tr w:rsidR="002A2DDA" w:rsidRPr="009451CB" w14:paraId="6DD12BC0" w14:textId="77777777" w:rsidTr="001379D4">
        <w:trPr>
          <w:trHeight w:val="503"/>
        </w:trPr>
        <w:tc>
          <w:tcPr>
            <w:tcW w:w="5000" w:type="pct"/>
            <w:shd w:val="clear" w:color="auto" w:fill="FFFFFF" w:themeFill="background1"/>
            <w:vAlign w:val="center"/>
          </w:tcPr>
          <w:p w14:paraId="37A0BDD4"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Location:</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2C9F4F59"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File name: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76B3E14B" w14:textId="77777777" w:rsidR="002A2DDA" w:rsidRPr="000A74F1" w:rsidRDefault="002A2DDA" w:rsidP="002A2DDA">
            <w:pPr>
              <w:spacing w:before="40" w:after="40" w:line="240" w:lineRule="auto"/>
              <w:jc w:val="both"/>
              <w:rPr>
                <w:rFonts w:ascii="Calibri" w:eastAsia="Calibri" w:hAnsi="Calibri" w:cs="Calibri"/>
                <w:color w:val="000000" w:themeColor="text1"/>
              </w:rPr>
            </w:pPr>
            <w:r w:rsidRPr="000A74F1">
              <w:rPr>
                <w:rFonts w:ascii="Calibri" w:eastAsia="Calibri" w:hAnsi="Calibri" w:cs="Calibri"/>
                <w:b/>
                <w:bCs/>
                <w:color w:val="000000" w:themeColor="text1"/>
              </w:rPr>
              <w:t>Reference:</w:t>
            </w:r>
            <w:r w:rsidRPr="000A74F1">
              <w:rPr>
                <w:rFonts w:ascii="Calibri" w:eastAsia="Calibri" w:hAnsi="Calibri" w:cs="Calibri"/>
                <w:color w:val="000000" w:themeColor="text1"/>
              </w:rPr>
              <w:t xml:space="preserv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p w14:paraId="12C6C06F" w14:textId="5BD8180F" w:rsidR="002A2DDA" w:rsidRPr="000A74F1" w:rsidRDefault="002A2DDA" w:rsidP="002A2DDA">
            <w:pPr>
              <w:widowControl w:val="0"/>
              <w:tabs>
                <w:tab w:val="left" w:pos="1200"/>
              </w:tabs>
              <w:autoSpaceDE w:val="0"/>
              <w:autoSpaceDN w:val="0"/>
              <w:spacing w:before="60" w:after="60" w:line="360" w:lineRule="auto"/>
              <w:rPr>
                <w:color w:val="000000" w:themeColor="text1"/>
              </w:rPr>
            </w:pPr>
            <w:r w:rsidRPr="000A74F1">
              <w:rPr>
                <w:rFonts w:ascii="Calibri" w:eastAsia="Calibri" w:hAnsi="Calibri" w:cs="Calibri"/>
                <w:b/>
                <w:bCs/>
                <w:color w:val="000000" w:themeColor="text1"/>
              </w:rPr>
              <w:t xml:space="preserve">Note: </w:t>
            </w:r>
            <w:r w:rsidRPr="000A74F1">
              <w:rPr>
                <w:rFonts w:ascii="Calibri" w:eastAsia="Calibri" w:hAnsi="Calibri" w:cs="Calibri"/>
                <w:color w:val="000000" w:themeColor="text1"/>
              </w:rPr>
              <w:fldChar w:fldCharType="begin">
                <w:ffData>
                  <w:name w:val="Text5"/>
                  <w:enabled/>
                  <w:calcOnExit w:val="0"/>
                  <w:textInput/>
                </w:ffData>
              </w:fldChar>
            </w:r>
            <w:r w:rsidRPr="000A74F1">
              <w:rPr>
                <w:rFonts w:ascii="Calibri" w:eastAsia="Calibri" w:hAnsi="Calibri" w:cs="Calibri"/>
                <w:color w:val="000000" w:themeColor="text1"/>
              </w:rPr>
              <w:instrText xml:space="preserve"> FORMTEXT </w:instrText>
            </w:r>
            <w:r w:rsidRPr="000A74F1">
              <w:rPr>
                <w:rFonts w:ascii="Calibri" w:eastAsia="Calibri" w:hAnsi="Calibri" w:cs="Calibri"/>
                <w:color w:val="000000" w:themeColor="text1"/>
              </w:rPr>
            </w:r>
            <w:r w:rsidRPr="000A74F1">
              <w:rPr>
                <w:rFonts w:ascii="Calibri" w:eastAsia="Calibri" w:hAnsi="Calibri" w:cs="Calibri"/>
                <w:color w:val="000000" w:themeColor="text1"/>
              </w:rPr>
              <w:fldChar w:fldCharType="separate"/>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t> </w:t>
            </w:r>
            <w:r w:rsidRPr="000A74F1">
              <w:rPr>
                <w:rFonts w:ascii="Calibri" w:eastAsia="Calibri" w:hAnsi="Calibri" w:cs="Calibri"/>
                <w:color w:val="000000" w:themeColor="text1"/>
              </w:rPr>
              <w:fldChar w:fldCharType="end"/>
            </w:r>
          </w:p>
        </w:tc>
      </w:tr>
      <w:tr w:rsidR="002A2DDA" w:rsidRPr="005F719A" w14:paraId="67A135DE" w14:textId="77777777" w:rsidTr="001379D4">
        <w:trPr>
          <w:trHeight w:val="1830"/>
        </w:trPr>
        <w:tc>
          <w:tcPr>
            <w:tcW w:w="5000" w:type="pct"/>
            <w:shd w:val="clear" w:color="auto" w:fill="F2F2F2" w:themeFill="background1" w:themeFillShade="F2"/>
            <w:vAlign w:val="center"/>
          </w:tcPr>
          <w:p w14:paraId="0C886541" w14:textId="77777777" w:rsidR="002A2DDA" w:rsidRPr="00372B9D" w:rsidRDefault="002A2DDA" w:rsidP="000A74F1">
            <w:pPr>
              <w:spacing w:before="60" w:after="60" w:line="240" w:lineRule="auto"/>
              <w:jc w:val="both"/>
            </w:pPr>
            <w:r w:rsidRPr="00372B9D">
              <w:t>Provide comprehensive information on how the risk management has considered and documented in performing the risk analysis and risk management strategy, due consideration is given to the relevant published opinions adopted by the relevant European or international scientific committees or bodies, such as the Scientific Steering Committee (SSC), the European Food Safety Agency (EFSA), the European Medicines Agency (EMA), the World Organisation for Animal Health (OIE) and the World Health Organisation (WHO).</w:t>
            </w:r>
          </w:p>
        </w:tc>
      </w:tr>
      <w:tr w:rsidR="002A2DDA" w:rsidRPr="009451CB" w14:paraId="2D9B3545" w14:textId="77777777" w:rsidTr="001379D4">
        <w:trPr>
          <w:trHeight w:val="836"/>
        </w:trPr>
        <w:tc>
          <w:tcPr>
            <w:tcW w:w="5000" w:type="pct"/>
            <w:shd w:val="clear" w:color="auto" w:fill="FFFFFF" w:themeFill="background1"/>
            <w:vAlign w:val="center"/>
          </w:tcPr>
          <w:p w14:paraId="266E95F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B7AE429"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4900024"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EA86799" w14:textId="30C88153"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40233AAA" w14:textId="77777777" w:rsidR="009A4BC9" w:rsidRDefault="009A4BC9" w:rsidP="009A4BC9">
      <w:pPr>
        <w:spacing w:after="0" w:line="240" w:lineRule="auto"/>
      </w:pPr>
    </w:p>
    <w:p w14:paraId="228E4F6C"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.1</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5B330391" w14:textId="77777777" w:rsidTr="001379D4">
        <w:trPr>
          <w:trHeight w:val="936"/>
        </w:trPr>
        <w:tc>
          <w:tcPr>
            <w:tcW w:w="5000" w:type="pct"/>
            <w:shd w:val="clear" w:color="auto" w:fill="F2F2F2" w:themeFill="background1" w:themeFillShade="F2"/>
            <w:vAlign w:val="center"/>
          </w:tcPr>
          <w:p w14:paraId="6160D75D" w14:textId="47B750EC" w:rsidR="009A4BC9" w:rsidRPr="00372B9D" w:rsidRDefault="009A4BC9" w:rsidP="000A74F1">
            <w:pPr>
              <w:spacing w:before="60" w:after="60" w:line="240" w:lineRule="auto"/>
              <w:jc w:val="both"/>
            </w:pPr>
            <w:r w:rsidRPr="00372B9D">
              <w:t xml:space="preserve">Provide comprehensive information on how the risk management has considered and documented that risk animals such as fallen stock, emergency </w:t>
            </w:r>
            <w:r w:rsidR="006E748F" w:rsidRPr="00372B9D">
              <w:t>slaughtered,</w:t>
            </w:r>
            <w:r w:rsidRPr="00372B9D">
              <w:t xml:space="preserve"> and TSE suspected animals are excluded as a source of material.</w:t>
            </w:r>
          </w:p>
        </w:tc>
      </w:tr>
      <w:tr w:rsidR="002A2DDA" w:rsidRPr="009451CB" w14:paraId="45275BA9" w14:textId="77777777" w:rsidTr="001379D4">
        <w:trPr>
          <w:trHeight w:val="1121"/>
        </w:trPr>
        <w:tc>
          <w:tcPr>
            <w:tcW w:w="5000" w:type="pct"/>
            <w:shd w:val="clear" w:color="auto" w:fill="FFFFFF" w:themeFill="background1"/>
            <w:vAlign w:val="center"/>
          </w:tcPr>
          <w:p w14:paraId="50309FDD"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471CAE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C831102"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D190D7C" w14:textId="358FE7DB"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6378074B" w14:textId="77777777" w:rsidR="009A4BC9" w:rsidRDefault="009A4BC9" w:rsidP="009A4BC9">
      <w:pPr>
        <w:spacing w:after="0" w:line="240" w:lineRule="auto"/>
      </w:pPr>
    </w:p>
    <w:p w14:paraId="565295AE" w14:textId="77777777" w:rsidR="00372B9D" w:rsidRDefault="00372B9D" w:rsidP="009A4BC9">
      <w:pPr>
        <w:spacing w:after="0" w:line="240" w:lineRule="auto"/>
      </w:pPr>
    </w:p>
    <w:p w14:paraId="2D88A8BC" w14:textId="77777777" w:rsidR="00372B9D" w:rsidRDefault="00372B9D" w:rsidP="009A4BC9">
      <w:pPr>
        <w:spacing w:after="0" w:line="240" w:lineRule="auto"/>
      </w:pPr>
    </w:p>
    <w:p w14:paraId="0AAFF7B8" w14:textId="77777777" w:rsidR="00372B9D" w:rsidRDefault="00372B9D" w:rsidP="009A4BC9">
      <w:pPr>
        <w:spacing w:after="0" w:line="240" w:lineRule="auto"/>
      </w:pPr>
    </w:p>
    <w:p w14:paraId="0BD5DF1E" w14:textId="77777777" w:rsidR="00372B9D" w:rsidRDefault="00372B9D" w:rsidP="009A4BC9">
      <w:pPr>
        <w:spacing w:after="0" w:line="240" w:lineRule="auto"/>
      </w:pPr>
    </w:p>
    <w:p w14:paraId="0EBCAAEE"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.2</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23CC8E09" w14:textId="77777777" w:rsidTr="001379D4">
        <w:trPr>
          <w:trHeight w:val="936"/>
        </w:trPr>
        <w:tc>
          <w:tcPr>
            <w:tcW w:w="5000" w:type="pct"/>
            <w:shd w:val="clear" w:color="auto" w:fill="F2F2F2" w:themeFill="background1" w:themeFillShade="F2"/>
            <w:vAlign w:val="center"/>
          </w:tcPr>
          <w:p w14:paraId="5C78DD3E" w14:textId="77777777" w:rsidR="009A4BC9" w:rsidRPr="00372B9D" w:rsidRDefault="009A4BC9" w:rsidP="000A74F1">
            <w:pPr>
              <w:spacing w:before="60" w:after="60" w:line="240" w:lineRule="auto"/>
              <w:jc w:val="both"/>
            </w:pPr>
            <w:r w:rsidRPr="00372B9D">
              <w:t>Provide comprehensive information on how the risk management has considered and documented that when assessing the risk of the source country, Commission Decision 2007/453/EC (current version) establishing the BSE status of Member States or third countries or regions thereof according to their BSE risk has been taken into account.</w:t>
            </w:r>
          </w:p>
        </w:tc>
      </w:tr>
      <w:tr w:rsidR="002A2DDA" w:rsidRPr="009451CB" w14:paraId="5399D9F3" w14:textId="77777777" w:rsidTr="001379D4">
        <w:trPr>
          <w:trHeight w:val="1121"/>
        </w:trPr>
        <w:tc>
          <w:tcPr>
            <w:tcW w:w="5000" w:type="pct"/>
            <w:shd w:val="clear" w:color="auto" w:fill="FFFFFF" w:themeFill="background1"/>
            <w:vAlign w:val="center"/>
          </w:tcPr>
          <w:p w14:paraId="516EE217"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5E46F3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78A4E51"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093DD33" w14:textId="2D0459A6"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085742BA" w14:textId="77777777" w:rsidR="009A4BC9" w:rsidRDefault="009A4BC9" w:rsidP="009A4BC9">
      <w:pPr>
        <w:spacing w:after="0" w:line="240" w:lineRule="auto"/>
      </w:pPr>
    </w:p>
    <w:p w14:paraId="16A787F4"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.3</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1E430F0C" w14:textId="77777777" w:rsidTr="000A74F1">
        <w:trPr>
          <w:trHeight w:val="1243"/>
        </w:trPr>
        <w:tc>
          <w:tcPr>
            <w:tcW w:w="5000" w:type="pct"/>
            <w:shd w:val="clear" w:color="auto" w:fill="F2F2F2" w:themeFill="background1" w:themeFillShade="F2"/>
            <w:vAlign w:val="center"/>
          </w:tcPr>
          <w:p w14:paraId="7FC406BA" w14:textId="77777777" w:rsidR="009A4BC9" w:rsidRPr="005F719A" w:rsidRDefault="009A4BC9" w:rsidP="000A74F1">
            <w:pPr>
              <w:spacing w:before="60" w:after="60" w:line="240" w:lineRule="auto"/>
              <w:jc w:val="both"/>
            </w:pPr>
            <w:r w:rsidRPr="00872231">
              <w:t>Provide comprehensive information on how the risk management has considered and documented</w:t>
            </w:r>
            <w:r>
              <w:t xml:space="preserve"> that the classification of the risks relating to different types of starting tissue as defined in the WHO Guidelines on Tissue Infectivity Distribution in Transmissible Spongiform Encephalopathies (2006), as amended, is taken into account.</w:t>
            </w:r>
          </w:p>
        </w:tc>
      </w:tr>
      <w:tr w:rsidR="002A2DDA" w:rsidRPr="009451CB" w14:paraId="37CF0348" w14:textId="77777777" w:rsidTr="001379D4">
        <w:trPr>
          <w:trHeight w:val="1121"/>
        </w:trPr>
        <w:tc>
          <w:tcPr>
            <w:tcW w:w="5000" w:type="pct"/>
            <w:shd w:val="clear" w:color="auto" w:fill="FFFFFF" w:themeFill="background1"/>
            <w:vAlign w:val="center"/>
          </w:tcPr>
          <w:p w14:paraId="353299E1"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146212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A73D6C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0EB8EB9" w14:textId="5BE81752"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9451CB" w14:paraId="5A1D2A66" w14:textId="77777777" w:rsidTr="000A74F1">
        <w:trPr>
          <w:trHeight w:val="818"/>
        </w:trPr>
        <w:tc>
          <w:tcPr>
            <w:tcW w:w="5000" w:type="pct"/>
            <w:shd w:val="clear" w:color="auto" w:fill="F2F2F2" w:themeFill="background1" w:themeFillShade="F2"/>
            <w:vAlign w:val="center"/>
          </w:tcPr>
          <w:p w14:paraId="1BBDC437" w14:textId="77777777" w:rsidR="002A2DDA" w:rsidRPr="00372B9D" w:rsidRDefault="002A2DDA" w:rsidP="000A74F1">
            <w:pPr>
              <w:spacing w:before="60" w:after="60" w:line="240" w:lineRule="auto"/>
              <w:jc w:val="both"/>
              <w:rPr>
                <w:b/>
                <w:bCs/>
              </w:rPr>
            </w:pPr>
            <w:r w:rsidRPr="00372B9D">
              <w:t xml:space="preserve">Provide comprehensive information on how the risk management has considered and documented that sourcing of animal tissue has been performed in such a manner as to maintain control over the traceability and integrity of source tissue. </w:t>
            </w:r>
          </w:p>
        </w:tc>
      </w:tr>
      <w:tr w:rsidR="002A2DDA" w:rsidRPr="009451CB" w14:paraId="143D4ADF" w14:textId="77777777" w:rsidTr="001379D4">
        <w:trPr>
          <w:trHeight w:val="1121"/>
        </w:trPr>
        <w:tc>
          <w:tcPr>
            <w:tcW w:w="5000" w:type="pct"/>
            <w:shd w:val="clear" w:color="auto" w:fill="FFFFFF" w:themeFill="background1"/>
            <w:vAlign w:val="center"/>
          </w:tcPr>
          <w:p w14:paraId="30D0F6D5"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B9A267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3C18774"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6BCCE26" w14:textId="53626C00" w:rsidR="002A2DDA" w:rsidRPr="00372B9D" w:rsidRDefault="002A2DDA" w:rsidP="002A2DDA">
            <w:pPr>
              <w:spacing w:before="60" w:after="60" w:line="360" w:lineRule="auto"/>
              <w:rPr>
                <w:b/>
                <w:bCs/>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9451CB" w14:paraId="2E0C65FD" w14:textId="77777777" w:rsidTr="000A74F1">
        <w:trPr>
          <w:trHeight w:val="948"/>
        </w:trPr>
        <w:tc>
          <w:tcPr>
            <w:tcW w:w="5000" w:type="pct"/>
            <w:shd w:val="clear" w:color="auto" w:fill="F2F2F2" w:themeFill="background1" w:themeFillShade="F2"/>
            <w:vAlign w:val="center"/>
          </w:tcPr>
          <w:p w14:paraId="0E6E06ED"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that the animals have been subjected to veterinary ante- and post-mortem inspection.</w:t>
            </w:r>
          </w:p>
        </w:tc>
      </w:tr>
      <w:tr w:rsidR="002A2DDA" w:rsidRPr="009451CB" w14:paraId="4BE2F463" w14:textId="77777777" w:rsidTr="002A2DDA">
        <w:trPr>
          <w:trHeight w:val="60"/>
        </w:trPr>
        <w:tc>
          <w:tcPr>
            <w:tcW w:w="5000" w:type="pct"/>
            <w:shd w:val="clear" w:color="auto" w:fill="FFFFFF" w:themeFill="background1"/>
            <w:vAlign w:val="center"/>
          </w:tcPr>
          <w:p w14:paraId="25975B7F"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A9DE3A4"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632CF83"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48A621F" w14:textId="78B0571D" w:rsidR="002A2DDA" w:rsidRPr="00372B9D" w:rsidRDefault="002A2DDA" w:rsidP="002A2DDA">
            <w:pPr>
              <w:spacing w:before="60" w:after="60" w:line="360" w:lineRule="auto"/>
              <w:rPr>
                <w:b/>
                <w:bCs/>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9451CB" w14:paraId="3E4AC5DD" w14:textId="77777777" w:rsidTr="000A74F1">
        <w:trPr>
          <w:trHeight w:val="939"/>
        </w:trPr>
        <w:tc>
          <w:tcPr>
            <w:tcW w:w="5000" w:type="pct"/>
            <w:shd w:val="clear" w:color="auto" w:fill="F2F2F2" w:themeFill="background1" w:themeFillShade="F2"/>
            <w:vAlign w:val="center"/>
          </w:tcPr>
          <w:p w14:paraId="5CC64B7C"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that Regulation (EC) No 1069/2009 has been applied and that only category 3 material in accordance with Article 10 of Regulation (EC) No 1069/2009 has been used.</w:t>
            </w:r>
          </w:p>
        </w:tc>
      </w:tr>
      <w:tr w:rsidR="002A2DDA" w:rsidRPr="009451CB" w14:paraId="034884B7" w14:textId="77777777" w:rsidTr="001379D4">
        <w:trPr>
          <w:trHeight w:val="1121"/>
        </w:trPr>
        <w:tc>
          <w:tcPr>
            <w:tcW w:w="5000" w:type="pct"/>
            <w:shd w:val="clear" w:color="auto" w:fill="FFFFFF" w:themeFill="background1"/>
            <w:vAlign w:val="center"/>
          </w:tcPr>
          <w:p w14:paraId="523F103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85DB5F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E1BAAF7"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34F464B" w14:textId="09BC2285" w:rsidR="002A2DDA" w:rsidRPr="00372B9D" w:rsidRDefault="002A2DDA" w:rsidP="002A2DDA">
            <w:pPr>
              <w:rPr>
                <w:b/>
                <w:bCs/>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9451CB" w14:paraId="061037B3" w14:textId="77777777" w:rsidTr="001379D4">
        <w:trPr>
          <w:trHeight w:val="1121"/>
        </w:trPr>
        <w:tc>
          <w:tcPr>
            <w:tcW w:w="5000" w:type="pct"/>
            <w:shd w:val="clear" w:color="auto" w:fill="F2F2F2" w:themeFill="background1" w:themeFillShade="F2"/>
            <w:vAlign w:val="center"/>
          </w:tcPr>
          <w:p w14:paraId="10180F50"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that for bovine, ovine and caprine animals, the list of specified risk material (SRM) laid down in Annex V to Regulation (EC) No 999/2001 is to be considered as being potentially of high TSE infectivity.</w:t>
            </w:r>
          </w:p>
        </w:tc>
      </w:tr>
      <w:tr w:rsidR="002A2DDA" w:rsidRPr="009451CB" w14:paraId="7668C68C" w14:textId="77777777" w:rsidTr="001379D4">
        <w:trPr>
          <w:trHeight w:val="1121"/>
        </w:trPr>
        <w:tc>
          <w:tcPr>
            <w:tcW w:w="5000" w:type="pct"/>
            <w:shd w:val="clear" w:color="auto" w:fill="FFFFFF" w:themeFill="background1"/>
            <w:vAlign w:val="center"/>
          </w:tcPr>
          <w:p w14:paraId="2D13A0B5"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50914C2"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86E463C"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C88C7E1" w14:textId="173D43FD" w:rsidR="002A2DDA" w:rsidRPr="00372B9D" w:rsidRDefault="002A2DDA" w:rsidP="002A2DDA">
            <w:pPr>
              <w:spacing w:before="60" w:after="60" w:line="360" w:lineRule="auto"/>
              <w:rPr>
                <w:b/>
                <w:bCs/>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0A91653A" w14:textId="77777777" w:rsidR="009A4BC9" w:rsidRDefault="009A4BC9" w:rsidP="009A4BC9">
      <w:pPr>
        <w:spacing w:after="0" w:line="240" w:lineRule="auto"/>
      </w:pPr>
    </w:p>
    <w:p w14:paraId="06E50EE2"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.4</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1E58254A" w14:textId="77777777" w:rsidTr="001379D4">
        <w:trPr>
          <w:trHeight w:val="1021"/>
        </w:trPr>
        <w:tc>
          <w:tcPr>
            <w:tcW w:w="5000" w:type="pct"/>
            <w:shd w:val="clear" w:color="auto" w:fill="F2F2F2" w:themeFill="background1" w:themeFillShade="F2"/>
            <w:vAlign w:val="center"/>
          </w:tcPr>
          <w:p w14:paraId="59940387" w14:textId="77777777" w:rsidR="009A4BC9" w:rsidRPr="00372B9D" w:rsidRDefault="009A4BC9" w:rsidP="000A74F1">
            <w:pPr>
              <w:spacing w:before="60" w:after="60" w:line="240" w:lineRule="auto"/>
              <w:jc w:val="both"/>
            </w:pPr>
            <w:r w:rsidRPr="00372B9D">
              <w:t>Provide comprehensive information on how the risk management has considered and documented that the risk of cross-contamination during slaughtering, collection, processing, handling, storage and transport is minimised.</w:t>
            </w:r>
          </w:p>
        </w:tc>
      </w:tr>
      <w:tr w:rsidR="002A2DDA" w:rsidRPr="009451CB" w14:paraId="5D1C6FAD" w14:textId="77777777" w:rsidTr="001379D4">
        <w:trPr>
          <w:trHeight w:val="1121"/>
        </w:trPr>
        <w:tc>
          <w:tcPr>
            <w:tcW w:w="5000" w:type="pct"/>
            <w:shd w:val="clear" w:color="auto" w:fill="FFFFFF" w:themeFill="background1"/>
            <w:vAlign w:val="center"/>
          </w:tcPr>
          <w:p w14:paraId="45344295"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0EB19E3"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64CBF14"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7AB9915" w14:textId="784F06DE"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74AF3968" w14:textId="77777777" w:rsidR="009A4BC9" w:rsidRDefault="009A4BC9" w:rsidP="009A4BC9">
      <w:pPr>
        <w:spacing w:after="0" w:line="240" w:lineRule="auto"/>
      </w:pPr>
    </w:p>
    <w:p w14:paraId="013A3CD4"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.5.1</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9A4BC9" w:rsidRPr="009451CB" w14:paraId="3629C649" w14:textId="77777777" w:rsidTr="000A74F1">
        <w:trPr>
          <w:trHeight w:val="1224"/>
        </w:trPr>
        <w:tc>
          <w:tcPr>
            <w:tcW w:w="4440" w:type="pct"/>
            <w:shd w:val="clear" w:color="auto" w:fill="F2F2F2" w:themeFill="background1" w:themeFillShade="F2"/>
            <w:vAlign w:val="center"/>
          </w:tcPr>
          <w:p w14:paraId="4A030B24" w14:textId="77777777" w:rsidR="009A4BC9" w:rsidRPr="00372B9D" w:rsidRDefault="009A4BC9" w:rsidP="000A74F1">
            <w:pPr>
              <w:spacing w:before="60" w:after="60" w:line="240" w:lineRule="auto"/>
              <w:jc w:val="both"/>
            </w:pPr>
            <w:r w:rsidRPr="00372B9D">
              <w:t>Provide comprehensive information on how the risk management has considered and documented that for devices which cannot withstand an inactivation or elimination process without undergoing unacceptable degradation, the manufacturer must rely principally on the control of sourcing.</w:t>
            </w:r>
          </w:p>
        </w:tc>
        <w:tc>
          <w:tcPr>
            <w:tcW w:w="560" w:type="pct"/>
            <w:shd w:val="clear" w:color="auto" w:fill="FFFFFF" w:themeFill="background1"/>
            <w:vAlign w:val="center"/>
          </w:tcPr>
          <w:p w14:paraId="71CF3B7B" w14:textId="1BC4A6B9" w:rsidR="009A4BC9" w:rsidRPr="005F719A" w:rsidRDefault="00035ECE" w:rsidP="008422B9">
            <w:pPr>
              <w:spacing w:before="60" w:after="60"/>
              <w:jc w:val="cente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color w:val="000000" w:themeColor="text1"/>
                <w:sz w:val="32"/>
              </w:rPr>
              <w:t xml:space="preserve"> </w:t>
            </w:r>
          </w:p>
        </w:tc>
      </w:tr>
      <w:tr w:rsidR="002A2DDA" w:rsidRPr="009451CB" w14:paraId="3931533E" w14:textId="77777777" w:rsidTr="001379D4">
        <w:trPr>
          <w:trHeight w:val="1121"/>
        </w:trPr>
        <w:tc>
          <w:tcPr>
            <w:tcW w:w="5000" w:type="pct"/>
            <w:gridSpan w:val="2"/>
            <w:shd w:val="clear" w:color="auto" w:fill="FFFFFF" w:themeFill="background1"/>
            <w:vAlign w:val="center"/>
          </w:tcPr>
          <w:p w14:paraId="0E1B8D8A"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21192B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737604B"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B139468" w14:textId="074A483F"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7748E571" w14:textId="77777777" w:rsidR="009A4BC9" w:rsidRDefault="009A4BC9" w:rsidP="009A4BC9">
      <w:pPr>
        <w:spacing w:after="0" w:line="240" w:lineRule="auto"/>
      </w:pPr>
    </w:p>
    <w:p w14:paraId="4297152A"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.5.2</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9A4BC9" w:rsidRPr="009451CB" w14:paraId="3A9F985B" w14:textId="77777777" w:rsidTr="002A2DDA">
        <w:trPr>
          <w:trHeight w:val="1224"/>
        </w:trPr>
        <w:tc>
          <w:tcPr>
            <w:tcW w:w="4440" w:type="pct"/>
            <w:shd w:val="clear" w:color="auto" w:fill="F2F2F2" w:themeFill="background1" w:themeFillShade="F2"/>
            <w:vAlign w:val="center"/>
          </w:tcPr>
          <w:p w14:paraId="461984F6" w14:textId="77777777" w:rsidR="009A4BC9" w:rsidRPr="00372B9D" w:rsidRDefault="009A4BC9" w:rsidP="000A74F1">
            <w:pPr>
              <w:spacing w:before="60" w:after="60" w:line="240" w:lineRule="auto"/>
              <w:jc w:val="both"/>
            </w:pPr>
            <w:bookmarkStart w:id="53" w:name="_Hlk140590003"/>
            <w:r w:rsidRPr="00372B9D">
              <w:t>Provide comprehensive information on how the risk management has considered and documented that for devices, if claims are made by the manufacturer for the ability of manufacturing processes to remove or inactivate TSE infectious agents, these must be substantiated by appropriate documentation</w:t>
            </w:r>
          </w:p>
        </w:tc>
        <w:tc>
          <w:tcPr>
            <w:tcW w:w="560" w:type="pct"/>
            <w:shd w:val="clear" w:color="auto" w:fill="FFFFFF" w:themeFill="background1"/>
            <w:vAlign w:val="center"/>
          </w:tcPr>
          <w:p w14:paraId="5C0EB0C0" w14:textId="05075071" w:rsidR="009A4BC9" w:rsidRPr="005F719A" w:rsidRDefault="00035ECE" w:rsidP="008422B9">
            <w:pPr>
              <w:spacing w:before="60" w:after="60"/>
              <w:jc w:val="cente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w:t>
            </w:r>
            <w:r w:rsidR="002A2DDA">
              <w:rPr>
                <w:rFonts w:ascii="Calibri" w:eastAsia="Calibri" w:hAnsi="Calibri" w:cs="Calibri"/>
              </w:rPr>
              <w:t>N</w:t>
            </w:r>
            <w:r>
              <w:rPr>
                <w:rFonts w:ascii="Calibri" w:eastAsia="Calibri" w:hAnsi="Calibri" w:cs="Calibri"/>
              </w:rPr>
              <w:t>/A</w:t>
            </w:r>
          </w:p>
        </w:tc>
      </w:tr>
      <w:bookmarkEnd w:id="53"/>
      <w:tr w:rsidR="002A2DDA" w:rsidRPr="009451CB" w14:paraId="38019010" w14:textId="77777777" w:rsidTr="001379D4">
        <w:trPr>
          <w:trHeight w:val="1121"/>
        </w:trPr>
        <w:tc>
          <w:tcPr>
            <w:tcW w:w="5000" w:type="pct"/>
            <w:gridSpan w:val="2"/>
            <w:shd w:val="clear" w:color="auto" w:fill="FFFFFF" w:themeFill="background1"/>
            <w:vAlign w:val="center"/>
          </w:tcPr>
          <w:p w14:paraId="34BF644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D77DA81"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A065C5B"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6E55BDA" w14:textId="6DE48191"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6A7A8D07" w14:textId="77777777" w:rsidTr="002A2DDA">
        <w:trPr>
          <w:trHeight w:val="1224"/>
        </w:trPr>
        <w:tc>
          <w:tcPr>
            <w:tcW w:w="4440" w:type="pct"/>
            <w:shd w:val="clear" w:color="auto" w:fill="F2F2F2" w:themeFill="background1" w:themeFillShade="F2"/>
            <w:vAlign w:val="center"/>
          </w:tcPr>
          <w:p w14:paraId="2F0095CC" w14:textId="77777777" w:rsidR="002A2DDA" w:rsidRPr="00372B9D" w:rsidRDefault="002A2DDA" w:rsidP="000A74F1">
            <w:pPr>
              <w:spacing w:before="60" w:after="60" w:line="240" w:lineRule="auto"/>
              <w:jc w:val="both"/>
            </w:pPr>
            <w:r w:rsidRPr="00372B9D">
              <w:t>Provide comprehensive information on how the risk management has considered and documented relevant information from an analysis of appropriate scientific literature that can be used to support inactivation and elimination factors, where the specific processes referred to in the literature are comparable to those used for the device.</w:t>
            </w:r>
          </w:p>
        </w:tc>
        <w:tc>
          <w:tcPr>
            <w:tcW w:w="560" w:type="pct"/>
            <w:shd w:val="clear" w:color="auto" w:fill="FFFFFF" w:themeFill="background1"/>
            <w:vAlign w:val="center"/>
          </w:tcPr>
          <w:p w14:paraId="447F80BC" w14:textId="33B4B351" w:rsidR="002A2DDA" w:rsidRPr="005F719A" w:rsidRDefault="002A2DDA" w:rsidP="008422B9">
            <w:pPr>
              <w:spacing w:before="60" w:after="60"/>
              <w:jc w:val="cente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color w:val="000000" w:themeColor="text1"/>
                <w:sz w:val="32"/>
              </w:rPr>
              <w:t xml:space="preserve"> </w:t>
            </w:r>
          </w:p>
        </w:tc>
      </w:tr>
      <w:tr w:rsidR="002A2DDA" w:rsidRPr="009451CB" w14:paraId="71B6F013" w14:textId="77777777" w:rsidTr="001379D4">
        <w:trPr>
          <w:trHeight w:val="1121"/>
        </w:trPr>
        <w:tc>
          <w:tcPr>
            <w:tcW w:w="5000" w:type="pct"/>
            <w:gridSpan w:val="2"/>
            <w:shd w:val="clear" w:color="auto" w:fill="FFFFFF" w:themeFill="background1"/>
            <w:vAlign w:val="center"/>
          </w:tcPr>
          <w:p w14:paraId="27DDC50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1DC51FF"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C425CC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D1C4CB0" w14:textId="549BC437"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9451CB" w14:paraId="4EF98B4F" w14:textId="77777777" w:rsidTr="000A74F1">
        <w:trPr>
          <w:trHeight w:val="892"/>
        </w:trPr>
        <w:tc>
          <w:tcPr>
            <w:tcW w:w="4440" w:type="pct"/>
            <w:shd w:val="clear" w:color="auto" w:fill="F2F2F2" w:themeFill="background1" w:themeFillShade="F2"/>
            <w:vAlign w:val="center"/>
          </w:tcPr>
          <w:p w14:paraId="1224F7B9" w14:textId="77777777" w:rsidR="002A2DDA" w:rsidRPr="00372B9D" w:rsidRDefault="002A2DDA" w:rsidP="000A74F1">
            <w:pPr>
              <w:spacing w:before="60" w:after="60" w:line="240" w:lineRule="auto"/>
              <w:jc w:val="both"/>
              <w:rPr>
                <w:b/>
                <w:bCs/>
              </w:rPr>
            </w:pPr>
            <w:r w:rsidRPr="00372B9D">
              <w:t>Provide comprehensive information on how the risk management has considered and documented if the literature search fails to substantiate the claims, the manufacturer must set up a specific inactivation or elimination study.</w:t>
            </w:r>
          </w:p>
        </w:tc>
        <w:tc>
          <w:tcPr>
            <w:tcW w:w="560" w:type="pct"/>
            <w:shd w:val="clear" w:color="auto" w:fill="FFFFFF" w:themeFill="background1"/>
            <w:vAlign w:val="center"/>
          </w:tcPr>
          <w:p w14:paraId="2F40408F" w14:textId="1A8452DC" w:rsidR="002A2DDA" w:rsidRPr="00372B9D" w:rsidRDefault="002A2DDA" w:rsidP="008422B9">
            <w:pPr>
              <w:spacing w:before="60" w:after="60"/>
              <w:jc w:val="center"/>
              <w:rPr>
                <w:b/>
                <w:bCs/>
              </w:rPr>
            </w:pPr>
            <w:r w:rsidRPr="00372B9D">
              <w:rPr>
                <w:rFonts w:ascii="Calibri" w:eastAsia="Calibri" w:hAnsi="Calibri" w:cs="Calibri"/>
              </w:rPr>
              <w:fldChar w:fldCharType="begin">
                <w:ffData>
                  <w:name w:val="Check9"/>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r w:rsidRPr="00372B9D">
              <w:rPr>
                <w:rFonts w:ascii="Calibri" w:eastAsia="Calibri" w:hAnsi="Calibri" w:cs="Calibri"/>
              </w:rPr>
              <w:t xml:space="preserve">  N/A</w:t>
            </w:r>
            <w:r w:rsidRPr="00372B9D">
              <w:rPr>
                <w:rFonts w:cstheme="minorHAnsi"/>
                <w:sz w:val="32"/>
              </w:rPr>
              <w:t xml:space="preserve"> </w:t>
            </w:r>
          </w:p>
        </w:tc>
      </w:tr>
      <w:tr w:rsidR="002A2DDA" w:rsidRPr="009451CB" w14:paraId="3D46B23B" w14:textId="77777777" w:rsidTr="001379D4">
        <w:trPr>
          <w:trHeight w:val="1121"/>
        </w:trPr>
        <w:tc>
          <w:tcPr>
            <w:tcW w:w="5000" w:type="pct"/>
            <w:gridSpan w:val="2"/>
            <w:shd w:val="clear" w:color="auto" w:fill="FFFFFF" w:themeFill="background1"/>
            <w:vAlign w:val="center"/>
          </w:tcPr>
          <w:p w14:paraId="141ECDC8"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CC91B9D"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A354B73"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A294B9E" w14:textId="303FCC79" w:rsidR="002A2DDA" w:rsidRPr="00372B9D" w:rsidRDefault="002A2DDA" w:rsidP="002A2DDA">
            <w:pPr>
              <w:spacing w:before="60" w:after="60" w:line="360" w:lineRule="auto"/>
              <w:rPr>
                <w:b/>
                <w:bCs/>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231E1CA8" w14:textId="77777777" w:rsidTr="002A2DDA">
        <w:trPr>
          <w:trHeight w:val="1224"/>
        </w:trPr>
        <w:tc>
          <w:tcPr>
            <w:tcW w:w="4440" w:type="pct"/>
            <w:shd w:val="clear" w:color="auto" w:fill="F2F2F2" w:themeFill="background1" w:themeFillShade="F2"/>
            <w:vAlign w:val="center"/>
          </w:tcPr>
          <w:p w14:paraId="5C30665C" w14:textId="77777777" w:rsidR="002A2DDA" w:rsidRPr="00372B9D" w:rsidRDefault="002A2DDA" w:rsidP="000A74F1">
            <w:pPr>
              <w:spacing w:before="60" w:after="60" w:line="240" w:lineRule="auto"/>
              <w:jc w:val="both"/>
            </w:pPr>
            <w:r w:rsidRPr="00372B9D">
              <w:t>Provide comprehensive information on how the risk management has considered and documented procedures to ensure that the validated processing parameters are applied during routine manufacture. A final report must identify manufacturing parameters and limits that are critical to the effectiveness of the inactivation or elimination process.</w:t>
            </w:r>
          </w:p>
        </w:tc>
        <w:tc>
          <w:tcPr>
            <w:tcW w:w="560" w:type="pct"/>
            <w:shd w:val="clear" w:color="auto" w:fill="FFFFFF" w:themeFill="background1"/>
            <w:vAlign w:val="center"/>
          </w:tcPr>
          <w:p w14:paraId="47D3CAF6" w14:textId="00045D82" w:rsidR="002A2DDA" w:rsidRPr="00372B9D" w:rsidRDefault="002A2DDA" w:rsidP="008422B9">
            <w:pPr>
              <w:spacing w:before="60" w:after="60"/>
              <w:jc w:val="center"/>
            </w:pPr>
            <w:r w:rsidRPr="00372B9D">
              <w:rPr>
                <w:rFonts w:ascii="Calibri" w:eastAsia="Calibri" w:hAnsi="Calibri" w:cs="Calibri"/>
              </w:rPr>
              <w:fldChar w:fldCharType="begin">
                <w:ffData>
                  <w:name w:val="Check9"/>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r w:rsidRPr="00372B9D">
              <w:rPr>
                <w:rFonts w:ascii="Calibri" w:eastAsia="Calibri" w:hAnsi="Calibri" w:cs="Calibri"/>
              </w:rPr>
              <w:t xml:space="preserve">  N/A</w:t>
            </w:r>
          </w:p>
        </w:tc>
      </w:tr>
      <w:tr w:rsidR="002A2DDA" w:rsidRPr="009451CB" w14:paraId="00821588" w14:textId="77777777" w:rsidTr="001379D4">
        <w:trPr>
          <w:trHeight w:val="1121"/>
        </w:trPr>
        <w:tc>
          <w:tcPr>
            <w:tcW w:w="5000" w:type="pct"/>
            <w:gridSpan w:val="2"/>
            <w:shd w:val="clear" w:color="auto" w:fill="FFFFFF" w:themeFill="background1"/>
            <w:vAlign w:val="center"/>
          </w:tcPr>
          <w:p w14:paraId="7E2BDF78"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428F73A"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2A156F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4223CC5" w14:textId="0AC7482B"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785BA174" w14:textId="77777777" w:rsidR="009A4BC9" w:rsidRDefault="009A4BC9" w:rsidP="009A4BC9">
      <w:pPr>
        <w:spacing w:after="0" w:line="240" w:lineRule="auto"/>
      </w:pPr>
    </w:p>
    <w:p w14:paraId="6E4DE4EC"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.6</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7692C43D" w14:textId="77777777" w:rsidTr="00194112">
        <w:trPr>
          <w:trHeight w:val="80"/>
        </w:trPr>
        <w:tc>
          <w:tcPr>
            <w:tcW w:w="5000" w:type="pct"/>
            <w:shd w:val="clear" w:color="auto" w:fill="F2F2F2" w:themeFill="background1" w:themeFillShade="F2"/>
            <w:vAlign w:val="center"/>
          </w:tcPr>
          <w:p w14:paraId="610421D5" w14:textId="77777777" w:rsidR="009A4BC9" w:rsidRPr="00372B9D" w:rsidRDefault="009A4BC9" w:rsidP="000A74F1">
            <w:pPr>
              <w:spacing w:before="60" w:after="60" w:line="240" w:lineRule="auto"/>
              <w:jc w:val="both"/>
            </w:pPr>
            <w:r w:rsidRPr="00372B9D">
              <w:t>Provide comprehensive information on how the risk management has considered and documented the quantity of raw tissues or derivatives of animal origin required to produce a single unit of the medical device.</w:t>
            </w:r>
          </w:p>
        </w:tc>
      </w:tr>
      <w:tr w:rsidR="002A2DDA" w:rsidRPr="009451CB" w14:paraId="0A2AEB76" w14:textId="77777777" w:rsidTr="001379D4">
        <w:trPr>
          <w:trHeight w:val="1121"/>
        </w:trPr>
        <w:tc>
          <w:tcPr>
            <w:tcW w:w="5000" w:type="pct"/>
            <w:shd w:val="clear" w:color="auto" w:fill="FFFFFF" w:themeFill="background1"/>
            <w:vAlign w:val="center"/>
          </w:tcPr>
          <w:p w14:paraId="6F7E6B95"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FF233B4"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9B674E7"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846AB6B" w14:textId="7C057298"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76F5693E" w14:textId="77777777" w:rsidTr="00AE1F60">
        <w:trPr>
          <w:trHeight w:val="813"/>
        </w:trPr>
        <w:tc>
          <w:tcPr>
            <w:tcW w:w="5000" w:type="pct"/>
            <w:shd w:val="clear" w:color="auto" w:fill="F2F2F2" w:themeFill="background1" w:themeFillShade="F2"/>
            <w:vAlign w:val="center"/>
          </w:tcPr>
          <w:p w14:paraId="2B97BB33" w14:textId="77777777" w:rsidR="002A2DDA" w:rsidRPr="00372B9D" w:rsidRDefault="002A2DDA" w:rsidP="000A74F1">
            <w:pPr>
              <w:spacing w:before="60" w:after="60" w:line="240" w:lineRule="auto"/>
              <w:jc w:val="both"/>
            </w:pPr>
            <w:r w:rsidRPr="00372B9D">
              <w:t>Provide comprehensive information on how the risk management has considered and documented an assessment as to whether the production process has the potential to concentrate levels of TSE infectious agents present in the animal starting tissues or derivatives</w:t>
            </w:r>
          </w:p>
        </w:tc>
      </w:tr>
      <w:tr w:rsidR="002A2DDA" w:rsidRPr="009451CB" w14:paraId="01A8A54E" w14:textId="77777777" w:rsidTr="001379D4">
        <w:trPr>
          <w:trHeight w:val="1121"/>
        </w:trPr>
        <w:tc>
          <w:tcPr>
            <w:tcW w:w="5000" w:type="pct"/>
            <w:shd w:val="clear" w:color="auto" w:fill="FFFFFF" w:themeFill="background1"/>
            <w:vAlign w:val="center"/>
          </w:tcPr>
          <w:p w14:paraId="5934214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FEE85C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C8DFD7A"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41B2D60" w14:textId="03216229"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3DDA4441" w14:textId="77777777" w:rsidR="009A4BC9" w:rsidRDefault="009A4BC9" w:rsidP="009A4BC9">
      <w:pPr>
        <w:spacing w:after="0" w:line="240" w:lineRule="auto"/>
      </w:pPr>
    </w:p>
    <w:p w14:paraId="3B4555D0"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.7</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52BFD028" w14:textId="77777777" w:rsidTr="000A74F1">
        <w:trPr>
          <w:trHeight w:val="929"/>
        </w:trPr>
        <w:tc>
          <w:tcPr>
            <w:tcW w:w="5000" w:type="pct"/>
            <w:shd w:val="clear" w:color="auto" w:fill="F2F2F2" w:themeFill="background1" w:themeFillShade="F2"/>
            <w:vAlign w:val="center"/>
          </w:tcPr>
          <w:p w14:paraId="28F1791B" w14:textId="77777777" w:rsidR="009A4BC9" w:rsidRPr="005F719A" w:rsidRDefault="009A4BC9" w:rsidP="000A74F1">
            <w:pPr>
              <w:spacing w:before="60" w:after="60" w:line="240" w:lineRule="auto"/>
              <w:jc w:val="both"/>
            </w:pPr>
            <w:r w:rsidRPr="00872231">
              <w:t>Provide comprehensive information on how the risk management has considered and documented</w:t>
            </w:r>
            <w:r>
              <w:t xml:space="preserve"> the maximum quantity of animal tissues or derivatives coming into contact with the patient or user when using a single medical device.</w:t>
            </w:r>
          </w:p>
        </w:tc>
      </w:tr>
      <w:tr w:rsidR="002A2DDA" w:rsidRPr="009451CB" w14:paraId="331B2CFC" w14:textId="77777777" w:rsidTr="001379D4">
        <w:trPr>
          <w:trHeight w:val="1121"/>
        </w:trPr>
        <w:tc>
          <w:tcPr>
            <w:tcW w:w="5000" w:type="pct"/>
            <w:shd w:val="clear" w:color="auto" w:fill="FFFFFF" w:themeFill="background1"/>
            <w:vAlign w:val="center"/>
          </w:tcPr>
          <w:p w14:paraId="281FB403"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3498D3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7BA49D3"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872B1C9" w14:textId="65FEC571"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00A47EEA" w14:textId="77777777" w:rsidTr="00194112">
        <w:trPr>
          <w:trHeight w:val="596"/>
        </w:trPr>
        <w:tc>
          <w:tcPr>
            <w:tcW w:w="5000" w:type="pct"/>
            <w:shd w:val="clear" w:color="auto" w:fill="F2F2F2" w:themeFill="background1" w:themeFillShade="F2"/>
            <w:vAlign w:val="center"/>
          </w:tcPr>
          <w:p w14:paraId="34998588" w14:textId="0946E4B3" w:rsidR="002A2DDA" w:rsidRPr="00372B9D" w:rsidRDefault="002A2DDA" w:rsidP="000A74F1">
            <w:pPr>
              <w:spacing w:before="60" w:after="60" w:line="240" w:lineRule="auto"/>
              <w:jc w:val="both"/>
            </w:pPr>
            <w:r w:rsidRPr="00372B9D">
              <w:t>Provide comprehensive information on how the risk management has considered and documented the contact area: its surface, type (e.g., skin, mucous tissue, brain) and condition (e.g., healthy or damaged).</w:t>
            </w:r>
          </w:p>
        </w:tc>
      </w:tr>
      <w:tr w:rsidR="002A2DDA" w:rsidRPr="009451CB" w14:paraId="62C13DED" w14:textId="77777777" w:rsidTr="00194112">
        <w:trPr>
          <w:trHeight w:val="629"/>
        </w:trPr>
        <w:tc>
          <w:tcPr>
            <w:tcW w:w="5000" w:type="pct"/>
            <w:shd w:val="clear" w:color="auto" w:fill="FFFFFF" w:themeFill="background1"/>
            <w:vAlign w:val="center"/>
          </w:tcPr>
          <w:p w14:paraId="3FEE4BAD"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3DA05EA"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E21A239"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F7CD341" w14:textId="2349E467"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634954B7" w14:textId="77777777" w:rsidTr="00AE1F60">
        <w:trPr>
          <w:trHeight w:val="770"/>
        </w:trPr>
        <w:tc>
          <w:tcPr>
            <w:tcW w:w="5000" w:type="pct"/>
            <w:shd w:val="clear" w:color="auto" w:fill="F2F2F2" w:themeFill="background1" w:themeFillShade="F2"/>
            <w:vAlign w:val="center"/>
          </w:tcPr>
          <w:p w14:paraId="2A719AB8" w14:textId="77777777" w:rsidR="002A2DDA" w:rsidRPr="00372B9D" w:rsidRDefault="002A2DDA" w:rsidP="000A74F1">
            <w:pPr>
              <w:spacing w:before="60" w:after="60" w:line="240" w:lineRule="auto"/>
              <w:jc w:val="both"/>
            </w:pPr>
            <w:r w:rsidRPr="00372B9D">
              <w:t>Provide comprehensive information on how the risk management has considered and documented the type of the tissues or derivatives coming into contact with the patients or users.</w:t>
            </w:r>
          </w:p>
        </w:tc>
      </w:tr>
      <w:tr w:rsidR="002A2DDA" w:rsidRPr="009451CB" w14:paraId="2E0EA2CB" w14:textId="77777777" w:rsidTr="00194112">
        <w:trPr>
          <w:trHeight w:val="60"/>
        </w:trPr>
        <w:tc>
          <w:tcPr>
            <w:tcW w:w="5000" w:type="pct"/>
            <w:shd w:val="clear" w:color="auto" w:fill="FFFFFF" w:themeFill="background1"/>
            <w:vAlign w:val="center"/>
          </w:tcPr>
          <w:p w14:paraId="276DB230"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659AEAF"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98F41D9"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6A25E75" w14:textId="0A8A8234"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3AA6955F" w14:textId="77777777" w:rsidTr="00AE1F60">
        <w:trPr>
          <w:trHeight w:val="776"/>
        </w:trPr>
        <w:tc>
          <w:tcPr>
            <w:tcW w:w="5000" w:type="pct"/>
            <w:shd w:val="clear" w:color="auto" w:fill="F2F2F2" w:themeFill="background1" w:themeFillShade="F2"/>
            <w:vAlign w:val="center"/>
          </w:tcPr>
          <w:p w14:paraId="02881BFE" w14:textId="77777777" w:rsidR="002A2DDA" w:rsidRPr="00372B9D" w:rsidRDefault="002A2DDA" w:rsidP="00AE1F60">
            <w:pPr>
              <w:spacing w:before="60" w:after="60" w:line="240" w:lineRule="auto"/>
              <w:jc w:val="both"/>
            </w:pPr>
            <w:bookmarkStart w:id="54" w:name="_Hlk140590842"/>
            <w:r w:rsidRPr="00372B9D">
              <w:t>Provide comprehensive information on how the risk management has considered and documented the period of time the device is intended to remain in contact with the body (including bioresorption effect).</w:t>
            </w:r>
          </w:p>
        </w:tc>
      </w:tr>
      <w:bookmarkEnd w:id="54"/>
      <w:tr w:rsidR="002A2DDA" w:rsidRPr="009451CB" w14:paraId="41CBE8AF" w14:textId="77777777" w:rsidTr="001379D4">
        <w:trPr>
          <w:trHeight w:val="1121"/>
        </w:trPr>
        <w:tc>
          <w:tcPr>
            <w:tcW w:w="5000" w:type="pct"/>
            <w:shd w:val="clear" w:color="auto" w:fill="FFFFFF" w:themeFill="background1"/>
            <w:vAlign w:val="center"/>
          </w:tcPr>
          <w:p w14:paraId="1114E3A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96E06E2"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D0AF30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65624BA" w14:textId="4F75B738"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rsidRPr="005F719A" w14:paraId="0FF4E985" w14:textId="77777777" w:rsidTr="00194112">
        <w:trPr>
          <w:trHeight w:val="235"/>
        </w:trPr>
        <w:tc>
          <w:tcPr>
            <w:tcW w:w="5000" w:type="pct"/>
            <w:shd w:val="clear" w:color="auto" w:fill="F2F2F2" w:themeFill="background1" w:themeFillShade="F2"/>
            <w:vAlign w:val="center"/>
          </w:tcPr>
          <w:p w14:paraId="46AA57BE" w14:textId="77777777" w:rsidR="002A2DDA" w:rsidRPr="00372B9D" w:rsidRDefault="002A2DDA" w:rsidP="00AE1F60">
            <w:pPr>
              <w:spacing w:before="60" w:after="60" w:line="240" w:lineRule="auto"/>
              <w:jc w:val="both"/>
            </w:pPr>
            <w:r w:rsidRPr="00372B9D">
              <w:t>Provide comprehensive information on how the risk management has considered and documented the number of medical devices that could be used in a given procedure or, if possible, over the lifetime of a patient or user.</w:t>
            </w:r>
          </w:p>
        </w:tc>
      </w:tr>
      <w:tr w:rsidR="002A2DDA" w:rsidRPr="009451CB" w14:paraId="65AC1DA6" w14:textId="77777777" w:rsidTr="001379D4">
        <w:trPr>
          <w:trHeight w:val="1121"/>
        </w:trPr>
        <w:tc>
          <w:tcPr>
            <w:tcW w:w="5000" w:type="pct"/>
            <w:shd w:val="clear" w:color="auto" w:fill="FFFFFF" w:themeFill="background1"/>
            <w:vAlign w:val="center"/>
          </w:tcPr>
          <w:p w14:paraId="0CBCB28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E197587"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1BE9461"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3DB0DC5" w14:textId="2FB6B218"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16FA5667" w14:textId="77777777" w:rsidR="009A4BC9" w:rsidRDefault="009A4BC9" w:rsidP="009A4BC9">
      <w:pPr>
        <w:spacing w:after="0" w:line="240" w:lineRule="auto"/>
      </w:pPr>
    </w:p>
    <w:p w14:paraId="792E5BEB"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(1.2</w:t>
      </w:r>
      <w:r>
        <w:rPr>
          <w:b/>
          <w:bCs/>
          <w:color w:val="810033"/>
          <w:sz w:val="24"/>
          <w:szCs w:val="24"/>
        </w:rPr>
        <w:t>.8</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4AD87F56" w14:textId="77777777" w:rsidTr="00194112">
        <w:trPr>
          <w:trHeight w:val="634"/>
        </w:trPr>
        <w:tc>
          <w:tcPr>
            <w:tcW w:w="5000" w:type="pct"/>
            <w:shd w:val="clear" w:color="auto" w:fill="F2F2F2" w:themeFill="background1" w:themeFillShade="F2"/>
            <w:vAlign w:val="center"/>
          </w:tcPr>
          <w:p w14:paraId="6898D962" w14:textId="77777777" w:rsidR="009A4BC9" w:rsidRPr="00372B9D" w:rsidRDefault="009A4BC9" w:rsidP="00AE1F60">
            <w:pPr>
              <w:spacing w:before="60" w:after="60" w:line="240" w:lineRule="auto"/>
              <w:jc w:val="both"/>
            </w:pPr>
            <w:r w:rsidRPr="00372B9D">
              <w:t>Provide comprehensive information on how the risk management has considered and documented taking into account of the route of administration as indicated in the product information.</w:t>
            </w:r>
          </w:p>
        </w:tc>
      </w:tr>
      <w:tr w:rsidR="002A2DDA" w:rsidRPr="009451CB" w14:paraId="4AE92191" w14:textId="77777777" w:rsidTr="00AE1F60">
        <w:trPr>
          <w:trHeight w:val="56"/>
        </w:trPr>
        <w:tc>
          <w:tcPr>
            <w:tcW w:w="5000" w:type="pct"/>
            <w:shd w:val="clear" w:color="auto" w:fill="FFFFFF" w:themeFill="background1"/>
            <w:vAlign w:val="center"/>
          </w:tcPr>
          <w:p w14:paraId="5B837A4B"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DF76E54"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850799C"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759CBB7" w14:textId="4DE28934"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6CB99BB4" w14:textId="77777777" w:rsidR="009A4BC9" w:rsidRDefault="009A4BC9" w:rsidP="009A4BC9">
      <w:pPr>
        <w:spacing w:after="0" w:line="240" w:lineRule="auto"/>
      </w:pPr>
    </w:p>
    <w:p w14:paraId="6EDA82CB" w14:textId="77777777" w:rsidR="009A4BC9" w:rsidRPr="005F719A" w:rsidRDefault="009A4BC9" w:rsidP="009A4BC9">
      <w:pPr>
        <w:spacing w:after="0" w:line="240" w:lineRule="auto"/>
        <w:rPr>
          <w:b/>
          <w:bCs/>
          <w:color w:val="810033"/>
          <w:sz w:val="24"/>
          <w:szCs w:val="24"/>
        </w:rPr>
      </w:pPr>
      <w:r w:rsidRPr="005F719A">
        <w:rPr>
          <w:b/>
          <w:bCs/>
          <w:color w:val="810033"/>
          <w:sz w:val="24"/>
          <w:szCs w:val="24"/>
        </w:rPr>
        <w:t>Annex I (1.</w:t>
      </w:r>
      <w:r>
        <w:rPr>
          <w:b/>
          <w:bCs/>
          <w:color w:val="810033"/>
          <w:sz w:val="24"/>
          <w:szCs w:val="24"/>
        </w:rPr>
        <w:t>3</w:t>
      </w:r>
      <w:r w:rsidRPr="005F719A">
        <w:rPr>
          <w:b/>
          <w:bCs/>
          <w:color w:val="810033"/>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9A4BC9" w:rsidRPr="009451CB" w14:paraId="34AE87A2" w14:textId="77777777" w:rsidTr="00194112">
        <w:trPr>
          <w:trHeight w:val="439"/>
        </w:trPr>
        <w:tc>
          <w:tcPr>
            <w:tcW w:w="5000" w:type="pct"/>
            <w:shd w:val="clear" w:color="auto" w:fill="F2F2F2" w:themeFill="background1" w:themeFillShade="F2"/>
            <w:vAlign w:val="center"/>
          </w:tcPr>
          <w:p w14:paraId="41DF7594" w14:textId="77777777" w:rsidR="009A4BC9" w:rsidRPr="00372B9D" w:rsidRDefault="009A4BC9" w:rsidP="00AE1F60">
            <w:pPr>
              <w:spacing w:before="60" w:after="60" w:line="240" w:lineRule="auto"/>
              <w:jc w:val="both"/>
            </w:pPr>
            <w:r w:rsidRPr="00372B9D">
              <w:t>Provide comprehensive information on how the risk management has considered and documented the establishment and maintenance of a systematic procedure to review information gained about the medical device or similar devices in the post-production phase. The information must be evaluated for possible relevance to safety.</w:t>
            </w:r>
          </w:p>
        </w:tc>
      </w:tr>
      <w:tr w:rsidR="002A2DDA" w:rsidRPr="009451CB" w14:paraId="5C558D73" w14:textId="77777777" w:rsidTr="001379D4">
        <w:trPr>
          <w:trHeight w:val="1121"/>
        </w:trPr>
        <w:tc>
          <w:tcPr>
            <w:tcW w:w="5000" w:type="pct"/>
            <w:shd w:val="clear" w:color="auto" w:fill="FFFFFF" w:themeFill="background1"/>
            <w:vAlign w:val="center"/>
          </w:tcPr>
          <w:p w14:paraId="2010E89E"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3B8A61A"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DC90FD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66ADAB7" w14:textId="387D22BE" w:rsidR="002A2DDA" w:rsidRPr="00372B9D" w:rsidRDefault="002A2DDA" w:rsidP="002A2DDA">
            <w:pPr>
              <w:widowControl w:val="0"/>
              <w:tabs>
                <w:tab w:val="left" w:pos="1200"/>
              </w:tabs>
              <w:autoSpaceDE w:val="0"/>
              <w:autoSpaceDN w:val="0"/>
              <w:spacing w:before="60" w:after="60" w:line="360" w:lineRule="auto"/>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59204EFD" w14:textId="77777777" w:rsidR="009A4BC9" w:rsidRDefault="009A4BC9" w:rsidP="009A4BC9">
      <w:pPr>
        <w:spacing w:after="0" w:line="240" w:lineRule="auto"/>
      </w:pPr>
    </w:p>
    <w:p w14:paraId="4783346C" w14:textId="2DFA67CB" w:rsidR="00194112" w:rsidRDefault="00194112">
      <w:pPr>
        <w:rPr>
          <w:b/>
          <w:bCs/>
          <w:color w:val="810033"/>
          <w:sz w:val="28"/>
        </w:rPr>
      </w:pPr>
      <w:r>
        <w:br w:type="page"/>
      </w:r>
    </w:p>
    <w:p w14:paraId="7CF845BB" w14:textId="4970DC4C" w:rsidR="0072258C" w:rsidRDefault="143144EC" w:rsidP="00DD7BFC">
      <w:pPr>
        <w:pStyle w:val="Heading1"/>
        <w:numPr>
          <w:ilvl w:val="0"/>
          <w:numId w:val="0"/>
        </w:numPr>
      </w:pPr>
      <w:bookmarkStart w:id="55" w:name="_Toc173421285"/>
      <w:r>
        <w:t xml:space="preserve">Appendix </w:t>
      </w:r>
      <w:r w:rsidR="5C8C584C">
        <w:t>8</w:t>
      </w:r>
      <w:r w:rsidR="45C4FF68">
        <w:t xml:space="preserve"> </w:t>
      </w:r>
      <w:r w:rsidR="1B798564">
        <w:t>–</w:t>
      </w:r>
      <w:r w:rsidR="45C4FF68">
        <w:t xml:space="preserve"> </w:t>
      </w:r>
      <w:r w:rsidR="5713E793">
        <w:t>Substances intended to be introduced into the human body and that are absorbed by or locally dispersed in the human body</w:t>
      </w:r>
      <w:bookmarkEnd w:id="55"/>
    </w:p>
    <w:p w14:paraId="73271DC5" w14:textId="77777777" w:rsidR="0072258C" w:rsidRDefault="0072258C" w:rsidP="0072258C">
      <w:pPr>
        <w:spacing w:after="0" w:line="240" w:lineRule="auto"/>
        <w:rPr>
          <w:b/>
          <w:bCs/>
          <w:color w:val="000000" w:themeColor="text1"/>
          <w:sz w:val="28"/>
          <w:szCs w:val="28"/>
        </w:rPr>
      </w:pPr>
    </w:p>
    <w:p w14:paraId="3EADFB83" w14:textId="77777777" w:rsidR="0072258C" w:rsidRPr="004E5004" w:rsidRDefault="0072258C" w:rsidP="0072258C">
      <w:pPr>
        <w:spacing w:after="0" w:line="240" w:lineRule="auto"/>
        <w:rPr>
          <w:b/>
          <w:bCs/>
          <w:color w:val="000000" w:themeColor="text1"/>
          <w:sz w:val="28"/>
          <w:szCs w:val="28"/>
        </w:rPr>
      </w:pPr>
      <w:r w:rsidRPr="004E5004">
        <w:rPr>
          <w:b/>
          <w:bCs/>
          <w:color w:val="000000" w:themeColor="text1"/>
          <w:sz w:val="28"/>
          <w:szCs w:val="28"/>
        </w:rPr>
        <w:t>Important notes to the applicant:</w:t>
      </w:r>
    </w:p>
    <w:p w14:paraId="3396AEA0" w14:textId="77777777" w:rsidR="0072258C" w:rsidRDefault="0072258C" w:rsidP="0072258C">
      <w:pPr>
        <w:spacing w:after="0" w:line="240" w:lineRule="auto"/>
        <w:rPr>
          <w:b/>
          <w:bCs/>
          <w:color w:val="000000" w:themeColor="text1"/>
          <w:sz w:val="24"/>
          <w:szCs w:val="24"/>
        </w:rPr>
      </w:pPr>
    </w:p>
    <w:p w14:paraId="36B60864" w14:textId="77777777" w:rsidR="0072258C" w:rsidRPr="001379D4" w:rsidRDefault="0072258C" w:rsidP="002A1F75">
      <w:pPr>
        <w:pStyle w:val="ListParagraph"/>
        <w:numPr>
          <w:ilvl w:val="0"/>
          <w:numId w:val="29"/>
        </w:numPr>
        <w:spacing w:after="0" w:line="240" w:lineRule="auto"/>
        <w:jc w:val="both"/>
        <w:rPr>
          <w:color w:val="000000" w:themeColor="text1"/>
        </w:rPr>
      </w:pPr>
      <w:r w:rsidRPr="001379D4">
        <w:rPr>
          <w:color w:val="000000" w:themeColor="text1"/>
        </w:rPr>
        <w:t>This section applies to medical devices that are composed of substances or combinations of substances that are intended to be introduced into the human body and that are absorbed by or locally dispersed in the human body according to EU MDR ‘</w:t>
      </w:r>
      <w:r w:rsidRPr="001379D4">
        <w:rPr>
          <w:i/>
          <w:iCs/>
          <w:color w:val="000000" w:themeColor="text1"/>
        </w:rPr>
        <w:t>Annex I, 12.2, 23.2 (r), 23.4 (t)</w:t>
      </w:r>
      <w:r w:rsidRPr="001379D4">
        <w:rPr>
          <w:color w:val="000000" w:themeColor="text1"/>
        </w:rPr>
        <w:t>’ and ‘</w:t>
      </w:r>
      <w:r w:rsidRPr="001379D4">
        <w:rPr>
          <w:i/>
          <w:iCs/>
          <w:color w:val="000000" w:themeColor="text1"/>
        </w:rPr>
        <w:t>Annex II, 6.2 (c)</w:t>
      </w:r>
      <w:r w:rsidRPr="001379D4">
        <w:rPr>
          <w:color w:val="000000" w:themeColor="text1"/>
        </w:rPr>
        <w:t>’ and ‘</w:t>
      </w:r>
      <w:r w:rsidRPr="001379D4">
        <w:rPr>
          <w:i/>
          <w:iCs/>
          <w:color w:val="000000" w:themeColor="text1"/>
        </w:rPr>
        <w:t>Annex IX, 5.4</w:t>
      </w:r>
      <w:r w:rsidRPr="001379D4">
        <w:rPr>
          <w:color w:val="000000" w:themeColor="text1"/>
        </w:rPr>
        <w:t>’.</w:t>
      </w:r>
    </w:p>
    <w:p w14:paraId="66A00B1A" w14:textId="77777777" w:rsidR="0072258C" w:rsidRPr="001379D4" w:rsidRDefault="0072258C" w:rsidP="002A1F75">
      <w:pPr>
        <w:pStyle w:val="ListParagraph"/>
        <w:numPr>
          <w:ilvl w:val="0"/>
          <w:numId w:val="29"/>
        </w:numPr>
        <w:spacing w:after="0" w:line="240" w:lineRule="auto"/>
        <w:jc w:val="both"/>
        <w:rPr>
          <w:color w:val="000000" w:themeColor="text1"/>
        </w:rPr>
      </w:pPr>
      <w:r w:rsidRPr="001379D4">
        <w:rPr>
          <w:color w:val="000000" w:themeColor="text1"/>
        </w:rPr>
        <w:t>Devices that are composed of such substances may be subject to requirements of additional European Directives / Regulations. Additional review resources may be required, including external independent reviewers and/or competent authority consultation and/or a European Medicines Agency.</w:t>
      </w:r>
    </w:p>
    <w:p w14:paraId="416AE1DA" w14:textId="0B1AB2BC" w:rsidR="0072258C" w:rsidRDefault="0072258C" w:rsidP="002A1F75">
      <w:pPr>
        <w:pStyle w:val="ListParagraph"/>
        <w:numPr>
          <w:ilvl w:val="0"/>
          <w:numId w:val="29"/>
        </w:numPr>
        <w:spacing w:after="0" w:line="240" w:lineRule="auto"/>
        <w:jc w:val="both"/>
        <w:rPr>
          <w:color w:val="000000" w:themeColor="text1"/>
        </w:rPr>
      </w:pPr>
      <w:r w:rsidRPr="001379D4">
        <w:rPr>
          <w:color w:val="000000" w:themeColor="text1"/>
        </w:rPr>
        <w:t>Where a medical device, or its products of metabolism, are systemically absorbed by the human body in order to achieve their intended purpose (per EU MDR Annex IX, 5.4 b), NSAI must seek a scientific opinion from a competent authority on the compliance of the device with the relevant requirements laid down in Annex I to Directive 2001/83/EC.</w:t>
      </w:r>
    </w:p>
    <w:p w14:paraId="25851D6B" w14:textId="77777777" w:rsidR="001379D4" w:rsidRDefault="001379D4" w:rsidP="001379D4">
      <w:pPr>
        <w:pStyle w:val="ListParagraph"/>
        <w:rPr>
          <w:color w:val="000000" w:themeColor="text1"/>
        </w:rPr>
      </w:pPr>
    </w:p>
    <w:p w14:paraId="4242E75D" w14:textId="1BB2A21F" w:rsidR="00372B9D" w:rsidRDefault="00372B9D">
      <w:pPr>
        <w:rPr>
          <w:color w:val="000000" w:themeColor="text1"/>
        </w:rPr>
      </w:pPr>
      <w:r>
        <w:rPr>
          <w:color w:val="000000" w:themeColor="text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0D2F72" w14:paraId="3F06BC5A" w14:textId="77777777" w:rsidTr="00194112">
        <w:trPr>
          <w:trHeight w:val="409"/>
          <w:tblHeader/>
        </w:trPr>
        <w:tc>
          <w:tcPr>
            <w:tcW w:w="4440" w:type="pct"/>
            <w:shd w:val="clear" w:color="auto" w:fill="D9D9D9" w:themeFill="background1" w:themeFillShade="D9"/>
            <w:vAlign w:val="center"/>
          </w:tcPr>
          <w:p w14:paraId="4C0A9AB1" w14:textId="5906E454" w:rsidR="000D2F72" w:rsidRPr="00AC5B9E" w:rsidRDefault="000D2F72" w:rsidP="00372B9D">
            <w:pPr>
              <w:spacing w:before="60" w:after="60"/>
              <w:rPr>
                <w:b/>
                <w:bCs/>
              </w:rPr>
            </w:pPr>
            <w:r>
              <w:rPr>
                <w:b/>
                <w:bCs/>
                <w:color w:val="810033"/>
              </w:rPr>
              <w:t>Medical device composed of s</w:t>
            </w:r>
            <w:r w:rsidRPr="002D47C0">
              <w:rPr>
                <w:b/>
                <w:bCs/>
                <w:color w:val="810033"/>
              </w:rPr>
              <w:t>ubstances</w:t>
            </w:r>
            <w:r>
              <w:rPr>
                <w:b/>
                <w:bCs/>
                <w:color w:val="810033"/>
              </w:rPr>
              <w:t xml:space="preserve"> </w:t>
            </w:r>
            <w:r w:rsidRPr="002D47C0">
              <w:rPr>
                <w:b/>
                <w:bCs/>
                <w:color w:val="810033"/>
              </w:rPr>
              <w:t>absorbed by or locally dispersed in the human body</w:t>
            </w:r>
            <w:r>
              <w:rPr>
                <w:b/>
                <w:bCs/>
                <w:color w:val="810033"/>
              </w:rPr>
              <w:t xml:space="preserve">, meeting definition per EU MDR </w:t>
            </w:r>
            <w:r w:rsidRPr="00350CA8">
              <w:rPr>
                <w:b/>
                <w:bCs/>
                <w:color w:val="810033"/>
              </w:rPr>
              <w:t xml:space="preserve">Annex I, </w:t>
            </w:r>
            <w:r w:rsidR="00413D48">
              <w:rPr>
                <w:b/>
                <w:bCs/>
                <w:color w:val="810033"/>
              </w:rPr>
              <w:t>12.2</w:t>
            </w:r>
          </w:p>
        </w:tc>
        <w:tc>
          <w:tcPr>
            <w:tcW w:w="560" w:type="pct"/>
            <w:shd w:val="clear" w:color="auto" w:fill="FFFFFF" w:themeFill="background1"/>
            <w:vAlign w:val="center"/>
          </w:tcPr>
          <w:p w14:paraId="4DDD54B0" w14:textId="37F369F1" w:rsidR="000D2F72" w:rsidRPr="00AC5B9E"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0D2F72" w14:paraId="177A9D33" w14:textId="77777777" w:rsidTr="00AE1F60">
        <w:trPr>
          <w:trHeight w:val="518"/>
        </w:trPr>
        <w:tc>
          <w:tcPr>
            <w:tcW w:w="5000" w:type="pct"/>
            <w:gridSpan w:val="2"/>
            <w:shd w:val="clear" w:color="auto" w:fill="F2F2F2" w:themeFill="background1" w:themeFillShade="F2"/>
            <w:vAlign w:val="center"/>
          </w:tcPr>
          <w:p w14:paraId="0074AF6D" w14:textId="3094C53F" w:rsidR="000D2F72" w:rsidRPr="00CA72DF" w:rsidRDefault="000D2F72" w:rsidP="00AE1F60">
            <w:pPr>
              <w:spacing w:before="60" w:after="60" w:line="240" w:lineRule="auto"/>
              <w:jc w:val="both"/>
              <w:rPr>
                <w:b/>
                <w:bCs/>
                <w:color w:val="000000" w:themeColor="text1"/>
                <w:sz w:val="24"/>
                <w:szCs w:val="24"/>
              </w:rPr>
            </w:pPr>
            <w:r w:rsidRPr="00BA2904">
              <w:t xml:space="preserve">Where a </w:t>
            </w:r>
            <w:r>
              <w:t xml:space="preserve">medical </w:t>
            </w:r>
            <w:r w:rsidRPr="00BA2904">
              <w:t>device</w:t>
            </w:r>
            <w:r>
              <w:t xml:space="preserve"> is </w:t>
            </w:r>
            <w:r w:rsidRPr="006C67DB">
              <w:t>composed of substances or combinations of substances that are intended to be introduced into the human body</w:t>
            </w:r>
            <w:r>
              <w:t xml:space="preserve"> </w:t>
            </w:r>
            <w:r w:rsidRPr="006C67DB">
              <w:t>and that are absorbed by or locally dispersed in the human body</w:t>
            </w:r>
            <w:r>
              <w:t xml:space="preserve"> </w:t>
            </w:r>
            <w:r w:rsidRPr="00CA72DF">
              <w:t xml:space="preserve">according to </w:t>
            </w:r>
            <w:r w:rsidRPr="00413D48">
              <w:rPr>
                <w:b/>
                <w:bCs/>
              </w:rPr>
              <w:t>EU MDR ‘Annex I, 12.2</w:t>
            </w:r>
            <w:r w:rsidRPr="00CA72DF">
              <w:t>,</w:t>
            </w:r>
            <w:r w:rsidR="00413D48">
              <w:t xml:space="preserve"> [and by association </w:t>
            </w:r>
            <w:r w:rsidR="00413D48" w:rsidRPr="00413D48">
              <w:rPr>
                <w:b/>
                <w:bCs/>
              </w:rPr>
              <w:t>EU MDR Annex I</w:t>
            </w:r>
            <w:r w:rsidRPr="00413D48">
              <w:rPr>
                <w:b/>
                <w:bCs/>
              </w:rPr>
              <w:t xml:space="preserve"> 23.2 (r)</w:t>
            </w:r>
            <w:r w:rsidR="00413D48">
              <w:t xml:space="preserve"> and</w:t>
            </w:r>
            <w:r w:rsidRPr="00CA72DF">
              <w:t xml:space="preserve"> </w:t>
            </w:r>
            <w:r w:rsidRPr="00413D48">
              <w:rPr>
                <w:b/>
                <w:bCs/>
              </w:rPr>
              <w:t>23.4 (t)</w:t>
            </w:r>
            <w:r w:rsidRPr="00CA72DF">
              <w:t xml:space="preserve">’ and </w:t>
            </w:r>
            <w:r w:rsidRPr="00413D48">
              <w:rPr>
                <w:b/>
                <w:bCs/>
              </w:rPr>
              <w:t>‘Annex II, 6.2 (c)’</w:t>
            </w:r>
            <w:r w:rsidR="00413D48">
              <w:t>]</w:t>
            </w:r>
            <w:r w:rsidR="003F6DD7">
              <w:t xml:space="preserve">, provide </w:t>
            </w:r>
            <w:r w:rsidR="003F6DD7" w:rsidRPr="00BA2904">
              <w:t>a statement indicating this fact.</w:t>
            </w:r>
          </w:p>
        </w:tc>
      </w:tr>
      <w:tr w:rsidR="002A2DDA" w14:paraId="7D94AC43" w14:textId="77777777" w:rsidTr="006219CF">
        <w:tc>
          <w:tcPr>
            <w:tcW w:w="5000" w:type="pct"/>
            <w:gridSpan w:val="2"/>
            <w:vAlign w:val="center"/>
          </w:tcPr>
          <w:p w14:paraId="19FBD8F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DBF987A"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A498038"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D7CF375" w14:textId="36A6A4A8"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55020BE1" w14:textId="77777777" w:rsidR="0072258C" w:rsidRPr="001379D4" w:rsidRDefault="0072258C" w:rsidP="001379D4">
      <w:pPr>
        <w:pStyle w:val="ListParagrap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72258C" w14:paraId="280BE68F" w14:textId="77777777" w:rsidTr="00194112">
        <w:trPr>
          <w:trHeight w:val="269"/>
          <w:tblHeader/>
        </w:trPr>
        <w:tc>
          <w:tcPr>
            <w:tcW w:w="4440" w:type="pct"/>
            <w:shd w:val="clear" w:color="auto" w:fill="D9D9D9" w:themeFill="background1" w:themeFillShade="D9"/>
            <w:vAlign w:val="center"/>
          </w:tcPr>
          <w:p w14:paraId="4A8E88B6" w14:textId="77777777" w:rsidR="0072258C" w:rsidRPr="00AC5B9E" w:rsidRDefault="0072258C" w:rsidP="00372B9D">
            <w:pPr>
              <w:spacing w:before="60" w:after="60"/>
              <w:rPr>
                <w:b/>
                <w:bCs/>
              </w:rPr>
            </w:pPr>
            <w:r>
              <w:rPr>
                <w:b/>
                <w:bCs/>
                <w:color w:val="810033"/>
              </w:rPr>
              <w:t>Medical device composed of s</w:t>
            </w:r>
            <w:r w:rsidRPr="002D47C0">
              <w:rPr>
                <w:b/>
                <w:bCs/>
                <w:color w:val="810033"/>
              </w:rPr>
              <w:t>ubstances</w:t>
            </w:r>
            <w:r>
              <w:rPr>
                <w:b/>
                <w:bCs/>
                <w:color w:val="810033"/>
              </w:rPr>
              <w:t xml:space="preserve"> </w:t>
            </w:r>
            <w:r w:rsidRPr="002D47C0">
              <w:rPr>
                <w:b/>
                <w:bCs/>
                <w:color w:val="810033"/>
              </w:rPr>
              <w:t>absorbed by or locally dispersed in the human body</w:t>
            </w:r>
            <w:r>
              <w:rPr>
                <w:b/>
                <w:bCs/>
                <w:color w:val="810033"/>
              </w:rPr>
              <w:t xml:space="preserve">, meeting definition per EU MDR </w:t>
            </w:r>
            <w:r w:rsidRPr="00350CA8">
              <w:rPr>
                <w:b/>
                <w:bCs/>
                <w:color w:val="810033"/>
              </w:rPr>
              <w:t>Annex IX, 5.4 a</w:t>
            </w:r>
            <w:r>
              <w:rPr>
                <w:b/>
                <w:bCs/>
                <w:color w:val="810033"/>
              </w:rPr>
              <w:t>.</w:t>
            </w:r>
          </w:p>
        </w:tc>
        <w:tc>
          <w:tcPr>
            <w:tcW w:w="560" w:type="pct"/>
            <w:shd w:val="clear" w:color="auto" w:fill="FFFFFF" w:themeFill="background1"/>
            <w:vAlign w:val="center"/>
          </w:tcPr>
          <w:p w14:paraId="591F7D04" w14:textId="0C966746" w:rsidR="0072258C" w:rsidRPr="00AC5B9E"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sidRPr="00EF4BC7">
              <w:rPr>
                <w:rFonts w:ascii="Calibri" w:eastAsia="Calibri" w:hAnsi="Calibri" w:cs="Calibri"/>
              </w:rPr>
              <w:t xml:space="preserve"> </w:t>
            </w:r>
          </w:p>
        </w:tc>
      </w:tr>
      <w:tr w:rsidR="0072258C" w14:paraId="5F6B8DC8" w14:textId="77777777" w:rsidTr="001379D4">
        <w:trPr>
          <w:trHeight w:val="1431"/>
        </w:trPr>
        <w:tc>
          <w:tcPr>
            <w:tcW w:w="5000" w:type="pct"/>
            <w:gridSpan w:val="2"/>
            <w:shd w:val="clear" w:color="auto" w:fill="F2F2F2" w:themeFill="background1" w:themeFillShade="F2"/>
            <w:vAlign w:val="center"/>
          </w:tcPr>
          <w:p w14:paraId="6B98C933" w14:textId="25A93454" w:rsidR="0072258C" w:rsidRPr="00CA72DF" w:rsidRDefault="0072258C" w:rsidP="00AE1F60">
            <w:pPr>
              <w:spacing w:before="60" w:after="60" w:line="240" w:lineRule="auto"/>
              <w:jc w:val="both"/>
              <w:rPr>
                <w:b/>
                <w:bCs/>
                <w:color w:val="000000" w:themeColor="text1"/>
                <w:sz w:val="24"/>
                <w:szCs w:val="24"/>
              </w:rPr>
            </w:pPr>
            <w:r w:rsidRPr="00BA2904">
              <w:t xml:space="preserve">Where a </w:t>
            </w:r>
            <w:r>
              <w:t xml:space="preserve">medical </w:t>
            </w:r>
            <w:r w:rsidRPr="00BA2904">
              <w:t>device</w:t>
            </w:r>
            <w:r>
              <w:t xml:space="preserve"> is </w:t>
            </w:r>
            <w:r w:rsidRPr="006C67DB">
              <w:t xml:space="preserve">composed of substances or combinations of substances that are intended to be introduced into the human body </w:t>
            </w:r>
            <w:r w:rsidR="000D2F72">
              <w:t>(</w:t>
            </w:r>
            <w:r w:rsidR="000D2F72" w:rsidRPr="000D2F72">
              <w:t>via a body orifice or applied to the skin )</w:t>
            </w:r>
            <w:r w:rsidRPr="006C67DB">
              <w:t xml:space="preserve"> and that are absorbed by or locally dispersed in the human body</w:t>
            </w:r>
            <w:r>
              <w:t xml:space="preserve"> </w:t>
            </w:r>
            <w:r w:rsidRPr="00CA72DF">
              <w:t>according to E</w:t>
            </w:r>
            <w:r w:rsidRPr="003F6DD7">
              <w:rPr>
                <w:b/>
              </w:rPr>
              <w:t xml:space="preserve">U MDR ‘Annex </w:t>
            </w:r>
            <w:r w:rsidR="003F6DD7" w:rsidRPr="003F6DD7">
              <w:rPr>
                <w:b/>
                <w:bCs/>
              </w:rPr>
              <w:t xml:space="preserve">IX, 5.4 (a)’ </w:t>
            </w:r>
            <w:r w:rsidR="003F6DD7">
              <w:t xml:space="preserve">[and by association </w:t>
            </w:r>
            <w:r w:rsidRPr="003F6DD7">
              <w:rPr>
                <w:b/>
                <w:bCs/>
              </w:rPr>
              <w:t>EU MDR</w:t>
            </w:r>
            <w:r w:rsidR="003F6DD7" w:rsidRPr="003F6DD7">
              <w:rPr>
                <w:b/>
                <w:bCs/>
              </w:rPr>
              <w:t xml:space="preserve"> ‘Annex </w:t>
            </w:r>
            <w:r w:rsidRPr="003F6DD7">
              <w:rPr>
                <w:b/>
              </w:rPr>
              <w:t>I, 12.</w:t>
            </w:r>
            <w:r w:rsidR="003F6DD7" w:rsidRPr="003F6DD7">
              <w:rPr>
                <w:b/>
                <w:bCs/>
              </w:rPr>
              <w:t>2’</w:t>
            </w:r>
            <w:r w:rsidR="003F6DD7">
              <w:t xml:space="preserve"> </w:t>
            </w:r>
            <w:r w:rsidRPr="00CA72DF">
              <w:t xml:space="preserve">and </w:t>
            </w:r>
            <w:r w:rsidRPr="003F6DD7">
              <w:rPr>
                <w:b/>
              </w:rPr>
              <w:t>‘Annex II, 6.2 (c</w:t>
            </w:r>
            <w:r w:rsidRPr="003F6DD7">
              <w:rPr>
                <w:b/>
                <w:bCs/>
              </w:rPr>
              <w:t>)</w:t>
            </w:r>
            <w:r w:rsidR="003F6DD7">
              <w:t>]</w:t>
            </w:r>
            <w:r>
              <w:t xml:space="preserve">, provide </w:t>
            </w:r>
            <w:r w:rsidRPr="00BA2904">
              <w:t xml:space="preserve">a statement indicating this fact. </w:t>
            </w:r>
          </w:p>
        </w:tc>
      </w:tr>
      <w:tr w:rsidR="002A2DDA" w14:paraId="4FF85ABD" w14:textId="77777777" w:rsidTr="006219CF">
        <w:tc>
          <w:tcPr>
            <w:tcW w:w="5000" w:type="pct"/>
            <w:gridSpan w:val="2"/>
            <w:vAlign w:val="center"/>
          </w:tcPr>
          <w:p w14:paraId="0CBCA19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B9090E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41490D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4F617B5" w14:textId="3BDA0167"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05BDD24A" w14:textId="77777777" w:rsidR="0072258C" w:rsidRPr="001379D4" w:rsidRDefault="0072258C" w:rsidP="001379D4">
      <w:pPr>
        <w:pStyle w:val="ListParagrap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965"/>
      </w:tblGrid>
      <w:tr w:rsidR="0072258C" w14:paraId="3F6C57C1" w14:textId="77777777" w:rsidTr="00194112">
        <w:trPr>
          <w:trHeight w:val="78"/>
          <w:tblHeader/>
        </w:trPr>
        <w:tc>
          <w:tcPr>
            <w:tcW w:w="4440" w:type="pct"/>
            <w:shd w:val="clear" w:color="auto" w:fill="D9D9D9" w:themeFill="background1" w:themeFillShade="D9"/>
            <w:vAlign w:val="center"/>
          </w:tcPr>
          <w:p w14:paraId="129F830D" w14:textId="77777777" w:rsidR="0072258C" w:rsidRPr="00AC5B9E" w:rsidRDefault="0072258C" w:rsidP="00372B9D">
            <w:pPr>
              <w:spacing w:before="60" w:after="60"/>
              <w:rPr>
                <w:b/>
                <w:bCs/>
              </w:rPr>
            </w:pPr>
            <w:bookmarkStart w:id="56" w:name="_Hlk140846347"/>
            <w:r>
              <w:rPr>
                <w:b/>
                <w:bCs/>
                <w:color w:val="810033"/>
              </w:rPr>
              <w:t>Medical device composed of s</w:t>
            </w:r>
            <w:r w:rsidRPr="002D47C0">
              <w:rPr>
                <w:b/>
                <w:bCs/>
                <w:color w:val="810033"/>
              </w:rPr>
              <w:t>ubstances</w:t>
            </w:r>
            <w:r>
              <w:rPr>
                <w:b/>
                <w:bCs/>
                <w:color w:val="810033"/>
              </w:rPr>
              <w:t xml:space="preserve"> </w:t>
            </w:r>
            <w:r w:rsidRPr="002D47C0">
              <w:rPr>
                <w:b/>
                <w:bCs/>
                <w:color w:val="810033"/>
              </w:rPr>
              <w:t>absorbed by or locally dispersed in the human body</w:t>
            </w:r>
            <w:r>
              <w:rPr>
                <w:b/>
                <w:bCs/>
                <w:color w:val="810033"/>
              </w:rPr>
              <w:t xml:space="preserve">, meeting definition per EU MDR </w:t>
            </w:r>
            <w:r w:rsidRPr="00350CA8">
              <w:rPr>
                <w:b/>
                <w:bCs/>
                <w:color w:val="810033"/>
              </w:rPr>
              <w:t xml:space="preserve">Annex IX, 5.4 </w:t>
            </w:r>
            <w:r>
              <w:rPr>
                <w:b/>
                <w:bCs/>
                <w:color w:val="810033"/>
              </w:rPr>
              <w:t>b.</w:t>
            </w:r>
          </w:p>
        </w:tc>
        <w:tc>
          <w:tcPr>
            <w:tcW w:w="560" w:type="pct"/>
            <w:shd w:val="clear" w:color="auto" w:fill="FFFFFF" w:themeFill="background1"/>
            <w:vAlign w:val="center"/>
          </w:tcPr>
          <w:p w14:paraId="0C73540E" w14:textId="6259FA83" w:rsidR="0072258C" w:rsidRPr="00AC5B9E" w:rsidRDefault="00035ECE" w:rsidP="008422B9">
            <w:pPr>
              <w:spacing w:before="60" w:after="60"/>
              <w:jc w:val="center"/>
              <w:rPr>
                <w:b/>
                <w:bCs/>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r>
              <w:rPr>
                <w:rFonts w:cstheme="minorHAnsi"/>
                <w:sz w:val="32"/>
              </w:rPr>
              <w:t xml:space="preserve"> </w:t>
            </w:r>
          </w:p>
        </w:tc>
      </w:tr>
      <w:tr w:rsidR="0072258C" w14:paraId="5F31D370" w14:textId="77777777" w:rsidTr="001379D4">
        <w:trPr>
          <w:trHeight w:val="880"/>
        </w:trPr>
        <w:tc>
          <w:tcPr>
            <w:tcW w:w="5000" w:type="pct"/>
            <w:gridSpan w:val="2"/>
            <w:shd w:val="clear" w:color="auto" w:fill="F2F2F2" w:themeFill="background1" w:themeFillShade="F2"/>
            <w:vAlign w:val="center"/>
          </w:tcPr>
          <w:p w14:paraId="3A6F6992" w14:textId="5C80FDEE" w:rsidR="0072258C" w:rsidRPr="00CA72DF" w:rsidRDefault="003F6DD7" w:rsidP="00AE1F60">
            <w:pPr>
              <w:spacing w:before="60" w:after="60" w:line="240" w:lineRule="auto"/>
              <w:jc w:val="both"/>
              <w:rPr>
                <w:b/>
                <w:bCs/>
                <w:color w:val="000000" w:themeColor="text1"/>
                <w:sz w:val="24"/>
                <w:szCs w:val="24"/>
              </w:rPr>
            </w:pPr>
            <w:r w:rsidRPr="00BA2904">
              <w:t xml:space="preserve">Where </w:t>
            </w:r>
            <w:r w:rsidR="00D71D27">
              <w:t xml:space="preserve">the </w:t>
            </w:r>
            <w:r w:rsidRPr="00BA2904">
              <w:t>device</w:t>
            </w:r>
            <w:r>
              <w:t xml:space="preserve"> </w:t>
            </w:r>
            <w:r w:rsidRPr="006C67DB">
              <w:t>substances</w:t>
            </w:r>
            <w:r w:rsidR="00D71D27" w:rsidRPr="005220D1">
              <w:t>,</w:t>
            </w:r>
            <w:r w:rsidRPr="006C67DB">
              <w:t xml:space="preserve"> or </w:t>
            </w:r>
            <w:r w:rsidR="00D71D27">
              <w:t xml:space="preserve">its </w:t>
            </w:r>
            <w:r w:rsidR="00D71D27" w:rsidRPr="005220D1">
              <w:t>products of metabolism,</w:t>
            </w:r>
            <w:r w:rsidRPr="006C67DB">
              <w:t xml:space="preserve"> are </w:t>
            </w:r>
            <w:r w:rsidR="00D71D27" w:rsidRPr="005220D1">
              <w:t xml:space="preserve">systemically absorbed by </w:t>
            </w:r>
            <w:r w:rsidRPr="006C67DB">
              <w:t>the human body</w:t>
            </w:r>
            <w:r>
              <w:t xml:space="preserve"> </w:t>
            </w:r>
            <w:r w:rsidRPr="006C67DB">
              <w:t xml:space="preserve">in </w:t>
            </w:r>
            <w:r w:rsidR="00D71D27" w:rsidRPr="005220D1">
              <w:t xml:space="preserve">order to achieve their intended </w:t>
            </w:r>
            <w:r w:rsidR="006E748F" w:rsidRPr="005220D1">
              <w:t>purpose, according</w:t>
            </w:r>
            <w:r w:rsidRPr="00CA72DF">
              <w:t xml:space="preserve"> to</w:t>
            </w:r>
            <w:r>
              <w:t xml:space="preserve"> </w:t>
            </w:r>
            <w:r w:rsidRPr="005220D1">
              <w:rPr>
                <w:b/>
              </w:rPr>
              <w:t>E</w:t>
            </w:r>
            <w:r w:rsidRPr="003F6DD7">
              <w:rPr>
                <w:b/>
                <w:bCs/>
              </w:rPr>
              <w:t>U MDR ‘Annex IX, 5.4 (</w:t>
            </w:r>
            <w:r>
              <w:rPr>
                <w:b/>
                <w:bCs/>
              </w:rPr>
              <w:t>b</w:t>
            </w:r>
            <w:r w:rsidRPr="003F6DD7">
              <w:rPr>
                <w:b/>
                <w:bCs/>
              </w:rPr>
              <w:t xml:space="preserve">)’ </w:t>
            </w:r>
            <w:r>
              <w:t xml:space="preserve">[and by association </w:t>
            </w:r>
            <w:r w:rsidRPr="003F6DD7">
              <w:rPr>
                <w:b/>
                <w:bCs/>
              </w:rPr>
              <w:t>EU MDR ‘Annex I, 12.2’</w:t>
            </w:r>
            <w:r>
              <w:t xml:space="preserve"> and</w:t>
            </w:r>
            <w:r w:rsidRPr="00CA72DF">
              <w:t xml:space="preserve"> </w:t>
            </w:r>
            <w:r w:rsidRPr="003F6DD7">
              <w:rPr>
                <w:b/>
                <w:bCs/>
              </w:rPr>
              <w:t>‘Annex II, 6.2 (c)</w:t>
            </w:r>
            <w:r>
              <w:t xml:space="preserve">], provide </w:t>
            </w:r>
            <w:r w:rsidRPr="00BA2904">
              <w:t>a statement indicating this fact.</w:t>
            </w:r>
          </w:p>
        </w:tc>
      </w:tr>
      <w:tr w:rsidR="002A2DDA" w14:paraId="5A73D8B4" w14:textId="77777777" w:rsidTr="006219CF">
        <w:tc>
          <w:tcPr>
            <w:tcW w:w="5000" w:type="pct"/>
            <w:gridSpan w:val="2"/>
            <w:vAlign w:val="center"/>
          </w:tcPr>
          <w:p w14:paraId="10AE0025"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E484BE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693D8A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A091B94" w14:textId="636C2FB9"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bookmarkEnd w:id="56"/>
    </w:tbl>
    <w:p w14:paraId="294D465C" w14:textId="77777777" w:rsidR="0072258C" w:rsidRPr="00826C8D" w:rsidRDefault="0072258C" w:rsidP="0072258C">
      <w:pPr>
        <w:spacing w:after="0" w:line="240" w:lineRule="auto"/>
      </w:pPr>
    </w:p>
    <w:p w14:paraId="5A69605D" w14:textId="77777777" w:rsidR="0072258C" w:rsidRPr="00564341" w:rsidRDefault="0072258C" w:rsidP="0072258C">
      <w:pPr>
        <w:spacing w:after="0" w:line="240" w:lineRule="auto"/>
        <w:rPr>
          <w:sz w:val="24"/>
          <w:szCs w:val="24"/>
        </w:rPr>
      </w:pPr>
      <w:r w:rsidRPr="00564341">
        <w:rPr>
          <w:b/>
          <w:bCs/>
          <w:color w:val="810033"/>
          <w:sz w:val="24"/>
          <w:szCs w:val="24"/>
        </w:rPr>
        <w:t xml:space="preserve">Information regarding the </w:t>
      </w:r>
      <w:r>
        <w:rPr>
          <w:b/>
          <w:bCs/>
          <w:color w:val="810033"/>
          <w:sz w:val="24"/>
          <w:szCs w:val="24"/>
        </w:rPr>
        <w:t>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9"/>
        <w:gridCol w:w="4199"/>
        <w:gridCol w:w="541"/>
        <w:gridCol w:w="1036"/>
      </w:tblGrid>
      <w:tr w:rsidR="001379D4" w14:paraId="19499237" w14:textId="77777777" w:rsidTr="00AE1F60">
        <w:trPr>
          <w:trHeight w:val="535"/>
        </w:trPr>
        <w:tc>
          <w:tcPr>
            <w:tcW w:w="1648" w:type="pct"/>
            <w:shd w:val="clear" w:color="auto" w:fill="F2F2F2" w:themeFill="background1" w:themeFillShade="F2"/>
            <w:vAlign w:val="center"/>
          </w:tcPr>
          <w:p w14:paraId="56AE2CA8" w14:textId="77777777" w:rsidR="001379D4" w:rsidRPr="002D6580" w:rsidRDefault="001379D4" w:rsidP="00AE1F60">
            <w:pPr>
              <w:spacing w:before="60" w:after="60" w:line="240" w:lineRule="auto"/>
              <w:jc w:val="both"/>
            </w:pPr>
            <w:r w:rsidRPr="002D6580">
              <w:t>Identity of the substance(s)</w:t>
            </w:r>
          </w:p>
        </w:tc>
        <w:tc>
          <w:tcPr>
            <w:tcW w:w="3352" w:type="pct"/>
            <w:gridSpan w:val="3"/>
            <w:shd w:val="clear" w:color="auto" w:fill="FFFFFF" w:themeFill="background1"/>
            <w:vAlign w:val="center"/>
          </w:tcPr>
          <w:p w14:paraId="72F417FF" w14:textId="0AE7A616" w:rsidR="001379D4" w:rsidRPr="002D6580" w:rsidRDefault="001379D4" w:rsidP="002D6580">
            <w:pPr>
              <w:rPr>
                <w:rFonts w:cstheme="minorHAnsi"/>
                <w:sz w:val="32"/>
              </w:rPr>
            </w:pPr>
            <w:r w:rsidRPr="002D6580">
              <w:rPr>
                <w:rFonts w:cstheme="minorHAnsi"/>
                <w:sz w:val="20"/>
                <w:szCs w:val="20"/>
              </w:rPr>
              <w:fldChar w:fldCharType="begin">
                <w:ffData>
                  <w:name w:val="Text5"/>
                  <w:enabled/>
                  <w:calcOnExit w:val="0"/>
                  <w:textInput/>
                </w:ffData>
              </w:fldChar>
            </w:r>
            <w:r w:rsidRPr="002D6580">
              <w:rPr>
                <w:rFonts w:cstheme="minorHAnsi"/>
                <w:sz w:val="20"/>
                <w:szCs w:val="20"/>
              </w:rPr>
              <w:instrText xml:space="preserve"> FORMTEXT </w:instrText>
            </w:r>
            <w:r w:rsidRPr="002D6580">
              <w:rPr>
                <w:rFonts w:cstheme="minorHAnsi"/>
                <w:sz w:val="20"/>
                <w:szCs w:val="20"/>
              </w:rPr>
            </w:r>
            <w:r w:rsidRPr="002D6580">
              <w:rPr>
                <w:rFonts w:cstheme="minorHAnsi"/>
                <w:sz w:val="20"/>
                <w:szCs w:val="20"/>
              </w:rPr>
              <w:fldChar w:fldCharType="separate"/>
            </w:r>
            <w:r w:rsidRPr="002D6580">
              <w:rPr>
                <w:rFonts w:cstheme="minorHAnsi"/>
                <w:sz w:val="20"/>
                <w:szCs w:val="20"/>
              </w:rPr>
              <w:t> </w:t>
            </w:r>
            <w:r w:rsidRPr="002D6580">
              <w:rPr>
                <w:rFonts w:cstheme="minorHAnsi"/>
                <w:sz w:val="20"/>
                <w:szCs w:val="20"/>
              </w:rPr>
              <w:t> </w:t>
            </w:r>
            <w:r w:rsidRPr="002D6580">
              <w:rPr>
                <w:rFonts w:cstheme="minorHAnsi"/>
                <w:sz w:val="20"/>
                <w:szCs w:val="20"/>
              </w:rPr>
              <w:t> </w:t>
            </w:r>
            <w:r w:rsidRPr="002D6580">
              <w:rPr>
                <w:rFonts w:cstheme="minorHAnsi"/>
                <w:sz w:val="20"/>
                <w:szCs w:val="20"/>
              </w:rPr>
              <w:t> </w:t>
            </w:r>
            <w:r w:rsidRPr="002D6580">
              <w:rPr>
                <w:rFonts w:cstheme="minorHAnsi"/>
                <w:sz w:val="20"/>
                <w:szCs w:val="20"/>
              </w:rPr>
              <w:t> </w:t>
            </w:r>
            <w:r w:rsidRPr="002D6580">
              <w:rPr>
                <w:rFonts w:cstheme="minorHAnsi"/>
                <w:sz w:val="20"/>
                <w:szCs w:val="20"/>
              </w:rPr>
              <w:fldChar w:fldCharType="end"/>
            </w:r>
          </w:p>
        </w:tc>
      </w:tr>
      <w:tr w:rsidR="001379D4" w14:paraId="4E961512" w14:textId="77777777" w:rsidTr="00AE1F60">
        <w:trPr>
          <w:trHeight w:val="429"/>
        </w:trPr>
        <w:tc>
          <w:tcPr>
            <w:tcW w:w="4085" w:type="pct"/>
            <w:gridSpan w:val="2"/>
            <w:shd w:val="clear" w:color="auto" w:fill="F2F2F2" w:themeFill="background1" w:themeFillShade="F2"/>
            <w:vAlign w:val="center"/>
          </w:tcPr>
          <w:p w14:paraId="367B1622" w14:textId="77777777" w:rsidR="001379D4" w:rsidRPr="00AE1F60" w:rsidRDefault="001379D4" w:rsidP="00AE1F60">
            <w:pPr>
              <w:spacing w:before="60" w:after="60" w:line="240" w:lineRule="auto"/>
              <w:jc w:val="both"/>
            </w:pPr>
            <w:r w:rsidRPr="00AE1F60">
              <w:t>Is the substance derived from human blood or human plasma?</w:t>
            </w:r>
          </w:p>
        </w:tc>
        <w:tc>
          <w:tcPr>
            <w:tcW w:w="915" w:type="pct"/>
            <w:gridSpan w:val="2"/>
            <w:vAlign w:val="center"/>
          </w:tcPr>
          <w:p w14:paraId="273F9DD1" w14:textId="7462A774" w:rsidR="001379D4" w:rsidRPr="008422B9" w:rsidRDefault="001379D4" w:rsidP="008422B9">
            <w:pPr>
              <w:spacing w:before="60" w:after="60"/>
              <w:jc w:val="center"/>
              <w:rPr>
                <w:rFonts w:ascii="Calibri" w:eastAsia="Calibri" w:hAnsi="Calibri" w:cs="Calibri"/>
              </w:rPr>
            </w:pPr>
            <w:r w:rsidRPr="00814CF0">
              <w:rPr>
                <w:rFonts w:ascii="Calibri" w:eastAsia="Calibri" w:hAnsi="Calibri" w:cs="Calibri"/>
              </w:rPr>
              <w:t xml:space="preserve">Yes </w:t>
            </w:r>
            <w:r w:rsidRPr="00814CF0">
              <w:rPr>
                <w:rFonts w:ascii="Calibri" w:eastAsia="Calibri" w:hAnsi="Calibri" w:cs="Calibri"/>
              </w:rPr>
              <w:fldChar w:fldCharType="begin">
                <w:ffData>
                  <w:name w:val="Check9"/>
                  <w:enabled/>
                  <w:calcOnExit w:val="0"/>
                  <w:checkBox>
                    <w:sizeAuto/>
                    <w:default w:val="0"/>
                  </w:checkBox>
                </w:ffData>
              </w:fldChar>
            </w:r>
            <w:r w:rsidRPr="00814CF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14CF0">
              <w:rPr>
                <w:rFonts w:ascii="Calibri" w:eastAsia="Calibri" w:hAnsi="Calibri" w:cs="Calibri"/>
              </w:rPr>
              <w:fldChar w:fldCharType="end"/>
            </w:r>
            <w:r w:rsidRPr="00814CF0">
              <w:rPr>
                <w:rFonts w:ascii="Calibri" w:eastAsia="Calibri" w:hAnsi="Calibri" w:cs="Calibri"/>
              </w:rPr>
              <w:t xml:space="preserve">  No </w:t>
            </w:r>
            <w:r w:rsidRPr="00814CF0">
              <w:rPr>
                <w:rFonts w:ascii="Calibri" w:eastAsia="Calibri" w:hAnsi="Calibri" w:cs="Calibri"/>
              </w:rPr>
              <w:fldChar w:fldCharType="begin">
                <w:ffData>
                  <w:name w:val="Check8"/>
                  <w:enabled/>
                  <w:calcOnExit w:val="0"/>
                  <w:checkBox>
                    <w:sizeAuto/>
                    <w:default w:val="0"/>
                  </w:checkBox>
                </w:ffData>
              </w:fldChar>
            </w:r>
            <w:r w:rsidRPr="00814CF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14CF0">
              <w:rPr>
                <w:rFonts w:ascii="Calibri" w:eastAsia="Calibri" w:hAnsi="Calibri" w:cs="Calibri"/>
              </w:rPr>
              <w:fldChar w:fldCharType="end"/>
            </w:r>
          </w:p>
        </w:tc>
      </w:tr>
      <w:tr w:rsidR="001379D4" w14:paraId="1EF2215F" w14:textId="77777777" w:rsidTr="00AE1F60">
        <w:trPr>
          <w:trHeight w:val="406"/>
        </w:trPr>
        <w:tc>
          <w:tcPr>
            <w:tcW w:w="4085" w:type="pct"/>
            <w:gridSpan w:val="2"/>
            <w:shd w:val="clear" w:color="auto" w:fill="F2F2F2" w:themeFill="background1" w:themeFillShade="F2"/>
            <w:vAlign w:val="center"/>
          </w:tcPr>
          <w:p w14:paraId="6EB32B94" w14:textId="77777777" w:rsidR="001379D4" w:rsidRPr="00AE1F60" w:rsidRDefault="001379D4" w:rsidP="00AE1F60">
            <w:pPr>
              <w:spacing w:before="60" w:after="60" w:line="240" w:lineRule="auto"/>
              <w:jc w:val="both"/>
            </w:pPr>
            <w:r w:rsidRPr="00AE1F60">
              <w:t>Is the substance derived from animals?</w:t>
            </w:r>
          </w:p>
        </w:tc>
        <w:tc>
          <w:tcPr>
            <w:tcW w:w="915" w:type="pct"/>
            <w:gridSpan w:val="2"/>
            <w:vAlign w:val="center"/>
          </w:tcPr>
          <w:p w14:paraId="72C8DDCE" w14:textId="19AC329D" w:rsidR="001379D4" w:rsidRPr="008422B9" w:rsidRDefault="001379D4" w:rsidP="008422B9">
            <w:pPr>
              <w:spacing w:before="60" w:after="60"/>
              <w:jc w:val="center"/>
              <w:rPr>
                <w:rFonts w:ascii="Calibri" w:eastAsia="Calibri" w:hAnsi="Calibri" w:cs="Calibri"/>
              </w:rPr>
            </w:pPr>
            <w:r w:rsidRPr="00814CF0">
              <w:rPr>
                <w:rFonts w:ascii="Calibri" w:eastAsia="Calibri" w:hAnsi="Calibri" w:cs="Calibri"/>
              </w:rPr>
              <w:t xml:space="preserve">Yes </w:t>
            </w:r>
            <w:r w:rsidRPr="00814CF0">
              <w:rPr>
                <w:rFonts w:ascii="Calibri" w:eastAsia="Calibri" w:hAnsi="Calibri" w:cs="Calibri"/>
              </w:rPr>
              <w:fldChar w:fldCharType="begin">
                <w:ffData>
                  <w:name w:val="Check9"/>
                  <w:enabled/>
                  <w:calcOnExit w:val="0"/>
                  <w:checkBox>
                    <w:sizeAuto/>
                    <w:default w:val="0"/>
                  </w:checkBox>
                </w:ffData>
              </w:fldChar>
            </w:r>
            <w:r w:rsidRPr="00814CF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14CF0">
              <w:rPr>
                <w:rFonts w:ascii="Calibri" w:eastAsia="Calibri" w:hAnsi="Calibri" w:cs="Calibri"/>
              </w:rPr>
              <w:fldChar w:fldCharType="end"/>
            </w:r>
            <w:r w:rsidRPr="00814CF0">
              <w:rPr>
                <w:rFonts w:ascii="Calibri" w:eastAsia="Calibri" w:hAnsi="Calibri" w:cs="Calibri"/>
              </w:rPr>
              <w:t xml:space="preserve">  No </w:t>
            </w:r>
            <w:r w:rsidRPr="00814CF0">
              <w:rPr>
                <w:rFonts w:ascii="Calibri" w:eastAsia="Calibri" w:hAnsi="Calibri" w:cs="Calibri"/>
              </w:rPr>
              <w:fldChar w:fldCharType="begin">
                <w:ffData>
                  <w:name w:val="Check8"/>
                  <w:enabled/>
                  <w:calcOnExit w:val="0"/>
                  <w:checkBox>
                    <w:sizeAuto/>
                    <w:default w:val="0"/>
                  </w:checkBox>
                </w:ffData>
              </w:fldChar>
            </w:r>
            <w:r w:rsidRPr="00814CF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14CF0">
              <w:rPr>
                <w:rFonts w:ascii="Calibri" w:eastAsia="Calibri" w:hAnsi="Calibri" w:cs="Calibri"/>
              </w:rPr>
              <w:fldChar w:fldCharType="end"/>
            </w:r>
          </w:p>
        </w:tc>
      </w:tr>
      <w:tr w:rsidR="001379D4" w14:paraId="7DC8C949" w14:textId="77777777" w:rsidTr="00AE1F60">
        <w:trPr>
          <w:trHeight w:val="554"/>
        </w:trPr>
        <w:tc>
          <w:tcPr>
            <w:tcW w:w="4085" w:type="pct"/>
            <w:gridSpan w:val="2"/>
            <w:shd w:val="clear" w:color="auto" w:fill="F2F2F2" w:themeFill="background1" w:themeFillShade="F2"/>
            <w:vAlign w:val="center"/>
          </w:tcPr>
          <w:p w14:paraId="49F704F7" w14:textId="77777777" w:rsidR="001379D4" w:rsidRPr="00AE1F60" w:rsidRDefault="001379D4" w:rsidP="00AE1F60">
            <w:pPr>
              <w:spacing w:before="60" w:after="60" w:line="240" w:lineRule="auto"/>
              <w:jc w:val="both"/>
            </w:pPr>
            <w:r w:rsidRPr="00AE1F60">
              <w:t>Is the substance supplied as ‘medical grade’?</w:t>
            </w:r>
          </w:p>
          <w:p w14:paraId="4F72C588" w14:textId="77777777" w:rsidR="001379D4" w:rsidRPr="00AE1F60" w:rsidRDefault="001379D4" w:rsidP="00AE1F60">
            <w:pPr>
              <w:spacing w:before="60" w:after="60" w:line="240" w:lineRule="auto"/>
              <w:jc w:val="both"/>
            </w:pPr>
            <w:r w:rsidRPr="00AE1F60">
              <w:t>If yes, provide reference to evidence of this fact</w:t>
            </w:r>
          </w:p>
        </w:tc>
        <w:tc>
          <w:tcPr>
            <w:tcW w:w="915" w:type="pct"/>
            <w:gridSpan w:val="2"/>
            <w:vAlign w:val="center"/>
          </w:tcPr>
          <w:p w14:paraId="7B72CA53" w14:textId="45057578" w:rsidR="001379D4" w:rsidRPr="008422B9" w:rsidRDefault="001379D4" w:rsidP="008422B9">
            <w:pPr>
              <w:spacing w:before="60" w:after="60"/>
              <w:jc w:val="center"/>
              <w:rPr>
                <w:rFonts w:ascii="Calibri" w:eastAsia="Calibri" w:hAnsi="Calibri" w:cs="Calibri"/>
              </w:rPr>
            </w:pPr>
            <w:r w:rsidRPr="00814CF0">
              <w:rPr>
                <w:rFonts w:ascii="Calibri" w:eastAsia="Calibri" w:hAnsi="Calibri" w:cs="Calibri"/>
              </w:rPr>
              <w:t xml:space="preserve">Yes </w:t>
            </w:r>
            <w:r w:rsidRPr="00814CF0">
              <w:rPr>
                <w:rFonts w:ascii="Calibri" w:eastAsia="Calibri" w:hAnsi="Calibri" w:cs="Calibri"/>
              </w:rPr>
              <w:fldChar w:fldCharType="begin">
                <w:ffData>
                  <w:name w:val="Check9"/>
                  <w:enabled/>
                  <w:calcOnExit w:val="0"/>
                  <w:checkBox>
                    <w:sizeAuto/>
                    <w:default w:val="0"/>
                  </w:checkBox>
                </w:ffData>
              </w:fldChar>
            </w:r>
            <w:r w:rsidRPr="00814CF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14CF0">
              <w:rPr>
                <w:rFonts w:ascii="Calibri" w:eastAsia="Calibri" w:hAnsi="Calibri" w:cs="Calibri"/>
              </w:rPr>
              <w:fldChar w:fldCharType="end"/>
            </w:r>
            <w:r w:rsidRPr="00814CF0">
              <w:rPr>
                <w:rFonts w:ascii="Calibri" w:eastAsia="Calibri" w:hAnsi="Calibri" w:cs="Calibri"/>
              </w:rPr>
              <w:t xml:space="preserve">  No </w:t>
            </w:r>
            <w:r w:rsidRPr="00814CF0">
              <w:rPr>
                <w:rFonts w:ascii="Calibri" w:eastAsia="Calibri" w:hAnsi="Calibri" w:cs="Calibri"/>
              </w:rPr>
              <w:fldChar w:fldCharType="begin">
                <w:ffData>
                  <w:name w:val="Check8"/>
                  <w:enabled/>
                  <w:calcOnExit w:val="0"/>
                  <w:checkBox>
                    <w:sizeAuto/>
                    <w:default w:val="0"/>
                  </w:checkBox>
                </w:ffData>
              </w:fldChar>
            </w:r>
            <w:r w:rsidRPr="00814CF0">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814CF0">
              <w:rPr>
                <w:rFonts w:ascii="Calibri" w:eastAsia="Calibri" w:hAnsi="Calibri" w:cs="Calibri"/>
              </w:rPr>
              <w:fldChar w:fldCharType="end"/>
            </w:r>
          </w:p>
        </w:tc>
      </w:tr>
      <w:tr w:rsidR="002A2DDA" w14:paraId="30839B30" w14:textId="77777777" w:rsidTr="00AE1F60">
        <w:trPr>
          <w:trHeight w:val="1009"/>
        </w:trPr>
        <w:tc>
          <w:tcPr>
            <w:tcW w:w="5000" w:type="pct"/>
            <w:gridSpan w:val="4"/>
            <w:shd w:val="clear" w:color="auto" w:fill="auto"/>
            <w:vAlign w:val="center"/>
          </w:tcPr>
          <w:p w14:paraId="44D66C16"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0FD5371"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17712E2"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7598658" w14:textId="7EE21931" w:rsidR="002A2DDA" w:rsidRPr="00372B9D" w:rsidRDefault="002A2DDA" w:rsidP="002A2DDA">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2A2DDA" w14:paraId="7816DD2F" w14:textId="77777777" w:rsidTr="001379D4">
        <w:trPr>
          <w:trHeight w:val="1199"/>
        </w:trPr>
        <w:tc>
          <w:tcPr>
            <w:tcW w:w="4399" w:type="pct"/>
            <w:gridSpan w:val="3"/>
            <w:shd w:val="clear" w:color="auto" w:fill="F2F2F2" w:themeFill="background1" w:themeFillShade="F2"/>
            <w:vAlign w:val="center"/>
          </w:tcPr>
          <w:p w14:paraId="43E54346" w14:textId="77777777" w:rsidR="002A2DDA" w:rsidRPr="00372B9D" w:rsidRDefault="002A2DDA" w:rsidP="00AE1F60">
            <w:pPr>
              <w:spacing w:before="60" w:after="60" w:line="240" w:lineRule="auto"/>
              <w:jc w:val="both"/>
              <w:rPr>
                <w:b/>
                <w:bCs/>
              </w:rPr>
            </w:pPr>
            <w:r w:rsidRPr="00372B9D">
              <w:t xml:space="preserve">For medical devices to which ‘EU MDR Annex VIII Rule 21’ applies, provide information (including any tests for product characterisation) on the determined qualification as a medical device (based on mechanism of action) and for establishing the right classification according to Rule 21. </w:t>
            </w:r>
          </w:p>
        </w:tc>
        <w:tc>
          <w:tcPr>
            <w:tcW w:w="601" w:type="pct"/>
            <w:shd w:val="clear" w:color="auto" w:fill="FFFFFF" w:themeFill="background1"/>
            <w:vAlign w:val="center"/>
          </w:tcPr>
          <w:p w14:paraId="4D52AF2B" w14:textId="22F46850" w:rsidR="002A2DDA" w:rsidRPr="00372B9D" w:rsidRDefault="002A2DDA" w:rsidP="008422B9">
            <w:pPr>
              <w:spacing w:before="60" w:after="60"/>
              <w:jc w:val="center"/>
              <w:rPr>
                <w:b/>
                <w:bCs/>
              </w:rPr>
            </w:pPr>
            <w:r w:rsidRPr="00372B9D">
              <w:rPr>
                <w:rFonts w:ascii="Calibri" w:eastAsia="Calibri" w:hAnsi="Calibri" w:cs="Calibri"/>
              </w:rPr>
              <w:fldChar w:fldCharType="begin">
                <w:ffData>
                  <w:name w:val="Check9"/>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r w:rsidRPr="00372B9D">
              <w:rPr>
                <w:rFonts w:ascii="Calibri" w:eastAsia="Calibri" w:hAnsi="Calibri" w:cs="Calibri"/>
              </w:rPr>
              <w:t xml:space="preserve">  N/A</w:t>
            </w:r>
          </w:p>
        </w:tc>
      </w:tr>
      <w:tr w:rsidR="002A2DDA" w14:paraId="705CB6A9" w14:textId="77777777" w:rsidTr="001379D4">
        <w:trPr>
          <w:trHeight w:val="637"/>
        </w:trPr>
        <w:tc>
          <w:tcPr>
            <w:tcW w:w="5000" w:type="pct"/>
            <w:gridSpan w:val="4"/>
            <w:shd w:val="clear" w:color="auto" w:fill="auto"/>
            <w:vAlign w:val="center"/>
          </w:tcPr>
          <w:p w14:paraId="32E3F4D7"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E349BB8"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7346C3D9" w14:textId="77777777" w:rsidR="002A2DDA" w:rsidRPr="00372B9D" w:rsidRDefault="002A2DDA"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49C6F0B" w14:textId="67458E3E" w:rsidR="002A2DDA" w:rsidRPr="00372B9D" w:rsidRDefault="002A2DDA" w:rsidP="002A2DDA">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bl>
    <w:p w14:paraId="2FD85E0B" w14:textId="77777777" w:rsidR="0072258C" w:rsidRDefault="0072258C" w:rsidP="0072258C">
      <w:pPr>
        <w:spacing w:after="0" w:line="240" w:lineRule="auto"/>
      </w:pPr>
    </w:p>
    <w:p w14:paraId="03067D49" w14:textId="7CB802E6" w:rsidR="0072258C" w:rsidRPr="006C3223" w:rsidRDefault="0072258C" w:rsidP="0072258C">
      <w:pPr>
        <w:spacing w:after="0" w:line="240" w:lineRule="auto"/>
        <w:rPr>
          <w:b/>
          <w:bCs/>
          <w:color w:val="810033"/>
          <w:sz w:val="24"/>
          <w:szCs w:val="24"/>
        </w:rPr>
      </w:pPr>
      <w:r w:rsidRPr="006C3223">
        <w:rPr>
          <w:b/>
          <w:bCs/>
          <w:color w:val="810033"/>
          <w:sz w:val="24"/>
          <w:szCs w:val="24"/>
        </w:rPr>
        <w:t>Quality and safety o</w:t>
      </w:r>
      <w:r w:rsidR="00AA0B99">
        <w:rPr>
          <w:b/>
          <w:bCs/>
          <w:color w:val="810033"/>
          <w:sz w:val="24"/>
          <w:szCs w:val="24"/>
        </w:rPr>
        <w:t>f</w:t>
      </w:r>
      <w:r w:rsidRPr="006C3223">
        <w:rPr>
          <w:b/>
          <w:bCs/>
          <w:color w:val="810033"/>
          <w:sz w:val="24"/>
          <w:szCs w:val="24"/>
        </w:rPr>
        <w:t xml:space="preserve"> absorbable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5"/>
      </w:tblGrid>
      <w:tr w:rsidR="0072258C" w14:paraId="68270ACF" w14:textId="77777777" w:rsidTr="002D6580">
        <w:trPr>
          <w:trHeight w:val="514"/>
          <w:tblHeader/>
        </w:trPr>
        <w:tc>
          <w:tcPr>
            <w:tcW w:w="5000" w:type="pct"/>
            <w:shd w:val="clear" w:color="auto" w:fill="D9D9D9" w:themeFill="background1" w:themeFillShade="D9"/>
            <w:vAlign w:val="center"/>
          </w:tcPr>
          <w:p w14:paraId="61FAA8B5" w14:textId="77777777" w:rsidR="0072258C" w:rsidRPr="00A379F7" w:rsidRDefault="0072258C">
            <w:pPr>
              <w:rPr>
                <w:b/>
                <w:bCs/>
                <w:color w:val="810033"/>
              </w:rPr>
            </w:pPr>
            <w:r>
              <w:rPr>
                <w:b/>
                <w:bCs/>
                <w:color w:val="810033"/>
              </w:rPr>
              <w:t>Annex II 6.2 (c)</w:t>
            </w:r>
          </w:p>
        </w:tc>
      </w:tr>
      <w:tr w:rsidR="0072258C" w14:paraId="083F9A60" w14:textId="77777777" w:rsidTr="00AE1F60">
        <w:trPr>
          <w:trHeight w:val="412"/>
        </w:trPr>
        <w:tc>
          <w:tcPr>
            <w:tcW w:w="5000" w:type="pct"/>
            <w:shd w:val="clear" w:color="auto" w:fill="F2F2F2" w:themeFill="background1" w:themeFillShade="F2"/>
            <w:vAlign w:val="center"/>
          </w:tcPr>
          <w:p w14:paraId="3CD685FC" w14:textId="77777777" w:rsidR="0072258C" w:rsidRDefault="0072258C" w:rsidP="00AE1F60">
            <w:pPr>
              <w:spacing w:before="60" w:after="60" w:line="240" w:lineRule="auto"/>
              <w:jc w:val="both"/>
              <w:rPr>
                <w:color w:val="000000" w:themeColor="text1"/>
              </w:rPr>
            </w:pPr>
            <w:r>
              <w:rPr>
                <w:color w:val="000000" w:themeColor="text1"/>
              </w:rPr>
              <w:t xml:space="preserve">Provide </w:t>
            </w:r>
            <w:r w:rsidRPr="000B6A43">
              <w:rPr>
                <w:color w:val="000000" w:themeColor="text1"/>
              </w:rPr>
              <w:t xml:space="preserve">detailed information, including test design, complete test or study protocols, methods of data analysis, </w:t>
            </w:r>
            <w:r w:rsidRPr="00AE1F60">
              <w:t>and</w:t>
            </w:r>
            <w:r w:rsidRPr="000B6A43">
              <w:rPr>
                <w:color w:val="000000" w:themeColor="text1"/>
              </w:rPr>
              <w:t xml:space="preserve"> data summaries and test conclusions, regarding studies in relation to</w:t>
            </w:r>
            <w:r>
              <w:rPr>
                <w:color w:val="000000" w:themeColor="text1"/>
              </w:rPr>
              <w:t>:</w:t>
            </w:r>
            <w:r w:rsidRPr="000B6A43">
              <w:rPr>
                <w:color w:val="000000" w:themeColor="text1"/>
              </w:rPr>
              <w:t xml:space="preserve"> </w:t>
            </w:r>
          </w:p>
          <w:p w14:paraId="5E218C82" w14:textId="77777777" w:rsidR="0072258C" w:rsidRPr="000B6A43" w:rsidRDefault="0072258C" w:rsidP="002A1F75">
            <w:pPr>
              <w:pStyle w:val="ListParagraph"/>
              <w:numPr>
                <w:ilvl w:val="0"/>
                <w:numId w:val="13"/>
              </w:numPr>
              <w:rPr>
                <w:color w:val="000000" w:themeColor="text1"/>
              </w:rPr>
            </w:pPr>
            <w:r w:rsidRPr="000B6A43">
              <w:rPr>
                <w:color w:val="000000" w:themeColor="text1"/>
              </w:rPr>
              <w:t>absorption</w:t>
            </w:r>
          </w:p>
          <w:p w14:paraId="48183E2E" w14:textId="77777777" w:rsidR="0072258C" w:rsidRPr="000B6A43" w:rsidRDefault="0072258C" w:rsidP="002A1F75">
            <w:pPr>
              <w:pStyle w:val="ListParagraph"/>
              <w:numPr>
                <w:ilvl w:val="0"/>
                <w:numId w:val="13"/>
              </w:numPr>
              <w:rPr>
                <w:color w:val="000000" w:themeColor="text1"/>
              </w:rPr>
            </w:pPr>
            <w:r w:rsidRPr="000B6A43">
              <w:rPr>
                <w:color w:val="000000" w:themeColor="text1"/>
              </w:rPr>
              <w:t xml:space="preserve">distribution </w:t>
            </w:r>
          </w:p>
          <w:p w14:paraId="65163437" w14:textId="77777777" w:rsidR="0072258C" w:rsidRPr="000B6A43" w:rsidRDefault="0072258C" w:rsidP="002A1F75">
            <w:pPr>
              <w:pStyle w:val="ListParagraph"/>
              <w:numPr>
                <w:ilvl w:val="0"/>
                <w:numId w:val="13"/>
              </w:numPr>
              <w:rPr>
                <w:color w:val="000000" w:themeColor="text1"/>
              </w:rPr>
            </w:pPr>
            <w:r w:rsidRPr="000B6A43">
              <w:rPr>
                <w:color w:val="000000" w:themeColor="text1"/>
              </w:rPr>
              <w:t xml:space="preserve">metabolism </w:t>
            </w:r>
          </w:p>
          <w:p w14:paraId="1FDE0317" w14:textId="77777777" w:rsidR="0072258C" w:rsidRPr="0068365A" w:rsidRDefault="0072258C" w:rsidP="002A1F75">
            <w:pPr>
              <w:pStyle w:val="ListParagraph"/>
              <w:numPr>
                <w:ilvl w:val="0"/>
                <w:numId w:val="13"/>
              </w:numPr>
              <w:rPr>
                <w:color w:val="000000" w:themeColor="text1"/>
              </w:rPr>
            </w:pPr>
            <w:r w:rsidRPr="000B6A43">
              <w:rPr>
                <w:color w:val="000000" w:themeColor="text1"/>
              </w:rPr>
              <w:t>excretion</w:t>
            </w:r>
          </w:p>
          <w:p w14:paraId="02656E28" w14:textId="77777777" w:rsidR="0072258C" w:rsidRPr="0068365A" w:rsidRDefault="0072258C" w:rsidP="00AE1F60">
            <w:pPr>
              <w:spacing w:before="60" w:after="60" w:line="240" w:lineRule="auto"/>
              <w:jc w:val="both"/>
              <w:rPr>
                <w:b/>
                <w:bCs/>
                <w:color w:val="810033"/>
              </w:rPr>
            </w:pPr>
            <w:r w:rsidRPr="0068365A">
              <w:rPr>
                <w:color w:val="000000" w:themeColor="text1"/>
              </w:rPr>
              <w:t xml:space="preserve">In the </w:t>
            </w:r>
            <w:r w:rsidRPr="00AE1F60">
              <w:t>absence</w:t>
            </w:r>
            <w:r w:rsidRPr="0068365A">
              <w:rPr>
                <w:color w:val="000000" w:themeColor="text1"/>
              </w:rPr>
              <w:t xml:space="preserve"> of such studies, a justification shall be provided.</w:t>
            </w:r>
          </w:p>
        </w:tc>
      </w:tr>
      <w:tr w:rsidR="002A2DDA" w14:paraId="32AF4CCC" w14:textId="77777777" w:rsidTr="006219CF">
        <w:tc>
          <w:tcPr>
            <w:tcW w:w="5000" w:type="pct"/>
            <w:vAlign w:val="center"/>
          </w:tcPr>
          <w:p w14:paraId="20064216"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B21FE91"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22FB978"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E6F662B" w14:textId="08FEAB73"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14:paraId="593DCAAA" w14:textId="77777777" w:rsidTr="00AE1F60">
        <w:trPr>
          <w:trHeight w:val="1293"/>
        </w:trPr>
        <w:tc>
          <w:tcPr>
            <w:tcW w:w="5000" w:type="pct"/>
            <w:shd w:val="clear" w:color="auto" w:fill="F2F2F2" w:themeFill="background1" w:themeFillShade="F2"/>
            <w:vAlign w:val="center"/>
          </w:tcPr>
          <w:p w14:paraId="0A220B66" w14:textId="77777777" w:rsidR="002A2DDA" w:rsidRDefault="002A2DDA" w:rsidP="002D658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 including test design, complete test or study protocols, methods of data analysis, and data summaries and test conclusions, regarding studies in relation to</w:t>
            </w:r>
            <w:r>
              <w:rPr>
                <w:color w:val="000000" w:themeColor="text1"/>
              </w:rPr>
              <w:t>:</w:t>
            </w:r>
            <w:r w:rsidRPr="000B6A43">
              <w:rPr>
                <w:color w:val="000000" w:themeColor="text1"/>
              </w:rPr>
              <w:t xml:space="preserve"> </w:t>
            </w:r>
          </w:p>
          <w:p w14:paraId="685F38A3" w14:textId="2F82FF8E" w:rsidR="002A2DDA" w:rsidRDefault="002A2DDA" w:rsidP="002A1F75">
            <w:pPr>
              <w:pStyle w:val="ListParagraph"/>
              <w:numPr>
                <w:ilvl w:val="0"/>
                <w:numId w:val="13"/>
              </w:numPr>
              <w:spacing w:before="60" w:after="60" w:line="300" w:lineRule="auto"/>
              <w:ind w:left="714" w:hanging="357"/>
              <w:rPr>
                <w:color w:val="000000" w:themeColor="text1"/>
              </w:rPr>
            </w:pPr>
            <w:r w:rsidRPr="00694F5F">
              <w:rPr>
                <w:color w:val="000000" w:themeColor="text1"/>
              </w:rPr>
              <w:t>possible interactions of those substances, or of their products of metabolism in the human body, with other devices, medicinal products, or other substances, considering the target population, and its associated medical conditions</w:t>
            </w:r>
            <w:r>
              <w:rPr>
                <w:color w:val="000000" w:themeColor="text1"/>
              </w:rPr>
              <w:t>.</w:t>
            </w:r>
          </w:p>
          <w:p w14:paraId="08164410" w14:textId="77777777" w:rsidR="002A2DDA" w:rsidRPr="0068365A" w:rsidRDefault="002A2DDA" w:rsidP="00AE1F60">
            <w:pPr>
              <w:spacing w:before="60" w:after="60" w:line="240" w:lineRule="auto"/>
              <w:jc w:val="both"/>
              <w:rPr>
                <w:color w:val="000000" w:themeColor="text1"/>
              </w:rPr>
            </w:pPr>
            <w:r w:rsidRPr="0068365A">
              <w:rPr>
                <w:color w:val="000000" w:themeColor="text1"/>
              </w:rPr>
              <w:t>In the absence of such studies, a justification shall be provided.</w:t>
            </w:r>
          </w:p>
        </w:tc>
      </w:tr>
      <w:tr w:rsidR="002A2DDA" w14:paraId="7A37362A" w14:textId="77777777" w:rsidTr="006219CF">
        <w:tc>
          <w:tcPr>
            <w:tcW w:w="5000" w:type="pct"/>
            <w:vAlign w:val="center"/>
          </w:tcPr>
          <w:p w14:paraId="2137AE8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02EB39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AACF6E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543EF10" w14:textId="2825577D"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14:paraId="038A53C5" w14:textId="77777777" w:rsidTr="002D6580">
        <w:trPr>
          <w:trHeight w:val="1245"/>
        </w:trPr>
        <w:tc>
          <w:tcPr>
            <w:tcW w:w="5000" w:type="pct"/>
            <w:shd w:val="clear" w:color="auto" w:fill="F2F2F2" w:themeFill="background1" w:themeFillShade="F2"/>
            <w:vAlign w:val="center"/>
          </w:tcPr>
          <w:p w14:paraId="3325E50A" w14:textId="77777777" w:rsidR="002A2DDA" w:rsidRDefault="002A2DDA" w:rsidP="002D658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 including test design, complete test or study protocols, methods of data analysis, and data summaries and test conclusions, regarding studies in relation to</w:t>
            </w:r>
            <w:r>
              <w:rPr>
                <w:color w:val="000000" w:themeColor="text1"/>
              </w:rPr>
              <w:t>:</w:t>
            </w:r>
            <w:r w:rsidRPr="000B6A43">
              <w:rPr>
                <w:color w:val="000000" w:themeColor="text1"/>
              </w:rPr>
              <w:t xml:space="preserve"> </w:t>
            </w:r>
          </w:p>
          <w:p w14:paraId="0EC490FA" w14:textId="77777777" w:rsidR="002A2DDA" w:rsidRDefault="002A2DDA" w:rsidP="002A1F75">
            <w:pPr>
              <w:pStyle w:val="ListParagraph"/>
              <w:numPr>
                <w:ilvl w:val="0"/>
                <w:numId w:val="13"/>
              </w:numPr>
              <w:spacing w:before="60" w:after="60" w:line="300" w:lineRule="auto"/>
              <w:ind w:left="714" w:hanging="357"/>
              <w:rPr>
                <w:color w:val="000000" w:themeColor="text1"/>
              </w:rPr>
            </w:pPr>
            <w:r w:rsidRPr="004A5BED">
              <w:rPr>
                <w:color w:val="000000" w:themeColor="text1"/>
              </w:rPr>
              <w:t>local tolerance</w:t>
            </w:r>
          </w:p>
          <w:p w14:paraId="15E4BF44" w14:textId="77777777" w:rsidR="002A2DDA" w:rsidRPr="0068365A" w:rsidRDefault="002A2DDA" w:rsidP="002D6580">
            <w:pPr>
              <w:spacing w:before="60" w:after="60" w:line="240" w:lineRule="auto"/>
              <w:rPr>
                <w:color w:val="000000" w:themeColor="text1"/>
              </w:rPr>
            </w:pPr>
            <w:r w:rsidRPr="0068365A">
              <w:rPr>
                <w:color w:val="000000" w:themeColor="text1"/>
              </w:rPr>
              <w:t>In the absence of such studies, a justification shall be provided.</w:t>
            </w:r>
          </w:p>
        </w:tc>
      </w:tr>
      <w:tr w:rsidR="002A2DDA" w14:paraId="0E2988A2" w14:textId="77777777" w:rsidTr="006219CF">
        <w:tc>
          <w:tcPr>
            <w:tcW w:w="5000" w:type="pct"/>
            <w:vAlign w:val="center"/>
          </w:tcPr>
          <w:p w14:paraId="6FA7A60C"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D9A09E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97BB4C4"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9F9C5E4" w14:textId="38B2381F"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14:paraId="3539FB12" w14:textId="77777777" w:rsidTr="00AE1F60">
        <w:trPr>
          <w:trHeight w:val="1043"/>
        </w:trPr>
        <w:tc>
          <w:tcPr>
            <w:tcW w:w="5000" w:type="pct"/>
            <w:shd w:val="clear" w:color="auto" w:fill="F2F2F2" w:themeFill="background1" w:themeFillShade="F2"/>
            <w:vAlign w:val="center"/>
          </w:tcPr>
          <w:p w14:paraId="6A6B694B" w14:textId="77777777" w:rsidR="002A2DDA" w:rsidRDefault="002A2DDA" w:rsidP="002D6580">
            <w:pPr>
              <w:spacing w:before="60" w:after="60" w:line="240" w:lineRule="auto"/>
              <w:jc w:val="both"/>
              <w:rPr>
                <w:color w:val="000000" w:themeColor="text1"/>
              </w:rPr>
            </w:pPr>
            <w:r>
              <w:rPr>
                <w:color w:val="000000" w:themeColor="text1"/>
              </w:rPr>
              <w:t xml:space="preserve">Provide </w:t>
            </w:r>
            <w:r w:rsidRPr="000B6A43">
              <w:rPr>
                <w:color w:val="000000" w:themeColor="text1"/>
              </w:rPr>
              <w:t>detailed information, including test design, complete test or study protocols, methods of data analysis, and data summaries and test conclusions, regarding studies in relation to</w:t>
            </w:r>
            <w:r>
              <w:rPr>
                <w:color w:val="000000" w:themeColor="text1"/>
              </w:rPr>
              <w:t>:</w:t>
            </w:r>
            <w:r w:rsidRPr="000B6A43">
              <w:rPr>
                <w:color w:val="000000" w:themeColor="text1"/>
              </w:rPr>
              <w:t xml:space="preserve"> </w:t>
            </w:r>
          </w:p>
          <w:p w14:paraId="3BFD3CA9" w14:textId="687B1EA0" w:rsidR="002A2DDA" w:rsidRDefault="002A2DDA" w:rsidP="002A1F75">
            <w:pPr>
              <w:pStyle w:val="ListParagraph"/>
              <w:numPr>
                <w:ilvl w:val="0"/>
                <w:numId w:val="13"/>
              </w:numPr>
              <w:spacing w:before="60" w:after="60" w:line="300" w:lineRule="auto"/>
              <w:ind w:left="714" w:hanging="357"/>
              <w:rPr>
                <w:color w:val="000000" w:themeColor="text1"/>
              </w:rPr>
            </w:pPr>
            <w:r w:rsidRPr="00CB142F">
              <w:rPr>
                <w:color w:val="000000" w:themeColor="text1"/>
              </w:rPr>
              <w:t>toxicity, including single-dose toxicity, repeat-dose toxicity, genotoxicity, carcinogenicity, and reproductive and developmental toxicity, as applicable depending on the level and nature of exposure to the device.</w:t>
            </w:r>
          </w:p>
          <w:p w14:paraId="737D9E97" w14:textId="77777777" w:rsidR="002A2DDA" w:rsidRDefault="002A2DDA" w:rsidP="002D6580">
            <w:pPr>
              <w:spacing w:before="60" w:after="60" w:line="240" w:lineRule="auto"/>
              <w:jc w:val="both"/>
              <w:rPr>
                <w:b/>
                <w:bCs/>
                <w:color w:val="810033"/>
              </w:rPr>
            </w:pPr>
            <w:r w:rsidRPr="0068365A">
              <w:rPr>
                <w:color w:val="000000" w:themeColor="text1"/>
              </w:rPr>
              <w:t>In the absence of such studies, a justification shall be provided.</w:t>
            </w:r>
          </w:p>
        </w:tc>
      </w:tr>
    </w:tbl>
    <w:p w14:paraId="0C61B0E4" w14:textId="77777777" w:rsidR="0072258C" w:rsidRDefault="0072258C" w:rsidP="0072258C">
      <w:pPr>
        <w:spacing w:after="0" w:line="240" w:lineRule="auto"/>
      </w:pPr>
    </w:p>
    <w:p w14:paraId="1ACBDC05" w14:textId="77777777" w:rsidR="0072258C" w:rsidRDefault="0072258C" w:rsidP="0072258C">
      <w:pPr>
        <w:jc w:val="both"/>
      </w:pPr>
      <w:r w:rsidRPr="00515468">
        <w:rPr>
          <w:i/>
          <w:iCs/>
        </w:rPr>
        <w:t>Note: If evidence is based on published literature, manufacturers should rationalise the applicability of such literature data to their own device considering the nature of their device, intended purpose, contact with various body tissues and other substances, the target population, and its associated medical conditions etc.</w:t>
      </w:r>
    </w:p>
    <w:p w14:paraId="6FA1A46C" w14:textId="77777777" w:rsidR="00372B9D" w:rsidRDefault="00372B9D">
      <w:pPr>
        <w:rPr>
          <w:b/>
          <w:bCs/>
          <w:color w:val="810033"/>
          <w:sz w:val="28"/>
        </w:rPr>
      </w:pPr>
      <w:r>
        <w:br w:type="page"/>
      </w:r>
    </w:p>
    <w:p w14:paraId="18CA0ED2" w14:textId="6268F591" w:rsidR="009D500C" w:rsidRDefault="143144EC" w:rsidP="00DD7BFC">
      <w:pPr>
        <w:pStyle w:val="Heading1"/>
        <w:numPr>
          <w:ilvl w:val="0"/>
          <w:numId w:val="0"/>
        </w:numPr>
      </w:pPr>
      <w:bookmarkStart w:id="57" w:name="_Toc173421286"/>
      <w:r>
        <w:t xml:space="preserve">Appendix </w:t>
      </w:r>
      <w:r w:rsidR="5C8C584C">
        <w:t>9</w:t>
      </w:r>
      <w:r w:rsidR="5C97DEB5">
        <w:t xml:space="preserve"> </w:t>
      </w:r>
      <w:r w:rsidR="1B798564">
        <w:t>–</w:t>
      </w:r>
      <w:r>
        <w:t xml:space="preserve"> Medical device with a measuring function</w:t>
      </w:r>
      <w:bookmarkEnd w:id="57"/>
      <w:r w:rsidR="7E8C1D04">
        <w:t xml:space="preserve"> </w:t>
      </w:r>
    </w:p>
    <w:p w14:paraId="7E36471E" w14:textId="77777777" w:rsidR="005053FA" w:rsidRDefault="005053FA" w:rsidP="005053FA"/>
    <w:tbl>
      <w:tblPr>
        <w:tblW w:w="9016" w:type="dxa"/>
        <w:jc w:val="center"/>
        <w:tblLayout w:type="fixed"/>
        <w:tblCellMar>
          <w:top w:w="28" w:type="dxa"/>
        </w:tblCellMar>
        <w:tblLook w:val="04A0" w:firstRow="1" w:lastRow="0" w:firstColumn="1" w:lastColumn="0" w:noHBand="0" w:noVBand="1"/>
      </w:tblPr>
      <w:tblGrid>
        <w:gridCol w:w="657"/>
        <w:gridCol w:w="8359"/>
      </w:tblGrid>
      <w:tr w:rsidR="00273289" w14:paraId="58079252" w14:textId="77777777" w:rsidTr="00273289">
        <w:trPr>
          <w:trHeight w:val="37"/>
          <w:jc w:val="center"/>
        </w:trPr>
        <w:tc>
          <w:tcPr>
            <w:tcW w:w="9016" w:type="dxa"/>
            <w:gridSpan w:val="2"/>
            <w:tcBorders>
              <w:top w:val="single" w:sz="2" w:space="0" w:color="auto"/>
              <w:left w:val="single" w:sz="2" w:space="0" w:color="auto"/>
              <w:right w:val="single" w:sz="2" w:space="0" w:color="auto"/>
            </w:tcBorders>
            <w:shd w:val="clear" w:color="auto" w:fill="F7CAAC" w:themeFill="accent2" w:themeFillTint="66"/>
            <w:vAlign w:val="center"/>
          </w:tcPr>
          <w:p w14:paraId="7D9BAB4D" w14:textId="43DC1915" w:rsidR="00273289" w:rsidRPr="00273289" w:rsidRDefault="00273289" w:rsidP="00273289">
            <w:pPr>
              <w:spacing w:before="60" w:after="60" w:line="240" w:lineRule="auto"/>
              <w:jc w:val="center"/>
              <w:rPr>
                <w:b/>
                <w:bCs/>
                <w:color w:val="000000" w:themeColor="text1"/>
              </w:rPr>
            </w:pPr>
            <w:r w:rsidRPr="00273289">
              <w:rPr>
                <w:rFonts w:ascii="Calibri" w:eastAsia="Calibri" w:hAnsi="Calibri" w:cs="Calibri"/>
                <w:b/>
                <w:bCs/>
                <w:color w:val="000000" w:themeColor="text1"/>
              </w:rPr>
              <w:t>Section MF1</w:t>
            </w:r>
          </w:p>
        </w:tc>
      </w:tr>
      <w:tr w:rsidR="008D274B" w14:paraId="3F116926" w14:textId="77777777" w:rsidTr="002A2DDA">
        <w:trPr>
          <w:trHeight w:val="768"/>
          <w:jc w:val="center"/>
        </w:trPr>
        <w:tc>
          <w:tcPr>
            <w:tcW w:w="657" w:type="dxa"/>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6C45885D" w14:textId="222088C4" w:rsidR="008D274B" w:rsidRPr="00372B9D" w:rsidRDefault="008D274B">
            <w:pPr>
              <w:rPr>
                <w:rFonts w:cstheme="minorHAnsi"/>
                <w:b/>
                <w:bCs/>
                <w:lang w:val="en-US"/>
              </w:rPr>
            </w:pPr>
            <w:bookmarkStart w:id="58" w:name="_Toc16592184" w:colFirst="0" w:colLast="0"/>
          </w:p>
        </w:tc>
        <w:tc>
          <w:tcPr>
            <w:tcW w:w="8359" w:type="dxa"/>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tcPr>
          <w:p w14:paraId="4E615A28" w14:textId="4F96DBB4" w:rsidR="00950E5F" w:rsidRPr="002D6580" w:rsidRDefault="00950E5F" w:rsidP="002D6580">
            <w:pPr>
              <w:spacing w:before="60" w:after="60" w:line="240" w:lineRule="auto"/>
              <w:jc w:val="both"/>
              <w:rPr>
                <w:color w:val="000000" w:themeColor="text1"/>
              </w:rPr>
            </w:pPr>
            <w:r w:rsidRPr="002D6580">
              <w:rPr>
                <w:color w:val="000000" w:themeColor="text1"/>
              </w:rPr>
              <w:t xml:space="preserve">Provide evidence associated </w:t>
            </w:r>
            <w:r w:rsidR="00054C15" w:rsidRPr="002D6580">
              <w:rPr>
                <w:color w:val="000000" w:themeColor="text1"/>
              </w:rPr>
              <w:t>with:</w:t>
            </w:r>
          </w:p>
          <w:p w14:paraId="43C2FA83" w14:textId="3B5F7795" w:rsidR="003F21A7" w:rsidRPr="002D6580" w:rsidRDefault="00E65D79" w:rsidP="002A1F75">
            <w:pPr>
              <w:pStyle w:val="ListParagraph"/>
              <w:numPr>
                <w:ilvl w:val="0"/>
                <w:numId w:val="13"/>
              </w:numPr>
              <w:spacing w:before="60" w:after="60" w:line="300" w:lineRule="auto"/>
              <w:ind w:left="714" w:hanging="357"/>
              <w:rPr>
                <w:color w:val="000000" w:themeColor="text1"/>
              </w:rPr>
            </w:pPr>
            <w:r w:rsidRPr="002D6580">
              <w:rPr>
                <w:color w:val="000000" w:themeColor="text1"/>
              </w:rPr>
              <w:t xml:space="preserve">Diagnostic devices and devices with a measuring function, shall be designed and manufactured in such a way as to provide sufficient accuracy, </w:t>
            </w:r>
            <w:r w:rsidR="00054C15" w:rsidRPr="002D6580">
              <w:rPr>
                <w:color w:val="000000" w:themeColor="text1"/>
              </w:rPr>
              <w:t>precision,</w:t>
            </w:r>
            <w:r w:rsidRPr="002D6580">
              <w:rPr>
                <w:color w:val="000000" w:themeColor="text1"/>
              </w:rPr>
              <w:t xml:space="preserve"> and stability for their intended purpose, based on appropriate scientific and technical methods. The limits of accuracy shall be indicated by the manufacturer. </w:t>
            </w:r>
          </w:p>
          <w:p w14:paraId="6B7943D6" w14:textId="2AA550B4" w:rsidR="003F21A7" w:rsidRPr="002D6580" w:rsidRDefault="00B20845" w:rsidP="002A1F75">
            <w:pPr>
              <w:pStyle w:val="ListParagraph"/>
              <w:numPr>
                <w:ilvl w:val="0"/>
                <w:numId w:val="13"/>
              </w:numPr>
              <w:spacing w:before="60" w:after="60" w:line="300" w:lineRule="auto"/>
              <w:ind w:left="714" w:hanging="357"/>
              <w:rPr>
                <w:color w:val="000000" w:themeColor="text1"/>
              </w:rPr>
            </w:pPr>
            <w:r w:rsidRPr="002D6580">
              <w:rPr>
                <w:color w:val="000000" w:themeColor="text1"/>
              </w:rPr>
              <w:t xml:space="preserve">The measurements made by devices with a measuring function shall be expressed in legal units conforming to the provisions of Council </w:t>
            </w:r>
            <w:r w:rsidR="00AE1F60" w:rsidRPr="002D6580">
              <w:rPr>
                <w:color w:val="000000" w:themeColor="text1"/>
              </w:rPr>
              <w:t>Directive</w:t>
            </w:r>
            <w:r w:rsidR="00AE1F60">
              <w:rPr>
                <w:color w:val="000000" w:themeColor="text1"/>
              </w:rPr>
              <w:t xml:space="preserve"> </w:t>
            </w:r>
            <w:r w:rsidRPr="002D6580">
              <w:rPr>
                <w:color w:val="000000" w:themeColor="text1"/>
              </w:rPr>
              <w:t>80/181/</w:t>
            </w:r>
            <w:r w:rsidR="00054C15" w:rsidRPr="002D6580">
              <w:rPr>
                <w:color w:val="000000" w:themeColor="text1"/>
              </w:rPr>
              <w:t>EEC.</w:t>
            </w:r>
          </w:p>
          <w:p w14:paraId="428D3AB1" w14:textId="2BCAFD3A" w:rsidR="008D274B" w:rsidRPr="00054C15" w:rsidRDefault="00950E5F" w:rsidP="002D6580">
            <w:pPr>
              <w:spacing w:before="60" w:after="60" w:line="240" w:lineRule="auto"/>
              <w:jc w:val="both"/>
              <w:rPr>
                <w:color w:val="000000"/>
                <w:shd w:val="clear" w:color="auto" w:fill="FFFFFF"/>
              </w:rPr>
            </w:pPr>
            <w:r w:rsidRPr="002D6580">
              <w:rPr>
                <w:color w:val="000000" w:themeColor="text1"/>
              </w:rPr>
              <w:t>(</w:t>
            </w:r>
            <w:r w:rsidR="00E65D79" w:rsidRPr="002D6580">
              <w:rPr>
                <w:color w:val="000000" w:themeColor="text1"/>
              </w:rPr>
              <w:t>Annex I Section 15.</w:t>
            </w:r>
            <w:r w:rsidR="003F21A7" w:rsidRPr="002D6580">
              <w:rPr>
                <w:color w:val="000000" w:themeColor="text1"/>
              </w:rPr>
              <w:t>1 and 15.2)</w:t>
            </w:r>
          </w:p>
        </w:tc>
      </w:tr>
      <w:bookmarkEnd w:id="58"/>
      <w:tr w:rsidR="002A2DDA" w14:paraId="07F03BFB" w14:textId="77777777" w:rsidTr="53E0756F">
        <w:trPr>
          <w:trHeight w:val="768"/>
          <w:jc w:val="center"/>
        </w:trPr>
        <w:tc>
          <w:tcPr>
            <w:tcW w:w="657" w:type="dxa"/>
            <w:vMerge/>
            <w:vAlign w:val="center"/>
          </w:tcPr>
          <w:p w14:paraId="2D177E99" w14:textId="77777777"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4" w:space="0" w:color="auto"/>
              <w:right w:val="single" w:sz="2" w:space="0" w:color="auto"/>
            </w:tcBorders>
            <w:shd w:val="clear" w:color="auto" w:fill="auto"/>
            <w:vAlign w:val="center"/>
          </w:tcPr>
          <w:p w14:paraId="7798620D"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BF68E2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CB72FC7"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9608C38" w14:textId="31F0A01E" w:rsidR="002A2DDA" w:rsidRPr="00054C15" w:rsidRDefault="002A2DDA" w:rsidP="002A2DDA">
            <w:pPr>
              <w:rPr>
                <w:color w:val="000000"/>
                <w:shd w:val="clear" w:color="auto" w:fill="FFFFFF"/>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73289" w14:paraId="14A554BA" w14:textId="77777777" w:rsidTr="00273289">
        <w:trPr>
          <w:trHeight w:val="77"/>
          <w:jc w:val="center"/>
        </w:trPr>
        <w:tc>
          <w:tcPr>
            <w:tcW w:w="9016" w:type="dxa"/>
            <w:gridSpan w:val="2"/>
            <w:tcBorders>
              <w:top w:val="single" w:sz="2" w:space="0" w:color="auto"/>
              <w:left w:val="single" w:sz="2" w:space="0" w:color="auto"/>
              <w:bottom w:val="single" w:sz="4" w:space="0" w:color="auto"/>
              <w:right w:val="single" w:sz="2" w:space="0" w:color="auto"/>
            </w:tcBorders>
            <w:shd w:val="clear" w:color="auto" w:fill="F7CAAC" w:themeFill="accent2" w:themeFillTint="66"/>
            <w:vAlign w:val="center"/>
          </w:tcPr>
          <w:p w14:paraId="41DB49A7" w14:textId="0D88C7CA" w:rsidR="00273289" w:rsidRPr="002D6580" w:rsidRDefault="00273289" w:rsidP="00273289">
            <w:pPr>
              <w:spacing w:before="60" w:after="60" w:line="240" w:lineRule="auto"/>
              <w:jc w:val="center"/>
              <w:rPr>
                <w:rFonts w:cstheme="minorHAnsi"/>
                <w:lang w:val="en-US"/>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2</w:t>
            </w:r>
          </w:p>
        </w:tc>
      </w:tr>
      <w:tr w:rsidR="002A2DDA" w14:paraId="66B77B8C" w14:textId="77777777" w:rsidTr="002D6580">
        <w:trPr>
          <w:trHeight w:val="77"/>
          <w:jc w:val="center"/>
        </w:trPr>
        <w:tc>
          <w:tcPr>
            <w:tcW w:w="657" w:type="dxa"/>
            <w:vMerge w:val="restart"/>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42873F6E" w14:textId="552B8744"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4" w:space="0" w:color="auto"/>
              <w:right w:val="single" w:sz="2" w:space="0" w:color="auto"/>
            </w:tcBorders>
            <w:shd w:val="clear" w:color="auto" w:fill="F2F2F2" w:themeFill="background1" w:themeFillShade="F2"/>
            <w:vAlign w:val="center"/>
            <w:hideMark/>
          </w:tcPr>
          <w:p w14:paraId="59993C9F" w14:textId="54A0C0A5" w:rsidR="002A2DDA" w:rsidRPr="00054C15" w:rsidRDefault="002A2DDA" w:rsidP="00AE1F60">
            <w:pPr>
              <w:spacing w:before="60" w:after="60" w:line="240" w:lineRule="auto"/>
              <w:jc w:val="both"/>
              <w:rPr>
                <w:rFonts w:cstheme="minorHAnsi"/>
                <w:lang w:val="en-US"/>
              </w:rPr>
            </w:pPr>
            <w:r w:rsidRPr="002D6580">
              <w:rPr>
                <w:rFonts w:cstheme="minorHAnsi"/>
                <w:lang w:val="en-US"/>
              </w:rPr>
              <w:t>Provide</w:t>
            </w:r>
            <w:r w:rsidRPr="00054C15">
              <w:rPr>
                <w:rFonts w:cstheme="minorHAnsi"/>
                <w:lang w:val="en-US"/>
              </w:rPr>
              <w:t xml:space="preserve"> the technical specification associated with accuracy including its tolerance and range. (Annex II Section 1.1)</w:t>
            </w:r>
          </w:p>
        </w:tc>
      </w:tr>
      <w:tr w:rsidR="002A2DDA" w14:paraId="2BAB6C2C" w14:textId="77777777" w:rsidTr="53E0756F">
        <w:trPr>
          <w:trHeight w:val="692"/>
          <w:jc w:val="center"/>
        </w:trPr>
        <w:tc>
          <w:tcPr>
            <w:tcW w:w="657" w:type="dxa"/>
            <w:vMerge/>
            <w:vAlign w:val="center"/>
            <w:hideMark/>
          </w:tcPr>
          <w:p w14:paraId="280B9742" w14:textId="77777777"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4" w:space="0" w:color="auto"/>
              <w:right w:val="single" w:sz="2" w:space="0" w:color="auto"/>
            </w:tcBorders>
            <w:vAlign w:val="center"/>
          </w:tcPr>
          <w:p w14:paraId="788C10F5"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07378B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8EC070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D936C38" w14:textId="7A2FBC53" w:rsidR="002A2DDA" w:rsidRPr="00054C15" w:rsidRDefault="002A2DDA" w:rsidP="002A2DDA">
            <w:pPr>
              <w:rPr>
                <w:lang w:val="en-U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73289" w14:paraId="3B86B0AC" w14:textId="77777777" w:rsidTr="00273289">
        <w:trPr>
          <w:trHeight w:val="212"/>
          <w:jc w:val="center"/>
        </w:trPr>
        <w:tc>
          <w:tcPr>
            <w:tcW w:w="9016" w:type="dxa"/>
            <w:gridSpan w:val="2"/>
            <w:tcBorders>
              <w:top w:val="single" w:sz="2" w:space="0" w:color="auto"/>
              <w:left w:val="single" w:sz="2" w:space="0" w:color="auto"/>
              <w:bottom w:val="single" w:sz="4" w:space="0" w:color="auto"/>
              <w:right w:val="single" w:sz="2" w:space="0" w:color="auto"/>
            </w:tcBorders>
            <w:shd w:val="clear" w:color="auto" w:fill="F7CAAC" w:themeFill="accent2" w:themeFillTint="66"/>
            <w:vAlign w:val="center"/>
          </w:tcPr>
          <w:p w14:paraId="7D7CE5BE" w14:textId="44833A10" w:rsidR="00273289" w:rsidRPr="00CD6F80" w:rsidRDefault="00273289" w:rsidP="00273289">
            <w:pPr>
              <w:spacing w:before="60" w:after="60" w:line="240" w:lineRule="auto"/>
              <w:jc w:val="center"/>
              <w:rPr>
                <w:rFonts w:ascii="Calibri" w:eastAsia="Calibri" w:hAnsi="Calibri" w:cs="Calibri"/>
                <w:b/>
                <w:bCs/>
                <w:color w:val="000000" w:themeColor="text1"/>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3</w:t>
            </w:r>
          </w:p>
        </w:tc>
      </w:tr>
      <w:tr w:rsidR="002A2DDA" w14:paraId="335EA611" w14:textId="77777777" w:rsidTr="00AE1F60">
        <w:trPr>
          <w:trHeight w:val="700"/>
          <w:jc w:val="center"/>
        </w:trPr>
        <w:tc>
          <w:tcPr>
            <w:tcW w:w="657" w:type="dxa"/>
            <w:vMerge w:val="restart"/>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hideMark/>
          </w:tcPr>
          <w:p w14:paraId="6A61A6ED" w14:textId="0FF268E6"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2" w:space="0" w:color="auto"/>
              <w:right w:val="single" w:sz="2" w:space="0" w:color="auto"/>
            </w:tcBorders>
            <w:shd w:val="clear" w:color="auto" w:fill="F2F2F2" w:themeFill="background1" w:themeFillShade="F2"/>
            <w:hideMark/>
          </w:tcPr>
          <w:p w14:paraId="27F9C09A" w14:textId="33A33657" w:rsidR="002A2DDA" w:rsidRPr="00054C15" w:rsidRDefault="002A2DDA" w:rsidP="00AE1F60">
            <w:pPr>
              <w:spacing w:before="60" w:after="60" w:line="240" w:lineRule="auto"/>
              <w:jc w:val="both"/>
            </w:pPr>
            <w:r w:rsidRPr="00054C15">
              <w:t xml:space="preserve">Provide the results and critical analyses of verification and validation tests and /or studies </w:t>
            </w:r>
            <w:r w:rsidRPr="00054C15">
              <w:rPr>
                <w:rFonts w:cstheme="minorHAnsi"/>
                <w:lang w:val="en-US"/>
              </w:rPr>
              <w:t>undertaken to establish the performance requirements of the measurement function of the device. (Annex II Section 6)</w:t>
            </w:r>
          </w:p>
        </w:tc>
      </w:tr>
      <w:tr w:rsidR="002A2DDA" w14:paraId="0D59010B" w14:textId="77777777" w:rsidTr="53E0756F">
        <w:trPr>
          <w:trHeight w:val="556"/>
          <w:jc w:val="center"/>
        </w:trPr>
        <w:tc>
          <w:tcPr>
            <w:tcW w:w="657" w:type="dxa"/>
            <w:vMerge/>
            <w:vAlign w:val="center"/>
            <w:hideMark/>
          </w:tcPr>
          <w:p w14:paraId="5115B703" w14:textId="77777777"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2" w:space="0" w:color="auto"/>
              <w:right w:val="single" w:sz="2" w:space="0" w:color="auto"/>
            </w:tcBorders>
            <w:vAlign w:val="center"/>
          </w:tcPr>
          <w:p w14:paraId="22B0EF4E"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8D95827"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517C1AF"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1B88B8" w14:textId="767FF3E9" w:rsidR="002A2DDA" w:rsidRPr="00054C15" w:rsidRDefault="002A2DDA" w:rsidP="002A2DDA">
            <w:pPr>
              <w:tabs>
                <w:tab w:val="left" w:pos="2040"/>
                <w:tab w:val="left" w:pos="3000"/>
              </w:tabs>
              <w:rPr>
                <w:rFonts w:cstheme="minorHAnsi"/>
                <w:lang w:val="en-U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73289" w14:paraId="10971AF8" w14:textId="77777777" w:rsidTr="00273289">
        <w:trPr>
          <w:trHeight w:val="69"/>
          <w:jc w:val="center"/>
        </w:trPr>
        <w:tc>
          <w:tcPr>
            <w:tcW w:w="9016" w:type="dxa"/>
            <w:gridSpan w:val="2"/>
            <w:tcBorders>
              <w:top w:val="single" w:sz="2" w:space="0" w:color="auto"/>
              <w:left w:val="single" w:sz="2" w:space="0" w:color="auto"/>
              <w:bottom w:val="single" w:sz="4" w:space="0" w:color="auto"/>
              <w:right w:val="single" w:sz="2" w:space="0" w:color="auto"/>
            </w:tcBorders>
            <w:shd w:val="clear" w:color="auto" w:fill="F7CAAC" w:themeFill="accent2" w:themeFillTint="66"/>
            <w:vAlign w:val="center"/>
          </w:tcPr>
          <w:p w14:paraId="5AE4A4E7" w14:textId="407CE6B0" w:rsidR="00273289" w:rsidRPr="00CD6F80" w:rsidRDefault="00273289" w:rsidP="00273289">
            <w:pPr>
              <w:spacing w:before="40" w:after="40" w:line="240" w:lineRule="auto"/>
              <w:jc w:val="center"/>
              <w:rPr>
                <w:rFonts w:ascii="Calibri" w:eastAsia="Calibri" w:hAnsi="Calibri" w:cs="Calibri"/>
                <w:b/>
                <w:bCs/>
                <w:color w:val="000000" w:themeColor="text1"/>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4</w:t>
            </w:r>
          </w:p>
        </w:tc>
      </w:tr>
      <w:tr w:rsidR="002A2DDA" w14:paraId="0E0EFCF3" w14:textId="77777777" w:rsidTr="0084788B">
        <w:trPr>
          <w:trHeight w:val="232"/>
          <w:jc w:val="center"/>
        </w:trPr>
        <w:tc>
          <w:tcPr>
            <w:tcW w:w="657" w:type="dxa"/>
            <w:vMerge w:val="restart"/>
            <w:tcBorders>
              <w:top w:val="single" w:sz="2"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2A89C2C3" w14:textId="3B63705B" w:rsidR="002A2DDA" w:rsidRPr="00372B9D" w:rsidRDefault="002A2DDA" w:rsidP="002A2DDA">
            <w:pPr>
              <w:rPr>
                <w:b/>
                <w:lang w:val="en-US"/>
              </w:rPr>
            </w:pPr>
          </w:p>
        </w:tc>
        <w:tc>
          <w:tcPr>
            <w:tcW w:w="8359" w:type="dxa"/>
            <w:tcBorders>
              <w:top w:val="single" w:sz="2" w:space="0" w:color="auto"/>
              <w:left w:val="single" w:sz="2" w:space="0" w:color="auto"/>
              <w:bottom w:val="single" w:sz="4" w:space="0" w:color="auto"/>
              <w:right w:val="single" w:sz="2" w:space="0" w:color="auto"/>
            </w:tcBorders>
            <w:shd w:val="clear" w:color="auto" w:fill="F2F2F2" w:themeFill="background1" w:themeFillShade="F2"/>
            <w:hideMark/>
          </w:tcPr>
          <w:p w14:paraId="02017C6C" w14:textId="25BD2749" w:rsidR="002A2DDA" w:rsidRPr="00054C15" w:rsidRDefault="002A2DDA" w:rsidP="00AE1F60">
            <w:pPr>
              <w:spacing w:before="60" w:after="60" w:line="240" w:lineRule="auto"/>
              <w:jc w:val="both"/>
              <w:rPr>
                <w:rFonts w:cstheme="minorHAnsi"/>
                <w:lang w:val="en-US"/>
              </w:rPr>
            </w:pPr>
            <w:r w:rsidRPr="00054C15">
              <w:rPr>
                <w:rFonts w:cstheme="minorHAnsi"/>
                <w:lang w:val="en-US"/>
              </w:rPr>
              <w:t xml:space="preserve">Provide a </w:t>
            </w:r>
            <w:r w:rsidRPr="002D6580">
              <w:t>description</w:t>
            </w:r>
            <w:r w:rsidRPr="00054C15">
              <w:rPr>
                <w:rFonts w:cstheme="minorHAnsi"/>
                <w:lang w:val="en-US"/>
              </w:rPr>
              <w:t xml:space="preserve"> of the methods used in order to ensure the accuracy as given in the </w:t>
            </w:r>
            <w:r w:rsidRPr="002D6580">
              <w:t>specifications</w:t>
            </w:r>
            <w:r w:rsidRPr="00054C15">
              <w:rPr>
                <w:rFonts w:cstheme="minorHAnsi"/>
                <w:lang w:val="en-US"/>
              </w:rPr>
              <w:t>. (Annex II Section 6.2(f)</w:t>
            </w:r>
          </w:p>
        </w:tc>
      </w:tr>
      <w:tr w:rsidR="002A2DDA" w14:paraId="0CABBC0E" w14:textId="77777777" w:rsidTr="0084788B">
        <w:trPr>
          <w:trHeight w:val="771"/>
          <w:jc w:val="center"/>
        </w:trPr>
        <w:tc>
          <w:tcPr>
            <w:tcW w:w="657" w:type="dxa"/>
            <w:vMerge/>
            <w:tcBorders>
              <w:top w:val="single" w:sz="4" w:space="0" w:color="auto"/>
              <w:left w:val="single" w:sz="4" w:space="0" w:color="auto"/>
              <w:bottom w:val="single" w:sz="4" w:space="0" w:color="auto"/>
            </w:tcBorders>
            <w:vAlign w:val="center"/>
            <w:hideMark/>
          </w:tcPr>
          <w:p w14:paraId="700AB538" w14:textId="77777777"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4" w:space="0" w:color="auto"/>
              <w:right w:val="single" w:sz="2" w:space="0" w:color="auto"/>
            </w:tcBorders>
            <w:vAlign w:val="center"/>
          </w:tcPr>
          <w:p w14:paraId="0E2DDAE7"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0337B88"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216B8F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B2745C0" w14:textId="47EF0F37" w:rsidR="002A2DDA" w:rsidRDefault="002A2DDA" w:rsidP="002A2DDA">
            <w:pPr>
              <w:rPr>
                <w:lang w:val="en-US"/>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73289" w14:paraId="399C5A8C" w14:textId="77777777" w:rsidTr="00273289">
        <w:trPr>
          <w:trHeight w:val="339"/>
          <w:jc w:val="center"/>
        </w:trPr>
        <w:tc>
          <w:tcPr>
            <w:tcW w:w="9016" w:type="dxa"/>
            <w:gridSpan w:val="2"/>
            <w:tcBorders>
              <w:top w:val="single" w:sz="2" w:space="0" w:color="auto"/>
              <w:left w:val="single" w:sz="2" w:space="0" w:color="auto"/>
              <w:bottom w:val="single" w:sz="4" w:space="0" w:color="auto"/>
              <w:right w:val="single" w:sz="2" w:space="0" w:color="auto"/>
            </w:tcBorders>
            <w:shd w:val="clear" w:color="auto" w:fill="F7CAAC" w:themeFill="accent2" w:themeFillTint="66"/>
            <w:vAlign w:val="center"/>
          </w:tcPr>
          <w:p w14:paraId="4C8C3364" w14:textId="282D305F" w:rsidR="00273289" w:rsidRDefault="00273289" w:rsidP="00273289">
            <w:pPr>
              <w:spacing w:before="40" w:after="40" w:line="240" w:lineRule="auto"/>
              <w:jc w:val="center"/>
              <w:rPr>
                <w:rFonts w:cstheme="minorHAnsi"/>
                <w:lang w:val="en-US"/>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5</w:t>
            </w:r>
          </w:p>
        </w:tc>
      </w:tr>
      <w:tr w:rsidR="002A2DDA" w14:paraId="508E9592" w14:textId="77777777" w:rsidTr="00E44C10">
        <w:trPr>
          <w:trHeight w:val="541"/>
          <w:jc w:val="center"/>
        </w:trPr>
        <w:tc>
          <w:tcPr>
            <w:tcW w:w="657" w:type="dxa"/>
            <w:vMerge w:val="restart"/>
            <w:tcBorders>
              <w:top w:val="single" w:sz="2" w:space="0" w:color="auto"/>
              <w:left w:val="single" w:sz="4" w:space="0" w:color="auto"/>
              <w:bottom w:val="single" w:sz="4" w:space="0" w:color="auto"/>
              <w:right w:val="single" w:sz="2" w:space="0" w:color="auto"/>
            </w:tcBorders>
            <w:shd w:val="clear" w:color="auto" w:fill="D9D9D9" w:themeFill="background1" w:themeFillShade="D9"/>
            <w:vAlign w:val="center"/>
            <w:hideMark/>
          </w:tcPr>
          <w:p w14:paraId="335A2EBE" w14:textId="46757FAD" w:rsidR="002A2DDA" w:rsidRPr="00372B9D" w:rsidRDefault="002A2DDA" w:rsidP="002A2DDA">
            <w:pPr>
              <w:rPr>
                <w:rFonts w:cstheme="minorHAnsi"/>
                <w:b/>
                <w:bCs/>
                <w:lang w:val="en-US"/>
              </w:rPr>
            </w:pPr>
          </w:p>
        </w:tc>
        <w:tc>
          <w:tcPr>
            <w:tcW w:w="8359" w:type="dxa"/>
            <w:tcBorders>
              <w:top w:val="single" w:sz="2" w:space="0" w:color="auto"/>
              <w:left w:val="single" w:sz="2" w:space="0" w:color="auto"/>
              <w:bottom w:val="single" w:sz="4" w:space="0" w:color="auto"/>
              <w:right w:val="single" w:sz="2" w:space="0" w:color="auto"/>
            </w:tcBorders>
            <w:shd w:val="clear" w:color="auto" w:fill="F2F2F2" w:themeFill="background1" w:themeFillShade="F2"/>
            <w:hideMark/>
          </w:tcPr>
          <w:p w14:paraId="12856F80" w14:textId="7BE9489E" w:rsidR="002A2DDA" w:rsidRDefault="002A2DDA" w:rsidP="00AE1F60">
            <w:pPr>
              <w:spacing w:before="40" w:after="40" w:line="240" w:lineRule="auto"/>
              <w:jc w:val="both"/>
              <w:rPr>
                <w:rFonts w:cstheme="minorHAnsi"/>
                <w:lang w:val="en-US"/>
              </w:rPr>
            </w:pPr>
            <w:r>
              <w:rPr>
                <w:rFonts w:cstheme="minorHAnsi"/>
                <w:lang w:val="en-US"/>
              </w:rPr>
              <w:t xml:space="preserve">Provide </w:t>
            </w:r>
            <w:r w:rsidRPr="00AE1F60">
              <w:rPr>
                <w:rFonts w:cstheme="minorHAnsi"/>
                <w:lang w:val="en-US"/>
              </w:rPr>
              <w:t>references</w:t>
            </w:r>
            <w:r>
              <w:rPr>
                <w:rFonts w:cstheme="minorHAnsi"/>
                <w:lang w:val="en-US"/>
              </w:rPr>
              <w:t xml:space="preserve"> to where risk is </w:t>
            </w:r>
            <w:r w:rsidR="00AE1F60">
              <w:rPr>
                <w:rFonts w:cstheme="minorHAnsi"/>
                <w:lang w:val="en-US"/>
              </w:rPr>
              <w:t>considered,</w:t>
            </w:r>
            <w:r>
              <w:rPr>
                <w:rFonts w:cstheme="minorHAnsi"/>
                <w:lang w:val="en-US"/>
              </w:rPr>
              <w:t xml:space="preserve"> and the design is controlled with respect to (i)The ergonomic features of the measurement features/design (Annex I Section 5(a) and 14(a).</w:t>
            </w:r>
          </w:p>
          <w:p w14:paraId="79388FD0" w14:textId="22D4C400" w:rsidR="002A2DDA" w:rsidRDefault="002A2DDA" w:rsidP="00AE1F60">
            <w:pPr>
              <w:spacing w:before="40" w:after="40" w:line="240" w:lineRule="auto"/>
              <w:rPr>
                <w:rFonts w:cstheme="minorHAnsi"/>
                <w:lang w:val="en-US"/>
              </w:rPr>
            </w:pPr>
            <w:r>
              <w:rPr>
                <w:rFonts w:cstheme="minorHAnsi"/>
                <w:lang w:val="en-US"/>
              </w:rPr>
              <w:t>(ii)Risks associated with loss of accuracy of any measuring mechanism from aging of materials used (Annex I Section 14.2(g)</w:t>
            </w:r>
          </w:p>
          <w:p w14:paraId="1C9EB05A" w14:textId="11C349C3" w:rsidR="002A2DDA" w:rsidRDefault="002A2DDA" w:rsidP="00AE1F60">
            <w:pPr>
              <w:spacing w:before="40" w:after="40" w:line="240" w:lineRule="auto"/>
              <w:rPr>
                <w:rFonts w:cstheme="minorHAnsi"/>
                <w:lang w:val="en-US"/>
              </w:rPr>
            </w:pPr>
            <w:r>
              <w:rPr>
                <w:rFonts w:cstheme="minorHAnsi"/>
                <w:lang w:val="en-US"/>
              </w:rPr>
              <w:t>(iii) Risks associated with loss of accuracy during the lifetime of the device (Annex I Section 6)</w:t>
            </w:r>
          </w:p>
          <w:p w14:paraId="25BFF7B5" w14:textId="74558633" w:rsidR="002A2DDA" w:rsidRDefault="002A2DDA" w:rsidP="00AE1F60">
            <w:pPr>
              <w:spacing w:before="40" w:after="40" w:line="240" w:lineRule="auto"/>
              <w:jc w:val="both"/>
              <w:rPr>
                <w:rFonts w:cstheme="minorHAnsi"/>
                <w:lang w:val="en-US"/>
              </w:rPr>
            </w:pPr>
            <w:r w:rsidRPr="002D6580">
              <w:t xml:space="preserve">If these risks were not deemed appropriate to the measurement function of the device </w:t>
            </w:r>
            <w:r w:rsidRPr="00AE1F60">
              <w:rPr>
                <w:rFonts w:cstheme="minorHAnsi"/>
                <w:lang w:val="en-US"/>
              </w:rPr>
              <w:t>Justify</w:t>
            </w:r>
            <w:r w:rsidRPr="002D6580">
              <w:t xml:space="preserve"> why not.</w:t>
            </w:r>
          </w:p>
        </w:tc>
      </w:tr>
      <w:tr w:rsidR="002A2DDA" w14:paraId="63E76B24" w14:textId="77777777" w:rsidTr="00E44C10">
        <w:trPr>
          <w:trHeight w:val="732"/>
          <w:jc w:val="center"/>
        </w:trPr>
        <w:tc>
          <w:tcPr>
            <w:tcW w:w="657" w:type="dxa"/>
            <w:vMerge/>
            <w:tcBorders>
              <w:left w:val="single" w:sz="4" w:space="0" w:color="auto"/>
            </w:tcBorders>
            <w:vAlign w:val="center"/>
            <w:hideMark/>
          </w:tcPr>
          <w:p w14:paraId="090CF26F" w14:textId="77777777" w:rsidR="002A2DDA" w:rsidRDefault="002A2DDA" w:rsidP="002A2DDA">
            <w:pPr>
              <w:rPr>
                <w:rFonts w:cstheme="minorHAnsi"/>
                <w:lang w:val="en-US"/>
              </w:rPr>
            </w:pPr>
          </w:p>
        </w:tc>
        <w:tc>
          <w:tcPr>
            <w:tcW w:w="8359" w:type="dxa"/>
            <w:tcBorders>
              <w:top w:val="single" w:sz="2" w:space="0" w:color="auto"/>
              <w:left w:val="single" w:sz="2" w:space="0" w:color="auto"/>
              <w:bottom w:val="single" w:sz="4" w:space="0" w:color="auto"/>
              <w:right w:val="single" w:sz="2" w:space="0" w:color="auto"/>
            </w:tcBorders>
            <w:vAlign w:val="center"/>
          </w:tcPr>
          <w:p w14:paraId="42C0001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ACF874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685D6B5"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0089276" w14:textId="3DB907AC"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73289" w14:paraId="3EB20BDB" w14:textId="77777777" w:rsidTr="00273289">
        <w:trPr>
          <w:trHeight w:val="32"/>
          <w:jc w:val="center"/>
        </w:trPr>
        <w:tc>
          <w:tcPr>
            <w:tcW w:w="9016"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43D432EA" w14:textId="5DF16133" w:rsidR="00273289" w:rsidRPr="00273289" w:rsidRDefault="00273289" w:rsidP="00273289">
            <w:pPr>
              <w:spacing w:before="60" w:after="60" w:line="240" w:lineRule="auto"/>
              <w:jc w:val="center"/>
              <w:rPr>
                <w:rFonts w:cstheme="minorHAnsi"/>
                <w:lang w:val="en-US"/>
              </w:rPr>
            </w:pPr>
            <w:r w:rsidRPr="00273289">
              <w:rPr>
                <w:rFonts w:ascii="Calibri" w:eastAsia="Calibri" w:hAnsi="Calibri" w:cs="Calibri"/>
                <w:b/>
                <w:bCs/>
                <w:color w:val="000000" w:themeColor="text1"/>
              </w:rPr>
              <w:t>Section MF</w:t>
            </w:r>
            <w:r>
              <w:rPr>
                <w:rFonts w:ascii="Calibri" w:eastAsia="Calibri" w:hAnsi="Calibri" w:cs="Calibri"/>
                <w:b/>
                <w:bCs/>
                <w:color w:val="000000" w:themeColor="text1"/>
              </w:rPr>
              <w:t>6</w:t>
            </w:r>
          </w:p>
        </w:tc>
      </w:tr>
      <w:tr w:rsidR="002A2DDA" w14:paraId="3FDCFCBD" w14:textId="77777777" w:rsidTr="00AE1F60">
        <w:trPr>
          <w:trHeight w:val="864"/>
          <w:jc w:val="center"/>
        </w:trPr>
        <w:tc>
          <w:tcPr>
            <w:tcW w:w="65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063FB6" w14:textId="1481D3D9" w:rsidR="002A2DDA" w:rsidRPr="00372B9D" w:rsidRDefault="002A2DDA" w:rsidP="002A2DDA">
            <w:pPr>
              <w:rPr>
                <w:rFonts w:cstheme="minorHAnsi"/>
                <w:b/>
                <w:bCs/>
                <w:lang w:val="en-US"/>
              </w:rPr>
            </w:pPr>
          </w:p>
        </w:tc>
        <w:tc>
          <w:tcPr>
            <w:tcW w:w="8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253E89" w14:textId="7E6825DA" w:rsidR="002A2DDA" w:rsidRDefault="002A2DDA" w:rsidP="00AE1F60">
            <w:pPr>
              <w:spacing w:before="60" w:after="60" w:line="240" w:lineRule="auto"/>
              <w:jc w:val="both"/>
              <w:rPr>
                <w:rFonts w:cstheme="minorHAnsi"/>
                <w:lang w:val="en-US"/>
              </w:rPr>
            </w:pPr>
            <w:r w:rsidRPr="00054C15">
              <w:rPr>
                <w:rFonts w:cstheme="minorHAnsi"/>
                <w:lang w:val="en-US"/>
              </w:rPr>
              <w:t xml:space="preserve">Provide the Information in the Instructions for use containing specifications the user requires to use the device appropriately, e.g., if the device has a measuring function, the degree of accuracy </w:t>
            </w:r>
            <w:r w:rsidRPr="002D6580">
              <w:t>claimed</w:t>
            </w:r>
            <w:r w:rsidRPr="00054C15">
              <w:rPr>
                <w:rFonts w:cstheme="minorHAnsi"/>
                <w:lang w:val="en-US"/>
              </w:rPr>
              <w:t xml:space="preserve"> for it;(Annex I Section 23.4)</w:t>
            </w:r>
            <w:r>
              <w:rPr>
                <w:color w:val="000000"/>
                <w:shd w:val="clear" w:color="auto" w:fill="FFFFFF"/>
              </w:rPr>
              <w:t xml:space="preserve"> </w:t>
            </w:r>
          </w:p>
        </w:tc>
      </w:tr>
      <w:tr w:rsidR="002A2DDA" w14:paraId="3C644BF2" w14:textId="77777777" w:rsidTr="00E44C10">
        <w:trPr>
          <w:trHeight w:val="812"/>
          <w:jc w:val="center"/>
        </w:trPr>
        <w:tc>
          <w:tcPr>
            <w:tcW w:w="657" w:type="dxa"/>
            <w:vMerge/>
            <w:tcBorders>
              <w:left w:val="single" w:sz="4" w:space="0" w:color="auto"/>
            </w:tcBorders>
            <w:vAlign w:val="center"/>
            <w:hideMark/>
          </w:tcPr>
          <w:p w14:paraId="1BD8B8E0" w14:textId="77777777" w:rsidR="002A2DDA" w:rsidRDefault="002A2DDA" w:rsidP="002A2DDA">
            <w:pPr>
              <w:rPr>
                <w:rFonts w:cstheme="minorHAnsi"/>
                <w:lang w:val="en-US"/>
              </w:rPr>
            </w:pPr>
          </w:p>
        </w:tc>
        <w:tc>
          <w:tcPr>
            <w:tcW w:w="8359" w:type="dxa"/>
            <w:tcBorders>
              <w:top w:val="single" w:sz="4" w:space="0" w:color="auto"/>
              <w:left w:val="single" w:sz="4" w:space="0" w:color="auto"/>
              <w:bottom w:val="single" w:sz="4" w:space="0" w:color="auto"/>
              <w:right w:val="single" w:sz="4" w:space="0" w:color="auto"/>
            </w:tcBorders>
            <w:vAlign w:val="center"/>
          </w:tcPr>
          <w:p w14:paraId="189F0AC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86D7BEA"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B37910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96BECB1" w14:textId="19D918B5" w:rsidR="002A2DDA" w:rsidRDefault="002A2DDA" w:rsidP="002A2DDA">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607ED5FA" w14:textId="77777777" w:rsidR="005053FA" w:rsidRDefault="005053FA" w:rsidP="005053FA"/>
    <w:p w14:paraId="4A1FE428" w14:textId="00EED0DB" w:rsidR="005053FA" w:rsidRDefault="005053FA" w:rsidP="002D6580"/>
    <w:p w14:paraId="21E84709" w14:textId="77777777" w:rsidR="0063481A" w:rsidRDefault="0063481A" w:rsidP="002D6580"/>
    <w:p w14:paraId="2EF2ED8F" w14:textId="77777777" w:rsidR="0063481A" w:rsidRDefault="0063481A" w:rsidP="002D6580"/>
    <w:p w14:paraId="152A4F24" w14:textId="2BDAFF3B" w:rsidR="002D6580" w:rsidRDefault="002D6580">
      <w:pPr>
        <w:rPr>
          <w:b/>
          <w:bCs/>
          <w:color w:val="810033"/>
          <w:sz w:val="28"/>
        </w:rPr>
      </w:pPr>
      <w:r>
        <w:br w:type="page"/>
      </w:r>
    </w:p>
    <w:p w14:paraId="0EA45F67" w14:textId="768A76B0" w:rsidR="00394E56" w:rsidRPr="00394E56" w:rsidRDefault="48D5FAF6" w:rsidP="00DD7BFC">
      <w:pPr>
        <w:pStyle w:val="Heading1"/>
        <w:numPr>
          <w:ilvl w:val="0"/>
          <w:numId w:val="0"/>
        </w:numPr>
      </w:pPr>
      <w:bookmarkStart w:id="59" w:name="_Toc173421287"/>
      <w:r>
        <w:t>Appendix 1</w:t>
      </w:r>
      <w:r w:rsidR="5C8C584C">
        <w:t>0</w:t>
      </w:r>
      <w:r>
        <w:t xml:space="preserve"> </w:t>
      </w:r>
      <w:r w:rsidR="1B798564">
        <w:t>–</w:t>
      </w:r>
      <w:r w:rsidR="2A6A9144">
        <w:t xml:space="preserve">Mechanical </w:t>
      </w:r>
      <w:r w:rsidR="6E89B92F">
        <w:t xml:space="preserve">Product </w:t>
      </w:r>
      <w:r w:rsidR="796E2C5E">
        <w:t>P</w:t>
      </w:r>
      <w:r w:rsidR="6E89B92F">
        <w:t>erformance</w:t>
      </w:r>
      <w:bookmarkEnd w:id="59"/>
      <w:r w:rsidR="6E89B92F">
        <w:t xml:space="preserve"> </w:t>
      </w:r>
    </w:p>
    <w:p w14:paraId="07AD7C17" w14:textId="47563EA2" w:rsidR="255B847C" w:rsidRDefault="00FC5576" w:rsidP="002D6580">
      <w:pPr>
        <w:spacing w:after="0" w:line="240" w:lineRule="auto"/>
        <w:jc w:val="both"/>
        <w:rPr>
          <w:rFonts w:ascii="Calibri" w:eastAsia="Calibri" w:hAnsi="Calibri" w:cs="Calibri"/>
          <w:color w:val="810033"/>
        </w:rPr>
      </w:pPr>
      <w:r w:rsidRPr="170D1D99">
        <w:rPr>
          <w:rFonts w:ascii="Calibri" w:eastAsia="Calibri" w:hAnsi="Calibri" w:cs="Calibri"/>
          <w:color w:val="810033"/>
        </w:rPr>
        <w:t>This section should include information to meet the requirements of Annex II Section 6.1.</w:t>
      </w:r>
      <w:r w:rsidR="00EA7C53" w:rsidRPr="170D1D99">
        <w:rPr>
          <w:rFonts w:ascii="Calibri" w:eastAsia="Calibri" w:hAnsi="Calibri" w:cs="Calibri"/>
          <w:color w:val="810033"/>
        </w:rPr>
        <w:t xml:space="preserve"> </w:t>
      </w:r>
      <w:r w:rsidR="2BC1EB95" w:rsidRPr="170D1D99">
        <w:rPr>
          <w:rFonts w:ascii="Calibri" w:eastAsia="Calibri" w:hAnsi="Calibri" w:cs="Calibri"/>
          <w:color w:val="810033"/>
        </w:rPr>
        <w:t xml:space="preserve">(a) &amp; (b) </w:t>
      </w:r>
      <w:r w:rsidR="355E1DCE" w:rsidRPr="170D1D99">
        <w:rPr>
          <w:rFonts w:ascii="Calibri" w:eastAsia="Calibri" w:hAnsi="Calibri" w:cs="Calibri"/>
          <w:color w:val="810033"/>
        </w:rPr>
        <w:t xml:space="preserve">and relevant GSPR’s </w:t>
      </w:r>
      <w:r w:rsidR="2EA12F90" w:rsidRPr="170D1D99">
        <w:rPr>
          <w:rFonts w:ascii="Calibri" w:eastAsia="Calibri" w:hAnsi="Calibri" w:cs="Calibri"/>
          <w:color w:val="810033"/>
        </w:rPr>
        <w:t>for mechanical aspects of the device</w:t>
      </w:r>
      <w:r w:rsidR="241D87A9" w:rsidRPr="170D1D99">
        <w:rPr>
          <w:rFonts w:ascii="Calibri" w:eastAsia="Calibri" w:hAnsi="Calibri" w:cs="Calibri"/>
          <w:color w:val="810033"/>
        </w:rPr>
        <w:t>.</w:t>
      </w:r>
      <w:r w:rsidR="002D6580" w:rsidRPr="170D1D99">
        <w:rPr>
          <w:rFonts w:ascii="Calibri" w:eastAsia="Calibri" w:hAnsi="Calibri" w:cs="Calibri"/>
          <w:color w:val="810033"/>
        </w:rPr>
        <w:t xml:space="preserve">  </w:t>
      </w:r>
      <w:r w:rsidR="255B847C" w:rsidRPr="170D1D99">
        <w:rPr>
          <w:rFonts w:ascii="Calibri" w:eastAsia="Calibri" w:hAnsi="Calibri" w:cs="Calibri"/>
          <w:color w:val="810033"/>
        </w:rPr>
        <w:t xml:space="preserve">This section includes the performance and safety </w:t>
      </w:r>
      <w:r w:rsidR="25A25266" w:rsidRPr="170D1D99">
        <w:rPr>
          <w:rFonts w:ascii="Calibri" w:eastAsia="Calibri" w:hAnsi="Calibri" w:cs="Calibri"/>
          <w:color w:val="810033"/>
        </w:rPr>
        <w:t>requirements</w:t>
      </w:r>
      <w:r w:rsidR="255B847C" w:rsidRPr="170D1D99">
        <w:rPr>
          <w:rFonts w:ascii="Calibri" w:eastAsia="Calibri" w:hAnsi="Calibri" w:cs="Calibri"/>
          <w:color w:val="810033"/>
        </w:rPr>
        <w:t xml:space="preserve"> of Annex II part 6.1(b</w:t>
      </w:r>
      <w:r w:rsidR="51000F53" w:rsidRPr="170D1D99">
        <w:rPr>
          <w:rFonts w:ascii="Calibri" w:eastAsia="Calibri" w:hAnsi="Calibri" w:cs="Calibri"/>
          <w:color w:val="810033"/>
        </w:rPr>
        <w:t xml:space="preserve">), more </w:t>
      </w:r>
      <w:r w:rsidR="0F5773F6" w:rsidRPr="170D1D99">
        <w:rPr>
          <w:rFonts w:ascii="Calibri" w:eastAsia="Calibri" w:hAnsi="Calibri" w:cs="Calibri"/>
          <w:color w:val="810033"/>
        </w:rPr>
        <w:t>specifically</w:t>
      </w:r>
      <w:r w:rsidR="51000F53" w:rsidRPr="170D1D99">
        <w:rPr>
          <w:rFonts w:ascii="Calibri" w:eastAsia="Calibri" w:hAnsi="Calibri" w:cs="Calibri"/>
          <w:color w:val="810033"/>
        </w:rPr>
        <w:t xml:space="preserve"> the verification of the </w:t>
      </w:r>
      <w:r w:rsidR="632A0526" w:rsidRPr="170D1D99">
        <w:rPr>
          <w:rFonts w:ascii="Calibri" w:eastAsia="Calibri" w:hAnsi="Calibri" w:cs="Calibri"/>
          <w:color w:val="810033"/>
        </w:rPr>
        <w:t xml:space="preserve">mechanical </w:t>
      </w:r>
      <w:r w:rsidR="51000F53" w:rsidRPr="170D1D99">
        <w:rPr>
          <w:rFonts w:ascii="Calibri" w:eastAsia="Calibri" w:hAnsi="Calibri" w:cs="Calibri"/>
          <w:color w:val="810033"/>
        </w:rPr>
        <w:t xml:space="preserve">performance </w:t>
      </w:r>
      <w:r w:rsidR="41EC8505" w:rsidRPr="170D1D99">
        <w:rPr>
          <w:rFonts w:ascii="Calibri" w:eastAsia="Calibri" w:hAnsi="Calibri" w:cs="Calibri"/>
          <w:color w:val="810033"/>
        </w:rPr>
        <w:t>requirements</w:t>
      </w:r>
      <w:r w:rsidR="51000F53" w:rsidRPr="170D1D99">
        <w:rPr>
          <w:rFonts w:ascii="Calibri" w:eastAsia="Calibri" w:hAnsi="Calibri" w:cs="Calibri"/>
          <w:color w:val="810033"/>
        </w:rPr>
        <w:t xml:space="preserve"> and </w:t>
      </w:r>
      <w:r w:rsidR="6251DEFE" w:rsidRPr="170D1D99">
        <w:rPr>
          <w:rFonts w:ascii="Calibri" w:eastAsia="Calibri" w:hAnsi="Calibri" w:cs="Calibri"/>
          <w:color w:val="810033"/>
        </w:rPr>
        <w:t>in turn</w:t>
      </w:r>
      <w:r w:rsidR="51000F53" w:rsidRPr="170D1D99">
        <w:rPr>
          <w:rFonts w:ascii="Calibri" w:eastAsia="Calibri" w:hAnsi="Calibri" w:cs="Calibri"/>
          <w:color w:val="810033"/>
        </w:rPr>
        <w:t xml:space="preserve"> the verification of </w:t>
      </w:r>
      <w:r w:rsidR="41325AA6" w:rsidRPr="170D1D99">
        <w:rPr>
          <w:rFonts w:ascii="Calibri" w:eastAsia="Calibri" w:hAnsi="Calibri" w:cs="Calibri"/>
          <w:color w:val="810033"/>
        </w:rPr>
        <w:t>effectiveness</w:t>
      </w:r>
      <w:r w:rsidR="51000F53" w:rsidRPr="170D1D99">
        <w:rPr>
          <w:rFonts w:ascii="Calibri" w:eastAsia="Calibri" w:hAnsi="Calibri" w:cs="Calibri"/>
          <w:color w:val="810033"/>
        </w:rPr>
        <w:t xml:space="preserve"> of additional risk control mitigations.</w:t>
      </w:r>
      <w:r w:rsidR="255B847C" w:rsidRPr="170D1D99">
        <w:rPr>
          <w:rFonts w:ascii="Calibri" w:eastAsia="Calibri" w:hAnsi="Calibri" w:cs="Calibri"/>
          <w:color w:val="810033"/>
        </w:rPr>
        <w:t xml:space="preserve">  </w:t>
      </w:r>
    </w:p>
    <w:p w14:paraId="162C3EE9" w14:textId="77777777" w:rsidR="00FC5576" w:rsidRDefault="00FC5576" w:rsidP="00FC5576">
      <w:pPr>
        <w:spacing w:after="0" w:line="240" w:lineRule="auto"/>
        <w:rPr>
          <w:rFonts w:ascii="Calibri" w:eastAsia="Calibri" w:hAnsi="Calibri" w:cs="Calibri"/>
          <w:color w:val="000000" w:themeColor="text1"/>
        </w:rPr>
      </w:pPr>
    </w:p>
    <w:p w14:paraId="3683FF22" w14:textId="0EE04455" w:rsidR="00FC5576" w:rsidRDefault="00FC5576" w:rsidP="002D6580">
      <w:pPr>
        <w:spacing w:after="0" w:line="240" w:lineRule="auto"/>
        <w:jc w:val="both"/>
        <w:rPr>
          <w:rFonts w:ascii="Calibri" w:eastAsia="Calibri" w:hAnsi="Calibri" w:cs="Calibri"/>
          <w:color w:val="000000" w:themeColor="text1"/>
        </w:rPr>
      </w:pPr>
      <w:r w:rsidRPr="002D6580">
        <w:rPr>
          <w:rFonts w:ascii="Calibri" w:eastAsia="Calibri" w:hAnsi="Calibri" w:cs="Calibri"/>
          <w:b/>
          <w:bCs/>
          <w:color w:val="000000" w:themeColor="text1"/>
        </w:rPr>
        <w:t>Note:</w:t>
      </w:r>
      <w:r w:rsidRPr="1921626E">
        <w:rPr>
          <w:rFonts w:ascii="Calibri" w:eastAsia="Calibri" w:hAnsi="Calibri" w:cs="Calibri"/>
          <w:color w:val="000000" w:themeColor="text1"/>
        </w:rPr>
        <w:t xml:space="preserve"> The </w:t>
      </w:r>
      <w:r w:rsidR="7ED5DDD5" w:rsidRPr="1921626E">
        <w:rPr>
          <w:rFonts w:ascii="Calibri" w:eastAsia="Calibri" w:hAnsi="Calibri" w:cs="Calibri"/>
          <w:color w:val="000000" w:themeColor="text1"/>
        </w:rPr>
        <w:t>Mechanical Product Performance</w:t>
      </w:r>
      <w:r w:rsidRPr="1921626E">
        <w:rPr>
          <w:rFonts w:ascii="Calibri" w:eastAsia="Calibri" w:hAnsi="Calibri" w:cs="Calibri"/>
          <w:color w:val="000000" w:themeColor="text1"/>
        </w:rPr>
        <w:t xml:space="preserve"> will incorporate analysis of data submitted in other sections, i.e., Design and Manufacturing, Labelling and IFU, FMEA’s, risk documents including benefit/risk analysis, and may generate subsequent queries</w:t>
      </w:r>
    </w:p>
    <w:p w14:paraId="141E252C" w14:textId="77777777" w:rsidR="00BA5A95" w:rsidRDefault="00BA5A95" w:rsidP="00FC5576">
      <w:pPr>
        <w:spacing w:after="0" w:line="240" w:lineRule="auto"/>
        <w:rPr>
          <w:rFonts w:ascii="Calibri" w:eastAsia="Calibri" w:hAnsi="Calibri" w:cs="Calibri"/>
          <w:color w:val="000000" w:themeColor="text1"/>
        </w:rPr>
      </w:pPr>
    </w:p>
    <w:tbl>
      <w:tblPr>
        <w:tblW w:w="906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5"/>
        <w:gridCol w:w="1554"/>
      </w:tblGrid>
      <w:tr w:rsidR="00BA5A95" w:rsidRPr="00AC5B9E" w14:paraId="5D863B35" w14:textId="77777777" w:rsidTr="1921626E">
        <w:trPr>
          <w:trHeight w:val="419"/>
        </w:trPr>
        <w:tc>
          <w:tcPr>
            <w:tcW w:w="9069" w:type="dxa"/>
            <w:gridSpan w:val="2"/>
            <w:shd w:val="clear" w:color="auto" w:fill="D9D9D9" w:themeFill="background1" w:themeFillShade="D9"/>
            <w:vAlign w:val="center"/>
          </w:tcPr>
          <w:p w14:paraId="60C415D3" w14:textId="77777777" w:rsidR="00BA5A95" w:rsidRPr="00AC5B9E" w:rsidRDefault="00BA5A95" w:rsidP="002D6580">
            <w:pPr>
              <w:spacing w:before="60" w:after="60" w:line="300" w:lineRule="auto"/>
              <w:rPr>
                <w:b/>
                <w:bCs/>
              </w:rPr>
            </w:pPr>
            <w:r w:rsidRPr="00BB1CED">
              <w:rPr>
                <w:b/>
                <w:bCs/>
                <w:color w:val="810033"/>
              </w:rPr>
              <w:t>Equivalence</w:t>
            </w:r>
            <w:r>
              <w:rPr>
                <w:b/>
                <w:bCs/>
                <w:color w:val="810033"/>
              </w:rPr>
              <w:t xml:space="preserve"> </w:t>
            </w:r>
          </w:p>
        </w:tc>
      </w:tr>
      <w:tr w:rsidR="00B37AEE" w14:paraId="0458EEB4" w14:textId="77777777" w:rsidTr="00AE1F60">
        <w:trPr>
          <w:trHeight w:val="977"/>
        </w:trPr>
        <w:tc>
          <w:tcPr>
            <w:tcW w:w="7515" w:type="dxa"/>
            <w:shd w:val="clear" w:color="auto" w:fill="F2F2F2" w:themeFill="background1" w:themeFillShade="F2"/>
            <w:vAlign w:val="center"/>
          </w:tcPr>
          <w:p w14:paraId="019A4E41" w14:textId="75B8972D" w:rsidR="00B37AEE" w:rsidRPr="00BB1CED" w:rsidRDefault="00B37AEE" w:rsidP="00AE1F60">
            <w:pPr>
              <w:spacing w:before="60" w:after="60" w:line="240" w:lineRule="auto"/>
              <w:jc w:val="both"/>
              <w:rPr>
                <w:lang w:val="en-US"/>
              </w:rPr>
            </w:pPr>
            <w:r w:rsidRPr="00BB1CED">
              <w:rPr>
                <w:lang w:val="en-US"/>
              </w:rPr>
              <w:t xml:space="preserve">If </w:t>
            </w:r>
            <w:r>
              <w:rPr>
                <w:lang w:val="en-US"/>
              </w:rPr>
              <w:t>e</w:t>
            </w:r>
            <w:r w:rsidRPr="00EE594D">
              <w:rPr>
                <w:lang w:val="en-US"/>
              </w:rPr>
              <w:t>quivalence to an existing medical device is being claimed in compliance with MDR Annex XIV, Part A, Section 3 &amp; MDCG 2020-5</w:t>
            </w:r>
            <w:r>
              <w:rPr>
                <w:lang w:val="en-US"/>
              </w:rPr>
              <w:t xml:space="preserve">, please </w:t>
            </w:r>
            <w:r w:rsidRPr="00EE594D">
              <w:rPr>
                <w:lang w:val="en-US"/>
              </w:rPr>
              <w:t>confirm the</w:t>
            </w:r>
            <w:r>
              <w:rPr>
                <w:lang w:val="en-US"/>
              </w:rPr>
              <w:t xml:space="preserve"> </w:t>
            </w:r>
            <w:r>
              <w:rPr>
                <w:b/>
                <w:bCs/>
                <w:lang w:val="en-US"/>
              </w:rPr>
              <w:t>Technical</w:t>
            </w:r>
            <w:r w:rsidRPr="007A0253">
              <w:rPr>
                <w:b/>
                <w:bCs/>
                <w:lang w:val="en-US"/>
              </w:rPr>
              <w:t xml:space="preserve"> Characteristics </w:t>
            </w:r>
            <w:r>
              <w:rPr>
                <w:b/>
                <w:bCs/>
                <w:lang w:val="en-US"/>
              </w:rPr>
              <w:t xml:space="preserve">(Mechanical) </w:t>
            </w:r>
            <w:r w:rsidRPr="007A0253">
              <w:rPr>
                <w:b/>
                <w:bCs/>
                <w:lang w:val="en-US"/>
              </w:rPr>
              <w:t>Section</w:t>
            </w:r>
            <w:r>
              <w:rPr>
                <w:lang w:val="en-US"/>
              </w:rPr>
              <w:t xml:space="preserve"> of the </w:t>
            </w:r>
            <w:r w:rsidRPr="007A0253">
              <w:rPr>
                <w:b/>
                <w:bCs/>
                <w:lang w:val="en-US"/>
              </w:rPr>
              <w:t>Equivalence Declaration</w:t>
            </w:r>
            <w:r w:rsidRPr="00EE594D">
              <w:rPr>
                <w:lang w:val="en-US"/>
              </w:rPr>
              <w:t xml:space="preserve"> form </w:t>
            </w:r>
            <w:r>
              <w:rPr>
                <w:lang w:val="en-US"/>
              </w:rPr>
              <w:t xml:space="preserve">(MDR-2003 or MDR-3003) </w:t>
            </w:r>
            <w:r w:rsidRPr="00BB1CED">
              <w:rPr>
                <w:lang w:val="en-US"/>
              </w:rPr>
              <w:t>has been completed.</w:t>
            </w:r>
          </w:p>
        </w:tc>
        <w:tc>
          <w:tcPr>
            <w:tcW w:w="1554" w:type="dxa"/>
            <w:shd w:val="clear" w:color="auto" w:fill="auto"/>
            <w:vAlign w:val="center"/>
          </w:tcPr>
          <w:p w14:paraId="548B701D" w14:textId="7358F59B" w:rsidR="00B37AEE" w:rsidRPr="008422B9" w:rsidRDefault="002D6580"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BA5A95" w:rsidRPr="002F5F95" w14:paraId="60AAB7C3" w14:textId="77777777" w:rsidTr="1921626E">
        <w:tc>
          <w:tcPr>
            <w:tcW w:w="9069" w:type="dxa"/>
            <w:gridSpan w:val="2"/>
            <w:shd w:val="clear" w:color="auto" w:fill="FFFFFF" w:themeFill="background1"/>
            <w:vAlign w:val="center"/>
          </w:tcPr>
          <w:p w14:paraId="62CA293C" w14:textId="72BF08B0" w:rsidR="00BA5A95" w:rsidRDefault="00BA5A95" w:rsidP="00993ED0">
            <w:pPr>
              <w:rPr>
                <w:lang w:val="en-US"/>
              </w:rPr>
            </w:pPr>
            <w:r w:rsidRPr="001379D4">
              <w:rPr>
                <w:lang w:val="en-US"/>
              </w:rPr>
              <w:t>If ‘</w:t>
            </w:r>
            <w:r w:rsidR="00BF510C" w:rsidRPr="001379D4">
              <w:rPr>
                <w:lang w:val="en-US"/>
              </w:rPr>
              <w:t>N/A</w:t>
            </w:r>
            <w:r w:rsidRPr="001379D4">
              <w:rPr>
                <w:lang w:val="en-US"/>
              </w:rPr>
              <w:t>’ has been selected, please provide a rationale:</w:t>
            </w:r>
          </w:p>
          <w:p w14:paraId="6989A5CE" w14:textId="11B2D0ED" w:rsidR="00BA5A95" w:rsidRPr="002F5F95" w:rsidRDefault="001379D4" w:rsidP="00993ED0">
            <w:r w:rsidRPr="001379D4">
              <w:rPr>
                <w:b/>
                <w:bCs/>
                <w:lang w:val="en-US"/>
              </w:rPr>
              <w:t>Rationale:</w:t>
            </w:r>
            <w:r>
              <w:rPr>
                <w:lang w:val="en-US"/>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r>
    </w:tbl>
    <w:p w14:paraId="6743AF87" w14:textId="77777777" w:rsidR="00BA5A95" w:rsidRDefault="00BA5A95" w:rsidP="00FC5576">
      <w:pPr>
        <w:spacing w:after="0" w:line="240" w:lineRule="auto"/>
        <w:rPr>
          <w:rFonts w:ascii="Calibri" w:eastAsia="Calibri" w:hAnsi="Calibri" w:cs="Calibri"/>
          <w:color w:val="000000" w:themeColor="text1"/>
        </w:rPr>
      </w:pPr>
    </w:p>
    <w:tbl>
      <w:tblPr>
        <w:tblW w:w="906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984"/>
        <w:gridCol w:w="5069"/>
        <w:gridCol w:w="1310"/>
        <w:gridCol w:w="705"/>
        <w:gridCol w:w="996"/>
      </w:tblGrid>
      <w:tr w:rsidR="001379D4" w14:paraId="6C430BA8" w14:textId="77777777" w:rsidTr="40C66E8F">
        <w:trPr>
          <w:trHeight w:val="300"/>
        </w:trPr>
        <w:tc>
          <w:tcPr>
            <w:tcW w:w="8068" w:type="dxa"/>
            <w:gridSpan w:val="4"/>
            <w:shd w:val="clear" w:color="auto" w:fill="D9D9D9" w:themeFill="background1" w:themeFillShade="D9"/>
            <w:tcMar>
              <w:left w:w="105" w:type="dxa"/>
              <w:right w:w="105" w:type="dxa"/>
            </w:tcMar>
          </w:tcPr>
          <w:p w14:paraId="1ACA7D3A" w14:textId="1F41104E" w:rsidR="001379D4" w:rsidRDefault="0570F900" w:rsidP="002D6580">
            <w:pPr>
              <w:spacing w:before="60" w:after="60" w:line="300" w:lineRule="auto"/>
              <w:rPr>
                <w:rFonts w:ascii="Calibri" w:eastAsia="Calibri" w:hAnsi="Calibri" w:cs="Calibri"/>
                <w:color w:val="810033"/>
              </w:rPr>
            </w:pPr>
            <w:r w:rsidRPr="73227B2F">
              <w:rPr>
                <w:rFonts w:ascii="Calibri" w:eastAsia="Calibri" w:hAnsi="Calibri" w:cs="Calibri"/>
                <w:b/>
                <w:bCs/>
                <w:color w:val="810033"/>
              </w:rPr>
              <w:t xml:space="preserve">Mechanical </w:t>
            </w:r>
            <w:r w:rsidR="001379D4" w:rsidRPr="170D1D99">
              <w:rPr>
                <w:rFonts w:ascii="Calibri" w:eastAsia="Calibri" w:hAnsi="Calibri" w:cs="Calibri"/>
                <w:b/>
                <w:bCs/>
                <w:color w:val="810033"/>
              </w:rPr>
              <w:t xml:space="preserve">Product </w:t>
            </w:r>
            <w:r w:rsidR="005D590D">
              <w:rPr>
                <w:rFonts w:ascii="Calibri" w:eastAsia="Calibri" w:hAnsi="Calibri" w:cs="Calibri"/>
                <w:b/>
                <w:bCs/>
                <w:color w:val="810033"/>
              </w:rPr>
              <w:t>P</w:t>
            </w:r>
            <w:r w:rsidR="001379D4" w:rsidRPr="170D1D99">
              <w:rPr>
                <w:rFonts w:ascii="Calibri" w:eastAsia="Calibri" w:hAnsi="Calibri" w:cs="Calibri"/>
                <w:b/>
                <w:bCs/>
                <w:color w:val="810033"/>
              </w:rPr>
              <w:t>erformance (Annex II, 3(b) &amp; 6.1)</w:t>
            </w:r>
          </w:p>
        </w:tc>
        <w:tc>
          <w:tcPr>
            <w:tcW w:w="996" w:type="dxa"/>
            <w:shd w:val="clear" w:color="auto" w:fill="FFFFFF" w:themeFill="background1"/>
            <w:tcMar>
              <w:left w:w="105" w:type="dxa"/>
              <w:right w:w="105" w:type="dxa"/>
            </w:tcMar>
            <w:vAlign w:val="center"/>
          </w:tcPr>
          <w:p w14:paraId="6532E333" w14:textId="02E3A666" w:rsidR="001379D4" w:rsidRDefault="00035ECE" w:rsidP="008422B9">
            <w:pPr>
              <w:spacing w:before="60" w:after="60"/>
              <w:jc w:val="center"/>
              <w:rPr>
                <w:rFonts w:ascii="Calibri" w:eastAsia="Calibri" w:hAnsi="Calibri" w:cs="Calibri"/>
              </w:rPr>
            </w:pP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w:t>
            </w:r>
            <w:r>
              <w:rPr>
                <w:rFonts w:ascii="Calibri" w:eastAsia="Calibri" w:hAnsi="Calibri" w:cs="Calibri"/>
              </w:rPr>
              <w:t>/A</w:t>
            </w:r>
          </w:p>
        </w:tc>
      </w:tr>
      <w:tr w:rsidR="002D6580" w14:paraId="33FF9F72" w14:textId="571A2C59" w:rsidTr="40C66E8F">
        <w:trPr>
          <w:trHeight w:val="300"/>
        </w:trPr>
        <w:tc>
          <w:tcPr>
            <w:tcW w:w="984" w:type="dxa"/>
            <w:vMerge w:val="restart"/>
            <w:shd w:val="clear" w:color="auto" w:fill="D9D9D9" w:themeFill="background1" w:themeFillShade="D9"/>
            <w:tcMar>
              <w:left w:w="105" w:type="dxa"/>
              <w:right w:w="105" w:type="dxa"/>
            </w:tcMar>
            <w:vAlign w:val="center"/>
          </w:tcPr>
          <w:p w14:paraId="5385183C" w14:textId="4E3D865C" w:rsidR="002D6580" w:rsidRDefault="002D6580" w:rsidP="002D6580">
            <w:pPr>
              <w:jc w:val="center"/>
              <w:rPr>
                <w:rFonts w:ascii="Calibri" w:eastAsia="Calibri" w:hAnsi="Calibri" w:cs="Calibri"/>
                <w:color w:val="810033"/>
              </w:rPr>
            </w:pPr>
            <w:r w:rsidRPr="1921626E">
              <w:rPr>
                <w:rFonts w:ascii="Calibri" w:eastAsia="Calibri" w:hAnsi="Calibri" w:cs="Calibri"/>
                <w:b/>
                <w:bCs/>
              </w:rPr>
              <w:t>MPP1</w:t>
            </w:r>
          </w:p>
        </w:tc>
        <w:tc>
          <w:tcPr>
            <w:tcW w:w="8080" w:type="dxa"/>
            <w:gridSpan w:val="4"/>
            <w:shd w:val="clear" w:color="auto" w:fill="D9D9D9" w:themeFill="background1" w:themeFillShade="D9"/>
          </w:tcPr>
          <w:p w14:paraId="22242CEC" w14:textId="181E7181" w:rsidR="002D6580" w:rsidRDefault="002D6580" w:rsidP="002D6580">
            <w:pPr>
              <w:spacing w:before="60" w:after="60" w:line="300" w:lineRule="auto"/>
              <w:rPr>
                <w:rFonts w:ascii="Calibri" w:eastAsia="Calibri" w:hAnsi="Calibri" w:cs="Calibri"/>
                <w:color w:val="810033"/>
              </w:rPr>
            </w:pPr>
            <w:r w:rsidRPr="0654B7D9">
              <w:rPr>
                <w:rFonts w:ascii="Calibri" w:eastAsia="Calibri" w:hAnsi="Calibri" w:cs="Calibri"/>
                <w:b/>
                <w:bCs/>
                <w:color w:val="810033"/>
              </w:rPr>
              <w:t>Device Design</w:t>
            </w:r>
          </w:p>
        </w:tc>
      </w:tr>
      <w:tr w:rsidR="002D6580" w14:paraId="5A45DFD4" w14:textId="0E73283E" w:rsidTr="00A05D0D">
        <w:trPr>
          <w:trHeight w:val="1035"/>
        </w:trPr>
        <w:tc>
          <w:tcPr>
            <w:tcW w:w="984" w:type="dxa"/>
            <w:vMerge/>
            <w:tcMar>
              <w:left w:w="105" w:type="dxa"/>
              <w:right w:w="105" w:type="dxa"/>
            </w:tcMar>
            <w:vAlign w:val="center"/>
          </w:tcPr>
          <w:p w14:paraId="142DF1CA" w14:textId="77777777" w:rsidR="002D6580" w:rsidRDefault="002D6580" w:rsidP="002D6580">
            <w:pPr>
              <w:jc w:val="center"/>
              <w:rPr>
                <w:rFonts w:ascii="Calibri" w:eastAsia="Calibri" w:hAnsi="Calibri" w:cs="Calibri"/>
              </w:rPr>
            </w:pPr>
          </w:p>
        </w:tc>
        <w:tc>
          <w:tcPr>
            <w:tcW w:w="6379" w:type="dxa"/>
            <w:gridSpan w:val="2"/>
            <w:shd w:val="clear" w:color="auto" w:fill="F2F2F2" w:themeFill="background1" w:themeFillShade="F2"/>
            <w:tcMar>
              <w:left w:w="105" w:type="dxa"/>
              <w:right w:w="105" w:type="dxa"/>
            </w:tcMar>
            <w:vAlign w:val="center"/>
          </w:tcPr>
          <w:p w14:paraId="5E82C82A" w14:textId="4C02829B" w:rsidR="002D6580" w:rsidRDefault="002D6580" w:rsidP="002D6580">
            <w:pPr>
              <w:spacing w:before="60" w:after="60" w:line="240" w:lineRule="auto"/>
              <w:jc w:val="both"/>
              <w:rPr>
                <w:rFonts w:ascii="Calibri" w:eastAsia="Calibri" w:hAnsi="Calibri" w:cs="Calibri"/>
              </w:rPr>
            </w:pPr>
            <w:r w:rsidRPr="0654B7D9">
              <w:rPr>
                <w:rFonts w:ascii="Calibri" w:eastAsia="Calibri" w:hAnsi="Calibri" w:cs="Calibri"/>
              </w:rPr>
              <w:t xml:space="preserve">In relation to Device Design, confirm the device tested for design verification is the same version for which CE mark approval is being sought. </w:t>
            </w:r>
            <w:r w:rsidR="00A05D0D">
              <w:rPr>
                <w:rFonts w:ascii="Calibri" w:eastAsia="Calibri" w:hAnsi="Calibri" w:cs="Calibri"/>
              </w:rPr>
              <w:t xml:space="preserve"> </w:t>
            </w:r>
            <w:r w:rsidRPr="0654B7D9">
              <w:rPr>
                <w:rFonts w:ascii="Calibri" w:eastAsia="Calibri" w:hAnsi="Calibri" w:cs="Calibri"/>
              </w:rPr>
              <w:t xml:space="preserve">If not, please provide details/differences and rationale that submitted design verification testing remains valid: </w:t>
            </w:r>
          </w:p>
        </w:tc>
        <w:tc>
          <w:tcPr>
            <w:tcW w:w="1701" w:type="dxa"/>
            <w:gridSpan w:val="2"/>
            <w:shd w:val="clear" w:color="auto" w:fill="FFFFFF" w:themeFill="background1"/>
            <w:vAlign w:val="center"/>
          </w:tcPr>
          <w:p w14:paraId="72DB8519" w14:textId="726947CF" w:rsidR="002D6580" w:rsidRPr="001379D4" w:rsidRDefault="002D6580" w:rsidP="008422B9">
            <w:pPr>
              <w:spacing w:before="60" w:after="60"/>
              <w:jc w:val="center"/>
              <w:rPr>
                <w:rFonts w:ascii="Calibri" w:eastAsia="Calibri" w:hAnsi="Calibri" w:cs="Calibri"/>
                <w:sz w:val="32"/>
                <w:szCs w:val="32"/>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2D6580" w14:paraId="18A56F78" w14:textId="77777777" w:rsidTr="40C66E8F">
        <w:trPr>
          <w:trHeight w:val="3834"/>
        </w:trPr>
        <w:tc>
          <w:tcPr>
            <w:tcW w:w="984" w:type="dxa"/>
            <w:vMerge/>
            <w:tcMar>
              <w:left w:w="105" w:type="dxa"/>
              <w:right w:w="105" w:type="dxa"/>
            </w:tcMar>
            <w:vAlign w:val="center"/>
          </w:tcPr>
          <w:p w14:paraId="45A8A96C" w14:textId="77777777" w:rsidR="002D6580" w:rsidRDefault="002D6580" w:rsidP="002D6580">
            <w:pPr>
              <w:jc w:val="center"/>
              <w:rPr>
                <w:rFonts w:ascii="Calibri" w:eastAsia="Calibri" w:hAnsi="Calibri" w:cs="Calibri"/>
              </w:rPr>
            </w:pPr>
          </w:p>
        </w:tc>
        <w:tc>
          <w:tcPr>
            <w:tcW w:w="8080" w:type="dxa"/>
            <w:gridSpan w:val="4"/>
          </w:tcPr>
          <w:p w14:paraId="7278732A" w14:textId="77777777" w:rsidR="002D6580" w:rsidRDefault="002D6580">
            <w:pPr>
              <w:rPr>
                <w:rFonts w:ascii="Calibri" w:eastAsia="Calibri" w:hAnsi="Calibri" w:cs="Calibri"/>
              </w:rPr>
            </w:pPr>
            <w:r w:rsidRPr="0654B7D9">
              <w:rPr>
                <w:rFonts w:ascii="Calibri" w:eastAsia="Calibri" w:hAnsi="Calibri" w:cs="Calibri"/>
                <w:b/>
                <w:bCs/>
              </w:rPr>
              <w:t xml:space="preserve">Device Version: </w:t>
            </w:r>
          </w:p>
          <w:p w14:paraId="11E717C8" w14:textId="7DF4CB84" w:rsidR="002D6580" w:rsidRDefault="002D6580" w:rsidP="002D6580">
            <w:pPr>
              <w:spacing w:before="60" w:after="60" w:line="240" w:lineRule="auto"/>
              <w:jc w:val="both"/>
              <w:rPr>
                <w:rFonts w:ascii="Calibri" w:eastAsia="Calibri" w:hAnsi="Calibri" w:cs="Calibri"/>
              </w:rPr>
            </w:pPr>
            <w:r w:rsidRPr="0654B7D9">
              <w:rPr>
                <w:rFonts w:ascii="Calibri" w:eastAsia="Calibri" w:hAnsi="Calibri" w:cs="Calibri"/>
              </w:rPr>
              <w:t xml:space="preserve">Provide an overview of the design history of the device if the design verification data of the current </w:t>
            </w:r>
            <w:r w:rsidRPr="00AE1F60">
              <w:rPr>
                <w:lang w:val="en-US"/>
              </w:rPr>
              <w:t>design</w:t>
            </w:r>
            <w:r w:rsidRPr="0654B7D9">
              <w:rPr>
                <w:rFonts w:ascii="Calibri" w:eastAsia="Calibri" w:hAnsi="Calibri" w:cs="Calibri"/>
              </w:rPr>
              <w:t xml:space="preserve"> under application is supported by data generated for previous generations.</w:t>
            </w:r>
          </w:p>
          <w:tbl>
            <w:tblPr>
              <w:tblStyle w:val="SampleTable1"/>
              <w:tblW w:w="7832" w:type="dxa"/>
              <w:tblLayout w:type="fixed"/>
              <w:tblLook w:val="04A0" w:firstRow="1" w:lastRow="0" w:firstColumn="1" w:lastColumn="0" w:noHBand="0" w:noVBand="1"/>
            </w:tblPr>
            <w:tblGrid>
              <w:gridCol w:w="1453"/>
              <w:gridCol w:w="2268"/>
              <w:gridCol w:w="1984"/>
              <w:gridCol w:w="2127"/>
            </w:tblGrid>
            <w:tr w:rsidR="002D6580" w14:paraId="091990F0" w14:textId="77777777" w:rsidTr="00AE1F60">
              <w:trPr>
                <w:trHeight w:val="660"/>
              </w:trPr>
              <w:tc>
                <w:tcPr>
                  <w:tcW w:w="1453" w:type="dxa"/>
                  <w:shd w:val="clear" w:color="auto" w:fill="D9D9D9" w:themeFill="background1" w:themeFillShade="D9"/>
                </w:tcPr>
                <w:p w14:paraId="3C15DA15" w14:textId="77777777" w:rsidR="002D6580" w:rsidRPr="00AE1F60" w:rsidRDefault="002D6580">
                  <w:pPr>
                    <w:rPr>
                      <w:rFonts w:ascii="Calibri" w:eastAsia="Calibri" w:hAnsi="Calibri" w:cs="Calibri"/>
                      <w:b/>
                      <w:bCs/>
                    </w:rPr>
                  </w:pPr>
                  <w:r w:rsidRPr="00AE1F60">
                    <w:rPr>
                      <w:rFonts w:ascii="Calibri" w:eastAsia="Calibri" w:hAnsi="Calibri" w:cs="Calibri"/>
                      <w:b/>
                      <w:bCs/>
                    </w:rPr>
                    <w:t xml:space="preserve">Date of the Change </w:t>
                  </w:r>
                </w:p>
              </w:tc>
              <w:tc>
                <w:tcPr>
                  <w:tcW w:w="2268" w:type="dxa"/>
                  <w:shd w:val="clear" w:color="auto" w:fill="D9D9D9" w:themeFill="background1" w:themeFillShade="D9"/>
                </w:tcPr>
                <w:p w14:paraId="2D5C36A4" w14:textId="77777777" w:rsidR="002D6580" w:rsidRPr="00AE1F60" w:rsidRDefault="002D6580">
                  <w:pPr>
                    <w:rPr>
                      <w:rFonts w:ascii="Calibri" w:eastAsia="Calibri" w:hAnsi="Calibri" w:cs="Calibri"/>
                      <w:b/>
                      <w:bCs/>
                    </w:rPr>
                  </w:pPr>
                  <w:r w:rsidRPr="00AE1F60">
                    <w:rPr>
                      <w:rFonts w:ascii="Calibri" w:eastAsia="Calibri" w:hAnsi="Calibri" w:cs="Calibri"/>
                      <w:b/>
                      <w:bCs/>
                    </w:rPr>
                    <w:t xml:space="preserve">Technical Details of the Change </w:t>
                  </w:r>
                </w:p>
              </w:tc>
              <w:tc>
                <w:tcPr>
                  <w:tcW w:w="1984" w:type="dxa"/>
                  <w:shd w:val="clear" w:color="auto" w:fill="D9D9D9" w:themeFill="background1" w:themeFillShade="D9"/>
                </w:tcPr>
                <w:p w14:paraId="45A8F158" w14:textId="77777777" w:rsidR="002D6580" w:rsidRPr="00AE1F60" w:rsidRDefault="002D6580">
                  <w:pPr>
                    <w:rPr>
                      <w:rFonts w:ascii="Calibri" w:eastAsia="Calibri" w:hAnsi="Calibri" w:cs="Calibri"/>
                      <w:b/>
                      <w:bCs/>
                    </w:rPr>
                  </w:pPr>
                  <w:r w:rsidRPr="00AE1F60">
                    <w:rPr>
                      <w:rFonts w:ascii="Calibri" w:eastAsia="Calibri" w:hAnsi="Calibri" w:cs="Calibri"/>
                      <w:b/>
                      <w:bCs/>
                    </w:rPr>
                    <w:t xml:space="preserve">Rationale for the Change </w:t>
                  </w:r>
                </w:p>
              </w:tc>
              <w:tc>
                <w:tcPr>
                  <w:tcW w:w="2127" w:type="dxa"/>
                  <w:shd w:val="clear" w:color="auto" w:fill="D9D9D9" w:themeFill="background1" w:themeFillShade="D9"/>
                </w:tcPr>
                <w:p w14:paraId="7D3F868C" w14:textId="77777777" w:rsidR="002D6580" w:rsidRPr="00AE1F60" w:rsidRDefault="002D6580">
                  <w:pPr>
                    <w:rPr>
                      <w:rFonts w:ascii="Calibri" w:eastAsia="Calibri" w:hAnsi="Calibri" w:cs="Calibri"/>
                      <w:b/>
                      <w:bCs/>
                    </w:rPr>
                  </w:pPr>
                  <w:r w:rsidRPr="00AE1F60">
                    <w:rPr>
                      <w:rFonts w:ascii="Calibri" w:eastAsia="Calibri" w:hAnsi="Calibri" w:cs="Calibri"/>
                      <w:b/>
                      <w:bCs/>
                    </w:rPr>
                    <w:t>Details of the executed DV testing</w:t>
                  </w:r>
                </w:p>
              </w:tc>
            </w:tr>
            <w:tr w:rsidR="002D6580" w14:paraId="1125E877" w14:textId="77777777" w:rsidTr="00A05D0D">
              <w:trPr>
                <w:trHeight w:val="330"/>
              </w:trPr>
              <w:tc>
                <w:tcPr>
                  <w:tcW w:w="1453" w:type="dxa"/>
                  <w:vAlign w:val="center"/>
                </w:tcPr>
                <w:p w14:paraId="34DA0634" w14:textId="3F7881E9" w:rsidR="002D6580" w:rsidRDefault="003F6D2C" w:rsidP="00A05D0D">
                  <w:pPr>
                    <w:jc w:val="center"/>
                    <w:rPr>
                      <w:rFonts w:ascii="Calibri" w:eastAsia="Calibri" w:hAnsi="Calibri" w:cs="Calibri"/>
                    </w:rPr>
                  </w:pPr>
                  <w:r>
                    <w:rPr>
                      <w:rFonts w:ascii="Calibri" w:eastAsia="Calibri" w:hAnsi="Calibri" w:cs="Calibri"/>
                    </w:rPr>
                    <w:t xml:space="preserve">e.g., </w:t>
                  </w:r>
                  <w:r w:rsidRPr="003F6D2C">
                    <w:rPr>
                      <w:rFonts w:ascii="Calibri" w:eastAsia="Calibri" w:hAnsi="Calibri" w:cs="Calibri"/>
                      <w:i/>
                      <w:iCs/>
                    </w:rPr>
                    <w:t>01-Jan-2023</w:t>
                  </w:r>
                </w:p>
              </w:tc>
              <w:tc>
                <w:tcPr>
                  <w:tcW w:w="2268" w:type="dxa"/>
                  <w:vAlign w:val="center"/>
                </w:tcPr>
                <w:p w14:paraId="2B2CC984" w14:textId="020A133D" w:rsidR="002D6580" w:rsidRPr="003F6D2C" w:rsidRDefault="003F6D2C" w:rsidP="00A05D0D">
                  <w:pPr>
                    <w:rPr>
                      <w:rFonts w:ascii="Calibri" w:eastAsia="Calibri" w:hAnsi="Calibri" w:cs="Calibri"/>
                      <w:i/>
                      <w:iCs/>
                    </w:rPr>
                  </w:pPr>
                  <w:r w:rsidRPr="003F6D2C">
                    <w:rPr>
                      <w:rFonts w:ascii="Calibri" w:eastAsia="Calibri" w:hAnsi="Calibri" w:cs="Calibri"/>
                      <w:i/>
                      <w:iCs/>
                    </w:rPr>
                    <w:t>Enter technical change details here</w:t>
                  </w:r>
                </w:p>
              </w:tc>
              <w:tc>
                <w:tcPr>
                  <w:tcW w:w="1984" w:type="dxa"/>
                  <w:vAlign w:val="center"/>
                </w:tcPr>
                <w:p w14:paraId="703B9183" w14:textId="0CD60D66" w:rsidR="002D6580" w:rsidRDefault="00A05D0D" w:rsidP="00A05D0D">
                  <w:pPr>
                    <w:rPr>
                      <w:rFonts w:ascii="Calibri" w:eastAsia="Calibri" w:hAnsi="Calibri" w:cs="Calibri"/>
                    </w:rPr>
                  </w:pPr>
                  <w:r w:rsidRPr="00A05D0D">
                    <w:rPr>
                      <w:rFonts w:ascii="Calibri" w:eastAsia="Calibri" w:hAnsi="Calibri" w:cs="Calibri"/>
                      <w:i/>
                      <w:iCs/>
                    </w:rPr>
                    <w:t>Discuss rationale for change here</w:t>
                  </w:r>
                </w:p>
              </w:tc>
              <w:tc>
                <w:tcPr>
                  <w:tcW w:w="2127" w:type="dxa"/>
                  <w:vAlign w:val="center"/>
                </w:tcPr>
                <w:p w14:paraId="384A3026" w14:textId="77777777" w:rsidR="002D6580" w:rsidRDefault="002D6580" w:rsidP="00A05D0D">
                  <w:pPr>
                    <w:rPr>
                      <w:rFonts w:ascii="Calibri" w:eastAsia="Calibri" w:hAnsi="Calibri" w:cs="Calibri"/>
                    </w:rPr>
                  </w:pPr>
                  <w:r w:rsidRPr="0654B7D9">
                    <w:rPr>
                      <w:rFonts w:ascii="Calibri" w:eastAsia="Calibri" w:hAnsi="Calibri" w:cs="Calibri"/>
                      <w:i/>
                      <w:iCs/>
                    </w:rPr>
                    <w:t xml:space="preserve">e.g., fully executed design verification – design attributes </w:t>
                  </w:r>
                </w:p>
              </w:tc>
            </w:tr>
            <w:tr w:rsidR="00AE1F60" w14:paraId="197C9A9A" w14:textId="77777777" w:rsidTr="00AE1F60">
              <w:trPr>
                <w:trHeight w:val="330"/>
              </w:trPr>
              <w:tc>
                <w:tcPr>
                  <w:tcW w:w="1453" w:type="dxa"/>
                  <w:vAlign w:val="center"/>
                </w:tcPr>
                <w:p w14:paraId="7653DBB8" w14:textId="42ADA0AE" w:rsidR="00AE1F60" w:rsidRDefault="00AE1F60" w:rsidP="00AE1F60">
                  <w:pPr>
                    <w:jc w:val="cente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c>
                <w:tcPr>
                  <w:tcW w:w="2268" w:type="dxa"/>
                  <w:vAlign w:val="center"/>
                </w:tcPr>
                <w:p w14:paraId="0A210E6B" w14:textId="265DF9B8" w:rsidR="00AE1F60" w:rsidRDefault="00AE1F60" w:rsidP="00AE1F60">
                  <w:pP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c>
                <w:tcPr>
                  <w:tcW w:w="1984" w:type="dxa"/>
                  <w:vAlign w:val="center"/>
                </w:tcPr>
                <w:p w14:paraId="3132D9FE" w14:textId="3DB00873" w:rsidR="00AE1F60" w:rsidRDefault="00AE1F60" w:rsidP="00AE1F60">
                  <w:pP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c>
                <w:tcPr>
                  <w:tcW w:w="2127" w:type="dxa"/>
                  <w:vAlign w:val="center"/>
                </w:tcPr>
                <w:p w14:paraId="06E1A4D1" w14:textId="47CD3966" w:rsidR="00AE1F60" w:rsidRDefault="00AE1F60" w:rsidP="00AE1F60">
                  <w:pPr>
                    <w:jc w:val="cente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r>
            <w:tr w:rsidR="00AE1F60" w14:paraId="67C3CBDC" w14:textId="77777777" w:rsidTr="00AE1F60">
              <w:trPr>
                <w:trHeight w:val="330"/>
              </w:trPr>
              <w:tc>
                <w:tcPr>
                  <w:tcW w:w="1453" w:type="dxa"/>
                  <w:vAlign w:val="center"/>
                </w:tcPr>
                <w:p w14:paraId="5C43D405" w14:textId="19F9FCA5" w:rsidR="00AE1F60" w:rsidRDefault="00AE1F60" w:rsidP="00AE1F60">
                  <w:pPr>
                    <w:jc w:val="cente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c>
                <w:tcPr>
                  <w:tcW w:w="2268" w:type="dxa"/>
                  <w:vAlign w:val="center"/>
                </w:tcPr>
                <w:p w14:paraId="3129A7FF" w14:textId="7E41CF06" w:rsidR="00AE1F60" w:rsidRDefault="00AE1F60" w:rsidP="00AE1F60">
                  <w:pP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c>
                <w:tcPr>
                  <w:tcW w:w="1984" w:type="dxa"/>
                  <w:vAlign w:val="center"/>
                </w:tcPr>
                <w:p w14:paraId="261EB5DC" w14:textId="2540F394" w:rsidR="00AE1F60" w:rsidRDefault="00AE1F60" w:rsidP="00AE1F60">
                  <w:pP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c>
                <w:tcPr>
                  <w:tcW w:w="2127" w:type="dxa"/>
                  <w:vAlign w:val="center"/>
                </w:tcPr>
                <w:p w14:paraId="033372B2" w14:textId="271FE695" w:rsidR="00AE1F60" w:rsidRDefault="00AE1F60" w:rsidP="00AE1F60">
                  <w:pPr>
                    <w:jc w:val="center"/>
                    <w:rPr>
                      <w:rFonts w:ascii="Calibri" w:eastAsia="Calibri" w:hAnsi="Calibri" w:cs="Calibri"/>
                    </w:rPr>
                  </w:pPr>
                  <w:r w:rsidRPr="008152C3">
                    <w:rPr>
                      <w:rFonts w:ascii="Calibri" w:eastAsia="Calibri" w:hAnsi="Calibri" w:cs="Calibri"/>
                      <w:color w:val="000000" w:themeColor="text1"/>
                    </w:rPr>
                    <w:fldChar w:fldCharType="begin">
                      <w:ffData>
                        <w:name w:val="Text5"/>
                        <w:enabled/>
                        <w:calcOnExit w:val="0"/>
                        <w:textInput/>
                      </w:ffData>
                    </w:fldChar>
                  </w:r>
                  <w:r w:rsidRPr="008152C3">
                    <w:rPr>
                      <w:rFonts w:ascii="Calibri" w:eastAsia="Calibri" w:hAnsi="Calibri" w:cs="Calibri"/>
                      <w:color w:val="000000" w:themeColor="text1"/>
                    </w:rPr>
                    <w:instrText xml:space="preserve"> FORMTEXT </w:instrText>
                  </w:r>
                  <w:r w:rsidRPr="008152C3">
                    <w:rPr>
                      <w:rFonts w:ascii="Calibri" w:eastAsia="Calibri" w:hAnsi="Calibri" w:cs="Calibri"/>
                      <w:color w:val="000000" w:themeColor="text1"/>
                    </w:rPr>
                  </w:r>
                  <w:r w:rsidRPr="008152C3">
                    <w:rPr>
                      <w:rFonts w:ascii="Calibri" w:eastAsia="Calibri" w:hAnsi="Calibri" w:cs="Calibri"/>
                      <w:color w:val="000000" w:themeColor="text1"/>
                    </w:rPr>
                    <w:fldChar w:fldCharType="separate"/>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t> </w:t>
                  </w:r>
                  <w:r w:rsidRPr="008152C3">
                    <w:rPr>
                      <w:rFonts w:ascii="Calibri" w:eastAsia="Calibri" w:hAnsi="Calibri" w:cs="Calibri"/>
                      <w:color w:val="000000" w:themeColor="text1"/>
                    </w:rPr>
                    <w:fldChar w:fldCharType="end"/>
                  </w:r>
                </w:p>
              </w:tc>
            </w:tr>
          </w:tbl>
          <w:p w14:paraId="343CB982" w14:textId="77777777" w:rsidR="002D6580" w:rsidRDefault="002D6580">
            <w:pPr>
              <w:rPr>
                <w:rFonts w:ascii="Calibri" w:eastAsia="Calibri" w:hAnsi="Calibri" w:cs="Calibri"/>
              </w:rPr>
            </w:pPr>
          </w:p>
        </w:tc>
      </w:tr>
      <w:tr w:rsidR="001379D4" w14:paraId="0B9C3596" w14:textId="77777777" w:rsidTr="40C66E8F">
        <w:trPr>
          <w:trHeight w:val="300"/>
        </w:trPr>
        <w:tc>
          <w:tcPr>
            <w:tcW w:w="984" w:type="dxa"/>
            <w:vMerge w:val="restart"/>
            <w:shd w:val="clear" w:color="auto" w:fill="D9D9D9" w:themeFill="background1" w:themeFillShade="D9"/>
            <w:tcMar>
              <w:left w:w="105" w:type="dxa"/>
              <w:right w:w="105" w:type="dxa"/>
            </w:tcMar>
            <w:vAlign w:val="center"/>
          </w:tcPr>
          <w:p w14:paraId="1DB20DC3" w14:textId="19C7A390" w:rsidR="001379D4" w:rsidRDefault="4DD9A7F7" w:rsidP="002D6580">
            <w:pPr>
              <w:jc w:val="center"/>
              <w:rPr>
                <w:rFonts w:ascii="Calibri" w:eastAsia="Calibri" w:hAnsi="Calibri" w:cs="Calibri"/>
              </w:rPr>
            </w:pPr>
            <w:r w:rsidRPr="1921626E">
              <w:rPr>
                <w:rFonts w:ascii="Calibri" w:eastAsia="Calibri" w:hAnsi="Calibri" w:cs="Calibri"/>
                <w:b/>
                <w:bCs/>
              </w:rPr>
              <w:t>M</w:t>
            </w:r>
            <w:r w:rsidR="001379D4" w:rsidRPr="1921626E">
              <w:rPr>
                <w:rFonts w:ascii="Calibri" w:eastAsia="Calibri" w:hAnsi="Calibri" w:cs="Calibri"/>
                <w:b/>
                <w:bCs/>
              </w:rPr>
              <w:t>PP2</w:t>
            </w:r>
          </w:p>
        </w:tc>
        <w:tc>
          <w:tcPr>
            <w:tcW w:w="8080" w:type="dxa"/>
            <w:gridSpan w:val="4"/>
            <w:tcBorders>
              <w:bottom w:val="single" w:sz="6" w:space="0" w:color="auto"/>
            </w:tcBorders>
            <w:shd w:val="clear" w:color="auto" w:fill="F2F2F2" w:themeFill="background1" w:themeFillShade="F2"/>
            <w:tcMar>
              <w:left w:w="105" w:type="dxa"/>
              <w:right w:w="105" w:type="dxa"/>
            </w:tcMar>
            <w:vAlign w:val="center"/>
          </w:tcPr>
          <w:p w14:paraId="2A75FDF4" w14:textId="0C5B59B4" w:rsidR="001379D4" w:rsidRDefault="001379D4" w:rsidP="002D6580">
            <w:pPr>
              <w:spacing w:before="60" w:after="60" w:line="240" w:lineRule="auto"/>
              <w:jc w:val="both"/>
              <w:rPr>
                <w:rFonts w:ascii="Calibri" w:eastAsia="Calibri" w:hAnsi="Calibri" w:cs="Calibri"/>
              </w:rPr>
            </w:pPr>
            <w:r w:rsidRPr="1921626E">
              <w:rPr>
                <w:rFonts w:ascii="Calibri" w:eastAsia="Calibri" w:hAnsi="Calibri" w:cs="Calibri"/>
              </w:rPr>
              <w:t xml:space="preserve">Provide the </w:t>
            </w:r>
            <w:r w:rsidRPr="00AE1F60">
              <w:rPr>
                <w:lang w:val="en-US"/>
              </w:rPr>
              <w:t>design</w:t>
            </w:r>
            <w:r w:rsidRPr="1921626E">
              <w:rPr>
                <w:rFonts w:ascii="Calibri" w:eastAsia="Calibri" w:hAnsi="Calibri" w:cs="Calibri"/>
              </w:rPr>
              <w:t xml:space="preserve"> drawings/functional drawings/exploded drawings in the </w:t>
            </w:r>
            <w:r w:rsidR="79FBB24B" w:rsidRPr="1921626E">
              <w:rPr>
                <w:rFonts w:ascii="Calibri" w:eastAsia="Calibri" w:hAnsi="Calibri" w:cs="Calibri"/>
              </w:rPr>
              <w:t>M</w:t>
            </w:r>
            <w:r w:rsidRPr="1921626E">
              <w:rPr>
                <w:rFonts w:ascii="Calibri" w:eastAsia="Calibri" w:hAnsi="Calibri" w:cs="Calibri"/>
              </w:rPr>
              <w:t>PP2.</w:t>
            </w:r>
            <w:r w:rsidR="002D6580">
              <w:rPr>
                <w:rFonts w:ascii="Calibri" w:eastAsia="Calibri" w:hAnsi="Calibri" w:cs="Calibri"/>
              </w:rPr>
              <w:t xml:space="preserve">  </w:t>
            </w:r>
            <w:r w:rsidRPr="0654B7D9">
              <w:rPr>
                <w:rFonts w:ascii="Calibri" w:eastAsia="Calibri" w:hAnsi="Calibri" w:cs="Calibri"/>
              </w:rPr>
              <w:t>For example, all relevant 2D/3D/exploded/animated drawings/illustrations include details to illustrate all components, their material composition, and technical dimensions.</w:t>
            </w:r>
          </w:p>
        </w:tc>
      </w:tr>
      <w:tr w:rsidR="002A2DDA" w14:paraId="66B0E5A5" w14:textId="77777777" w:rsidTr="40C66E8F">
        <w:trPr>
          <w:trHeight w:val="300"/>
        </w:trPr>
        <w:tc>
          <w:tcPr>
            <w:tcW w:w="984" w:type="dxa"/>
            <w:vMerge/>
            <w:tcMar>
              <w:left w:w="105" w:type="dxa"/>
              <w:right w:w="105" w:type="dxa"/>
            </w:tcMar>
          </w:tcPr>
          <w:p w14:paraId="02C07AF6" w14:textId="77777777" w:rsidR="002A2DDA" w:rsidRDefault="002A2DDA" w:rsidP="002A2DDA">
            <w:pPr>
              <w:rPr>
                <w:rFonts w:ascii="Calibri" w:eastAsia="Calibri" w:hAnsi="Calibri" w:cs="Calibri"/>
              </w:rPr>
            </w:pPr>
          </w:p>
        </w:tc>
        <w:tc>
          <w:tcPr>
            <w:tcW w:w="8080" w:type="dxa"/>
            <w:gridSpan w:val="4"/>
            <w:tcBorders>
              <w:bottom w:val="single" w:sz="6" w:space="0" w:color="auto"/>
            </w:tcBorders>
            <w:tcMar>
              <w:left w:w="105" w:type="dxa"/>
              <w:right w:w="105" w:type="dxa"/>
            </w:tcMar>
            <w:vAlign w:val="center"/>
          </w:tcPr>
          <w:p w14:paraId="29C33FB0"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26F1582"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98FC83"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07D018A" w14:textId="449DE9AA" w:rsidR="002A2DDA" w:rsidRDefault="002A2DDA"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A2DDA" w14:paraId="57A638C9" w14:textId="77777777" w:rsidTr="40C66E8F">
        <w:trPr>
          <w:trHeight w:val="300"/>
        </w:trPr>
        <w:tc>
          <w:tcPr>
            <w:tcW w:w="984" w:type="dxa"/>
            <w:vMerge w:val="restart"/>
            <w:shd w:val="clear" w:color="auto" w:fill="D9D9D9" w:themeFill="background1" w:themeFillShade="D9"/>
            <w:tcMar>
              <w:left w:w="105" w:type="dxa"/>
              <w:right w:w="105" w:type="dxa"/>
            </w:tcMar>
            <w:vAlign w:val="center"/>
          </w:tcPr>
          <w:p w14:paraId="2B66D4F7" w14:textId="6F626B17" w:rsidR="002A2DDA" w:rsidRDefault="002A2DDA" w:rsidP="002D6580">
            <w:pPr>
              <w:jc w:val="center"/>
              <w:rPr>
                <w:rFonts w:ascii="Calibri" w:eastAsia="Calibri" w:hAnsi="Calibri" w:cs="Calibri"/>
              </w:rPr>
            </w:pPr>
            <w:r w:rsidRPr="1921626E">
              <w:rPr>
                <w:rFonts w:ascii="Calibri" w:eastAsia="Calibri" w:hAnsi="Calibri" w:cs="Calibri"/>
                <w:b/>
                <w:bCs/>
              </w:rPr>
              <w:t>MPP3</w:t>
            </w:r>
          </w:p>
        </w:tc>
        <w:tc>
          <w:tcPr>
            <w:tcW w:w="8080" w:type="dxa"/>
            <w:gridSpan w:val="4"/>
            <w:tcBorders>
              <w:bottom w:val="single" w:sz="6" w:space="0" w:color="auto"/>
            </w:tcBorders>
            <w:shd w:val="clear" w:color="auto" w:fill="F2F2F2" w:themeFill="background1" w:themeFillShade="F2"/>
            <w:tcMar>
              <w:left w:w="105" w:type="dxa"/>
              <w:right w:w="105" w:type="dxa"/>
            </w:tcMar>
            <w:vAlign w:val="center"/>
          </w:tcPr>
          <w:p w14:paraId="2304E265" w14:textId="562C0355" w:rsidR="002A2DDA" w:rsidRDefault="002A2DDA" w:rsidP="002D6580">
            <w:pPr>
              <w:spacing w:before="60" w:after="60" w:line="240" w:lineRule="auto"/>
              <w:jc w:val="both"/>
              <w:rPr>
                <w:rFonts w:ascii="Calibri" w:eastAsia="Calibri" w:hAnsi="Calibri" w:cs="Calibri"/>
              </w:rPr>
            </w:pPr>
            <w:r w:rsidRPr="1921626E">
              <w:rPr>
                <w:rFonts w:ascii="Calibri" w:eastAsia="Calibri" w:hAnsi="Calibri" w:cs="Calibri"/>
              </w:rPr>
              <w:t>Provide the Design Traceability Matrix or Design Input/ Output document and Product Specification to MPP3 Folder.</w:t>
            </w:r>
            <w:r w:rsidR="002D6580">
              <w:rPr>
                <w:rFonts w:ascii="Calibri" w:eastAsia="Calibri" w:hAnsi="Calibri" w:cs="Calibri"/>
              </w:rPr>
              <w:t xml:space="preserve">  </w:t>
            </w:r>
          </w:p>
          <w:p w14:paraId="0D6E0E4B" w14:textId="77777777" w:rsidR="002A2DDA" w:rsidRDefault="002A2DDA" w:rsidP="002D6580">
            <w:pPr>
              <w:spacing w:before="60" w:after="60" w:line="240" w:lineRule="auto"/>
              <w:jc w:val="both"/>
              <w:rPr>
                <w:rFonts w:ascii="Calibri" w:eastAsia="Calibri" w:hAnsi="Calibri" w:cs="Calibri"/>
              </w:rPr>
            </w:pPr>
            <w:r w:rsidRPr="0654B7D9">
              <w:rPr>
                <w:rFonts w:ascii="Calibri" w:eastAsia="Calibri" w:hAnsi="Calibri" w:cs="Calibri"/>
              </w:rPr>
              <w:t>The Design Traceability Matrix or Design Input/ Output document shall make specific reference to:</w:t>
            </w:r>
          </w:p>
          <w:p w14:paraId="5226FF4E" w14:textId="77777777" w:rsidR="002A2DDA" w:rsidRDefault="002A2DDA"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Design Input / User Need</w:t>
            </w:r>
          </w:p>
          <w:p w14:paraId="3D1D25AF" w14:textId="77777777" w:rsidR="002A2DDA" w:rsidRDefault="002A2DDA"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 xml:space="preserve">Specification for each Input </w:t>
            </w:r>
            <w:r>
              <w:tab/>
            </w:r>
            <w:r w:rsidRPr="0654B7D9">
              <w:rPr>
                <w:rFonts w:ascii="Calibri" w:eastAsia="Calibri" w:hAnsi="Calibri" w:cs="Calibri"/>
              </w:rPr>
              <w:t xml:space="preserve">      </w:t>
            </w:r>
          </w:p>
          <w:p w14:paraId="223B75F4" w14:textId="77777777" w:rsidR="002A2DDA" w:rsidRDefault="002A2DDA"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Source of each specification</w:t>
            </w:r>
            <w:r>
              <w:tab/>
            </w:r>
            <w:r w:rsidRPr="0654B7D9">
              <w:rPr>
                <w:rFonts w:ascii="Calibri" w:eastAsia="Calibri" w:hAnsi="Calibri" w:cs="Calibri"/>
              </w:rPr>
              <w:t xml:space="preserve">      </w:t>
            </w:r>
          </w:p>
          <w:p w14:paraId="5E28E123" w14:textId="77777777" w:rsidR="002A2DDA" w:rsidRDefault="002A2DDA"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 xml:space="preserve">Justification of the source (via use of a standard: Harmonised, Non-Harmonised ASTM, AAMI), predicate device testing, internally validated specification with clinical feedback, etc.) </w:t>
            </w:r>
            <w:r>
              <w:tab/>
            </w:r>
            <w:r w:rsidRPr="0654B7D9">
              <w:rPr>
                <w:rFonts w:ascii="Calibri" w:eastAsia="Calibri" w:hAnsi="Calibri" w:cs="Calibri"/>
              </w:rPr>
              <w:t xml:space="preserve">  </w:t>
            </w:r>
          </w:p>
          <w:p w14:paraId="6151F133" w14:textId="77777777" w:rsidR="002A2DDA" w:rsidRDefault="002A2DDA" w:rsidP="002A1F75">
            <w:pPr>
              <w:pStyle w:val="ListParagraph"/>
              <w:numPr>
                <w:ilvl w:val="0"/>
                <w:numId w:val="40"/>
              </w:numPr>
              <w:spacing w:before="60" w:after="60" w:line="240" w:lineRule="auto"/>
              <w:jc w:val="both"/>
              <w:rPr>
                <w:rFonts w:ascii="Calibri" w:eastAsia="Calibri" w:hAnsi="Calibri" w:cs="Calibri"/>
              </w:rPr>
            </w:pPr>
            <w:r w:rsidRPr="170D1D99">
              <w:rPr>
                <w:rFonts w:ascii="Calibri" w:eastAsia="Calibri" w:hAnsi="Calibri" w:cs="Calibri"/>
              </w:rPr>
              <w:t xml:space="preserve">Design Output/ Documented Evidence </w:t>
            </w:r>
          </w:p>
          <w:p w14:paraId="1F9F2A8A" w14:textId="2DB3505C" w:rsidR="002A2DDA" w:rsidRDefault="002A2DDA" w:rsidP="002A1F75">
            <w:pPr>
              <w:pStyle w:val="NoSpacing"/>
              <w:numPr>
                <w:ilvl w:val="0"/>
                <w:numId w:val="40"/>
              </w:numPr>
              <w:spacing w:before="40" w:afterLines="40" w:after="96"/>
              <w:rPr>
                <w:rFonts w:ascii="Calibri" w:eastAsia="Calibri" w:hAnsi="Calibri" w:cs="Calibri"/>
              </w:rPr>
            </w:pPr>
            <w:r w:rsidRPr="170D1D99">
              <w:rPr>
                <w:rFonts w:ascii="Calibri" w:eastAsia="Calibri" w:hAnsi="Calibri" w:cs="Calibri"/>
              </w:rPr>
              <w:t>Comment on whether D/I was met or not.</w:t>
            </w:r>
          </w:p>
          <w:p w14:paraId="18A6F232" w14:textId="102947BF" w:rsidR="002A2DDA" w:rsidRPr="001379D4" w:rsidRDefault="002A2DDA" w:rsidP="002A1F75">
            <w:pPr>
              <w:pStyle w:val="ListParagraph"/>
              <w:numPr>
                <w:ilvl w:val="0"/>
                <w:numId w:val="15"/>
              </w:numPr>
              <w:spacing w:before="40" w:afterLines="40" w:after="96" w:line="240" w:lineRule="auto"/>
              <w:rPr>
                <w:color w:val="010000"/>
                <w:sz w:val="18"/>
                <w:szCs w:val="18"/>
              </w:rPr>
            </w:pPr>
            <w:r w:rsidRPr="002D6580">
              <w:rPr>
                <w:rFonts w:ascii="Calibri" w:eastAsia="Calibri" w:hAnsi="Calibri" w:cs="Calibri"/>
              </w:rPr>
              <w:t>references multiple documents due to changes or updates (as described in Device design history PP1), provide details on device version/change, with specific protocol and report section which shows compliance to the GSPR’s.</w:t>
            </w:r>
          </w:p>
        </w:tc>
      </w:tr>
      <w:tr w:rsidR="002A2DDA" w14:paraId="3905ECA4" w14:textId="77777777" w:rsidTr="40C66E8F">
        <w:trPr>
          <w:trHeight w:val="300"/>
        </w:trPr>
        <w:tc>
          <w:tcPr>
            <w:tcW w:w="984" w:type="dxa"/>
            <w:vMerge/>
            <w:tcMar>
              <w:left w:w="105" w:type="dxa"/>
              <w:right w:w="105" w:type="dxa"/>
            </w:tcMar>
            <w:vAlign w:val="center"/>
          </w:tcPr>
          <w:p w14:paraId="1EDD61F2" w14:textId="77777777" w:rsidR="002A2DDA" w:rsidRDefault="002A2DDA" w:rsidP="002D6580">
            <w:pPr>
              <w:jc w:val="center"/>
              <w:rPr>
                <w:rFonts w:ascii="Calibri" w:eastAsia="Calibri" w:hAnsi="Calibri" w:cs="Calibri"/>
              </w:rPr>
            </w:pPr>
          </w:p>
        </w:tc>
        <w:tc>
          <w:tcPr>
            <w:tcW w:w="8080" w:type="dxa"/>
            <w:gridSpan w:val="4"/>
            <w:tcMar>
              <w:left w:w="105" w:type="dxa"/>
              <w:right w:w="105" w:type="dxa"/>
            </w:tcMar>
            <w:vAlign w:val="center"/>
          </w:tcPr>
          <w:p w14:paraId="7B1B4529"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0393A37"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E7B47CB" w14:textId="77777777" w:rsidR="002A2DDA" w:rsidRPr="00CD6F80" w:rsidRDefault="002A2DDA"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339BC9E" w14:textId="5800C402" w:rsidR="002A2DDA" w:rsidRDefault="002A2DDA"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2D6580" w14:paraId="55A73887" w14:textId="77777777" w:rsidTr="40C66E8F">
        <w:trPr>
          <w:trHeight w:val="300"/>
        </w:trPr>
        <w:tc>
          <w:tcPr>
            <w:tcW w:w="984" w:type="dxa"/>
            <w:vMerge w:val="restart"/>
            <w:shd w:val="clear" w:color="auto" w:fill="D9D9D9" w:themeFill="background1" w:themeFillShade="D9"/>
            <w:tcMar>
              <w:left w:w="105" w:type="dxa"/>
              <w:right w:w="105" w:type="dxa"/>
            </w:tcMar>
            <w:vAlign w:val="center"/>
          </w:tcPr>
          <w:p w14:paraId="335410FE" w14:textId="2289A96B" w:rsidR="002D6580" w:rsidRDefault="002D6580" w:rsidP="002D6580">
            <w:pPr>
              <w:jc w:val="center"/>
              <w:rPr>
                <w:rFonts w:ascii="Calibri" w:eastAsia="Calibri" w:hAnsi="Calibri" w:cs="Calibri"/>
              </w:rPr>
            </w:pPr>
            <w:r w:rsidRPr="1921626E">
              <w:rPr>
                <w:rFonts w:ascii="Calibri" w:eastAsia="Calibri" w:hAnsi="Calibri" w:cs="Calibri"/>
                <w:b/>
                <w:bCs/>
              </w:rPr>
              <w:t>MPP4</w:t>
            </w:r>
          </w:p>
        </w:tc>
        <w:tc>
          <w:tcPr>
            <w:tcW w:w="8080" w:type="dxa"/>
            <w:gridSpan w:val="4"/>
            <w:shd w:val="clear" w:color="auto" w:fill="D9D9D9" w:themeFill="background1" w:themeFillShade="D9"/>
            <w:tcMar>
              <w:left w:w="105" w:type="dxa"/>
              <w:right w:w="105" w:type="dxa"/>
            </w:tcMar>
          </w:tcPr>
          <w:p w14:paraId="3B1CA9B4" w14:textId="77777777" w:rsidR="002D6580" w:rsidRDefault="002D6580" w:rsidP="002D6580">
            <w:pPr>
              <w:spacing w:before="60" w:after="60" w:line="300" w:lineRule="auto"/>
              <w:rPr>
                <w:rFonts w:ascii="Calibri" w:eastAsia="Calibri" w:hAnsi="Calibri" w:cs="Calibri"/>
                <w:color w:val="C00000"/>
              </w:rPr>
            </w:pPr>
            <w:r w:rsidRPr="001379D4">
              <w:rPr>
                <w:rFonts w:ascii="Calibri" w:eastAsia="Calibri" w:hAnsi="Calibri" w:cs="Calibri"/>
                <w:b/>
                <w:bCs/>
                <w:color w:val="810033"/>
              </w:rPr>
              <w:t>Design Verification Testing</w:t>
            </w:r>
          </w:p>
        </w:tc>
      </w:tr>
      <w:tr w:rsidR="002D6580" w14:paraId="4B377668" w14:textId="77777777" w:rsidTr="40C66E8F">
        <w:trPr>
          <w:trHeight w:val="2577"/>
        </w:trPr>
        <w:tc>
          <w:tcPr>
            <w:tcW w:w="984" w:type="dxa"/>
            <w:vMerge/>
            <w:tcMar>
              <w:left w:w="105" w:type="dxa"/>
              <w:right w:w="105" w:type="dxa"/>
            </w:tcMar>
          </w:tcPr>
          <w:p w14:paraId="0B308097" w14:textId="08DE0ABE" w:rsidR="002D6580" w:rsidRDefault="002D6580" w:rsidP="002A2DDA">
            <w:pPr>
              <w:jc w:val="cente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5EC1E9C2" w14:textId="1635356E" w:rsidR="002D6580" w:rsidRDefault="002D6580" w:rsidP="00A05D0D">
            <w:pPr>
              <w:spacing w:before="60" w:after="60" w:line="240" w:lineRule="auto"/>
              <w:jc w:val="both"/>
              <w:rPr>
                <w:rFonts w:ascii="Calibri" w:eastAsia="Calibri" w:hAnsi="Calibri" w:cs="Calibri"/>
              </w:rPr>
            </w:pPr>
            <w:r w:rsidRPr="1921626E">
              <w:rPr>
                <w:rFonts w:ascii="Calibri" w:eastAsia="Calibri" w:hAnsi="Calibri" w:cs="Calibri"/>
              </w:rPr>
              <w:t>Provide the relevant Design Verification Testing (protocols and reports), substantiating the Design Outputs meet the Design Inputs in the MPP4 Folder.</w:t>
            </w:r>
          </w:p>
          <w:p w14:paraId="5031AD90" w14:textId="77777777" w:rsidR="002D6580" w:rsidRDefault="002D6580" w:rsidP="002D6580">
            <w:pPr>
              <w:spacing w:before="40" w:after="40" w:line="240" w:lineRule="auto"/>
              <w:jc w:val="both"/>
              <w:rPr>
                <w:rFonts w:ascii="Calibri" w:eastAsia="Calibri" w:hAnsi="Calibri" w:cs="Calibri"/>
              </w:rPr>
            </w:pPr>
            <w:r w:rsidRPr="0654B7D9">
              <w:rPr>
                <w:rFonts w:ascii="Calibri" w:eastAsia="Calibri" w:hAnsi="Calibri" w:cs="Calibri"/>
              </w:rPr>
              <w:t xml:space="preserve">Ensure that the protocols and reports supplied include the following: </w:t>
            </w:r>
          </w:p>
          <w:p w14:paraId="1CDC5158" w14:textId="222EEC75" w:rsidR="002D6580" w:rsidRDefault="002D6580"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Description of test methods and Justified test parameters per relevant standards</w:t>
            </w:r>
            <w:r w:rsidR="00A05D0D">
              <w:rPr>
                <w:rFonts w:ascii="Calibri" w:eastAsia="Calibri" w:hAnsi="Calibri" w:cs="Calibri"/>
              </w:rPr>
              <w:t>.</w:t>
            </w:r>
          </w:p>
          <w:p w14:paraId="4B296340" w14:textId="0419A64B" w:rsidR="002D6580" w:rsidRDefault="002D6580"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Clearly stated acceptance criteria</w:t>
            </w:r>
          </w:p>
          <w:p w14:paraId="0DD176A1" w14:textId="04C13323" w:rsidR="002D6580" w:rsidRDefault="002D6580"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Results and raw data, analysis, conclusions, and discussions of results</w:t>
            </w:r>
          </w:p>
          <w:p w14:paraId="37C0B2F0" w14:textId="077B0BDA" w:rsidR="002D6580" w:rsidRDefault="002D6580"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Sample size methods, justification, and documented source</w:t>
            </w:r>
          </w:p>
          <w:p w14:paraId="769D80B8" w14:textId="254D15C0" w:rsidR="002D6580" w:rsidRDefault="002D6580" w:rsidP="002A1F75">
            <w:pPr>
              <w:pStyle w:val="NoSpacing"/>
              <w:numPr>
                <w:ilvl w:val="0"/>
                <w:numId w:val="40"/>
              </w:numPr>
              <w:spacing w:before="40" w:afterLines="40" w:after="96"/>
              <w:rPr>
                <w:rFonts w:ascii="Calibri" w:eastAsia="Calibri" w:hAnsi="Calibri" w:cs="Calibri"/>
              </w:rPr>
            </w:pPr>
            <w:r w:rsidRPr="0654B7D9">
              <w:rPr>
                <w:rFonts w:ascii="Calibri" w:eastAsia="Calibri" w:hAnsi="Calibri" w:cs="Calibri"/>
              </w:rPr>
              <w:t>Justified deviations (if applicable)</w:t>
            </w:r>
          </w:p>
          <w:p w14:paraId="3E367BC8" w14:textId="3903A89D" w:rsidR="002D6580" w:rsidRDefault="002D6580" w:rsidP="002D6580">
            <w:pPr>
              <w:spacing w:before="40" w:after="40" w:line="240" w:lineRule="auto"/>
              <w:rPr>
                <w:rFonts w:ascii="Calibri" w:eastAsia="Calibri" w:hAnsi="Calibri" w:cs="Calibri"/>
                <w:color w:val="C00000"/>
              </w:rPr>
            </w:pPr>
            <w:r w:rsidRPr="002D6580">
              <w:rPr>
                <w:rFonts w:ascii="Calibri" w:eastAsia="Calibri" w:hAnsi="Calibri" w:cs="Calibri"/>
                <w:b/>
                <w:bCs/>
              </w:rPr>
              <w:t>Note:</w:t>
            </w:r>
            <w:r w:rsidRPr="0654B7D9">
              <w:rPr>
                <w:rFonts w:ascii="Calibri" w:eastAsia="Calibri" w:hAnsi="Calibri" w:cs="Calibri"/>
              </w:rPr>
              <w:t xml:space="preserve"> NSAI shall not accept “For Information Only” data (FIO); all attributes tested shall have clinically relevant specifications.</w:t>
            </w:r>
          </w:p>
        </w:tc>
      </w:tr>
      <w:tr w:rsidR="002D6580" w14:paraId="7074A6A8" w14:textId="77777777" w:rsidTr="40C66E8F">
        <w:trPr>
          <w:trHeight w:val="300"/>
        </w:trPr>
        <w:tc>
          <w:tcPr>
            <w:tcW w:w="984" w:type="dxa"/>
            <w:vMerge/>
            <w:tcMar>
              <w:left w:w="105" w:type="dxa"/>
              <w:right w:w="105" w:type="dxa"/>
            </w:tcMar>
          </w:tcPr>
          <w:p w14:paraId="29C649F3" w14:textId="77777777" w:rsidR="002D6580" w:rsidRDefault="002D6580" w:rsidP="002A2DDA">
            <w:pPr>
              <w:rPr>
                <w:rFonts w:ascii="Calibri" w:eastAsia="Calibri" w:hAnsi="Calibri" w:cs="Calibri"/>
              </w:rPr>
            </w:pPr>
          </w:p>
        </w:tc>
        <w:tc>
          <w:tcPr>
            <w:tcW w:w="8080" w:type="dxa"/>
            <w:gridSpan w:val="4"/>
            <w:shd w:val="clear" w:color="auto" w:fill="FFFFFF" w:themeFill="background1"/>
            <w:tcMar>
              <w:left w:w="105" w:type="dxa"/>
              <w:right w:w="105" w:type="dxa"/>
            </w:tcMar>
            <w:vAlign w:val="center"/>
          </w:tcPr>
          <w:p w14:paraId="19089CDD" w14:textId="77777777" w:rsidR="002D6580" w:rsidRPr="00CD6F80" w:rsidRDefault="002D6580"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A768E77" w14:textId="77777777" w:rsidR="002D6580" w:rsidRPr="00CD6F80" w:rsidRDefault="002D6580"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14476AC" w14:textId="77777777" w:rsidR="002D6580" w:rsidRPr="00CD6F80" w:rsidRDefault="002D6580"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B0B6D81" w14:textId="003E9B4E" w:rsidR="002D6580" w:rsidRDefault="002D6580"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458A7B10" w14:textId="73EB0D94" w:rsidTr="00A05D0D">
        <w:trPr>
          <w:trHeight w:val="300"/>
        </w:trPr>
        <w:tc>
          <w:tcPr>
            <w:tcW w:w="984" w:type="dxa"/>
            <w:vMerge w:val="restart"/>
            <w:shd w:val="clear" w:color="auto" w:fill="D9D9D9" w:themeFill="background1" w:themeFillShade="D9"/>
            <w:tcMar>
              <w:left w:w="105" w:type="dxa"/>
              <w:right w:w="105" w:type="dxa"/>
            </w:tcMar>
            <w:vAlign w:val="center"/>
          </w:tcPr>
          <w:p w14:paraId="462A6F18" w14:textId="2F812B63" w:rsidR="009B475B" w:rsidRDefault="009B475B" w:rsidP="002D6580">
            <w:pPr>
              <w:jc w:val="center"/>
              <w:rPr>
                <w:rFonts w:ascii="Calibri" w:eastAsia="Calibri" w:hAnsi="Calibri" w:cs="Calibri"/>
              </w:rPr>
            </w:pPr>
            <w:r w:rsidRPr="1921626E">
              <w:rPr>
                <w:rFonts w:ascii="Calibri" w:eastAsia="Calibri" w:hAnsi="Calibri" w:cs="Calibri"/>
                <w:b/>
                <w:bCs/>
              </w:rPr>
              <w:t>MPP5</w:t>
            </w:r>
          </w:p>
        </w:tc>
        <w:tc>
          <w:tcPr>
            <w:tcW w:w="6379" w:type="dxa"/>
            <w:gridSpan w:val="2"/>
            <w:shd w:val="clear" w:color="auto" w:fill="F2F2F2" w:themeFill="background1" w:themeFillShade="F2"/>
            <w:tcMar>
              <w:left w:w="105" w:type="dxa"/>
              <w:right w:w="105" w:type="dxa"/>
            </w:tcMar>
          </w:tcPr>
          <w:p w14:paraId="39E29C14" w14:textId="79152C1C" w:rsidR="009B475B" w:rsidRDefault="009B475B" w:rsidP="002D6580">
            <w:pPr>
              <w:spacing w:before="60" w:after="60" w:line="240" w:lineRule="auto"/>
              <w:jc w:val="both"/>
              <w:rPr>
                <w:rFonts w:ascii="Calibri" w:eastAsia="Calibri" w:hAnsi="Calibri" w:cs="Calibri"/>
              </w:rPr>
            </w:pPr>
            <w:r w:rsidRPr="0654B7D9">
              <w:rPr>
                <w:rFonts w:ascii="Calibri" w:eastAsia="Calibri" w:hAnsi="Calibri" w:cs="Calibri"/>
              </w:rPr>
              <w:t>Confirm if bench top models for ‘Simulated Use’ were used during pre-clinical testing</w:t>
            </w:r>
            <w:r>
              <w:rPr>
                <w:rFonts w:ascii="Calibri" w:eastAsia="Calibri" w:hAnsi="Calibri" w:cs="Calibri"/>
              </w:rPr>
              <w:t xml:space="preserve">.  </w:t>
            </w:r>
            <w:r w:rsidRPr="0654B7D9">
              <w:rPr>
                <w:rFonts w:ascii="Calibri" w:eastAsia="Calibri" w:hAnsi="Calibri" w:cs="Calibri"/>
              </w:rPr>
              <w:t>If yes</w:t>
            </w:r>
            <w:r>
              <w:rPr>
                <w:rFonts w:ascii="Calibri" w:eastAsia="Calibri" w:hAnsi="Calibri" w:cs="Calibri"/>
              </w:rPr>
              <w:t>, p</w:t>
            </w:r>
            <w:r w:rsidRPr="0654B7D9">
              <w:rPr>
                <w:rFonts w:ascii="Calibri" w:eastAsia="Calibri" w:hAnsi="Calibri" w:cs="Calibri"/>
              </w:rPr>
              <w:t xml:space="preserve">rovide evidence that such </w:t>
            </w:r>
            <w:r w:rsidRPr="002D6580">
              <w:rPr>
                <w:rFonts w:ascii="Calibri" w:eastAsia="Calibri" w:hAnsi="Calibri" w:cs="Calibri"/>
              </w:rPr>
              <w:t>models</w:t>
            </w:r>
            <w:r w:rsidRPr="0654B7D9">
              <w:rPr>
                <w:rFonts w:ascii="Calibri" w:eastAsia="Calibri" w:hAnsi="Calibri" w:cs="Calibri"/>
              </w:rPr>
              <w:t xml:space="preserve"> have been clinically approved as anatomically correct. </w:t>
            </w:r>
          </w:p>
        </w:tc>
        <w:tc>
          <w:tcPr>
            <w:tcW w:w="1701" w:type="dxa"/>
            <w:gridSpan w:val="2"/>
            <w:shd w:val="clear" w:color="auto" w:fill="FFFFFF" w:themeFill="background1"/>
            <w:vAlign w:val="center"/>
          </w:tcPr>
          <w:p w14:paraId="1B74DFB4" w14:textId="37D0C5CA" w:rsidR="009B475B" w:rsidRDefault="009B475B"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9B475B" w14:paraId="43F6B363" w14:textId="77777777" w:rsidTr="40C66E8F">
        <w:trPr>
          <w:trHeight w:val="60"/>
        </w:trPr>
        <w:tc>
          <w:tcPr>
            <w:tcW w:w="984" w:type="dxa"/>
            <w:vMerge/>
            <w:tcMar>
              <w:left w:w="105" w:type="dxa"/>
              <w:right w:w="105" w:type="dxa"/>
            </w:tcMar>
          </w:tcPr>
          <w:p w14:paraId="6C9FFFCF"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vAlign w:val="center"/>
          </w:tcPr>
          <w:p w14:paraId="62C2CA83"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5DFE7D8"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269162D" w14:textId="77777777" w:rsidR="009B475B" w:rsidRDefault="009B475B" w:rsidP="002A2DDA">
            <w:pPr>
              <w:spacing w:before="40" w:after="40" w:line="240" w:lineRule="auto"/>
              <w:jc w:val="both"/>
              <w:rPr>
                <w:rFonts w:ascii="Calibri" w:eastAsia="Calibri" w:hAnsi="Calibri" w:cs="Calibri"/>
                <w:color w:val="C00000"/>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472676D" w14:textId="45EFB770" w:rsidR="009B475B" w:rsidRDefault="009B475B" w:rsidP="002A2DDA">
            <w:pPr>
              <w:rPr>
                <w:rFonts w:ascii="Calibri" w:eastAsia="Calibri" w:hAnsi="Calibri" w:cs="Calibri"/>
                <w:color w:val="C00000"/>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273A1350" w14:textId="77777777" w:rsidTr="40C66E8F">
        <w:trPr>
          <w:trHeight w:val="300"/>
        </w:trPr>
        <w:tc>
          <w:tcPr>
            <w:tcW w:w="984" w:type="dxa"/>
            <w:vMerge w:val="restart"/>
            <w:tcBorders>
              <w:top w:val="single" w:sz="4" w:space="0" w:color="auto"/>
            </w:tcBorders>
            <w:shd w:val="clear" w:color="auto" w:fill="D9D9D9" w:themeFill="background1" w:themeFillShade="D9"/>
            <w:tcMar>
              <w:left w:w="105" w:type="dxa"/>
              <w:right w:w="105" w:type="dxa"/>
            </w:tcMar>
          </w:tcPr>
          <w:p w14:paraId="6A4CC14B" w14:textId="00FD7BE6" w:rsidR="009B475B" w:rsidRDefault="009B475B" w:rsidP="002A2DDA">
            <w:pPr>
              <w:jc w:val="center"/>
              <w:rPr>
                <w:rFonts w:ascii="Calibri" w:eastAsia="Calibri" w:hAnsi="Calibri" w:cs="Calibri"/>
              </w:rPr>
            </w:pPr>
            <w:r w:rsidRPr="1921626E">
              <w:rPr>
                <w:rFonts w:ascii="Calibri" w:eastAsia="Calibri" w:hAnsi="Calibri" w:cs="Calibri"/>
                <w:b/>
                <w:bCs/>
              </w:rPr>
              <w:t>MPP6</w:t>
            </w:r>
          </w:p>
        </w:tc>
        <w:tc>
          <w:tcPr>
            <w:tcW w:w="8080" w:type="dxa"/>
            <w:gridSpan w:val="4"/>
            <w:tcBorders>
              <w:top w:val="single" w:sz="4" w:space="0" w:color="auto"/>
            </w:tcBorders>
            <w:shd w:val="clear" w:color="auto" w:fill="D9D9D9" w:themeFill="background1" w:themeFillShade="D9"/>
            <w:tcMar>
              <w:left w:w="105" w:type="dxa"/>
              <w:right w:w="105" w:type="dxa"/>
            </w:tcMar>
          </w:tcPr>
          <w:p w14:paraId="1DA03C68" w14:textId="77777777" w:rsidR="009B475B" w:rsidRPr="009B475B" w:rsidRDefault="009B475B" w:rsidP="009B475B">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Product Lifetime</w:t>
            </w:r>
          </w:p>
        </w:tc>
      </w:tr>
      <w:tr w:rsidR="009B475B" w14:paraId="1E80994D" w14:textId="1282B860" w:rsidTr="40C66E8F">
        <w:trPr>
          <w:trHeight w:val="300"/>
        </w:trPr>
        <w:tc>
          <w:tcPr>
            <w:tcW w:w="984" w:type="dxa"/>
            <w:vMerge/>
            <w:tcMar>
              <w:left w:w="105" w:type="dxa"/>
              <w:right w:w="105" w:type="dxa"/>
            </w:tcMar>
          </w:tcPr>
          <w:p w14:paraId="7A039A02" w14:textId="0034E730" w:rsidR="009B475B" w:rsidRDefault="009B475B" w:rsidP="002A2DDA">
            <w:pPr>
              <w:jc w:val="center"/>
              <w:rPr>
                <w:rFonts w:ascii="Calibri" w:eastAsia="Calibri" w:hAnsi="Calibri" w:cs="Calibri"/>
              </w:rPr>
            </w:pPr>
          </w:p>
        </w:tc>
        <w:tc>
          <w:tcPr>
            <w:tcW w:w="5069" w:type="dxa"/>
            <w:shd w:val="clear" w:color="auto" w:fill="F2F2F2" w:themeFill="background1" w:themeFillShade="F2"/>
            <w:tcMar>
              <w:left w:w="105" w:type="dxa"/>
              <w:right w:w="105" w:type="dxa"/>
            </w:tcMar>
          </w:tcPr>
          <w:p w14:paraId="523A37EE" w14:textId="5453076F" w:rsidR="009B475B" w:rsidRDefault="009B475B" w:rsidP="009B475B">
            <w:pPr>
              <w:spacing w:before="60" w:after="60" w:line="240" w:lineRule="auto"/>
              <w:rPr>
                <w:rFonts w:ascii="Calibri" w:eastAsia="Calibri" w:hAnsi="Calibri" w:cs="Calibri"/>
              </w:rPr>
            </w:pPr>
            <w:r w:rsidRPr="0654B7D9">
              <w:rPr>
                <w:rFonts w:ascii="Calibri" w:eastAsia="Calibri" w:hAnsi="Calibri" w:cs="Calibri"/>
              </w:rPr>
              <w:t xml:space="preserve">State the product lifetime: </w:t>
            </w:r>
          </w:p>
        </w:tc>
        <w:tc>
          <w:tcPr>
            <w:tcW w:w="3011" w:type="dxa"/>
            <w:gridSpan w:val="3"/>
            <w:shd w:val="clear" w:color="auto" w:fill="FFFFFF" w:themeFill="background1"/>
            <w:vAlign w:val="center"/>
          </w:tcPr>
          <w:p w14:paraId="3BE7F82B" w14:textId="01904959" w:rsidR="009B475B" w:rsidRPr="001379D4" w:rsidRDefault="009B475B" w:rsidP="009B475B">
            <w:pPr>
              <w:spacing w:before="60" w:after="60" w:line="240" w:lineRule="auto"/>
              <w:rPr>
                <w:rFonts w:ascii="Calibri" w:eastAsia="Calibri" w:hAnsi="Calibri" w:cs="Calibri"/>
                <w:b/>
                <w:bCs/>
              </w:rPr>
            </w:pP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tc>
      </w:tr>
      <w:tr w:rsidR="009B475B" w14:paraId="61EF7C6F" w14:textId="77777777" w:rsidTr="40C66E8F">
        <w:trPr>
          <w:trHeight w:val="70"/>
        </w:trPr>
        <w:tc>
          <w:tcPr>
            <w:tcW w:w="984" w:type="dxa"/>
            <w:vMerge/>
            <w:tcMar>
              <w:left w:w="105" w:type="dxa"/>
              <w:right w:w="105" w:type="dxa"/>
            </w:tcMar>
          </w:tcPr>
          <w:p w14:paraId="7E982499" w14:textId="77777777" w:rsidR="009B475B" w:rsidRDefault="009B475B" w:rsidP="002A2DDA">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2DC10BD3" w14:textId="77777777" w:rsidR="009B475B" w:rsidRDefault="009B475B" w:rsidP="009B475B">
            <w:pPr>
              <w:spacing w:before="60" w:after="60" w:line="240" w:lineRule="auto"/>
              <w:jc w:val="both"/>
              <w:rPr>
                <w:rFonts w:ascii="Calibri" w:eastAsia="Calibri" w:hAnsi="Calibri" w:cs="Calibri"/>
              </w:rPr>
            </w:pPr>
            <w:r w:rsidRPr="0654B7D9">
              <w:rPr>
                <w:rFonts w:ascii="Calibri" w:eastAsia="Calibri" w:hAnsi="Calibri" w:cs="Calibri"/>
              </w:rPr>
              <w:t xml:space="preserve">Provide the characteristics and the testing to demonstrate the performance of the device at the proposed </w:t>
            </w:r>
            <w:r w:rsidRPr="0654B7D9">
              <w:rPr>
                <w:rFonts w:ascii="Calibri" w:eastAsia="Calibri" w:hAnsi="Calibri" w:cs="Calibri"/>
                <w:u w:val="single"/>
              </w:rPr>
              <w:t>product</w:t>
            </w:r>
            <w:r w:rsidRPr="0654B7D9">
              <w:rPr>
                <w:rFonts w:ascii="Calibri" w:eastAsia="Calibri" w:hAnsi="Calibri" w:cs="Calibri"/>
              </w:rPr>
              <w:t xml:space="preserve"> lifetime.</w:t>
            </w:r>
          </w:p>
        </w:tc>
      </w:tr>
      <w:tr w:rsidR="009B475B" w14:paraId="051B9DC0" w14:textId="77777777" w:rsidTr="40C66E8F">
        <w:trPr>
          <w:trHeight w:val="300"/>
        </w:trPr>
        <w:tc>
          <w:tcPr>
            <w:tcW w:w="984" w:type="dxa"/>
            <w:vMerge/>
            <w:tcMar>
              <w:left w:w="105" w:type="dxa"/>
              <w:right w:w="105" w:type="dxa"/>
            </w:tcMar>
          </w:tcPr>
          <w:p w14:paraId="3B85A5E9" w14:textId="77777777" w:rsidR="009B475B" w:rsidRDefault="009B475B" w:rsidP="002A2DDA">
            <w:pPr>
              <w:rPr>
                <w:rFonts w:ascii="Calibri" w:eastAsia="Calibri" w:hAnsi="Calibri" w:cs="Calibri"/>
              </w:rPr>
            </w:pPr>
          </w:p>
        </w:tc>
        <w:tc>
          <w:tcPr>
            <w:tcW w:w="8080" w:type="dxa"/>
            <w:gridSpan w:val="4"/>
            <w:tcBorders>
              <w:bottom w:val="single" w:sz="4" w:space="0" w:color="auto"/>
            </w:tcBorders>
            <w:shd w:val="clear" w:color="auto" w:fill="FFFFFF" w:themeFill="background1"/>
            <w:tcMar>
              <w:left w:w="105" w:type="dxa"/>
              <w:right w:w="105" w:type="dxa"/>
            </w:tcMar>
            <w:vAlign w:val="center"/>
          </w:tcPr>
          <w:p w14:paraId="16837081"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B7FD3D6"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1EEA3D2"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3CF5C7A" w14:textId="471EDD5E"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49AF3D4B" w14:textId="77777777" w:rsidTr="40C66E8F">
        <w:trPr>
          <w:trHeight w:val="300"/>
        </w:trPr>
        <w:tc>
          <w:tcPr>
            <w:tcW w:w="984" w:type="dxa"/>
            <w:vMerge w:val="restart"/>
            <w:tcBorders>
              <w:top w:val="single" w:sz="4" w:space="0" w:color="auto"/>
            </w:tcBorders>
            <w:shd w:val="clear" w:color="auto" w:fill="D9D9D9" w:themeFill="background1" w:themeFillShade="D9"/>
            <w:tcMar>
              <w:left w:w="105" w:type="dxa"/>
              <w:right w:w="105" w:type="dxa"/>
            </w:tcMar>
            <w:vAlign w:val="center"/>
          </w:tcPr>
          <w:p w14:paraId="21C0BFE6" w14:textId="4B8D83E3" w:rsidR="009B475B" w:rsidRDefault="009B475B" w:rsidP="009B475B">
            <w:pPr>
              <w:rPr>
                <w:rFonts w:ascii="Calibri" w:eastAsia="Calibri" w:hAnsi="Calibri" w:cs="Calibri"/>
              </w:rPr>
            </w:pPr>
            <w:r w:rsidRPr="1921626E">
              <w:rPr>
                <w:rFonts w:ascii="Calibri" w:eastAsia="Calibri" w:hAnsi="Calibri" w:cs="Calibri"/>
                <w:b/>
                <w:bCs/>
              </w:rPr>
              <w:t>MPP</w:t>
            </w:r>
            <w:r w:rsidR="0080074C">
              <w:rPr>
                <w:rFonts w:ascii="Calibri" w:eastAsia="Calibri" w:hAnsi="Calibri" w:cs="Calibri"/>
                <w:b/>
                <w:bCs/>
              </w:rPr>
              <w:t>7</w:t>
            </w:r>
          </w:p>
        </w:tc>
        <w:tc>
          <w:tcPr>
            <w:tcW w:w="8080" w:type="dxa"/>
            <w:gridSpan w:val="4"/>
            <w:tcBorders>
              <w:top w:val="single" w:sz="4" w:space="0" w:color="auto"/>
            </w:tcBorders>
            <w:shd w:val="clear" w:color="auto" w:fill="D9D9D9" w:themeFill="background1" w:themeFillShade="D9"/>
            <w:tcMar>
              <w:left w:w="105" w:type="dxa"/>
              <w:right w:w="105" w:type="dxa"/>
            </w:tcMar>
          </w:tcPr>
          <w:p w14:paraId="7A8E8C74" w14:textId="77777777" w:rsidR="009B475B" w:rsidRPr="009B475B" w:rsidRDefault="009B475B" w:rsidP="009B475B">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 xml:space="preserve">Computer Modelling </w:t>
            </w:r>
          </w:p>
        </w:tc>
      </w:tr>
      <w:tr w:rsidR="009B475B" w:rsidRPr="008422B9" w14:paraId="7A5391A2" w14:textId="0C2E0097" w:rsidTr="00A05D0D">
        <w:trPr>
          <w:trHeight w:val="300"/>
        </w:trPr>
        <w:tc>
          <w:tcPr>
            <w:tcW w:w="984" w:type="dxa"/>
            <w:vMerge/>
            <w:tcMar>
              <w:left w:w="105" w:type="dxa"/>
              <w:right w:w="105" w:type="dxa"/>
            </w:tcMar>
          </w:tcPr>
          <w:p w14:paraId="62CF4986" w14:textId="57723722" w:rsidR="009B475B" w:rsidRDefault="009B475B" w:rsidP="002A2DDA">
            <w:pPr>
              <w:jc w:val="cente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45448D5E" w14:textId="0640B227" w:rsidR="009B475B" w:rsidRPr="00372B9D" w:rsidRDefault="009B475B" w:rsidP="00A05D0D">
            <w:pPr>
              <w:spacing w:before="60" w:after="60" w:line="240" w:lineRule="auto"/>
              <w:rPr>
                <w:rFonts w:ascii="Calibri" w:eastAsia="Calibri" w:hAnsi="Calibri" w:cs="Calibri"/>
              </w:rPr>
            </w:pPr>
            <w:r w:rsidRPr="00372B9D">
              <w:rPr>
                <w:rFonts w:ascii="Calibri" w:eastAsia="Calibri" w:hAnsi="Calibri" w:cs="Calibri"/>
              </w:rPr>
              <w:t xml:space="preserve">Confirm if computer modelling has been used during pre-clinical testing.  </w:t>
            </w:r>
          </w:p>
          <w:p w14:paraId="51991F53" w14:textId="56BD3454" w:rsidR="009B475B" w:rsidRPr="00372B9D" w:rsidRDefault="009B475B" w:rsidP="00A05D0D">
            <w:pPr>
              <w:spacing w:before="60" w:after="60" w:line="240" w:lineRule="auto"/>
              <w:rPr>
                <w:rFonts w:ascii="Calibri" w:eastAsia="Calibri" w:hAnsi="Calibri" w:cs="Calibri"/>
              </w:rPr>
            </w:pPr>
            <w:r w:rsidRPr="00372B9D">
              <w:rPr>
                <w:rFonts w:ascii="Calibri" w:eastAsia="Calibri" w:hAnsi="Calibri" w:cs="Calibri"/>
              </w:rPr>
              <w:t>If Yes Outline the objective/purpose of the computer modelling (i.e., if relevant, indicate what design output or GSPR the computer modelling data is being used to support).</w:t>
            </w:r>
          </w:p>
        </w:tc>
        <w:tc>
          <w:tcPr>
            <w:tcW w:w="1701" w:type="dxa"/>
            <w:gridSpan w:val="2"/>
            <w:shd w:val="clear" w:color="auto" w:fill="FFFFFF" w:themeFill="background1"/>
            <w:vAlign w:val="center"/>
          </w:tcPr>
          <w:p w14:paraId="5BD966D6" w14:textId="7A6BE86A" w:rsidR="009B475B" w:rsidRPr="00372B9D" w:rsidRDefault="009B475B" w:rsidP="008422B9">
            <w:pPr>
              <w:spacing w:before="60" w:after="60"/>
              <w:jc w:val="center"/>
              <w:rPr>
                <w:rFonts w:ascii="Calibri" w:eastAsia="Calibri" w:hAnsi="Calibri" w:cs="Calibri"/>
              </w:rPr>
            </w:pPr>
            <w:r w:rsidRPr="00372B9D">
              <w:rPr>
                <w:rFonts w:ascii="Calibri" w:eastAsia="Calibri" w:hAnsi="Calibri" w:cs="Calibri"/>
              </w:rPr>
              <w:t xml:space="preserve">Yes </w:t>
            </w:r>
            <w:r w:rsidRPr="00372B9D">
              <w:rPr>
                <w:rFonts w:ascii="Calibri" w:eastAsia="Calibri" w:hAnsi="Calibri" w:cs="Calibri"/>
              </w:rPr>
              <w:fldChar w:fldCharType="begin">
                <w:ffData>
                  <w:name w:val="Check9"/>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r w:rsidRPr="00372B9D">
              <w:rPr>
                <w:rFonts w:ascii="Calibri" w:eastAsia="Calibri" w:hAnsi="Calibri" w:cs="Calibri"/>
              </w:rPr>
              <w:t xml:space="preserve">  No </w:t>
            </w:r>
            <w:r w:rsidRPr="00372B9D">
              <w:rPr>
                <w:rFonts w:ascii="Calibri" w:eastAsia="Calibri" w:hAnsi="Calibri" w:cs="Calibri"/>
              </w:rPr>
              <w:fldChar w:fldCharType="begin">
                <w:ffData>
                  <w:name w:val="Check8"/>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p>
        </w:tc>
      </w:tr>
      <w:tr w:rsidR="009B475B" w14:paraId="45E6F274" w14:textId="77777777" w:rsidTr="40C66E8F">
        <w:trPr>
          <w:trHeight w:val="300"/>
        </w:trPr>
        <w:tc>
          <w:tcPr>
            <w:tcW w:w="984" w:type="dxa"/>
            <w:vMerge/>
            <w:tcMar>
              <w:left w:w="105" w:type="dxa"/>
              <w:right w:w="105" w:type="dxa"/>
            </w:tcMar>
          </w:tcPr>
          <w:p w14:paraId="7306F5ED"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57811BC1"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F12A2F8"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5902AE21"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65213479" w14:textId="0121310C" w:rsidR="009B475B" w:rsidRPr="00372B9D" w:rsidRDefault="009B475B" w:rsidP="002A2DDA">
            <w:pPr>
              <w:rPr>
                <w:rFonts w:ascii="Calibri" w:eastAsia="Calibri" w:hAnsi="Calibri" w:cs="Calibri"/>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9B475B" w14:paraId="215F89A1" w14:textId="3EF468B0" w:rsidTr="00A05D0D">
        <w:trPr>
          <w:trHeight w:val="300"/>
        </w:trPr>
        <w:tc>
          <w:tcPr>
            <w:tcW w:w="984" w:type="dxa"/>
            <w:vMerge/>
            <w:tcMar>
              <w:left w:w="105" w:type="dxa"/>
              <w:right w:w="105" w:type="dxa"/>
            </w:tcMar>
          </w:tcPr>
          <w:p w14:paraId="47F02694" w14:textId="77777777" w:rsidR="009B475B" w:rsidRDefault="009B475B" w:rsidP="002A2DDA">
            <w:pP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74920891" w14:textId="118E3796" w:rsidR="009B475B" w:rsidRPr="00372B9D" w:rsidRDefault="009B475B" w:rsidP="00A05D0D">
            <w:pPr>
              <w:spacing w:before="60" w:after="60" w:line="240" w:lineRule="auto"/>
              <w:rPr>
                <w:rFonts w:ascii="Calibri" w:eastAsia="Calibri" w:hAnsi="Calibri" w:cs="Calibri"/>
              </w:rPr>
            </w:pPr>
            <w:r w:rsidRPr="00372B9D">
              <w:rPr>
                <w:rFonts w:ascii="Calibri" w:eastAsia="Calibri" w:hAnsi="Calibri" w:cs="Calibri"/>
              </w:rPr>
              <w:t>If Yes Has computer modelling been completed on the full device design?</w:t>
            </w:r>
          </w:p>
        </w:tc>
        <w:tc>
          <w:tcPr>
            <w:tcW w:w="1701" w:type="dxa"/>
            <w:gridSpan w:val="2"/>
            <w:shd w:val="clear" w:color="auto" w:fill="FFFFFF" w:themeFill="background1"/>
            <w:vAlign w:val="center"/>
          </w:tcPr>
          <w:p w14:paraId="416105E6" w14:textId="59939C59" w:rsidR="009B475B" w:rsidRPr="00372B9D" w:rsidRDefault="009B475B" w:rsidP="008422B9">
            <w:pPr>
              <w:spacing w:before="60" w:after="60"/>
              <w:jc w:val="center"/>
              <w:rPr>
                <w:rFonts w:ascii="Calibri" w:eastAsia="Calibri" w:hAnsi="Calibri" w:cs="Calibri"/>
              </w:rPr>
            </w:pPr>
            <w:r w:rsidRPr="00372B9D">
              <w:rPr>
                <w:rFonts w:ascii="Calibri" w:eastAsia="Calibri" w:hAnsi="Calibri" w:cs="Calibri"/>
              </w:rPr>
              <w:t xml:space="preserve">Yes </w:t>
            </w:r>
            <w:r w:rsidRPr="00372B9D">
              <w:rPr>
                <w:rFonts w:ascii="Calibri" w:eastAsia="Calibri" w:hAnsi="Calibri" w:cs="Calibri"/>
              </w:rPr>
              <w:fldChar w:fldCharType="begin">
                <w:ffData>
                  <w:name w:val="Check9"/>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r w:rsidRPr="00372B9D">
              <w:rPr>
                <w:rFonts w:ascii="Calibri" w:eastAsia="Calibri" w:hAnsi="Calibri" w:cs="Calibri"/>
              </w:rPr>
              <w:t xml:space="preserve">  No  </w:t>
            </w:r>
            <w:r w:rsidRPr="00372B9D">
              <w:rPr>
                <w:rFonts w:ascii="Calibri" w:eastAsia="Calibri" w:hAnsi="Calibri" w:cs="Calibri"/>
              </w:rPr>
              <w:fldChar w:fldCharType="begin">
                <w:ffData>
                  <w:name w:val="Check8"/>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p>
        </w:tc>
      </w:tr>
      <w:tr w:rsidR="009B475B" w14:paraId="17E151FB" w14:textId="77777777" w:rsidTr="40C66E8F">
        <w:trPr>
          <w:trHeight w:val="300"/>
        </w:trPr>
        <w:tc>
          <w:tcPr>
            <w:tcW w:w="984" w:type="dxa"/>
            <w:vMerge/>
            <w:tcMar>
              <w:left w:w="105" w:type="dxa"/>
              <w:right w:w="105" w:type="dxa"/>
            </w:tcMar>
          </w:tcPr>
          <w:p w14:paraId="692FAF24"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623EE8A6"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227023CA"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319BD0C"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13149693" w14:textId="151FC6C1" w:rsidR="009B475B" w:rsidRPr="00372B9D" w:rsidRDefault="009B475B" w:rsidP="002A2DDA">
            <w:pPr>
              <w:rPr>
                <w:rFonts w:ascii="Calibri" w:eastAsia="Calibri" w:hAnsi="Calibri" w:cs="Calibri"/>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9B475B" w14:paraId="005313ED" w14:textId="77777777" w:rsidTr="40C66E8F">
        <w:trPr>
          <w:trHeight w:val="300"/>
        </w:trPr>
        <w:tc>
          <w:tcPr>
            <w:tcW w:w="984" w:type="dxa"/>
            <w:vMerge/>
            <w:tcMar>
              <w:left w:w="105" w:type="dxa"/>
              <w:right w:w="105" w:type="dxa"/>
            </w:tcMar>
          </w:tcPr>
          <w:p w14:paraId="3A12D616" w14:textId="77777777" w:rsidR="009B475B" w:rsidRDefault="009B475B" w:rsidP="002A2DDA">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7FABE3E7" w14:textId="77777777" w:rsidR="009B475B" w:rsidRPr="00372B9D" w:rsidRDefault="009B475B" w:rsidP="00A05D0D">
            <w:pPr>
              <w:spacing w:before="60" w:after="60" w:line="240" w:lineRule="auto"/>
              <w:rPr>
                <w:rFonts w:ascii="Calibri" w:eastAsia="Calibri" w:hAnsi="Calibri" w:cs="Calibri"/>
              </w:rPr>
            </w:pPr>
            <w:r w:rsidRPr="00372B9D">
              <w:rPr>
                <w:rFonts w:ascii="Calibri" w:eastAsia="Calibri" w:hAnsi="Calibri" w:cs="Calibri"/>
              </w:rPr>
              <w:t>Outline the source of the computer modelling inputs e.g., scan data, anatomical physiology etc</w:t>
            </w:r>
          </w:p>
        </w:tc>
      </w:tr>
      <w:tr w:rsidR="009B475B" w14:paraId="6D49360F" w14:textId="77777777" w:rsidTr="40C66E8F">
        <w:trPr>
          <w:trHeight w:val="300"/>
        </w:trPr>
        <w:tc>
          <w:tcPr>
            <w:tcW w:w="984" w:type="dxa"/>
            <w:vMerge/>
            <w:tcMar>
              <w:left w:w="105" w:type="dxa"/>
              <w:right w:w="105" w:type="dxa"/>
            </w:tcMar>
          </w:tcPr>
          <w:p w14:paraId="0E301A15"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08F81AEB"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12D5B80"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41C04D5"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01567814" w14:textId="27FC8F5D" w:rsidR="009B475B" w:rsidRPr="00372B9D" w:rsidRDefault="009B475B" w:rsidP="002A2DDA">
            <w:pPr>
              <w:rPr>
                <w:rFonts w:ascii="Calibri" w:eastAsia="Calibri" w:hAnsi="Calibri" w:cs="Calibri"/>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9B475B" w14:paraId="55E5CBF3" w14:textId="331FF7CE" w:rsidTr="00A05D0D">
        <w:trPr>
          <w:trHeight w:val="300"/>
        </w:trPr>
        <w:tc>
          <w:tcPr>
            <w:tcW w:w="984" w:type="dxa"/>
            <w:vMerge/>
            <w:tcMar>
              <w:left w:w="105" w:type="dxa"/>
              <w:right w:w="105" w:type="dxa"/>
            </w:tcMar>
          </w:tcPr>
          <w:p w14:paraId="2CABD064" w14:textId="77777777" w:rsidR="009B475B" w:rsidRDefault="009B475B" w:rsidP="002A2DDA">
            <w:pP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0DF04723" w14:textId="68A9265F" w:rsidR="009B475B" w:rsidRPr="00372B9D" w:rsidRDefault="009B475B" w:rsidP="009B475B">
            <w:pPr>
              <w:spacing w:before="60" w:after="60" w:line="240" w:lineRule="auto"/>
              <w:rPr>
                <w:rFonts w:ascii="Calibri" w:eastAsia="Calibri" w:hAnsi="Calibri" w:cs="Calibri"/>
              </w:rPr>
            </w:pPr>
            <w:r w:rsidRPr="00372B9D">
              <w:rPr>
                <w:rFonts w:ascii="Calibri" w:eastAsia="Calibri" w:hAnsi="Calibri" w:cs="Calibri"/>
              </w:rPr>
              <w:t>In relation to Computer modelling, confirm the device tested is the same generation/</w:t>
            </w:r>
            <w:r w:rsidR="00A05D0D" w:rsidRPr="00372B9D">
              <w:rPr>
                <w:rFonts w:ascii="Calibri" w:eastAsia="Calibri" w:hAnsi="Calibri" w:cs="Calibri"/>
              </w:rPr>
              <w:t xml:space="preserve"> </w:t>
            </w:r>
            <w:r w:rsidRPr="00372B9D">
              <w:rPr>
                <w:rFonts w:ascii="Calibri" w:eastAsia="Calibri" w:hAnsi="Calibri" w:cs="Calibri"/>
              </w:rPr>
              <w:t xml:space="preserve">version for which CE mark approval is being sought.  </w:t>
            </w:r>
          </w:p>
        </w:tc>
        <w:tc>
          <w:tcPr>
            <w:tcW w:w="1701" w:type="dxa"/>
            <w:gridSpan w:val="2"/>
            <w:shd w:val="clear" w:color="auto" w:fill="FFFFFF" w:themeFill="background1"/>
            <w:vAlign w:val="center"/>
          </w:tcPr>
          <w:p w14:paraId="6C725C5F" w14:textId="0BBA1644" w:rsidR="009B475B" w:rsidRPr="00372B9D" w:rsidRDefault="009B475B" w:rsidP="008422B9">
            <w:pPr>
              <w:spacing w:before="60" w:after="60"/>
              <w:jc w:val="center"/>
              <w:rPr>
                <w:rFonts w:ascii="Calibri" w:eastAsia="Calibri" w:hAnsi="Calibri" w:cs="Calibri"/>
              </w:rPr>
            </w:pPr>
            <w:r w:rsidRPr="00372B9D">
              <w:rPr>
                <w:rFonts w:ascii="Calibri" w:eastAsia="Calibri" w:hAnsi="Calibri" w:cs="Calibri"/>
              </w:rPr>
              <w:t xml:space="preserve">Yes </w:t>
            </w:r>
            <w:r w:rsidRPr="00372B9D">
              <w:rPr>
                <w:rFonts w:ascii="Calibri" w:eastAsia="Calibri" w:hAnsi="Calibri" w:cs="Calibri"/>
              </w:rPr>
              <w:fldChar w:fldCharType="begin">
                <w:ffData>
                  <w:name w:val="Check9"/>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r w:rsidRPr="00372B9D">
              <w:rPr>
                <w:rFonts w:ascii="Calibri" w:eastAsia="Calibri" w:hAnsi="Calibri" w:cs="Calibri"/>
              </w:rPr>
              <w:t xml:space="preserve">  No </w:t>
            </w:r>
            <w:r w:rsidRPr="00372B9D">
              <w:rPr>
                <w:rFonts w:ascii="Calibri" w:eastAsia="Calibri" w:hAnsi="Calibri" w:cs="Calibri"/>
              </w:rPr>
              <w:fldChar w:fldCharType="begin">
                <w:ffData>
                  <w:name w:val="Check8"/>
                  <w:enabled/>
                  <w:calcOnExit w:val="0"/>
                  <w:checkBox>
                    <w:sizeAuto/>
                    <w:default w:val="0"/>
                  </w:checkBox>
                </w:ffData>
              </w:fldChar>
            </w:r>
            <w:r w:rsidRPr="00372B9D">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372B9D">
              <w:rPr>
                <w:rFonts w:ascii="Calibri" w:eastAsia="Calibri" w:hAnsi="Calibri" w:cs="Calibri"/>
              </w:rPr>
              <w:fldChar w:fldCharType="end"/>
            </w:r>
          </w:p>
        </w:tc>
      </w:tr>
      <w:tr w:rsidR="009B475B" w14:paraId="54335D88" w14:textId="77777777" w:rsidTr="40C66E8F">
        <w:trPr>
          <w:trHeight w:val="300"/>
        </w:trPr>
        <w:tc>
          <w:tcPr>
            <w:tcW w:w="984" w:type="dxa"/>
            <w:vMerge/>
            <w:tcMar>
              <w:left w:w="105" w:type="dxa"/>
              <w:right w:w="105" w:type="dxa"/>
            </w:tcMar>
          </w:tcPr>
          <w:p w14:paraId="6BCE18FE"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4494EDA7" w14:textId="15181D56" w:rsidR="009B475B" w:rsidRPr="00372B9D" w:rsidRDefault="009B475B" w:rsidP="002A2DDA">
            <w:pPr>
              <w:rPr>
                <w:rFonts w:ascii="Calibri" w:eastAsia="Calibri" w:hAnsi="Calibri" w:cs="Calibri"/>
              </w:rPr>
            </w:pPr>
            <w:r w:rsidRPr="00372B9D">
              <w:rPr>
                <w:rFonts w:ascii="Calibri" w:eastAsia="Calibri" w:hAnsi="Calibri" w:cs="Calibri"/>
                <w:b/>
                <w:bCs/>
              </w:rPr>
              <w:t>Version:</w:t>
            </w:r>
            <w:r w:rsidRPr="00372B9D">
              <w:rPr>
                <w:rFonts w:ascii="Calibri" w:eastAsia="Calibri" w:hAnsi="Calibri" w:cs="Calibri"/>
              </w:rPr>
              <w:t xml:space="preserve"> </w:t>
            </w:r>
            <w:r w:rsidRPr="00372B9D">
              <w:rPr>
                <w:rFonts w:cstheme="minorHAnsi"/>
                <w:sz w:val="20"/>
                <w:szCs w:val="20"/>
              </w:rPr>
              <w:fldChar w:fldCharType="begin">
                <w:ffData>
                  <w:name w:val="Text5"/>
                  <w:enabled/>
                  <w:calcOnExit w:val="0"/>
                  <w:textInput/>
                </w:ffData>
              </w:fldChar>
            </w:r>
            <w:r w:rsidRPr="00372B9D">
              <w:rPr>
                <w:rFonts w:cstheme="minorHAnsi"/>
                <w:sz w:val="20"/>
                <w:szCs w:val="20"/>
              </w:rPr>
              <w:instrText xml:space="preserve"> FORMTEXT </w:instrText>
            </w:r>
            <w:r w:rsidRPr="00372B9D">
              <w:rPr>
                <w:rFonts w:cstheme="minorHAnsi"/>
                <w:sz w:val="20"/>
                <w:szCs w:val="20"/>
              </w:rPr>
            </w:r>
            <w:r w:rsidRPr="00372B9D">
              <w:rPr>
                <w:rFonts w:cstheme="minorHAnsi"/>
                <w:sz w:val="20"/>
                <w:szCs w:val="20"/>
              </w:rPr>
              <w:fldChar w:fldCharType="separate"/>
            </w:r>
            <w:r w:rsidRPr="00372B9D">
              <w:rPr>
                <w:rFonts w:cstheme="minorHAnsi"/>
                <w:sz w:val="20"/>
                <w:szCs w:val="20"/>
              </w:rPr>
              <w:t> </w:t>
            </w:r>
            <w:r w:rsidRPr="00372B9D">
              <w:rPr>
                <w:rFonts w:cstheme="minorHAnsi"/>
                <w:sz w:val="20"/>
                <w:szCs w:val="20"/>
              </w:rPr>
              <w:t> </w:t>
            </w:r>
            <w:r w:rsidRPr="00372B9D">
              <w:rPr>
                <w:rFonts w:cstheme="minorHAnsi"/>
                <w:sz w:val="20"/>
                <w:szCs w:val="20"/>
              </w:rPr>
              <w:t> </w:t>
            </w:r>
            <w:r w:rsidRPr="00372B9D">
              <w:rPr>
                <w:rFonts w:cstheme="minorHAnsi"/>
                <w:sz w:val="20"/>
                <w:szCs w:val="20"/>
              </w:rPr>
              <w:t> </w:t>
            </w:r>
            <w:r w:rsidRPr="00372B9D">
              <w:rPr>
                <w:rFonts w:cstheme="minorHAnsi"/>
                <w:sz w:val="20"/>
                <w:szCs w:val="20"/>
              </w:rPr>
              <w:t> </w:t>
            </w:r>
            <w:r w:rsidRPr="00372B9D">
              <w:rPr>
                <w:rFonts w:cstheme="minorHAnsi"/>
                <w:sz w:val="20"/>
                <w:szCs w:val="20"/>
              </w:rPr>
              <w:fldChar w:fldCharType="end"/>
            </w:r>
          </w:p>
          <w:p w14:paraId="36998B5A"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Location:</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3B83C9FF"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File name: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9E90E5B" w14:textId="77777777" w:rsidR="009B475B" w:rsidRPr="00372B9D" w:rsidRDefault="009B475B" w:rsidP="002A2DDA">
            <w:pPr>
              <w:spacing w:before="40" w:after="40" w:line="240" w:lineRule="auto"/>
              <w:jc w:val="both"/>
              <w:rPr>
                <w:rFonts w:ascii="Calibri" w:eastAsia="Calibri" w:hAnsi="Calibri" w:cs="Calibri"/>
              </w:rPr>
            </w:pPr>
            <w:r w:rsidRPr="00372B9D">
              <w:rPr>
                <w:rFonts w:ascii="Calibri" w:eastAsia="Calibri" w:hAnsi="Calibri" w:cs="Calibri"/>
                <w:b/>
                <w:bCs/>
              </w:rPr>
              <w:t>Reference:</w:t>
            </w:r>
            <w:r w:rsidRPr="00372B9D">
              <w:rPr>
                <w:rFonts w:ascii="Calibri" w:eastAsia="Calibri" w:hAnsi="Calibri" w:cs="Calibri"/>
              </w:rPr>
              <w:t xml:space="preserv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p w14:paraId="472E3EFD" w14:textId="5C8BA546" w:rsidR="009B475B" w:rsidRPr="00372B9D" w:rsidRDefault="009B475B" w:rsidP="002A2DDA">
            <w:pPr>
              <w:rPr>
                <w:rFonts w:ascii="Calibri" w:eastAsia="Calibri" w:hAnsi="Calibri" w:cs="Calibri"/>
              </w:rPr>
            </w:pPr>
            <w:r w:rsidRPr="00372B9D">
              <w:rPr>
                <w:rFonts w:ascii="Calibri" w:eastAsia="Calibri" w:hAnsi="Calibri" w:cs="Calibri"/>
                <w:b/>
                <w:bCs/>
              </w:rPr>
              <w:t xml:space="preserve">Note: </w:t>
            </w:r>
            <w:r w:rsidRPr="00372B9D">
              <w:rPr>
                <w:rFonts w:ascii="Calibri" w:eastAsia="Calibri" w:hAnsi="Calibri" w:cs="Calibri"/>
              </w:rPr>
              <w:fldChar w:fldCharType="begin">
                <w:ffData>
                  <w:name w:val="Text5"/>
                  <w:enabled/>
                  <w:calcOnExit w:val="0"/>
                  <w:textInput/>
                </w:ffData>
              </w:fldChar>
            </w:r>
            <w:r w:rsidRPr="00372B9D">
              <w:rPr>
                <w:rFonts w:ascii="Calibri" w:eastAsia="Calibri" w:hAnsi="Calibri" w:cs="Calibri"/>
              </w:rPr>
              <w:instrText xml:space="preserve"> FORMTEXT </w:instrText>
            </w:r>
            <w:r w:rsidRPr="00372B9D">
              <w:rPr>
                <w:rFonts w:ascii="Calibri" w:eastAsia="Calibri" w:hAnsi="Calibri" w:cs="Calibri"/>
              </w:rPr>
            </w:r>
            <w:r w:rsidRPr="00372B9D">
              <w:rPr>
                <w:rFonts w:ascii="Calibri" w:eastAsia="Calibri" w:hAnsi="Calibri" w:cs="Calibri"/>
              </w:rPr>
              <w:fldChar w:fldCharType="separate"/>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t> </w:t>
            </w:r>
            <w:r w:rsidRPr="00372B9D">
              <w:rPr>
                <w:rFonts w:ascii="Calibri" w:eastAsia="Calibri" w:hAnsi="Calibri" w:cs="Calibri"/>
              </w:rPr>
              <w:fldChar w:fldCharType="end"/>
            </w:r>
          </w:p>
        </w:tc>
      </w:tr>
      <w:tr w:rsidR="009B475B" w14:paraId="3CBE61E2" w14:textId="77777777" w:rsidTr="40C66E8F">
        <w:trPr>
          <w:trHeight w:val="300"/>
        </w:trPr>
        <w:tc>
          <w:tcPr>
            <w:tcW w:w="984" w:type="dxa"/>
            <w:vMerge w:val="restart"/>
            <w:shd w:val="clear" w:color="auto" w:fill="D9D9D9" w:themeFill="background1" w:themeFillShade="D9"/>
            <w:tcMar>
              <w:left w:w="105" w:type="dxa"/>
              <w:right w:w="105" w:type="dxa"/>
            </w:tcMar>
            <w:vAlign w:val="center"/>
          </w:tcPr>
          <w:p w14:paraId="5197FA47" w14:textId="76D1FA01" w:rsidR="009B475B" w:rsidRDefault="009B475B" w:rsidP="009B475B">
            <w:pPr>
              <w:rPr>
                <w:rFonts w:ascii="Calibri" w:eastAsia="Calibri" w:hAnsi="Calibri" w:cs="Calibri"/>
              </w:rPr>
            </w:pPr>
            <w:r w:rsidRPr="1921626E">
              <w:rPr>
                <w:rFonts w:ascii="Calibri" w:eastAsia="Calibri" w:hAnsi="Calibri" w:cs="Calibri"/>
                <w:b/>
                <w:bCs/>
              </w:rPr>
              <w:t>MPP</w:t>
            </w:r>
            <w:r w:rsidR="00680D1C">
              <w:rPr>
                <w:rFonts w:ascii="Calibri" w:eastAsia="Calibri" w:hAnsi="Calibri" w:cs="Calibri"/>
                <w:b/>
                <w:bCs/>
              </w:rPr>
              <w:t>8</w:t>
            </w:r>
          </w:p>
        </w:tc>
        <w:tc>
          <w:tcPr>
            <w:tcW w:w="8080" w:type="dxa"/>
            <w:gridSpan w:val="4"/>
            <w:shd w:val="clear" w:color="auto" w:fill="D9D9D9" w:themeFill="background1" w:themeFillShade="D9"/>
            <w:tcMar>
              <w:left w:w="105" w:type="dxa"/>
              <w:right w:w="105" w:type="dxa"/>
            </w:tcMar>
          </w:tcPr>
          <w:p w14:paraId="4E6967C2" w14:textId="3914EF91" w:rsidR="009B475B" w:rsidRPr="009B475B" w:rsidRDefault="009B475B" w:rsidP="009B475B">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Device Verification Stability/Shelf Life</w:t>
            </w:r>
          </w:p>
        </w:tc>
      </w:tr>
      <w:tr w:rsidR="009B475B" w14:paraId="089FF496" w14:textId="4B2CFBC9" w:rsidTr="00A05D0D">
        <w:trPr>
          <w:trHeight w:val="300"/>
        </w:trPr>
        <w:tc>
          <w:tcPr>
            <w:tcW w:w="984" w:type="dxa"/>
            <w:vMerge/>
            <w:tcMar>
              <w:left w:w="105" w:type="dxa"/>
              <w:right w:w="105" w:type="dxa"/>
            </w:tcMar>
          </w:tcPr>
          <w:p w14:paraId="6EBDDDDC" w14:textId="364429E5" w:rsidR="009B475B" w:rsidRDefault="009B475B" w:rsidP="002A2DDA">
            <w:pPr>
              <w:jc w:val="cente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04F53B0F" w14:textId="55B2D55E" w:rsidR="009B475B" w:rsidRPr="001379D4" w:rsidRDefault="009B475B" w:rsidP="00A05D0D">
            <w:pPr>
              <w:spacing w:before="60" w:after="60" w:line="240" w:lineRule="auto"/>
              <w:rPr>
                <w:rFonts w:ascii="Calibri" w:eastAsia="Calibri" w:hAnsi="Calibri" w:cs="Calibri"/>
              </w:rPr>
            </w:pPr>
            <w:r w:rsidRPr="0654B7D9">
              <w:rPr>
                <w:rFonts w:ascii="Calibri" w:eastAsia="Calibri" w:hAnsi="Calibri" w:cs="Calibri"/>
              </w:rPr>
              <w:t>In relation to device stability, confirm the device tested is the same version for which CE mark approval is being sought</w:t>
            </w:r>
            <w:r>
              <w:rPr>
                <w:rFonts w:ascii="Calibri" w:eastAsia="Calibri" w:hAnsi="Calibri" w:cs="Calibri"/>
              </w:rPr>
              <w:t>:</w:t>
            </w:r>
            <w:r w:rsidRPr="0654B7D9">
              <w:rPr>
                <w:rFonts w:ascii="Calibri" w:eastAsia="Calibri" w:hAnsi="Calibri" w:cs="Calibri"/>
              </w:rPr>
              <w:t xml:space="preserve">  </w:t>
            </w:r>
          </w:p>
          <w:p w14:paraId="1E178D99" w14:textId="692D78A9" w:rsidR="009B475B" w:rsidRDefault="009B475B" w:rsidP="00A05D0D">
            <w:pPr>
              <w:spacing w:before="60" w:after="60" w:line="240" w:lineRule="auto"/>
              <w:rPr>
                <w:rFonts w:ascii="Calibri" w:eastAsia="Calibri" w:hAnsi="Calibri" w:cs="Calibri"/>
              </w:rPr>
            </w:pPr>
            <w:r w:rsidRPr="00054C15">
              <w:rPr>
                <w:rFonts w:ascii="Calibri" w:eastAsia="Calibri" w:hAnsi="Calibri" w:cs="Calibri"/>
              </w:rPr>
              <w:t>Please provide rationale/details including details, if applicable, of changes/differences that demonstrate the submitted design stability testing remains valid.</w:t>
            </w:r>
          </w:p>
        </w:tc>
        <w:tc>
          <w:tcPr>
            <w:tcW w:w="1701" w:type="dxa"/>
            <w:gridSpan w:val="2"/>
            <w:shd w:val="clear" w:color="auto" w:fill="FFFFFF" w:themeFill="background1"/>
            <w:vAlign w:val="center"/>
          </w:tcPr>
          <w:p w14:paraId="17C41A86" w14:textId="17070EEF" w:rsidR="009B475B" w:rsidRDefault="009B475B"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9B475B" w14:paraId="53A29732" w14:textId="77777777" w:rsidTr="40C66E8F">
        <w:trPr>
          <w:trHeight w:val="300"/>
        </w:trPr>
        <w:tc>
          <w:tcPr>
            <w:tcW w:w="984" w:type="dxa"/>
            <w:vMerge/>
            <w:tcMar>
              <w:left w:w="105" w:type="dxa"/>
              <w:right w:w="105" w:type="dxa"/>
            </w:tcMar>
          </w:tcPr>
          <w:p w14:paraId="7B76D556"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18E342F3" w14:textId="565F81BF" w:rsidR="009B475B" w:rsidRDefault="009B475B" w:rsidP="002A2DDA">
            <w:pPr>
              <w:rPr>
                <w:rFonts w:ascii="Calibri" w:eastAsia="Calibri" w:hAnsi="Calibri" w:cs="Calibri"/>
              </w:rPr>
            </w:pPr>
            <w:r w:rsidRPr="001379D4">
              <w:rPr>
                <w:rFonts w:ascii="Calibri" w:eastAsia="Calibri" w:hAnsi="Calibri" w:cs="Calibri"/>
                <w:b/>
                <w:bCs/>
              </w:rPr>
              <w:t>Device Version tested in Stability Study</w:t>
            </w:r>
            <w:r w:rsidRPr="376A7D61">
              <w:rPr>
                <w:rFonts w:ascii="Calibri" w:eastAsia="Calibri" w:hAnsi="Calibri" w:cs="Calibri"/>
              </w:rPr>
              <w:t>:</w:t>
            </w:r>
            <w:r w:rsidRPr="517A2962">
              <w:rPr>
                <w:rFonts w:ascii="Calibri" w:eastAsia="Calibri" w:hAnsi="Calibri" w:cs="Calibri"/>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p w14:paraId="3EADAF63"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82E4AE6"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2FC1C8B"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425A7C9" w14:textId="70E828B3"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015B6BF3" w14:textId="275AB3A3" w:rsidTr="00A05D0D">
        <w:trPr>
          <w:trHeight w:val="300"/>
        </w:trPr>
        <w:tc>
          <w:tcPr>
            <w:tcW w:w="984" w:type="dxa"/>
            <w:vMerge/>
            <w:tcMar>
              <w:left w:w="105" w:type="dxa"/>
              <w:right w:w="105" w:type="dxa"/>
            </w:tcMar>
          </w:tcPr>
          <w:p w14:paraId="1F8F3674" w14:textId="77777777" w:rsidR="009B475B" w:rsidRDefault="009B475B" w:rsidP="002A2DDA">
            <w:pP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5428B916" w14:textId="77777777" w:rsidR="009B475B" w:rsidRDefault="009B475B" w:rsidP="00A05D0D">
            <w:pPr>
              <w:spacing w:before="60" w:after="60" w:line="240" w:lineRule="auto"/>
              <w:rPr>
                <w:rFonts w:ascii="Calibri" w:eastAsia="Calibri" w:hAnsi="Calibri" w:cs="Calibri"/>
              </w:rPr>
            </w:pPr>
            <w:r w:rsidRPr="009B475B">
              <w:rPr>
                <w:rFonts w:ascii="Calibri" w:eastAsia="Calibri" w:hAnsi="Calibri" w:cs="Calibri"/>
              </w:rPr>
              <w:t>State the supporting document file name:</w:t>
            </w:r>
          </w:p>
          <w:p w14:paraId="39515CA1" w14:textId="592F0044" w:rsidR="009B475B" w:rsidRDefault="009B475B" w:rsidP="00A05D0D">
            <w:pPr>
              <w:spacing w:before="60" w:after="60" w:line="240" w:lineRule="auto"/>
              <w:rPr>
                <w:rFonts w:ascii="Calibri" w:eastAsia="Calibri" w:hAnsi="Calibri" w:cs="Calibri"/>
              </w:rPr>
            </w:pPr>
            <w:r w:rsidRPr="009B475B">
              <w:rPr>
                <w:rFonts w:ascii="Calibri" w:eastAsia="Calibri" w:hAnsi="Calibri" w:cs="Calibri"/>
              </w:rPr>
              <w:t>Confirm that the device stability protocols and reports contain reference to device testing i.e., not just packaging testing:</w:t>
            </w:r>
            <w:r>
              <w:rPr>
                <w:rFonts w:ascii="Calibri" w:eastAsia="Calibri" w:hAnsi="Calibri" w:cs="Calibri"/>
                <w:lang w:val="en-US"/>
              </w:rPr>
              <w:t xml:space="preserve"> </w:t>
            </w:r>
            <w:r w:rsidRPr="0654B7D9">
              <w:rPr>
                <w:rFonts w:ascii="Calibri" w:eastAsia="Calibri" w:hAnsi="Calibri" w:cs="Calibri"/>
                <w:lang w:val="en-US"/>
              </w:rPr>
              <w:t xml:space="preserve"> </w:t>
            </w:r>
          </w:p>
        </w:tc>
        <w:tc>
          <w:tcPr>
            <w:tcW w:w="1701" w:type="dxa"/>
            <w:gridSpan w:val="2"/>
            <w:shd w:val="clear" w:color="auto" w:fill="FFFFFF" w:themeFill="background1"/>
            <w:vAlign w:val="center"/>
          </w:tcPr>
          <w:p w14:paraId="5DAA310E" w14:textId="129F5C67" w:rsidR="009B475B" w:rsidRDefault="009B475B" w:rsidP="008422B9">
            <w:pPr>
              <w:spacing w:before="60" w:after="60"/>
              <w:jc w:val="center"/>
              <w:rPr>
                <w:rFonts w:ascii="Calibri" w:eastAsia="Calibri" w:hAnsi="Calibri" w:cs="Calibri"/>
              </w:rPr>
            </w:pPr>
            <w:r w:rsidRPr="00EF4BC7">
              <w:rPr>
                <w:rFonts w:ascii="Calibri" w:eastAsia="Calibri" w:hAnsi="Calibri" w:cs="Calibri"/>
              </w:rPr>
              <w:t xml:space="preserve">Yes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 </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9B475B" w14:paraId="73DEA931" w14:textId="77777777" w:rsidTr="40C66E8F">
        <w:trPr>
          <w:trHeight w:val="300"/>
        </w:trPr>
        <w:tc>
          <w:tcPr>
            <w:tcW w:w="984" w:type="dxa"/>
            <w:vMerge/>
            <w:tcMar>
              <w:left w:w="105" w:type="dxa"/>
              <w:right w:w="105" w:type="dxa"/>
            </w:tcMar>
          </w:tcPr>
          <w:p w14:paraId="2B490C7D"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7A13BF07"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2945751"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FE6AE4B"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746578F8" w14:textId="18ED7DFB"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051C5308" w14:textId="77777777" w:rsidTr="40C66E8F">
        <w:trPr>
          <w:trHeight w:val="300"/>
        </w:trPr>
        <w:tc>
          <w:tcPr>
            <w:tcW w:w="984" w:type="dxa"/>
            <w:vMerge/>
            <w:tcMar>
              <w:left w:w="105" w:type="dxa"/>
              <w:right w:w="105" w:type="dxa"/>
            </w:tcMar>
          </w:tcPr>
          <w:p w14:paraId="400DBA9B" w14:textId="77777777" w:rsidR="009B475B" w:rsidRDefault="009B475B" w:rsidP="002A2DDA">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69BCA53F" w14:textId="77777777" w:rsidR="009B475B" w:rsidRDefault="009B475B" w:rsidP="00A05D0D">
            <w:pPr>
              <w:spacing w:before="60" w:after="60" w:line="240" w:lineRule="auto"/>
              <w:rPr>
                <w:rFonts w:ascii="Calibri" w:eastAsia="Calibri" w:hAnsi="Calibri" w:cs="Calibri"/>
              </w:rPr>
            </w:pPr>
            <w:r w:rsidRPr="0654B7D9">
              <w:rPr>
                <w:rFonts w:ascii="Calibri" w:eastAsia="Calibri" w:hAnsi="Calibri" w:cs="Calibri"/>
                <w:lang w:val="en-US"/>
              </w:rPr>
              <w:t>Define the shelf life/expiry date.</w:t>
            </w:r>
          </w:p>
        </w:tc>
      </w:tr>
      <w:tr w:rsidR="009B475B" w14:paraId="576F554A" w14:textId="77777777" w:rsidTr="40C66E8F">
        <w:trPr>
          <w:trHeight w:val="300"/>
        </w:trPr>
        <w:tc>
          <w:tcPr>
            <w:tcW w:w="984" w:type="dxa"/>
            <w:vMerge/>
            <w:tcMar>
              <w:left w:w="105" w:type="dxa"/>
              <w:right w:w="105" w:type="dxa"/>
            </w:tcMar>
          </w:tcPr>
          <w:p w14:paraId="2AAA1806"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58485D70" w14:textId="68E79B64" w:rsidR="009B475B" w:rsidRDefault="009B475B" w:rsidP="002A2DDA">
            <w:pPr>
              <w:spacing w:before="60" w:after="60" w:line="360" w:lineRule="auto"/>
              <w:rPr>
                <w:rFonts w:cstheme="minorHAnsi"/>
                <w:b/>
                <w:bCs/>
                <w:sz w:val="20"/>
                <w:szCs w:val="20"/>
              </w:rPr>
            </w:pPr>
            <w:r w:rsidRPr="002A2DDA">
              <w:rPr>
                <w:rFonts w:ascii="Calibri" w:eastAsia="Calibri" w:hAnsi="Calibri" w:cs="Calibri"/>
                <w:b/>
                <w:bCs/>
              </w:rPr>
              <w:t>Years:</w:t>
            </w:r>
            <w:r w:rsidRPr="0654B7D9">
              <w:rPr>
                <w:rFonts w:ascii="Calibri" w:eastAsia="Calibri" w:hAnsi="Calibri" w:cs="Calibri"/>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p w14:paraId="67F8CCD9"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D79904"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01615C8"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9579D2" w14:textId="136110BC"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16759D92" w14:textId="77777777" w:rsidTr="40C66E8F">
        <w:trPr>
          <w:trHeight w:val="300"/>
        </w:trPr>
        <w:tc>
          <w:tcPr>
            <w:tcW w:w="984" w:type="dxa"/>
            <w:vMerge/>
            <w:tcMar>
              <w:left w:w="105" w:type="dxa"/>
              <w:right w:w="105" w:type="dxa"/>
            </w:tcMar>
          </w:tcPr>
          <w:p w14:paraId="6527D637" w14:textId="77777777" w:rsidR="009B475B" w:rsidRDefault="009B475B" w:rsidP="002A2DDA">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4451F01F" w14:textId="1948382A" w:rsidR="009B475B" w:rsidRDefault="009B475B" w:rsidP="00A05D0D">
            <w:pPr>
              <w:spacing w:before="60" w:after="60" w:line="240" w:lineRule="auto"/>
              <w:rPr>
                <w:rFonts w:ascii="Calibri" w:eastAsia="Calibri" w:hAnsi="Calibri" w:cs="Calibri"/>
              </w:rPr>
            </w:pPr>
            <w:r w:rsidRPr="40C66E8F">
              <w:rPr>
                <w:rFonts w:ascii="Calibri" w:eastAsia="Calibri" w:hAnsi="Calibri" w:cs="Calibri"/>
                <w:lang w:val="en-US"/>
              </w:rPr>
              <w:t>Confirm the number of sterili</w:t>
            </w:r>
            <w:r w:rsidR="1EB98DDC" w:rsidRPr="40C66E8F">
              <w:rPr>
                <w:rFonts w:ascii="Calibri" w:eastAsia="Calibri" w:hAnsi="Calibri" w:cs="Calibri"/>
                <w:lang w:val="en-US"/>
              </w:rPr>
              <w:t>s</w:t>
            </w:r>
            <w:r w:rsidRPr="40C66E8F">
              <w:rPr>
                <w:rFonts w:ascii="Calibri" w:eastAsia="Calibri" w:hAnsi="Calibri" w:cs="Calibri"/>
                <w:lang w:val="en-US"/>
              </w:rPr>
              <w:t>ation cycles that the device and packaging were subjected to prior to stability testing:</w:t>
            </w:r>
          </w:p>
        </w:tc>
      </w:tr>
      <w:tr w:rsidR="009B475B" w14:paraId="59179BDE" w14:textId="77777777" w:rsidTr="40C66E8F">
        <w:trPr>
          <w:trHeight w:val="300"/>
        </w:trPr>
        <w:tc>
          <w:tcPr>
            <w:tcW w:w="984" w:type="dxa"/>
            <w:vMerge/>
            <w:tcMar>
              <w:left w:w="105" w:type="dxa"/>
              <w:right w:w="105" w:type="dxa"/>
            </w:tcMar>
          </w:tcPr>
          <w:p w14:paraId="392AA861"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02B0D1C3" w14:textId="58C415E5" w:rsidR="009B475B" w:rsidRDefault="009B475B" w:rsidP="002A2DDA">
            <w:pPr>
              <w:spacing w:before="60" w:after="60" w:line="360" w:lineRule="auto"/>
              <w:rPr>
                <w:rFonts w:cstheme="minorHAnsi"/>
                <w:b/>
                <w:bCs/>
                <w:sz w:val="20"/>
                <w:szCs w:val="20"/>
              </w:rPr>
            </w:pPr>
            <w:r w:rsidRPr="002A2DDA" w:rsidDel="00054C15">
              <w:rPr>
                <w:rFonts w:ascii="Calibri" w:eastAsia="Calibri" w:hAnsi="Calibri" w:cs="Calibri"/>
                <w:b/>
                <w:bCs/>
                <w:lang w:val="en-US"/>
              </w:rPr>
              <w:t>Cycles:</w:t>
            </w:r>
            <w:r w:rsidRPr="00B37AEE">
              <w:rPr>
                <w:rFonts w:cstheme="minorHAnsi"/>
                <w:sz w:val="20"/>
                <w:szCs w:val="20"/>
              </w:rPr>
              <w:t xml:space="preserve"> </w:t>
            </w:r>
            <w:r w:rsidRPr="00B37AEE">
              <w:rPr>
                <w:rFonts w:cstheme="minorHAnsi"/>
                <w:sz w:val="20"/>
                <w:szCs w:val="20"/>
              </w:rPr>
              <w:fldChar w:fldCharType="begin">
                <w:ffData>
                  <w:name w:val="Text5"/>
                  <w:enabled/>
                  <w:calcOnExit w:val="0"/>
                  <w:textInput/>
                </w:ffData>
              </w:fldChar>
            </w:r>
            <w:r w:rsidRPr="00B37AEE">
              <w:rPr>
                <w:rFonts w:cstheme="minorHAnsi"/>
                <w:sz w:val="20"/>
                <w:szCs w:val="20"/>
              </w:rPr>
              <w:instrText xml:space="preserve"> FORMTEXT </w:instrText>
            </w:r>
            <w:r w:rsidRPr="00B37AEE">
              <w:rPr>
                <w:rFonts w:cstheme="minorHAnsi"/>
                <w:sz w:val="20"/>
                <w:szCs w:val="20"/>
              </w:rPr>
            </w:r>
            <w:r w:rsidRPr="00B37AEE">
              <w:rPr>
                <w:rFonts w:cstheme="minorHAnsi"/>
                <w:sz w:val="20"/>
                <w:szCs w:val="20"/>
              </w:rPr>
              <w:fldChar w:fldCharType="separate"/>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t> </w:t>
            </w:r>
            <w:r w:rsidRPr="00B37AEE">
              <w:rPr>
                <w:rFonts w:cstheme="minorHAnsi"/>
                <w:sz w:val="20"/>
                <w:szCs w:val="20"/>
              </w:rPr>
              <w:fldChar w:fldCharType="end"/>
            </w:r>
          </w:p>
          <w:p w14:paraId="6DF70F82"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1AD7F3"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2DB6A82"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09E6F11" w14:textId="62BC00DC"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9B475B" w14:paraId="493CE617" w14:textId="77777777" w:rsidTr="40C66E8F">
        <w:trPr>
          <w:trHeight w:val="300"/>
        </w:trPr>
        <w:tc>
          <w:tcPr>
            <w:tcW w:w="984" w:type="dxa"/>
            <w:vMerge/>
            <w:tcMar>
              <w:left w:w="105" w:type="dxa"/>
              <w:right w:w="105" w:type="dxa"/>
            </w:tcMar>
          </w:tcPr>
          <w:p w14:paraId="79C3726E" w14:textId="77777777" w:rsidR="009B475B" w:rsidRDefault="009B475B" w:rsidP="002A2DDA">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5A09E902" w14:textId="1D08CE21" w:rsidR="009B475B" w:rsidRDefault="009B475B" w:rsidP="00A05D0D">
            <w:pPr>
              <w:spacing w:before="60" w:after="60" w:line="240" w:lineRule="auto"/>
              <w:rPr>
                <w:rFonts w:ascii="Calibri" w:eastAsia="Calibri" w:hAnsi="Calibri" w:cs="Calibri"/>
                <w:lang w:val="en-US"/>
              </w:rPr>
            </w:pPr>
            <w:r w:rsidRPr="18FBB28E">
              <w:rPr>
                <w:rFonts w:ascii="Calibri" w:eastAsia="Calibri" w:hAnsi="Calibri" w:cs="Calibri"/>
                <w:lang w:val="en-US"/>
              </w:rPr>
              <w:t xml:space="preserve">Provide </w:t>
            </w:r>
            <w:r w:rsidRPr="68909FCB">
              <w:rPr>
                <w:rFonts w:ascii="Calibri" w:eastAsia="Calibri" w:hAnsi="Calibri" w:cs="Calibri"/>
                <w:lang w:val="en-US"/>
              </w:rPr>
              <w:t xml:space="preserve">evidence of </w:t>
            </w:r>
            <w:r w:rsidRPr="0654B7D9">
              <w:rPr>
                <w:rFonts w:ascii="Calibri" w:eastAsia="Calibri" w:hAnsi="Calibri" w:cs="Calibri"/>
                <w:lang w:val="en-US"/>
              </w:rPr>
              <w:t>the specific transportation and conditioning applied to the devices substantiating device stability.</w:t>
            </w:r>
          </w:p>
        </w:tc>
      </w:tr>
      <w:tr w:rsidR="009B475B" w14:paraId="15BC43DE" w14:textId="77777777" w:rsidTr="40C66E8F">
        <w:trPr>
          <w:trHeight w:val="300"/>
        </w:trPr>
        <w:tc>
          <w:tcPr>
            <w:tcW w:w="984" w:type="dxa"/>
            <w:vMerge/>
            <w:tcMar>
              <w:left w:w="105" w:type="dxa"/>
              <w:right w:w="105" w:type="dxa"/>
            </w:tcMar>
          </w:tcPr>
          <w:p w14:paraId="4053DD91"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1AFB9A69"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15F64C4"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3A99D02"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B1F2ADE" w14:textId="437CF8EC"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EF26F6" w14:paraId="2445D434" w14:textId="77777777" w:rsidTr="00A05D0D">
        <w:trPr>
          <w:trHeight w:val="114"/>
        </w:trPr>
        <w:tc>
          <w:tcPr>
            <w:tcW w:w="984" w:type="dxa"/>
            <w:vMerge/>
            <w:tcMar>
              <w:left w:w="105" w:type="dxa"/>
              <w:right w:w="105" w:type="dxa"/>
            </w:tcMar>
          </w:tcPr>
          <w:p w14:paraId="4BCEFBBC" w14:textId="77777777" w:rsidR="00EF26F6" w:rsidRDefault="00EF26F6" w:rsidP="002A2DDA">
            <w:pP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5E9C37FB" w14:textId="57D1D221" w:rsidR="00EF26F6" w:rsidRPr="0654B7D9" w:rsidRDefault="00EF26F6" w:rsidP="00A05D0D">
            <w:pPr>
              <w:spacing w:before="60" w:after="60" w:line="240" w:lineRule="auto"/>
              <w:rPr>
                <w:rFonts w:ascii="Calibri" w:eastAsia="Calibri" w:hAnsi="Calibri" w:cs="Calibri"/>
                <w:lang w:val="en-US"/>
              </w:rPr>
            </w:pPr>
            <w:r>
              <w:rPr>
                <w:rFonts w:ascii="Calibri" w:eastAsia="Calibri" w:hAnsi="Calibri" w:cs="Calibri"/>
                <w:lang w:val="en-US"/>
              </w:rPr>
              <w:t>Were all device attributes/design outputs assessed at the proposed shelf-life?</w:t>
            </w:r>
          </w:p>
        </w:tc>
        <w:tc>
          <w:tcPr>
            <w:tcW w:w="1701" w:type="dxa"/>
            <w:gridSpan w:val="2"/>
            <w:shd w:val="clear" w:color="auto" w:fill="FFFFFF" w:themeFill="background1"/>
            <w:vAlign w:val="center"/>
          </w:tcPr>
          <w:p w14:paraId="2A1C8C79" w14:textId="202E04F0" w:rsidR="00EF26F6" w:rsidRPr="009B475B" w:rsidRDefault="00EF26F6" w:rsidP="008422B9">
            <w:pPr>
              <w:spacing w:before="60" w:after="60"/>
              <w:jc w:val="center"/>
              <w:rPr>
                <w:rFonts w:ascii="Calibri" w:eastAsia="Calibri" w:hAnsi="Calibri" w:cs="Calibri"/>
                <w:lang w:val="en-US"/>
              </w:rPr>
            </w:pPr>
            <w:r w:rsidRPr="009B475B">
              <w:rPr>
                <w:rFonts w:ascii="Calibri" w:eastAsia="Calibri" w:hAnsi="Calibri" w:cs="Calibri"/>
                <w:lang w:val="en-US"/>
              </w:rPr>
              <w:t xml:space="preserve">Yes </w:t>
            </w:r>
            <w:r w:rsidRPr="009B475B">
              <w:rPr>
                <w:rFonts w:ascii="Calibri" w:eastAsia="Calibri" w:hAnsi="Calibri" w:cs="Calibri"/>
                <w:lang w:val="en-US"/>
              </w:rPr>
              <w:fldChar w:fldCharType="begin">
                <w:ffData>
                  <w:name w:val="Check9"/>
                  <w:enabled/>
                  <w:calcOnExit w:val="0"/>
                  <w:checkBox>
                    <w:sizeAuto/>
                    <w:default w:val="0"/>
                  </w:checkBox>
                </w:ffData>
              </w:fldChar>
            </w:r>
            <w:r w:rsidRPr="009B475B">
              <w:rPr>
                <w:rFonts w:ascii="Calibri" w:eastAsia="Calibri" w:hAnsi="Calibri" w:cs="Calibri"/>
                <w:lang w:val="en-US"/>
              </w:rPr>
              <w:instrText xml:space="preserve"> FORMCHECKBOX </w:instrText>
            </w:r>
            <w:r w:rsidR="009A3CAE">
              <w:rPr>
                <w:rFonts w:ascii="Calibri" w:eastAsia="Calibri" w:hAnsi="Calibri" w:cs="Calibri"/>
                <w:lang w:val="en-US"/>
              </w:rPr>
            </w:r>
            <w:r w:rsidR="009A3CAE">
              <w:rPr>
                <w:rFonts w:ascii="Calibri" w:eastAsia="Calibri" w:hAnsi="Calibri" w:cs="Calibri"/>
                <w:lang w:val="en-US"/>
              </w:rPr>
              <w:fldChar w:fldCharType="separate"/>
            </w:r>
            <w:r w:rsidRPr="009B475B">
              <w:rPr>
                <w:rFonts w:ascii="Calibri" w:eastAsia="Calibri" w:hAnsi="Calibri" w:cs="Calibri"/>
                <w:lang w:val="en-US"/>
              </w:rPr>
              <w:fldChar w:fldCharType="end"/>
            </w:r>
            <w:r w:rsidRPr="009B475B">
              <w:rPr>
                <w:rFonts w:ascii="Calibri" w:eastAsia="Calibri" w:hAnsi="Calibri" w:cs="Calibri"/>
                <w:lang w:val="en-US"/>
              </w:rPr>
              <w:t xml:space="preserve">  No </w:t>
            </w:r>
            <w:r w:rsidRPr="009B475B">
              <w:rPr>
                <w:rFonts w:ascii="Calibri" w:eastAsia="Calibri" w:hAnsi="Calibri" w:cs="Calibri"/>
                <w:lang w:val="en-US"/>
              </w:rPr>
              <w:fldChar w:fldCharType="begin">
                <w:ffData>
                  <w:name w:val="Check8"/>
                  <w:enabled/>
                  <w:calcOnExit w:val="0"/>
                  <w:checkBox>
                    <w:sizeAuto/>
                    <w:default w:val="0"/>
                  </w:checkBox>
                </w:ffData>
              </w:fldChar>
            </w:r>
            <w:r w:rsidRPr="009B475B">
              <w:rPr>
                <w:rFonts w:ascii="Calibri" w:eastAsia="Calibri" w:hAnsi="Calibri" w:cs="Calibri"/>
                <w:lang w:val="en-US"/>
              </w:rPr>
              <w:instrText xml:space="preserve"> FORMCHECKBOX </w:instrText>
            </w:r>
            <w:r w:rsidR="009A3CAE">
              <w:rPr>
                <w:rFonts w:ascii="Calibri" w:eastAsia="Calibri" w:hAnsi="Calibri" w:cs="Calibri"/>
                <w:lang w:val="en-US"/>
              </w:rPr>
            </w:r>
            <w:r w:rsidR="009A3CAE">
              <w:rPr>
                <w:rFonts w:ascii="Calibri" w:eastAsia="Calibri" w:hAnsi="Calibri" w:cs="Calibri"/>
                <w:lang w:val="en-US"/>
              </w:rPr>
              <w:fldChar w:fldCharType="separate"/>
            </w:r>
            <w:r w:rsidRPr="009B475B">
              <w:rPr>
                <w:rFonts w:ascii="Calibri" w:eastAsia="Calibri" w:hAnsi="Calibri" w:cs="Calibri"/>
                <w:lang w:val="en-US"/>
              </w:rPr>
              <w:fldChar w:fldCharType="end"/>
            </w:r>
          </w:p>
        </w:tc>
      </w:tr>
      <w:tr w:rsidR="009B475B" w14:paraId="7738C977" w14:textId="77777777" w:rsidTr="40C66E8F">
        <w:trPr>
          <w:trHeight w:val="337"/>
        </w:trPr>
        <w:tc>
          <w:tcPr>
            <w:tcW w:w="984" w:type="dxa"/>
            <w:vMerge/>
            <w:tcMar>
              <w:left w:w="105" w:type="dxa"/>
              <w:right w:w="105" w:type="dxa"/>
            </w:tcMar>
          </w:tcPr>
          <w:p w14:paraId="5CD448A1"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49059BDA" w14:textId="6B0B0673" w:rsidR="009B475B" w:rsidRPr="009B475B" w:rsidRDefault="009B475B" w:rsidP="009B475B">
            <w:pPr>
              <w:spacing w:before="60" w:after="60" w:line="240" w:lineRule="auto"/>
              <w:jc w:val="both"/>
              <w:rPr>
                <w:rFonts w:ascii="Calibri" w:eastAsia="Calibri" w:hAnsi="Calibri" w:cs="Calibri"/>
                <w:lang w:val="en-US"/>
              </w:rPr>
            </w:pPr>
            <w:r w:rsidRPr="009B475B">
              <w:rPr>
                <w:rFonts w:ascii="Calibri" w:eastAsia="Calibri" w:hAnsi="Calibri" w:cs="Calibri"/>
                <w:lang w:val="en-US"/>
              </w:rPr>
              <w:t>If no, please provide rationale/details including, if applicable, the justification for</w:t>
            </w:r>
            <w:r w:rsidRPr="001379D4">
              <w:rPr>
                <w:rFonts w:ascii="Calibri" w:eastAsia="Calibri" w:hAnsi="Calibri" w:cs="Calibri"/>
                <w:lang w:val="en-US"/>
              </w:rPr>
              <w:t xml:space="preserve"> omitting other attributes:</w:t>
            </w:r>
            <w:r w:rsidR="0040005C">
              <w:rPr>
                <w:rFonts w:ascii="Calibri" w:eastAsia="Calibri" w:hAnsi="Calibri" w:cs="Calibri"/>
                <w:lang w:val="en-US"/>
              </w:rPr>
              <w:t xml:space="preserve"> </w:t>
            </w:r>
            <w:r w:rsidR="0040005C" w:rsidRPr="00CD6F80">
              <w:rPr>
                <w:rFonts w:ascii="Calibri" w:eastAsia="Calibri" w:hAnsi="Calibri" w:cs="Calibri"/>
                <w:color w:val="000000" w:themeColor="text1"/>
              </w:rPr>
              <w:fldChar w:fldCharType="begin">
                <w:ffData>
                  <w:name w:val="Text5"/>
                  <w:enabled/>
                  <w:calcOnExit w:val="0"/>
                  <w:textInput/>
                </w:ffData>
              </w:fldChar>
            </w:r>
            <w:r w:rsidR="0040005C" w:rsidRPr="00CD6F80">
              <w:rPr>
                <w:rFonts w:ascii="Calibri" w:eastAsia="Calibri" w:hAnsi="Calibri" w:cs="Calibri"/>
                <w:color w:val="000000" w:themeColor="text1"/>
              </w:rPr>
              <w:instrText xml:space="preserve"> FORMTEXT </w:instrText>
            </w:r>
            <w:r w:rsidR="0040005C" w:rsidRPr="00CD6F80">
              <w:rPr>
                <w:rFonts w:ascii="Calibri" w:eastAsia="Calibri" w:hAnsi="Calibri" w:cs="Calibri"/>
                <w:color w:val="000000" w:themeColor="text1"/>
              </w:rPr>
            </w:r>
            <w:r w:rsidR="0040005C" w:rsidRPr="00CD6F80">
              <w:rPr>
                <w:rFonts w:ascii="Calibri" w:eastAsia="Calibri" w:hAnsi="Calibri" w:cs="Calibri"/>
                <w:color w:val="000000" w:themeColor="text1"/>
              </w:rPr>
              <w:fldChar w:fldCharType="separate"/>
            </w:r>
            <w:r w:rsidR="0040005C" w:rsidRPr="00CD6F80">
              <w:rPr>
                <w:rFonts w:ascii="Calibri" w:eastAsia="Calibri" w:hAnsi="Calibri" w:cs="Calibri"/>
                <w:color w:val="000000" w:themeColor="text1"/>
              </w:rPr>
              <w:t> </w:t>
            </w:r>
            <w:r w:rsidR="0040005C" w:rsidRPr="00CD6F80">
              <w:rPr>
                <w:rFonts w:ascii="Calibri" w:eastAsia="Calibri" w:hAnsi="Calibri" w:cs="Calibri"/>
                <w:color w:val="000000" w:themeColor="text1"/>
              </w:rPr>
              <w:t> </w:t>
            </w:r>
            <w:r w:rsidR="0040005C" w:rsidRPr="00CD6F80">
              <w:rPr>
                <w:rFonts w:ascii="Calibri" w:eastAsia="Calibri" w:hAnsi="Calibri" w:cs="Calibri"/>
                <w:color w:val="000000" w:themeColor="text1"/>
              </w:rPr>
              <w:t> </w:t>
            </w:r>
            <w:r w:rsidR="0040005C" w:rsidRPr="00CD6F80">
              <w:rPr>
                <w:rFonts w:ascii="Calibri" w:eastAsia="Calibri" w:hAnsi="Calibri" w:cs="Calibri"/>
                <w:color w:val="000000" w:themeColor="text1"/>
              </w:rPr>
              <w:t> </w:t>
            </w:r>
            <w:r w:rsidR="0040005C" w:rsidRPr="00CD6F80">
              <w:rPr>
                <w:rFonts w:ascii="Calibri" w:eastAsia="Calibri" w:hAnsi="Calibri" w:cs="Calibri"/>
                <w:color w:val="000000" w:themeColor="text1"/>
              </w:rPr>
              <w:t> </w:t>
            </w:r>
            <w:r w:rsidR="0040005C" w:rsidRPr="00CD6F80">
              <w:rPr>
                <w:rFonts w:ascii="Calibri" w:eastAsia="Calibri" w:hAnsi="Calibri" w:cs="Calibri"/>
                <w:color w:val="000000" w:themeColor="text1"/>
              </w:rPr>
              <w:fldChar w:fldCharType="end"/>
            </w:r>
          </w:p>
        </w:tc>
      </w:tr>
      <w:tr w:rsidR="009B475B" w14:paraId="65B484CE" w14:textId="77777777" w:rsidTr="40C66E8F">
        <w:trPr>
          <w:trHeight w:val="300"/>
        </w:trPr>
        <w:tc>
          <w:tcPr>
            <w:tcW w:w="984" w:type="dxa"/>
            <w:vMerge/>
            <w:tcMar>
              <w:left w:w="105" w:type="dxa"/>
              <w:right w:w="105" w:type="dxa"/>
            </w:tcMar>
          </w:tcPr>
          <w:p w14:paraId="27294740" w14:textId="77777777" w:rsidR="009B475B" w:rsidRDefault="009B475B" w:rsidP="002A2DDA">
            <w:pPr>
              <w:rPr>
                <w:rFonts w:ascii="Calibri" w:eastAsia="Calibri" w:hAnsi="Calibri" w:cs="Calibri"/>
              </w:rPr>
            </w:pPr>
          </w:p>
        </w:tc>
        <w:tc>
          <w:tcPr>
            <w:tcW w:w="8080" w:type="dxa"/>
            <w:gridSpan w:val="4"/>
            <w:shd w:val="clear" w:color="auto" w:fill="FFFFFF" w:themeFill="background1"/>
            <w:tcMar>
              <w:left w:w="105" w:type="dxa"/>
              <w:right w:w="105" w:type="dxa"/>
            </w:tcMar>
          </w:tcPr>
          <w:p w14:paraId="58BC736B"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0A4B3AD"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98DCB96" w14:textId="77777777" w:rsidR="009B475B" w:rsidRPr="00CD6F80" w:rsidRDefault="009B475B" w:rsidP="002A2DDA">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6CA9B4C" w14:textId="26557E63" w:rsidR="009B475B" w:rsidRDefault="009B475B" w:rsidP="002A2DDA">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4C35CF" w14:paraId="39A3FD15" w14:textId="711B63EA" w:rsidTr="00A05D0D">
        <w:trPr>
          <w:trHeight w:val="300"/>
        </w:trPr>
        <w:tc>
          <w:tcPr>
            <w:tcW w:w="984" w:type="dxa"/>
            <w:vMerge/>
            <w:tcMar>
              <w:left w:w="105" w:type="dxa"/>
              <w:right w:w="105" w:type="dxa"/>
            </w:tcMar>
          </w:tcPr>
          <w:p w14:paraId="3F6A81D2" w14:textId="77777777" w:rsidR="004C35CF" w:rsidRDefault="004C35CF" w:rsidP="004C35CF">
            <w:pP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7403320C" w14:textId="2F2F7DFE" w:rsidR="004C35CF" w:rsidRPr="009B475B" w:rsidRDefault="004C35CF" w:rsidP="00A05D0D">
            <w:pPr>
              <w:spacing w:before="60" w:after="60" w:line="240" w:lineRule="auto"/>
              <w:rPr>
                <w:rFonts w:ascii="Calibri" w:eastAsia="Calibri" w:hAnsi="Calibri" w:cs="Calibri"/>
                <w:lang w:val="en-US"/>
              </w:rPr>
            </w:pPr>
            <w:r w:rsidRPr="0654B7D9">
              <w:rPr>
                <w:rFonts w:ascii="Calibri" w:eastAsia="Calibri" w:hAnsi="Calibri" w:cs="Calibri"/>
                <w:lang w:val="en-US"/>
              </w:rPr>
              <w:t>Confirm all the necessary protocols and reports for the Accelerated aging studies have been provided.</w:t>
            </w:r>
          </w:p>
        </w:tc>
        <w:tc>
          <w:tcPr>
            <w:tcW w:w="1701" w:type="dxa"/>
            <w:gridSpan w:val="2"/>
            <w:shd w:val="clear" w:color="auto" w:fill="FFFFFF" w:themeFill="background1"/>
            <w:vAlign w:val="center"/>
          </w:tcPr>
          <w:p w14:paraId="42D5068D" w14:textId="4C013404" w:rsidR="004C35CF" w:rsidRPr="009B475B" w:rsidRDefault="004C35CF" w:rsidP="008422B9">
            <w:pPr>
              <w:spacing w:before="60" w:after="60"/>
              <w:jc w:val="center"/>
              <w:rPr>
                <w:rFonts w:ascii="Calibri" w:eastAsia="Calibri" w:hAnsi="Calibri" w:cs="Calibri"/>
                <w:lang w:val="en-US"/>
              </w:rPr>
            </w:pPr>
            <w:r w:rsidRPr="009B475B">
              <w:rPr>
                <w:rFonts w:ascii="Calibri" w:eastAsia="Calibri" w:hAnsi="Calibri" w:cs="Calibri"/>
                <w:lang w:val="en-US"/>
              </w:rPr>
              <w:t xml:space="preserve">Yes </w:t>
            </w:r>
            <w:r w:rsidRPr="009B475B">
              <w:rPr>
                <w:rFonts w:ascii="Calibri" w:eastAsia="Calibri" w:hAnsi="Calibri" w:cs="Calibri"/>
                <w:lang w:val="en-US"/>
              </w:rPr>
              <w:fldChar w:fldCharType="begin">
                <w:ffData>
                  <w:name w:val="Check9"/>
                  <w:enabled/>
                  <w:calcOnExit w:val="0"/>
                  <w:checkBox>
                    <w:sizeAuto/>
                    <w:default w:val="0"/>
                  </w:checkBox>
                </w:ffData>
              </w:fldChar>
            </w:r>
            <w:r w:rsidRPr="009B475B">
              <w:rPr>
                <w:rFonts w:ascii="Calibri" w:eastAsia="Calibri" w:hAnsi="Calibri" w:cs="Calibri"/>
                <w:lang w:val="en-US"/>
              </w:rPr>
              <w:instrText xml:space="preserve"> FORMCHECKBOX </w:instrText>
            </w:r>
            <w:r w:rsidR="009A3CAE">
              <w:rPr>
                <w:rFonts w:ascii="Calibri" w:eastAsia="Calibri" w:hAnsi="Calibri" w:cs="Calibri"/>
                <w:lang w:val="en-US"/>
              </w:rPr>
            </w:r>
            <w:r w:rsidR="009A3CAE">
              <w:rPr>
                <w:rFonts w:ascii="Calibri" w:eastAsia="Calibri" w:hAnsi="Calibri" w:cs="Calibri"/>
                <w:lang w:val="en-US"/>
              </w:rPr>
              <w:fldChar w:fldCharType="separate"/>
            </w:r>
            <w:r w:rsidRPr="009B475B">
              <w:rPr>
                <w:rFonts w:ascii="Calibri" w:eastAsia="Calibri" w:hAnsi="Calibri" w:cs="Calibri"/>
                <w:lang w:val="en-US"/>
              </w:rPr>
              <w:fldChar w:fldCharType="end"/>
            </w:r>
            <w:r w:rsidRPr="009B475B">
              <w:rPr>
                <w:rFonts w:ascii="Calibri" w:eastAsia="Calibri" w:hAnsi="Calibri" w:cs="Calibri"/>
                <w:lang w:val="en-US"/>
              </w:rPr>
              <w:t xml:space="preserve">  No </w:t>
            </w:r>
            <w:r w:rsidRPr="009B475B">
              <w:rPr>
                <w:rFonts w:ascii="Calibri" w:eastAsia="Calibri" w:hAnsi="Calibri" w:cs="Calibri"/>
                <w:lang w:val="en-US"/>
              </w:rPr>
              <w:fldChar w:fldCharType="begin">
                <w:ffData>
                  <w:name w:val="Check8"/>
                  <w:enabled/>
                  <w:calcOnExit w:val="0"/>
                  <w:checkBox>
                    <w:sizeAuto/>
                    <w:default w:val="0"/>
                  </w:checkBox>
                </w:ffData>
              </w:fldChar>
            </w:r>
            <w:r w:rsidRPr="009B475B">
              <w:rPr>
                <w:rFonts w:ascii="Calibri" w:eastAsia="Calibri" w:hAnsi="Calibri" w:cs="Calibri"/>
                <w:lang w:val="en-US"/>
              </w:rPr>
              <w:instrText xml:space="preserve"> FORMCHECKBOX </w:instrText>
            </w:r>
            <w:r w:rsidR="009A3CAE">
              <w:rPr>
                <w:rFonts w:ascii="Calibri" w:eastAsia="Calibri" w:hAnsi="Calibri" w:cs="Calibri"/>
                <w:lang w:val="en-US"/>
              </w:rPr>
            </w:r>
            <w:r w:rsidR="009A3CAE">
              <w:rPr>
                <w:rFonts w:ascii="Calibri" w:eastAsia="Calibri" w:hAnsi="Calibri" w:cs="Calibri"/>
                <w:lang w:val="en-US"/>
              </w:rPr>
              <w:fldChar w:fldCharType="separate"/>
            </w:r>
            <w:r w:rsidRPr="009B475B">
              <w:rPr>
                <w:rFonts w:ascii="Calibri" w:eastAsia="Calibri" w:hAnsi="Calibri" w:cs="Calibri"/>
                <w:lang w:val="en-US"/>
              </w:rPr>
              <w:fldChar w:fldCharType="end"/>
            </w:r>
          </w:p>
        </w:tc>
      </w:tr>
      <w:tr w:rsidR="004C35CF" w14:paraId="7320E894" w14:textId="77777777" w:rsidTr="40C66E8F">
        <w:trPr>
          <w:trHeight w:val="300"/>
        </w:trPr>
        <w:tc>
          <w:tcPr>
            <w:tcW w:w="984" w:type="dxa"/>
            <w:vMerge/>
            <w:tcMar>
              <w:left w:w="105" w:type="dxa"/>
              <w:right w:w="105" w:type="dxa"/>
            </w:tcMar>
          </w:tcPr>
          <w:p w14:paraId="5957B6A4" w14:textId="77777777" w:rsidR="004C35CF" w:rsidRDefault="004C35CF" w:rsidP="004C35CF">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36CEDD2A" w14:textId="0C14BA32" w:rsidR="004C35CF" w:rsidRDefault="004C35CF" w:rsidP="00A05D0D">
            <w:pPr>
              <w:spacing w:before="60" w:after="60" w:line="240" w:lineRule="auto"/>
              <w:rPr>
                <w:rFonts w:ascii="Calibri" w:eastAsia="Calibri" w:hAnsi="Calibri" w:cs="Calibri"/>
              </w:rPr>
            </w:pPr>
            <w:r w:rsidRPr="009B475B">
              <w:rPr>
                <w:rFonts w:ascii="Calibri" w:eastAsia="Calibri" w:hAnsi="Calibri" w:cs="Calibri"/>
                <w:lang w:val="en-US"/>
              </w:rPr>
              <w:t>Provide</w:t>
            </w:r>
            <w:r w:rsidRPr="0654B7D9">
              <w:rPr>
                <w:rFonts w:ascii="Calibri" w:eastAsia="Calibri" w:hAnsi="Calibri" w:cs="Calibri"/>
                <w:lang w:val="en-US"/>
              </w:rPr>
              <w:t xml:space="preserve"> all the necessary protocols and reports for the Accelerated aging studies.</w:t>
            </w:r>
            <w:r>
              <w:rPr>
                <w:rFonts w:ascii="Calibri" w:eastAsia="Calibri" w:hAnsi="Calibri" w:cs="Calibri"/>
                <w:lang w:val="en-US"/>
              </w:rPr>
              <w:t xml:space="preserve">  </w:t>
            </w:r>
            <w:r w:rsidRPr="0654B7D9">
              <w:rPr>
                <w:rFonts w:ascii="Calibri" w:eastAsia="Calibri" w:hAnsi="Calibri" w:cs="Calibri"/>
                <w:lang w:val="en-US"/>
              </w:rPr>
              <w:t xml:space="preserve">Please ensure that the protocols and reports supplied include the following: </w:t>
            </w:r>
          </w:p>
          <w:p w14:paraId="39076DF3" w14:textId="1237B675" w:rsidR="004C35CF" w:rsidRDefault="004C35CF" w:rsidP="002A1F75">
            <w:pPr>
              <w:pStyle w:val="ListParagraph"/>
              <w:numPr>
                <w:ilvl w:val="0"/>
                <w:numId w:val="14"/>
              </w:numPr>
              <w:tabs>
                <w:tab w:val="left" w:pos="8931"/>
              </w:tabs>
              <w:spacing w:before="40" w:after="40" w:line="240" w:lineRule="auto"/>
              <w:ind w:left="714" w:hanging="357"/>
              <w:rPr>
                <w:rFonts w:ascii="Calibri" w:eastAsia="Calibri" w:hAnsi="Calibri" w:cs="Calibri"/>
              </w:rPr>
            </w:pPr>
            <w:r w:rsidRPr="0654B7D9">
              <w:rPr>
                <w:rFonts w:ascii="Calibri" w:eastAsia="Calibri" w:hAnsi="Calibri" w:cs="Calibri"/>
                <w:lang w:val="en-US"/>
              </w:rPr>
              <w:t>Description of test methods and Justified test parameters per relevant standards.</w:t>
            </w:r>
          </w:p>
          <w:p w14:paraId="6D11C703" w14:textId="77777777" w:rsidR="004C35CF" w:rsidRDefault="004C35CF" w:rsidP="002A1F75">
            <w:pPr>
              <w:pStyle w:val="ListParagraph"/>
              <w:numPr>
                <w:ilvl w:val="0"/>
                <w:numId w:val="14"/>
              </w:numPr>
              <w:tabs>
                <w:tab w:val="left" w:pos="8931"/>
                <w:tab w:val="left" w:pos="9480"/>
              </w:tabs>
              <w:spacing w:before="40" w:after="40" w:line="240" w:lineRule="auto"/>
              <w:ind w:left="714" w:hanging="357"/>
              <w:rPr>
                <w:rFonts w:ascii="Calibri" w:eastAsia="Calibri" w:hAnsi="Calibri" w:cs="Calibri"/>
              </w:rPr>
            </w:pPr>
            <w:r w:rsidRPr="0654B7D9">
              <w:rPr>
                <w:rFonts w:ascii="Calibri" w:eastAsia="Calibri" w:hAnsi="Calibri" w:cs="Calibri"/>
                <w:lang w:val="en-US"/>
              </w:rPr>
              <w:t>Clearly stated acceptance criteria</w:t>
            </w:r>
          </w:p>
          <w:p w14:paraId="5E0C9FB8" w14:textId="77777777" w:rsidR="004C35CF" w:rsidRDefault="004C35CF" w:rsidP="002A1F75">
            <w:pPr>
              <w:pStyle w:val="ListParagraph"/>
              <w:numPr>
                <w:ilvl w:val="0"/>
                <w:numId w:val="14"/>
              </w:numPr>
              <w:tabs>
                <w:tab w:val="left" w:pos="8931"/>
                <w:tab w:val="left" w:pos="9480"/>
              </w:tabs>
              <w:spacing w:before="40" w:after="40" w:line="240" w:lineRule="auto"/>
              <w:ind w:left="714" w:hanging="357"/>
              <w:rPr>
                <w:rFonts w:ascii="Calibri" w:eastAsia="Calibri" w:hAnsi="Calibri" w:cs="Calibri"/>
              </w:rPr>
            </w:pPr>
            <w:r w:rsidRPr="0654B7D9">
              <w:rPr>
                <w:rFonts w:ascii="Calibri" w:eastAsia="Calibri" w:hAnsi="Calibri" w:cs="Calibri"/>
                <w:lang w:val="en-US"/>
              </w:rPr>
              <w:t>Results and raw data, analysis, conclusions, and discussions of results</w:t>
            </w:r>
          </w:p>
          <w:p w14:paraId="255849C3" w14:textId="77777777" w:rsidR="004C35CF" w:rsidRDefault="004C35CF" w:rsidP="002A1F75">
            <w:pPr>
              <w:pStyle w:val="ListParagraph"/>
              <w:numPr>
                <w:ilvl w:val="0"/>
                <w:numId w:val="14"/>
              </w:numPr>
              <w:tabs>
                <w:tab w:val="left" w:pos="8931"/>
              </w:tabs>
              <w:spacing w:before="40" w:after="40" w:line="240" w:lineRule="auto"/>
              <w:ind w:left="714" w:hanging="357"/>
              <w:rPr>
                <w:rFonts w:ascii="Calibri" w:eastAsia="Calibri" w:hAnsi="Calibri" w:cs="Calibri"/>
              </w:rPr>
            </w:pPr>
            <w:r w:rsidRPr="0654B7D9">
              <w:rPr>
                <w:rFonts w:ascii="Calibri" w:eastAsia="Calibri" w:hAnsi="Calibri" w:cs="Calibri"/>
                <w:lang w:val="en-US"/>
              </w:rPr>
              <w:t>Sample size methods, justification, and documented source</w:t>
            </w:r>
          </w:p>
          <w:p w14:paraId="4712713E" w14:textId="77777777" w:rsidR="004C35CF" w:rsidRDefault="004C35CF" w:rsidP="002A1F75">
            <w:pPr>
              <w:pStyle w:val="ListParagraph"/>
              <w:numPr>
                <w:ilvl w:val="0"/>
                <w:numId w:val="14"/>
              </w:numPr>
              <w:tabs>
                <w:tab w:val="left" w:pos="8931"/>
              </w:tabs>
              <w:spacing w:before="40" w:after="40" w:line="240" w:lineRule="auto"/>
              <w:ind w:left="714" w:hanging="357"/>
              <w:rPr>
                <w:rFonts w:ascii="Calibri" w:eastAsia="Calibri" w:hAnsi="Calibri" w:cs="Calibri"/>
              </w:rPr>
            </w:pPr>
            <w:r w:rsidRPr="0654B7D9">
              <w:rPr>
                <w:rFonts w:ascii="Calibri" w:eastAsia="Calibri" w:hAnsi="Calibri" w:cs="Calibri"/>
                <w:lang w:val="en-US"/>
              </w:rPr>
              <w:t>Justified deviations (if applicable)</w:t>
            </w:r>
          </w:p>
          <w:p w14:paraId="298F223B" w14:textId="77777777" w:rsidR="004C35CF" w:rsidRDefault="004C35CF" w:rsidP="004C35CF">
            <w:pPr>
              <w:rPr>
                <w:rFonts w:ascii="Calibri" w:eastAsia="Calibri" w:hAnsi="Calibri" w:cs="Calibri"/>
                <w:sz w:val="18"/>
                <w:szCs w:val="18"/>
              </w:rPr>
            </w:pPr>
            <w:r w:rsidRPr="001379D4">
              <w:rPr>
                <w:rFonts w:ascii="Calibri" w:eastAsia="Calibri" w:hAnsi="Calibri" w:cs="Calibri"/>
                <w:b/>
                <w:bCs/>
                <w:i/>
                <w:iCs/>
                <w:sz w:val="20"/>
                <w:szCs w:val="20"/>
                <w:lang w:val="en-US"/>
              </w:rPr>
              <w:t>Note: NSAI shall not accept “For Information Only” data (FIO); all attributes tested shall have clinically relevant specifications.</w:t>
            </w:r>
          </w:p>
        </w:tc>
      </w:tr>
      <w:tr w:rsidR="004C35CF" w14:paraId="2F3A3CCC" w14:textId="77777777" w:rsidTr="40C66E8F">
        <w:trPr>
          <w:trHeight w:val="300"/>
        </w:trPr>
        <w:tc>
          <w:tcPr>
            <w:tcW w:w="984" w:type="dxa"/>
            <w:vMerge/>
            <w:tcMar>
              <w:left w:w="105" w:type="dxa"/>
              <w:right w:w="105" w:type="dxa"/>
            </w:tcMar>
          </w:tcPr>
          <w:p w14:paraId="508769FB" w14:textId="77777777" w:rsidR="004C35CF" w:rsidRDefault="004C35CF" w:rsidP="004C35CF">
            <w:pPr>
              <w:rPr>
                <w:rFonts w:ascii="Calibri" w:eastAsia="Calibri" w:hAnsi="Calibri" w:cs="Calibri"/>
              </w:rPr>
            </w:pPr>
          </w:p>
        </w:tc>
        <w:tc>
          <w:tcPr>
            <w:tcW w:w="8080" w:type="dxa"/>
            <w:gridSpan w:val="4"/>
            <w:shd w:val="clear" w:color="auto" w:fill="FFFFFF" w:themeFill="background1"/>
            <w:tcMar>
              <w:left w:w="105" w:type="dxa"/>
              <w:right w:w="105" w:type="dxa"/>
            </w:tcMar>
          </w:tcPr>
          <w:p w14:paraId="49F6C3D2"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1AC33CC3"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EFEC6C7"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92DDB13" w14:textId="72A224C7" w:rsidR="004C35CF" w:rsidRDefault="004C35CF" w:rsidP="004C35CF">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4C35CF" w14:paraId="724A499A" w14:textId="3574C58D" w:rsidTr="008422B9">
        <w:trPr>
          <w:trHeight w:val="300"/>
        </w:trPr>
        <w:tc>
          <w:tcPr>
            <w:tcW w:w="984" w:type="dxa"/>
            <w:vMerge/>
            <w:tcMar>
              <w:left w:w="105" w:type="dxa"/>
              <w:right w:w="105" w:type="dxa"/>
            </w:tcMar>
          </w:tcPr>
          <w:p w14:paraId="683B303B" w14:textId="77777777" w:rsidR="004C35CF" w:rsidRDefault="004C35CF" w:rsidP="004C35CF">
            <w:pPr>
              <w:rPr>
                <w:rFonts w:ascii="Calibri" w:eastAsia="Calibri" w:hAnsi="Calibri" w:cs="Calibri"/>
              </w:rPr>
            </w:pPr>
          </w:p>
        </w:tc>
        <w:tc>
          <w:tcPr>
            <w:tcW w:w="6379" w:type="dxa"/>
            <w:gridSpan w:val="2"/>
            <w:shd w:val="clear" w:color="auto" w:fill="F2F2F2" w:themeFill="background1" w:themeFillShade="F2"/>
            <w:tcMar>
              <w:left w:w="105" w:type="dxa"/>
              <w:right w:w="105" w:type="dxa"/>
            </w:tcMar>
          </w:tcPr>
          <w:p w14:paraId="41B62445" w14:textId="5169D3EA" w:rsidR="004C35CF" w:rsidRPr="009B475B" w:rsidRDefault="004C35CF" w:rsidP="00A05D0D">
            <w:pPr>
              <w:spacing w:before="60" w:after="60" w:line="240" w:lineRule="auto"/>
              <w:rPr>
                <w:rFonts w:ascii="Calibri" w:eastAsia="Calibri" w:hAnsi="Calibri" w:cs="Calibri"/>
                <w:lang w:val="en-US"/>
              </w:rPr>
            </w:pPr>
            <w:r w:rsidRPr="009B475B">
              <w:rPr>
                <w:rFonts w:ascii="Calibri" w:eastAsia="Calibri" w:hAnsi="Calibri" w:cs="Calibri"/>
                <w:lang w:val="en-US"/>
              </w:rPr>
              <w:t xml:space="preserve">Have Real time aging studies been completed?  </w:t>
            </w:r>
          </w:p>
          <w:p w14:paraId="509FE676" w14:textId="490784D6" w:rsidR="004C35CF" w:rsidRPr="009B475B" w:rsidRDefault="004C35CF" w:rsidP="00A05D0D">
            <w:pPr>
              <w:spacing w:before="60" w:after="60" w:line="240" w:lineRule="auto"/>
              <w:rPr>
                <w:rFonts w:ascii="Calibri" w:eastAsia="Calibri" w:hAnsi="Calibri" w:cs="Calibri"/>
                <w:lang w:val="en-US"/>
              </w:rPr>
            </w:pPr>
            <w:r w:rsidRPr="009B475B">
              <w:rPr>
                <w:rFonts w:ascii="Calibri" w:eastAsia="Calibri" w:hAnsi="Calibri" w:cs="Calibri"/>
                <w:lang w:val="en-US"/>
              </w:rPr>
              <w:t>If yes, provide all the necessary protocols and reports for real time studies.</w:t>
            </w:r>
          </w:p>
          <w:p w14:paraId="21591A15" w14:textId="27953528" w:rsidR="004C35CF" w:rsidRDefault="004C35CF" w:rsidP="00A05D0D">
            <w:pPr>
              <w:spacing w:before="60" w:after="60" w:line="240" w:lineRule="auto"/>
              <w:rPr>
                <w:rFonts w:ascii="Calibri" w:eastAsia="Calibri" w:hAnsi="Calibri" w:cs="Calibri"/>
              </w:rPr>
            </w:pPr>
            <w:r w:rsidRPr="009B475B">
              <w:rPr>
                <w:rFonts w:ascii="Calibri" w:eastAsia="Calibri" w:hAnsi="Calibri" w:cs="Calibri"/>
                <w:lang w:val="en-US"/>
              </w:rPr>
              <w:t>If no, proceed to next question.</w:t>
            </w:r>
          </w:p>
        </w:tc>
        <w:tc>
          <w:tcPr>
            <w:tcW w:w="1701" w:type="dxa"/>
            <w:gridSpan w:val="2"/>
            <w:shd w:val="clear" w:color="auto" w:fill="FFFFFF" w:themeFill="background1"/>
            <w:vAlign w:val="center"/>
          </w:tcPr>
          <w:p w14:paraId="5BCB8804" w14:textId="3F3228E3" w:rsidR="004C35CF" w:rsidRDefault="004C35CF" w:rsidP="008422B9">
            <w:pPr>
              <w:spacing w:before="60" w:after="60"/>
              <w:jc w:val="center"/>
              <w:rPr>
                <w:rFonts w:ascii="Calibri" w:eastAsia="Calibri" w:hAnsi="Calibri" w:cs="Calibri"/>
              </w:rPr>
            </w:pPr>
            <w:r w:rsidRPr="008422B9">
              <w:rPr>
                <w:rFonts w:ascii="Calibri" w:eastAsia="Calibri" w:hAnsi="Calibri" w:cs="Calibri"/>
                <w:lang w:val="en-US"/>
              </w:rPr>
              <w:t>Yes</w:t>
            </w:r>
            <w:r w:rsidRPr="00EF4BC7">
              <w:rPr>
                <w:rFonts w:ascii="Calibri" w:eastAsia="Calibri" w:hAnsi="Calibri" w:cs="Calibri"/>
              </w:rPr>
              <w:t xml:space="preserve"> </w:t>
            </w:r>
            <w:r w:rsidRPr="00EF4BC7">
              <w:rPr>
                <w:rFonts w:ascii="Calibri" w:eastAsia="Calibri" w:hAnsi="Calibri" w:cs="Calibri"/>
              </w:rPr>
              <w:fldChar w:fldCharType="begin">
                <w:ffData>
                  <w:name w:val="Check9"/>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r w:rsidRPr="00EF4BC7">
              <w:rPr>
                <w:rFonts w:ascii="Calibri" w:eastAsia="Calibri" w:hAnsi="Calibri" w:cs="Calibri"/>
              </w:rPr>
              <w:t xml:space="preserve">  No</w:t>
            </w:r>
            <w:r w:rsidRPr="00EF4BC7">
              <w:rPr>
                <w:rFonts w:ascii="Calibri" w:eastAsia="Calibri" w:hAnsi="Calibri" w:cs="Calibri"/>
              </w:rPr>
              <w:fldChar w:fldCharType="begin">
                <w:ffData>
                  <w:name w:val="Check8"/>
                  <w:enabled/>
                  <w:calcOnExit w:val="0"/>
                  <w:checkBox>
                    <w:sizeAuto/>
                    <w:default w:val="0"/>
                  </w:checkBox>
                </w:ffData>
              </w:fldChar>
            </w:r>
            <w:r w:rsidRPr="00EF4BC7">
              <w:rPr>
                <w:rFonts w:ascii="Calibri" w:eastAsia="Calibri" w:hAnsi="Calibri" w:cs="Calibri"/>
              </w:rPr>
              <w:instrText xml:space="preserve"> FORMCHECKBOX </w:instrText>
            </w:r>
            <w:r w:rsidR="009A3CAE">
              <w:rPr>
                <w:rFonts w:ascii="Calibri" w:eastAsia="Calibri" w:hAnsi="Calibri" w:cs="Calibri"/>
              </w:rPr>
            </w:r>
            <w:r w:rsidR="009A3CAE">
              <w:rPr>
                <w:rFonts w:ascii="Calibri" w:eastAsia="Calibri" w:hAnsi="Calibri" w:cs="Calibri"/>
              </w:rPr>
              <w:fldChar w:fldCharType="separate"/>
            </w:r>
            <w:r w:rsidRPr="00EF4BC7">
              <w:rPr>
                <w:rFonts w:ascii="Calibri" w:eastAsia="Calibri" w:hAnsi="Calibri" w:cs="Calibri"/>
              </w:rPr>
              <w:fldChar w:fldCharType="end"/>
            </w:r>
          </w:p>
        </w:tc>
      </w:tr>
      <w:tr w:rsidR="004C35CF" w14:paraId="0140B748" w14:textId="77777777" w:rsidTr="40C66E8F">
        <w:trPr>
          <w:trHeight w:val="300"/>
        </w:trPr>
        <w:tc>
          <w:tcPr>
            <w:tcW w:w="984" w:type="dxa"/>
            <w:vMerge/>
            <w:tcMar>
              <w:left w:w="105" w:type="dxa"/>
              <w:right w:w="105" w:type="dxa"/>
            </w:tcMar>
          </w:tcPr>
          <w:p w14:paraId="26F69F12" w14:textId="77777777" w:rsidR="004C35CF" w:rsidRDefault="004C35CF" w:rsidP="004C35CF">
            <w:pPr>
              <w:rPr>
                <w:rFonts w:ascii="Calibri" w:eastAsia="Calibri" w:hAnsi="Calibri" w:cs="Calibri"/>
              </w:rPr>
            </w:pPr>
          </w:p>
        </w:tc>
        <w:tc>
          <w:tcPr>
            <w:tcW w:w="8080" w:type="dxa"/>
            <w:gridSpan w:val="4"/>
            <w:shd w:val="clear" w:color="auto" w:fill="FFFFFF" w:themeFill="background1"/>
            <w:tcMar>
              <w:left w:w="105" w:type="dxa"/>
              <w:right w:w="105" w:type="dxa"/>
            </w:tcMar>
          </w:tcPr>
          <w:p w14:paraId="3C284060"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F3A8793"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3701767"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240F7D25" w14:textId="62C2E43C" w:rsidR="004C35CF" w:rsidRDefault="004C35CF" w:rsidP="004C35CF">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4C35CF" w14:paraId="6E6D6042" w14:textId="77777777" w:rsidTr="40C66E8F">
        <w:trPr>
          <w:trHeight w:val="300"/>
        </w:trPr>
        <w:tc>
          <w:tcPr>
            <w:tcW w:w="984" w:type="dxa"/>
            <w:vMerge/>
            <w:tcMar>
              <w:left w:w="105" w:type="dxa"/>
              <w:right w:w="105" w:type="dxa"/>
            </w:tcMar>
          </w:tcPr>
          <w:p w14:paraId="2AC3F988" w14:textId="77777777" w:rsidR="004C35CF" w:rsidRDefault="004C35CF" w:rsidP="004C35CF">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3B48AEF9" w14:textId="77777777" w:rsidR="004C35CF" w:rsidRDefault="004C35CF" w:rsidP="00A05D0D">
            <w:pPr>
              <w:spacing w:before="60" w:after="60" w:line="240" w:lineRule="auto"/>
              <w:rPr>
                <w:rFonts w:ascii="Calibri" w:eastAsia="Calibri" w:hAnsi="Calibri" w:cs="Calibri"/>
              </w:rPr>
            </w:pPr>
            <w:r w:rsidRPr="0654B7D9">
              <w:rPr>
                <w:rFonts w:ascii="Calibri" w:eastAsia="Calibri" w:hAnsi="Calibri" w:cs="Calibri"/>
                <w:lang w:val="en-US"/>
              </w:rPr>
              <w:t xml:space="preserve">If submitting Accelerated Aging data to support shelf life, please </w:t>
            </w:r>
            <w:r w:rsidRPr="0654B7D9">
              <w:rPr>
                <w:rFonts w:ascii="Calibri" w:eastAsia="Calibri" w:hAnsi="Calibri" w:cs="Calibri"/>
                <w:b/>
                <w:bCs/>
                <w:lang w:val="en-US"/>
              </w:rPr>
              <w:t xml:space="preserve">confirm start date and expected completion date for real time studies. </w:t>
            </w:r>
            <w:r w:rsidRPr="0654B7D9">
              <w:rPr>
                <w:rFonts w:ascii="Calibri" w:eastAsia="Calibri" w:hAnsi="Calibri" w:cs="Calibri"/>
                <w:lang w:val="en-US"/>
              </w:rPr>
              <w:t xml:space="preserve">  </w:t>
            </w:r>
          </w:p>
        </w:tc>
      </w:tr>
      <w:tr w:rsidR="004C35CF" w14:paraId="046BD4BF" w14:textId="77777777" w:rsidTr="00A05D0D">
        <w:trPr>
          <w:trHeight w:val="1063"/>
        </w:trPr>
        <w:tc>
          <w:tcPr>
            <w:tcW w:w="984" w:type="dxa"/>
            <w:vMerge/>
            <w:tcMar>
              <w:left w:w="105" w:type="dxa"/>
              <w:right w:w="105" w:type="dxa"/>
            </w:tcMar>
          </w:tcPr>
          <w:p w14:paraId="7512A561" w14:textId="77777777" w:rsidR="004C35CF" w:rsidRDefault="004C35CF" w:rsidP="004C35CF">
            <w:pPr>
              <w:rPr>
                <w:rFonts w:ascii="Calibri" w:eastAsia="Calibri" w:hAnsi="Calibri" w:cs="Calibri"/>
              </w:rPr>
            </w:pPr>
          </w:p>
        </w:tc>
        <w:tc>
          <w:tcPr>
            <w:tcW w:w="8080" w:type="dxa"/>
            <w:gridSpan w:val="4"/>
            <w:shd w:val="clear" w:color="auto" w:fill="FFFFFF" w:themeFill="background1"/>
            <w:tcMar>
              <w:left w:w="105" w:type="dxa"/>
              <w:right w:w="105" w:type="dxa"/>
            </w:tcMar>
          </w:tcPr>
          <w:p w14:paraId="675F7F89" w14:textId="77777777" w:rsidR="004C35CF" w:rsidRDefault="004C35CF" w:rsidP="00A05D0D">
            <w:pPr>
              <w:spacing w:before="60" w:after="60" w:line="300" w:lineRule="auto"/>
              <w:rPr>
                <w:rFonts w:ascii="Calibri" w:eastAsia="Calibri" w:hAnsi="Calibri" w:cs="Calibri"/>
              </w:rPr>
            </w:pPr>
            <w:r w:rsidRPr="0654B7D9">
              <w:rPr>
                <w:rFonts w:ascii="Calibri" w:eastAsia="Calibri" w:hAnsi="Calibri" w:cs="Calibri"/>
                <w:b/>
                <w:bCs/>
                <w:lang w:val="en-US"/>
              </w:rPr>
              <w:t>Real Time Stability:</w:t>
            </w:r>
          </w:p>
          <w:p w14:paraId="1004EFA3" w14:textId="64D9D9EF" w:rsidR="004C35CF" w:rsidRDefault="004C35CF" w:rsidP="00A05D0D">
            <w:pPr>
              <w:spacing w:before="60" w:after="60" w:line="300" w:lineRule="auto"/>
              <w:rPr>
                <w:rFonts w:ascii="Calibri" w:eastAsia="Calibri" w:hAnsi="Calibri" w:cs="Calibri"/>
              </w:rPr>
            </w:pPr>
            <w:r w:rsidRPr="0654B7D9">
              <w:rPr>
                <w:rFonts w:ascii="Calibri" w:eastAsia="Calibri" w:hAnsi="Calibri" w:cs="Calibri"/>
                <w:b/>
                <w:bCs/>
                <w:lang w:val="en-US"/>
              </w:rPr>
              <w:t>Start Date</w:t>
            </w:r>
            <w:r>
              <w:rPr>
                <w:rFonts w:ascii="Calibri" w:eastAsia="Calibri" w:hAnsi="Calibri" w:cs="Calibri"/>
                <w:lang w:val="en-US"/>
              </w:rPr>
              <w:t xml:space="preserve"> </w:t>
            </w:r>
            <w:r w:rsidRPr="0654B7D9">
              <w:rPr>
                <w:rFonts w:ascii="Calibri" w:eastAsia="Calibri" w:hAnsi="Calibri" w:cs="Calibri"/>
                <w:lang w:val="en-US"/>
              </w:rPr>
              <w:t>DD-M</w:t>
            </w:r>
            <w:r>
              <w:rPr>
                <w:rFonts w:ascii="Calibri" w:eastAsia="Calibri" w:hAnsi="Calibri" w:cs="Calibri"/>
                <w:lang w:val="en-US"/>
              </w:rPr>
              <w:t>mm</w:t>
            </w:r>
            <w:r w:rsidRPr="0654B7D9">
              <w:rPr>
                <w:rFonts w:ascii="Calibri" w:eastAsia="Calibri" w:hAnsi="Calibri" w:cs="Calibri"/>
                <w:lang w:val="en-US"/>
              </w:rPr>
              <w:t>-YYYY</w:t>
            </w:r>
            <w:r>
              <w:rPr>
                <w:rFonts w:ascii="Calibri" w:eastAsia="Calibri" w:hAnsi="Calibri" w:cs="Calibri"/>
                <w:lang w:val="en-US"/>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84CC69B" w14:textId="23166497" w:rsidR="004C35CF" w:rsidRDefault="004C35CF" w:rsidP="00A05D0D">
            <w:pPr>
              <w:spacing w:before="60" w:after="60" w:line="300" w:lineRule="auto"/>
              <w:rPr>
                <w:rFonts w:ascii="Calibri" w:eastAsia="Calibri" w:hAnsi="Calibri" w:cs="Calibri"/>
              </w:rPr>
            </w:pPr>
            <w:r w:rsidRPr="0654B7D9">
              <w:rPr>
                <w:rFonts w:ascii="Calibri" w:eastAsia="Calibri" w:hAnsi="Calibri" w:cs="Calibri"/>
                <w:b/>
                <w:bCs/>
                <w:lang w:val="en-US"/>
              </w:rPr>
              <w:t>Completion Date</w:t>
            </w:r>
            <w:r w:rsidRPr="0654B7D9">
              <w:rPr>
                <w:rFonts w:ascii="Calibri" w:eastAsia="Calibri" w:hAnsi="Calibri" w:cs="Calibri"/>
                <w:lang w:val="en-US"/>
              </w:rPr>
              <w:t xml:space="preserve"> DD-M</w:t>
            </w:r>
            <w:r>
              <w:rPr>
                <w:rFonts w:ascii="Calibri" w:eastAsia="Calibri" w:hAnsi="Calibri" w:cs="Calibri"/>
                <w:lang w:val="en-US"/>
              </w:rPr>
              <w:t>mm</w:t>
            </w:r>
            <w:r w:rsidRPr="0654B7D9">
              <w:rPr>
                <w:rFonts w:ascii="Calibri" w:eastAsia="Calibri" w:hAnsi="Calibri" w:cs="Calibri"/>
                <w:lang w:val="en-US"/>
              </w:rPr>
              <w:t>-YYYY</w:t>
            </w:r>
            <w:r w:rsidRPr="0654B7D9">
              <w:rPr>
                <w:rFonts w:ascii="Calibri" w:eastAsia="Calibri" w:hAnsi="Calibri" w:cs="Calibri"/>
                <w:b/>
                <w:bCs/>
                <w:lang w:val="en-US"/>
              </w:rPr>
              <w:t>:</w:t>
            </w:r>
            <w:r>
              <w:rPr>
                <w:rFonts w:ascii="Calibri" w:eastAsia="Calibri" w:hAnsi="Calibri" w:cs="Calibri"/>
                <w:b/>
                <w:bCs/>
                <w:lang w:val="en-US"/>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4C35CF" w14:paraId="0CA31B78" w14:textId="77777777" w:rsidTr="40C66E8F">
        <w:trPr>
          <w:trHeight w:val="300"/>
        </w:trPr>
        <w:tc>
          <w:tcPr>
            <w:tcW w:w="984" w:type="dxa"/>
            <w:vMerge w:val="restart"/>
            <w:shd w:val="clear" w:color="auto" w:fill="D9D9D9" w:themeFill="background1" w:themeFillShade="D9"/>
            <w:tcMar>
              <w:left w:w="105" w:type="dxa"/>
              <w:right w:w="105" w:type="dxa"/>
            </w:tcMar>
            <w:vAlign w:val="center"/>
          </w:tcPr>
          <w:p w14:paraId="37CD4BD9" w14:textId="33E17C22" w:rsidR="004C35CF" w:rsidRDefault="004C35CF" w:rsidP="004C35CF">
            <w:pPr>
              <w:rPr>
                <w:rFonts w:ascii="Calibri" w:eastAsia="Calibri" w:hAnsi="Calibri" w:cs="Calibri"/>
              </w:rPr>
            </w:pPr>
            <w:r w:rsidRPr="1921626E">
              <w:rPr>
                <w:rFonts w:ascii="Calibri" w:eastAsia="Calibri" w:hAnsi="Calibri" w:cs="Calibri"/>
                <w:b/>
                <w:bCs/>
              </w:rPr>
              <w:t>MPP</w:t>
            </w:r>
            <w:r w:rsidR="00680D1C">
              <w:rPr>
                <w:rFonts w:ascii="Calibri" w:eastAsia="Calibri" w:hAnsi="Calibri" w:cs="Calibri"/>
                <w:b/>
                <w:bCs/>
              </w:rPr>
              <w:t>9</w:t>
            </w:r>
          </w:p>
        </w:tc>
        <w:tc>
          <w:tcPr>
            <w:tcW w:w="8080" w:type="dxa"/>
            <w:gridSpan w:val="4"/>
            <w:shd w:val="clear" w:color="auto" w:fill="D9D9D9" w:themeFill="background1" w:themeFillShade="D9"/>
            <w:tcMar>
              <w:left w:w="105" w:type="dxa"/>
              <w:right w:w="105" w:type="dxa"/>
            </w:tcMar>
          </w:tcPr>
          <w:p w14:paraId="59E3A0F7" w14:textId="77777777" w:rsidR="004C35CF" w:rsidRPr="009B475B" w:rsidRDefault="004C35CF" w:rsidP="004C35CF">
            <w:pPr>
              <w:spacing w:before="60" w:after="60" w:line="300" w:lineRule="auto"/>
              <w:rPr>
                <w:rFonts w:ascii="Calibri" w:eastAsia="Calibri" w:hAnsi="Calibri" w:cs="Calibri"/>
                <w:b/>
                <w:bCs/>
                <w:color w:val="810033"/>
              </w:rPr>
            </w:pPr>
            <w:r w:rsidRPr="009B475B">
              <w:rPr>
                <w:rFonts w:ascii="Calibri" w:eastAsia="Calibri" w:hAnsi="Calibri" w:cs="Calibri"/>
                <w:b/>
                <w:bCs/>
                <w:color w:val="810033"/>
              </w:rPr>
              <w:t>Manufacturing Processes</w:t>
            </w:r>
          </w:p>
        </w:tc>
      </w:tr>
      <w:tr w:rsidR="004C35CF" w14:paraId="2DA7859A" w14:textId="77777777" w:rsidTr="40C66E8F">
        <w:trPr>
          <w:trHeight w:val="300"/>
        </w:trPr>
        <w:tc>
          <w:tcPr>
            <w:tcW w:w="984" w:type="dxa"/>
            <w:vMerge/>
            <w:tcMar>
              <w:left w:w="105" w:type="dxa"/>
              <w:right w:w="105" w:type="dxa"/>
            </w:tcMar>
          </w:tcPr>
          <w:p w14:paraId="6861881C" w14:textId="276147D8" w:rsidR="004C35CF" w:rsidRPr="001379D4" w:rsidRDefault="004C35CF" w:rsidP="004C35CF">
            <w:pPr>
              <w:rPr>
                <w:rFonts w:ascii="Calibri" w:eastAsia="Calibri" w:hAnsi="Calibri" w:cs="Calibri"/>
                <w:b/>
                <w:bCs/>
              </w:rPr>
            </w:pPr>
          </w:p>
        </w:tc>
        <w:tc>
          <w:tcPr>
            <w:tcW w:w="8080" w:type="dxa"/>
            <w:gridSpan w:val="4"/>
            <w:shd w:val="clear" w:color="auto" w:fill="F2F2F2" w:themeFill="background1" w:themeFillShade="F2"/>
            <w:tcMar>
              <w:left w:w="105" w:type="dxa"/>
              <w:right w:w="105" w:type="dxa"/>
            </w:tcMar>
          </w:tcPr>
          <w:p w14:paraId="69BD1686" w14:textId="78D717AD" w:rsidR="004C35CF" w:rsidRDefault="004C35CF" w:rsidP="00A05D0D">
            <w:pPr>
              <w:spacing w:before="60" w:after="60" w:line="240" w:lineRule="auto"/>
              <w:rPr>
                <w:rFonts w:ascii="Calibri" w:eastAsia="Calibri" w:hAnsi="Calibri" w:cs="Calibri"/>
                <w:lang w:val="en-US"/>
              </w:rPr>
            </w:pPr>
            <w:r w:rsidRPr="1921626E">
              <w:rPr>
                <w:rFonts w:ascii="Calibri" w:eastAsia="Calibri" w:hAnsi="Calibri" w:cs="Calibri"/>
                <w:lang w:val="en-US"/>
              </w:rPr>
              <w:t>Confirm a documented overview, of manufacturing process(es) (i.e., process flow) including any activities performed by, or products/components obtained from, suppliers have been uploaded to the MPP 10.</w:t>
            </w:r>
          </w:p>
          <w:p w14:paraId="66BD405A" w14:textId="77777777" w:rsidR="004C35CF" w:rsidRPr="009B475B" w:rsidRDefault="004C35CF" w:rsidP="00A05D0D">
            <w:pPr>
              <w:spacing w:before="60" w:after="60" w:line="240" w:lineRule="auto"/>
              <w:rPr>
                <w:rFonts w:ascii="Calibri" w:eastAsia="Calibri" w:hAnsi="Calibri" w:cs="Calibri"/>
                <w:lang w:val="en-US"/>
              </w:rPr>
            </w:pPr>
            <w:r w:rsidRPr="0654B7D9">
              <w:rPr>
                <w:rFonts w:ascii="Calibri" w:eastAsia="Calibri" w:hAnsi="Calibri" w:cs="Calibri"/>
                <w:lang w:val="en-US"/>
              </w:rPr>
              <w:t>Manufacturing processes should contain the following:</w:t>
            </w:r>
          </w:p>
          <w:p w14:paraId="055ABD21" w14:textId="77777777" w:rsidR="004C35CF" w:rsidRPr="00A05D0D" w:rsidRDefault="004C35CF" w:rsidP="002A1F75">
            <w:pPr>
              <w:pStyle w:val="ListParagraph"/>
              <w:numPr>
                <w:ilvl w:val="0"/>
                <w:numId w:val="14"/>
              </w:numPr>
              <w:tabs>
                <w:tab w:val="left" w:pos="8931"/>
                <w:tab w:val="left" w:pos="9480"/>
              </w:tabs>
              <w:spacing w:before="40" w:after="40" w:line="240" w:lineRule="auto"/>
              <w:ind w:left="714" w:hanging="357"/>
              <w:rPr>
                <w:rFonts w:ascii="Calibri" w:eastAsia="Calibri" w:hAnsi="Calibri" w:cs="Calibri"/>
                <w:lang w:val="en-US"/>
              </w:rPr>
            </w:pPr>
            <w:r w:rsidRPr="00A05D0D">
              <w:rPr>
                <w:rFonts w:ascii="Calibri" w:eastAsia="Calibri" w:hAnsi="Calibri" w:cs="Calibri"/>
                <w:lang w:val="en-US"/>
              </w:rPr>
              <w:t>Assembly</w:t>
            </w:r>
          </w:p>
          <w:p w14:paraId="0516404E" w14:textId="77777777" w:rsidR="004C35CF" w:rsidRPr="00A05D0D" w:rsidRDefault="004C35CF" w:rsidP="002A1F75">
            <w:pPr>
              <w:pStyle w:val="ListParagraph"/>
              <w:numPr>
                <w:ilvl w:val="0"/>
                <w:numId w:val="14"/>
              </w:numPr>
              <w:tabs>
                <w:tab w:val="left" w:pos="8931"/>
                <w:tab w:val="left" w:pos="9480"/>
              </w:tabs>
              <w:spacing w:before="40" w:after="40" w:line="240" w:lineRule="auto"/>
              <w:ind w:left="714" w:hanging="357"/>
              <w:rPr>
                <w:rFonts w:ascii="Calibri" w:eastAsia="Calibri" w:hAnsi="Calibri" w:cs="Calibri"/>
                <w:lang w:val="en-US"/>
              </w:rPr>
            </w:pPr>
            <w:r w:rsidRPr="00A05D0D">
              <w:rPr>
                <w:rFonts w:ascii="Calibri" w:eastAsia="Calibri" w:hAnsi="Calibri" w:cs="Calibri"/>
                <w:lang w:val="en-US"/>
              </w:rPr>
              <w:t>Special processes</w:t>
            </w:r>
          </w:p>
          <w:p w14:paraId="4012D5F9" w14:textId="7AF37E5B" w:rsidR="004C35CF" w:rsidRDefault="004C35CF" w:rsidP="002A1F75">
            <w:pPr>
              <w:pStyle w:val="ListParagraph"/>
              <w:numPr>
                <w:ilvl w:val="0"/>
                <w:numId w:val="14"/>
              </w:numPr>
              <w:tabs>
                <w:tab w:val="left" w:pos="8931"/>
                <w:tab w:val="left" w:pos="9480"/>
              </w:tabs>
              <w:spacing w:before="40" w:after="40" w:line="240" w:lineRule="auto"/>
              <w:ind w:left="714" w:hanging="357"/>
              <w:rPr>
                <w:rFonts w:ascii="Calibri" w:eastAsia="Calibri" w:hAnsi="Calibri" w:cs="Calibri"/>
              </w:rPr>
            </w:pPr>
            <w:r w:rsidRPr="00A05D0D">
              <w:rPr>
                <w:rFonts w:ascii="Calibri" w:eastAsia="Calibri" w:hAnsi="Calibri" w:cs="Calibri"/>
                <w:lang w:val="en-US"/>
              </w:rPr>
              <w:t>Critical materials, components</w:t>
            </w:r>
          </w:p>
        </w:tc>
      </w:tr>
      <w:tr w:rsidR="004C35CF" w14:paraId="2FA5C4A8" w14:textId="77777777" w:rsidTr="00A05D0D">
        <w:trPr>
          <w:trHeight w:val="766"/>
        </w:trPr>
        <w:tc>
          <w:tcPr>
            <w:tcW w:w="984" w:type="dxa"/>
            <w:vMerge/>
            <w:tcMar>
              <w:left w:w="105" w:type="dxa"/>
              <w:right w:w="105" w:type="dxa"/>
            </w:tcMar>
          </w:tcPr>
          <w:p w14:paraId="0EBD3E1D" w14:textId="77777777" w:rsidR="004C35CF" w:rsidRDefault="004C35CF" w:rsidP="004C35CF">
            <w:pPr>
              <w:rPr>
                <w:rFonts w:ascii="Calibri" w:eastAsia="Calibri" w:hAnsi="Calibri" w:cs="Calibri"/>
              </w:rPr>
            </w:pPr>
          </w:p>
        </w:tc>
        <w:tc>
          <w:tcPr>
            <w:tcW w:w="8080" w:type="dxa"/>
            <w:gridSpan w:val="4"/>
            <w:shd w:val="clear" w:color="auto" w:fill="FFFFFF" w:themeFill="background1"/>
            <w:tcMar>
              <w:left w:w="105" w:type="dxa"/>
              <w:right w:w="105" w:type="dxa"/>
            </w:tcMar>
          </w:tcPr>
          <w:p w14:paraId="7A84247F"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3A791D17"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535DC60F"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67C94696" w14:textId="76A4477F" w:rsidR="004C35CF" w:rsidRDefault="004C35CF" w:rsidP="004C35CF">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r w:rsidR="004C35CF" w14:paraId="5289258C" w14:textId="77777777" w:rsidTr="00A05D0D">
        <w:trPr>
          <w:trHeight w:val="759"/>
        </w:trPr>
        <w:tc>
          <w:tcPr>
            <w:tcW w:w="984" w:type="dxa"/>
            <w:vMerge/>
            <w:tcMar>
              <w:left w:w="105" w:type="dxa"/>
              <w:right w:w="105" w:type="dxa"/>
            </w:tcMar>
          </w:tcPr>
          <w:p w14:paraId="0576248C" w14:textId="77777777" w:rsidR="004C35CF" w:rsidRDefault="004C35CF" w:rsidP="004C35CF">
            <w:pPr>
              <w:rPr>
                <w:rFonts w:ascii="Calibri" w:eastAsia="Calibri" w:hAnsi="Calibri" w:cs="Calibri"/>
              </w:rPr>
            </w:pPr>
          </w:p>
        </w:tc>
        <w:tc>
          <w:tcPr>
            <w:tcW w:w="8080" w:type="dxa"/>
            <w:gridSpan w:val="4"/>
            <w:shd w:val="clear" w:color="auto" w:fill="F2F2F2" w:themeFill="background1" w:themeFillShade="F2"/>
            <w:tcMar>
              <w:left w:w="105" w:type="dxa"/>
              <w:right w:w="105" w:type="dxa"/>
            </w:tcMar>
          </w:tcPr>
          <w:p w14:paraId="2064B53A" w14:textId="0AB6F878" w:rsidR="004C35CF" w:rsidRDefault="004C35CF" w:rsidP="00A05D0D">
            <w:pPr>
              <w:spacing w:before="60" w:after="60" w:line="240" w:lineRule="auto"/>
              <w:rPr>
                <w:rFonts w:ascii="Calibri" w:eastAsia="Calibri" w:hAnsi="Calibri" w:cs="Calibri"/>
                <w:color w:val="FFFFFF" w:themeColor="background1"/>
              </w:rPr>
            </w:pPr>
            <w:r w:rsidRPr="1921626E">
              <w:rPr>
                <w:rFonts w:ascii="Calibri" w:eastAsia="Calibri" w:hAnsi="Calibri" w:cs="Calibri"/>
                <w:lang w:val="en-US"/>
              </w:rPr>
              <w:t xml:space="preserve">Provide evidence of completed process validations to support the manufacturing processes and their validation, (This evidence may be in the form of a completed validation master plan/report or similar with pass/fail status of each validation) upload to the MPP 10 </w:t>
            </w:r>
            <w:r w:rsidRPr="1921626E">
              <w:rPr>
                <w:rFonts w:ascii="Calibri" w:eastAsia="Calibri" w:hAnsi="Calibri" w:cs="Calibri"/>
                <w:b/>
                <w:bCs/>
                <w:lang w:val="en-US"/>
              </w:rPr>
              <w:t>Folder.</w:t>
            </w:r>
          </w:p>
        </w:tc>
      </w:tr>
      <w:tr w:rsidR="004C35CF" w14:paraId="7D54F180" w14:textId="77777777" w:rsidTr="40C66E8F">
        <w:trPr>
          <w:trHeight w:val="300"/>
        </w:trPr>
        <w:tc>
          <w:tcPr>
            <w:tcW w:w="984" w:type="dxa"/>
            <w:vMerge/>
            <w:tcMar>
              <w:left w:w="105" w:type="dxa"/>
              <w:right w:w="105" w:type="dxa"/>
            </w:tcMar>
          </w:tcPr>
          <w:p w14:paraId="72723D87" w14:textId="77777777" w:rsidR="004C35CF" w:rsidRDefault="004C35CF" w:rsidP="004C35CF">
            <w:pPr>
              <w:rPr>
                <w:rFonts w:ascii="Calibri" w:eastAsia="Calibri" w:hAnsi="Calibri" w:cs="Calibri"/>
              </w:rPr>
            </w:pPr>
          </w:p>
        </w:tc>
        <w:tc>
          <w:tcPr>
            <w:tcW w:w="8080" w:type="dxa"/>
            <w:gridSpan w:val="4"/>
            <w:shd w:val="clear" w:color="auto" w:fill="FFFFFF" w:themeFill="background1"/>
            <w:tcMar>
              <w:left w:w="105" w:type="dxa"/>
              <w:right w:w="105" w:type="dxa"/>
            </w:tcMar>
          </w:tcPr>
          <w:p w14:paraId="4B407B2B"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Location:</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03C209AD"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File name: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5F9D849" w14:textId="77777777" w:rsidR="004C35CF" w:rsidRPr="00CD6F80" w:rsidRDefault="004C35CF" w:rsidP="004C35CF">
            <w:pPr>
              <w:spacing w:before="40" w:after="40" w:line="240" w:lineRule="auto"/>
              <w:jc w:val="both"/>
              <w:rPr>
                <w:rFonts w:ascii="Calibri" w:eastAsia="Calibri" w:hAnsi="Calibri" w:cs="Calibri"/>
                <w:color w:val="000000" w:themeColor="text1"/>
              </w:rPr>
            </w:pPr>
            <w:r w:rsidRPr="00CD6F80">
              <w:rPr>
                <w:rFonts w:ascii="Calibri" w:eastAsia="Calibri" w:hAnsi="Calibri" w:cs="Calibri"/>
                <w:b/>
                <w:bCs/>
                <w:color w:val="000000" w:themeColor="text1"/>
              </w:rPr>
              <w:t>Reference:</w:t>
            </w:r>
            <w:r w:rsidRPr="00CD6F80">
              <w:rPr>
                <w:rFonts w:ascii="Calibri" w:eastAsia="Calibri" w:hAnsi="Calibri" w:cs="Calibri"/>
                <w:color w:val="000000" w:themeColor="text1"/>
              </w:rPr>
              <w:t xml:space="preserv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p w14:paraId="47EA29DD" w14:textId="412285A6" w:rsidR="004C35CF" w:rsidRDefault="004C35CF" w:rsidP="004C35CF">
            <w:pPr>
              <w:rPr>
                <w:rFonts w:ascii="Calibri" w:eastAsia="Calibri" w:hAnsi="Calibri" w:cs="Calibri"/>
              </w:rPr>
            </w:pPr>
            <w:r w:rsidRPr="00CD6F80">
              <w:rPr>
                <w:rFonts w:ascii="Calibri" w:eastAsia="Calibri" w:hAnsi="Calibri" w:cs="Calibri"/>
                <w:b/>
                <w:bCs/>
                <w:color w:val="000000" w:themeColor="text1"/>
              </w:rPr>
              <w:t xml:space="preserve">Note: </w:t>
            </w:r>
            <w:r w:rsidRPr="00CD6F80">
              <w:rPr>
                <w:rFonts w:ascii="Calibri" w:eastAsia="Calibri" w:hAnsi="Calibri" w:cs="Calibri"/>
                <w:color w:val="000000" w:themeColor="text1"/>
              </w:rPr>
              <w:fldChar w:fldCharType="begin">
                <w:ffData>
                  <w:name w:val="Text5"/>
                  <w:enabled/>
                  <w:calcOnExit w:val="0"/>
                  <w:textInput/>
                </w:ffData>
              </w:fldChar>
            </w:r>
            <w:r w:rsidRPr="00CD6F80">
              <w:rPr>
                <w:rFonts w:ascii="Calibri" w:eastAsia="Calibri" w:hAnsi="Calibri" w:cs="Calibri"/>
                <w:color w:val="000000" w:themeColor="text1"/>
              </w:rPr>
              <w:instrText xml:space="preserve"> FORMTEXT </w:instrText>
            </w:r>
            <w:r w:rsidRPr="00CD6F80">
              <w:rPr>
                <w:rFonts w:ascii="Calibri" w:eastAsia="Calibri" w:hAnsi="Calibri" w:cs="Calibri"/>
                <w:color w:val="000000" w:themeColor="text1"/>
              </w:rPr>
            </w:r>
            <w:r w:rsidRPr="00CD6F80">
              <w:rPr>
                <w:rFonts w:ascii="Calibri" w:eastAsia="Calibri" w:hAnsi="Calibri" w:cs="Calibri"/>
                <w:color w:val="000000" w:themeColor="text1"/>
              </w:rPr>
              <w:fldChar w:fldCharType="separate"/>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t> </w:t>
            </w:r>
            <w:r w:rsidRPr="00CD6F80">
              <w:rPr>
                <w:rFonts w:ascii="Calibri" w:eastAsia="Calibri" w:hAnsi="Calibri" w:cs="Calibri"/>
                <w:color w:val="000000" w:themeColor="text1"/>
              </w:rPr>
              <w:fldChar w:fldCharType="end"/>
            </w:r>
          </w:p>
        </w:tc>
      </w:tr>
    </w:tbl>
    <w:p w14:paraId="0AA77DDD" w14:textId="4A938318" w:rsidR="001A65CC" w:rsidRPr="00054C15" w:rsidRDefault="001A65CC" w:rsidP="005C5DD8">
      <w:pPr>
        <w:spacing w:after="0" w:line="240" w:lineRule="auto"/>
        <w:rPr>
          <w:b/>
          <w:bCs/>
        </w:rPr>
      </w:pPr>
    </w:p>
    <w:sectPr w:rsidR="001A65CC" w:rsidRPr="00054C15" w:rsidSect="002956EA">
      <w:footerReference w:type="default" r:id="rId24"/>
      <w:headerReference w:type="first" r:id="rId25"/>
      <w:footerReference w:type="first" r:id="rId26"/>
      <w:pgSz w:w="11906" w:h="16838"/>
      <w:pgMar w:top="1440" w:right="1841"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839F2" w14:textId="77777777" w:rsidR="00273F2B" w:rsidRDefault="00273F2B" w:rsidP="001E135E">
      <w:pPr>
        <w:spacing w:after="0" w:line="240" w:lineRule="auto"/>
      </w:pPr>
      <w:r>
        <w:separator/>
      </w:r>
    </w:p>
  </w:endnote>
  <w:endnote w:type="continuationSeparator" w:id="0">
    <w:p w14:paraId="1504ACB4" w14:textId="77777777" w:rsidR="00273F2B" w:rsidRDefault="00273F2B" w:rsidP="001E135E">
      <w:pPr>
        <w:spacing w:after="0" w:line="240" w:lineRule="auto"/>
      </w:pPr>
      <w:r>
        <w:continuationSeparator/>
      </w:r>
    </w:p>
  </w:endnote>
  <w:endnote w:type="continuationNotice" w:id="1">
    <w:p w14:paraId="274A55D8" w14:textId="77777777" w:rsidR="00273F2B" w:rsidRDefault="00273F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Metric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Neue LT Pro">
    <w:altName w:val="Arial"/>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EUAlbertina-Regu">
    <w:altName w:val="Klee One"/>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ystem-ui">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536124" w:rsidRPr="00CC7082" w14:paraId="74C552A8" w14:textId="77777777" w:rsidTr="002B0C14">
      <w:tc>
        <w:tcPr>
          <w:tcW w:w="2793" w:type="pct"/>
        </w:tcPr>
        <w:p w14:paraId="6EB7839A" w14:textId="0B4C6367" w:rsidR="00536124" w:rsidRPr="00CC7082" w:rsidRDefault="007B63C9" w:rsidP="005C042D">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w:t>
          </w:r>
          <w:r w:rsidRPr="000A714A">
            <w:rPr>
              <w:rStyle w:val="PageNumber"/>
              <w:rFonts w:cstheme="minorHAnsi"/>
              <w:color w:val="000000" w:themeColor="text1"/>
            </w:rPr>
            <w:t xml:space="preserve">Rev </w:t>
          </w:r>
          <w:r w:rsidR="003B6701" w:rsidRPr="005A300E">
            <w:rPr>
              <w:rStyle w:val="PageNumber"/>
              <w:rFonts w:cstheme="minorHAnsi"/>
              <w:color w:val="000000" w:themeColor="text1"/>
            </w:rPr>
            <w:t>4.1</w:t>
          </w:r>
        </w:p>
      </w:tc>
      <w:tc>
        <w:tcPr>
          <w:tcW w:w="2207" w:type="pct"/>
        </w:tcPr>
        <w:p w14:paraId="11408F47" w14:textId="77777777" w:rsidR="00536124" w:rsidRPr="00CC7082" w:rsidRDefault="00536124"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5100FC41" w14:textId="77777777" w:rsidR="00536124" w:rsidRDefault="005361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536124" w:rsidRPr="00CC7082" w14:paraId="3A7E8ACF" w14:textId="77777777">
      <w:tc>
        <w:tcPr>
          <w:tcW w:w="2793" w:type="pct"/>
        </w:tcPr>
        <w:p w14:paraId="5E8C5F75" w14:textId="5E023681" w:rsidR="00536124" w:rsidRPr="00CC7082" w:rsidRDefault="00536124" w:rsidP="00A629D2">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Rev </w:t>
          </w:r>
          <w:r w:rsidR="00125EC9" w:rsidRPr="00372B9D">
            <w:rPr>
              <w:rStyle w:val="PageNumber"/>
              <w:rFonts w:cstheme="minorHAnsi"/>
            </w:rPr>
            <w:t>4</w:t>
          </w:r>
          <w:r w:rsidRPr="00372B9D">
            <w:rPr>
              <w:rStyle w:val="PageNumber"/>
              <w:rFonts w:cstheme="minorHAnsi"/>
            </w:rPr>
            <w:t>.</w:t>
          </w:r>
          <w:r w:rsidR="00E44C10">
            <w:rPr>
              <w:rStyle w:val="PageNumber"/>
              <w:rFonts w:cstheme="minorHAnsi"/>
            </w:rPr>
            <w:t>1</w:t>
          </w:r>
        </w:p>
      </w:tc>
      <w:tc>
        <w:tcPr>
          <w:tcW w:w="2207" w:type="pct"/>
        </w:tcPr>
        <w:p w14:paraId="4A36FC6C" w14:textId="77777777" w:rsidR="00536124" w:rsidRPr="00CC7082" w:rsidRDefault="00536124"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239FFD4B" w14:textId="77777777" w:rsidR="00536124" w:rsidRDefault="005361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5C042D" w:rsidRPr="00CC7082" w14:paraId="0DC40CEE" w14:textId="77777777" w:rsidTr="002B0C14">
      <w:tc>
        <w:tcPr>
          <w:tcW w:w="2793" w:type="pct"/>
        </w:tcPr>
        <w:p w14:paraId="4ACA3E29" w14:textId="24570EE7" w:rsidR="005C042D" w:rsidRPr="00CC7082" w:rsidRDefault="005C042D" w:rsidP="005C042D">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Rev </w:t>
          </w:r>
          <w:r>
            <w:rPr>
              <w:rStyle w:val="PageNumber"/>
              <w:rFonts w:cstheme="minorHAnsi"/>
            </w:rPr>
            <w:t>3.0</w:t>
          </w:r>
        </w:p>
      </w:tc>
      <w:tc>
        <w:tcPr>
          <w:tcW w:w="2207" w:type="pct"/>
        </w:tcPr>
        <w:p w14:paraId="4BBF87A8" w14:textId="77777777" w:rsidR="005C042D" w:rsidRPr="00CC7082" w:rsidRDefault="005C042D"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3530B238" w14:textId="77777777" w:rsidR="005C042D" w:rsidRDefault="005C04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7797"/>
      <w:gridCol w:w="6161"/>
    </w:tblGrid>
    <w:tr w:rsidR="005C042D" w:rsidRPr="00CC7082" w14:paraId="7E8AEEC6" w14:textId="77777777">
      <w:tc>
        <w:tcPr>
          <w:tcW w:w="2793" w:type="pct"/>
        </w:tcPr>
        <w:p w14:paraId="3A0701A4" w14:textId="77777777" w:rsidR="005C042D" w:rsidRPr="00CC7082" w:rsidRDefault="005C042D" w:rsidP="00A629D2">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Rev </w:t>
          </w:r>
          <w:r>
            <w:rPr>
              <w:rStyle w:val="PageNumber"/>
              <w:rFonts w:cstheme="minorHAnsi"/>
            </w:rPr>
            <w:t>3.0</w:t>
          </w:r>
        </w:p>
      </w:tc>
      <w:tc>
        <w:tcPr>
          <w:tcW w:w="2207" w:type="pct"/>
        </w:tcPr>
        <w:p w14:paraId="39D6BFDA" w14:textId="77777777" w:rsidR="005C042D" w:rsidRPr="00CC7082" w:rsidRDefault="005C042D"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32F7274E" w14:textId="77777777" w:rsidR="005C042D" w:rsidRDefault="005C042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2B0C14" w:rsidRPr="00CC7082" w14:paraId="6D9467D3" w14:textId="77777777" w:rsidTr="002B0C14">
      <w:tc>
        <w:tcPr>
          <w:tcW w:w="2793" w:type="pct"/>
        </w:tcPr>
        <w:p w14:paraId="1932CAE4" w14:textId="7CB6F002" w:rsidR="002B0C14" w:rsidRPr="00CC7082" w:rsidRDefault="00BE2EF8" w:rsidP="00316B11">
          <w:pPr>
            <w:pStyle w:val="Footer"/>
            <w:rPr>
              <w:rFonts w:cstheme="minorHAnsi"/>
              <w:snapToGrid w:val="0"/>
              <w:sz w:val="16"/>
            </w:rPr>
          </w:pPr>
          <w:r>
            <w:rPr>
              <w:rStyle w:val="PageNumber"/>
              <w:rFonts w:cstheme="minorHAnsi"/>
            </w:rPr>
            <w:t>M</w:t>
          </w:r>
          <w:r w:rsidR="002B0C14">
            <w:rPr>
              <w:rStyle w:val="PageNumber"/>
              <w:rFonts w:cstheme="minorHAnsi"/>
            </w:rPr>
            <w:t>DR</w:t>
          </w:r>
          <w:r w:rsidR="002B0C14" w:rsidRPr="00CC7082">
            <w:rPr>
              <w:rStyle w:val="PageNumber"/>
              <w:rFonts w:cstheme="minorHAnsi"/>
            </w:rPr>
            <w:t>-</w:t>
          </w:r>
          <w:r>
            <w:rPr>
              <w:rStyle w:val="PageNumber"/>
              <w:rFonts w:cstheme="minorHAnsi"/>
            </w:rPr>
            <w:t>2</w:t>
          </w:r>
          <w:r w:rsidR="002B0C14" w:rsidRPr="00CC7082">
            <w:rPr>
              <w:rStyle w:val="PageNumber"/>
              <w:rFonts w:cstheme="minorHAnsi"/>
            </w:rPr>
            <w:t xml:space="preserve">001 Rev </w:t>
          </w:r>
          <w:r w:rsidR="00EF456D">
            <w:rPr>
              <w:rStyle w:val="PageNumber"/>
              <w:rFonts w:cstheme="minorHAnsi"/>
            </w:rPr>
            <w:t>4</w:t>
          </w:r>
          <w:r>
            <w:rPr>
              <w:rStyle w:val="PageNumber"/>
              <w:rFonts w:cstheme="minorHAnsi"/>
            </w:rPr>
            <w:t>.</w:t>
          </w:r>
          <w:r w:rsidR="00E44C10">
            <w:rPr>
              <w:rStyle w:val="PageNumber"/>
              <w:rFonts w:cstheme="minorHAnsi"/>
            </w:rPr>
            <w:t>1</w:t>
          </w:r>
        </w:p>
      </w:tc>
      <w:tc>
        <w:tcPr>
          <w:tcW w:w="2207" w:type="pct"/>
        </w:tcPr>
        <w:p w14:paraId="4C9E3CEF" w14:textId="77777777" w:rsidR="002B0C14" w:rsidRPr="00CC7082" w:rsidRDefault="002B0C14"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649B7998" w14:textId="77777777" w:rsidR="002B0C14" w:rsidRDefault="002B0C1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4818"/>
      <w:gridCol w:w="3807"/>
    </w:tblGrid>
    <w:tr w:rsidR="005C042D" w:rsidRPr="00CC7082" w14:paraId="1B47341B" w14:textId="77777777">
      <w:tc>
        <w:tcPr>
          <w:tcW w:w="2793" w:type="pct"/>
        </w:tcPr>
        <w:p w14:paraId="725B4B48" w14:textId="77777777" w:rsidR="005C042D" w:rsidRPr="00CC7082" w:rsidRDefault="005C042D" w:rsidP="00A629D2">
          <w:pPr>
            <w:pStyle w:val="Footer"/>
            <w:rPr>
              <w:rFonts w:cstheme="minorHAnsi"/>
              <w:snapToGrid w:val="0"/>
              <w:sz w:val="16"/>
            </w:rPr>
          </w:pPr>
          <w:r>
            <w:rPr>
              <w:rStyle w:val="PageNumber"/>
              <w:rFonts w:cstheme="minorHAnsi"/>
            </w:rPr>
            <w:t>MDR</w:t>
          </w:r>
          <w:r w:rsidRPr="00CC7082">
            <w:rPr>
              <w:rStyle w:val="PageNumber"/>
              <w:rFonts w:cstheme="minorHAnsi"/>
            </w:rPr>
            <w:t>-</w:t>
          </w:r>
          <w:r>
            <w:rPr>
              <w:rStyle w:val="PageNumber"/>
              <w:rFonts w:cstheme="minorHAnsi"/>
            </w:rPr>
            <w:t>2</w:t>
          </w:r>
          <w:r w:rsidRPr="00CC7082">
            <w:rPr>
              <w:rStyle w:val="PageNumber"/>
              <w:rFonts w:cstheme="minorHAnsi"/>
            </w:rPr>
            <w:t xml:space="preserve">001 Rev </w:t>
          </w:r>
          <w:r>
            <w:rPr>
              <w:rStyle w:val="PageNumber"/>
              <w:rFonts w:cstheme="minorHAnsi"/>
            </w:rPr>
            <w:t>3.0</w:t>
          </w:r>
        </w:p>
      </w:tc>
      <w:tc>
        <w:tcPr>
          <w:tcW w:w="2207" w:type="pct"/>
        </w:tcPr>
        <w:p w14:paraId="3363EB50" w14:textId="77777777" w:rsidR="005C042D" w:rsidRPr="00CC7082" w:rsidRDefault="005C042D"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15A6B3B2" w14:textId="77777777" w:rsidR="005C042D" w:rsidRDefault="005C04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8908F" w14:textId="77777777" w:rsidR="00273F2B" w:rsidRDefault="00273F2B" w:rsidP="001E135E">
      <w:pPr>
        <w:spacing w:after="0" w:line="240" w:lineRule="auto"/>
      </w:pPr>
      <w:r>
        <w:separator/>
      </w:r>
    </w:p>
  </w:footnote>
  <w:footnote w:type="continuationSeparator" w:id="0">
    <w:p w14:paraId="12A295B2" w14:textId="77777777" w:rsidR="00273F2B" w:rsidRDefault="00273F2B" w:rsidP="001E135E">
      <w:pPr>
        <w:spacing w:after="0" w:line="240" w:lineRule="auto"/>
      </w:pPr>
      <w:r>
        <w:continuationSeparator/>
      </w:r>
    </w:p>
  </w:footnote>
  <w:footnote w:type="continuationNotice" w:id="1">
    <w:p w14:paraId="26422880" w14:textId="77777777" w:rsidR="00273F2B" w:rsidRDefault="00273F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6192A" w14:textId="77777777" w:rsidR="00536124" w:rsidRDefault="00536124" w:rsidP="00A629D2">
    <w:pPr>
      <w:pStyle w:val="Header"/>
      <w:jc w:val="right"/>
    </w:pPr>
    <w:r>
      <w:rPr>
        <w:noProof/>
      </w:rPr>
      <w:drawing>
        <wp:inline distT="0" distB="0" distL="0" distR="0" wp14:anchorId="5DEF1131" wp14:editId="377366A8">
          <wp:extent cx="1088192" cy="584835"/>
          <wp:effectExtent l="0" t="0" r="0" b="4445"/>
          <wp:docPr id="116993608" name="Picture 116993608"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28" w:type="dxa"/>
        <w:bottom w:w="28" w:type="dxa"/>
      </w:tblCellMar>
      <w:tblLook w:val="0000" w:firstRow="0" w:lastRow="0" w:firstColumn="0" w:lastColumn="0" w:noHBand="0" w:noVBand="0"/>
    </w:tblPr>
    <w:tblGrid>
      <w:gridCol w:w="1929"/>
      <w:gridCol w:w="6696"/>
    </w:tblGrid>
    <w:tr w:rsidR="00536124" w14:paraId="579E1905" w14:textId="77777777">
      <w:trPr>
        <w:trHeight w:val="989"/>
        <w:jc w:val="center"/>
      </w:trPr>
      <w:tc>
        <w:tcPr>
          <w:tcW w:w="845" w:type="pct"/>
          <w:tcBorders>
            <w:right w:val="nil"/>
          </w:tcBorders>
          <w:vAlign w:val="center"/>
        </w:tcPr>
        <w:p w14:paraId="24556D67" w14:textId="77777777" w:rsidR="00536124" w:rsidRPr="00D15CFF" w:rsidRDefault="00536124" w:rsidP="00A629D2">
          <w:pPr>
            <w:rPr>
              <w:rFonts w:ascii="Arial" w:hAnsi="Arial" w:cs="Arial"/>
              <w:bCs/>
              <w:sz w:val="18"/>
              <w:szCs w:val="18"/>
            </w:rPr>
          </w:pPr>
          <w:r>
            <w:rPr>
              <w:noProof/>
            </w:rPr>
            <w:drawing>
              <wp:inline distT="0" distB="0" distL="0" distR="0" wp14:anchorId="61361D69" wp14:editId="741331F0">
                <wp:extent cx="1088192" cy="584835"/>
                <wp:effectExtent l="0" t="0" r="0" b="4445"/>
                <wp:docPr id="1225543587" name="Picture 1225543587"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tcW w:w="4155" w:type="pct"/>
          <w:tcBorders>
            <w:left w:val="nil"/>
          </w:tcBorders>
          <w:vAlign w:val="center"/>
        </w:tcPr>
        <w:p w14:paraId="7C52C123" w14:textId="07214095" w:rsidR="00536124" w:rsidRDefault="00536124" w:rsidP="00125EC9">
          <w:pPr>
            <w:jc w:val="center"/>
            <w:rPr>
              <w:color w:val="810033"/>
              <w:sz w:val="32"/>
              <w:szCs w:val="32"/>
            </w:rPr>
          </w:pPr>
          <w:r>
            <w:rPr>
              <w:color w:val="810033"/>
              <w:sz w:val="36"/>
              <w:szCs w:val="36"/>
            </w:rPr>
            <w:t>M</w:t>
          </w:r>
          <w:r w:rsidRPr="0016214C">
            <w:rPr>
              <w:color w:val="810033"/>
              <w:sz w:val="32"/>
              <w:szCs w:val="32"/>
            </w:rPr>
            <w:t>DR 2017/74</w:t>
          </w:r>
          <w:r>
            <w:rPr>
              <w:color w:val="810033"/>
              <w:sz w:val="32"/>
              <w:szCs w:val="32"/>
            </w:rPr>
            <w:t>5</w:t>
          </w:r>
        </w:p>
        <w:p w14:paraId="0DC848D0" w14:textId="4CD611AD" w:rsidR="00536124" w:rsidRPr="00316B11" w:rsidRDefault="00536124" w:rsidP="00125EC9">
          <w:pPr>
            <w:jc w:val="center"/>
            <w:rPr>
              <w:color w:val="810033"/>
              <w:sz w:val="32"/>
              <w:szCs w:val="32"/>
            </w:rPr>
          </w:pPr>
          <w:r>
            <w:rPr>
              <w:color w:val="810033"/>
              <w:sz w:val="32"/>
              <w:szCs w:val="32"/>
            </w:rPr>
            <w:t xml:space="preserve">New Application </w:t>
          </w:r>
          <w:r w:rsidR="00125EC9">
            <w:rPr>
              <w:color w:val="810033"/>
              <w:sz w:val="32"/>
              <w:szCs w:val="32"/>
            </w:rPr>
            <w:t>–</w:t>
          </w:r>
          <w:r>
            <w:rPr>
              <w:color w:val="810033"/>
              <w:sz w:val="32"/>
              <w:szCs w:val="32"/>
            </w:rPr>
            <w:t xml:space="preserve"> </w:t>
          </w:r>
          <w:r w:rsidRPr="0016214C">
            <w:rPr>
              <w:color w:val="810033"/>
              <w:sz w:val="32"/>
              <w:szCs w:val="32"/>
            </w:rPr>
            <w:t>Product For</w:t>
          </w:r>
          <w:r>
            <w:rPr>
              <w:color w:val="810033"/>
              <w:sz w:val="32"/>
              <w:szCs w:val="32"/>
            </w:rPr>
            <w:t>m</w:t>
          </w:r>
        </w:p>
      </w:tc>
    </w:tr>
  </w:tbl>
  <w:p w14:paraId="6732BD44" w14:textId="77777777" w:rsidR="00536124" w:rsidRDefault="005361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D995" w14:textId="77777777" w:rsidR="005C042D" w:rsidRDefault="005C042D" w:rsidP="00A629D2">
    <w:pPr>
      <w:pStyle w:val="Header"/>
      <w:jc w:val="right"/>
    </w:pPr>
    <w:r>
      <w:rPr>
        <w:noProof/>
      </w:rPr>
      <w:drawing>
        <wp:inline distT="0" distB="0" distL="0" distR="0" wp14:anchorId="6757FCAC" wp14:editId="358540A1">
          <wp:extent cx="1088192" cy="584835"/>
          <wp:effectExtent l="0" t="0" r="0" b="4445"/>
          <wp:docPr id="1664743541" name="Picture 166474354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2357"/>
      <w:gridCol w:w="11672"/>
    </w:tblGrid>
    <w:tr w:rsidR="005C042D" w14:paraId="1305D390" w14:textId="77777777" w:rsidTr="006219CF">
      <w:trPr>
        <w:trHeight w:val="989"/>
        <w:jc w:val="center"/>
      </w:trPr>
      <w:tc>
        <w:tcPr>
          <w:tcW w:w="840" w:type="pct"/>
          <w:vAlign w:val="center"/>
        </w:tcPr>
        <w:p w14:paraId="3D2753D5" w14:textId="77777777" w:rsidR="005C042D" w:rsidRPr="006219CF" w:rsidRDefault="005C042D" w:rsidP="006219CF">
          <w:pPr>
            <w:jc w:val="center"/>
            <w:rPr>
              <w:rFonts w:ascii="Arial" w:hAnsi="Arial" w:cs="Arial"/>
              <w:b/>
              <w:bCs/>
              <w:sz w:val="18"/>
              <w:szCs w:val="18"/>
            </w:rPr>
          </w:pPr>
          <w:r w:rsidRPr="006219CF">
            <w:rPr>
              <w:b/>
              <w:bCs/>
              <w:noProof/>
            </w:rPr>
            <w:drawing>
              <wp:inline distT="0" distB="0" distL="0" distR="0" wp14:anchorId="35043E42" wp14:editId="7ED52804">
                <wp:extent cx="1088192" cy="584835"/>
                <wp:effectExtent l="0" t="0" r="0" b="4445"/>
                <wp:docPr id="826966113" name="Picture 82696611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tcW w:w="4160" w:type="pct"/>
          <w:vAlign w:val="center"/>
        </w:tcPr>
        <w:p w14:paraId="28C7E4E0" w14:textId="4F92CCEB" w:rsidR="005C042D" w:rsidRPr="006219CF" w:rsidRDefault="005C042D" w:rsidP="006219CF">
          <w:pPr>
            <w:jc w:val="center"/>
            <w:rPr>
              <w:b/>
              <w:bCs/>
              <w:color w:val="810033"/>
              <w:sz w:val="32"/>
              <w:szCs w:val="32"/>
            </w:rPr>
          </w:pPr>
          <w:r w:rsidRPr="006219CF">
            <w:rPr>
              <w:b/>
              <w:bCs/>
              <w:color w:val="810033"/>
              <w:sz w:val="36"/>
              <w:szCs w:val="36"/>
            </w:rPr>
            <w:t>M</w:t>
          </w:r>
          <w:r w:rsidRPr="006219CF">
            <w:rPr>
              <w:b/>
              <w:bCs/>
              <w:color w:val="810033"/>
              <w:sz w:val="32"/>
              <w:szCs w:val="32"/>
            </w:rPr>
            <w:t>DR 2017/745</w:t>
          </w:r>
        </w:p>
        <w:p w14:paraId="17A43EB1" w14:textId="2C260B58" w:rsidR="005C042D" w:rsidRPr="006219CF" w:rsidRDefault="005C042D" w:rsidP="006219CF">
          <w:pPr>
            <w:jc w:val="center"/>
            <w:rPr>
              <w:b/>
              <w:bCs/>
              <w:color w:val="810033"/>
              <w:sz w:val="32"/>
              <w:szCs w:val="32"/>
            </w:rPr>
          </w:pPr>
          <w:r w:rsidRPr="006219CF">
            <w:rPr>
              <w:b/>
              <w:bCs/>
              <w:color w:val="810033"/>
              <w:sz w:val="32"/>
              <w:szCs w:val="32"/>
            </w:rPr>
            <w:t>New Application - Product Form</w:t>
          </w:r>
        </w:p>
      </w:tc>
    </w:tr>
  </w:tbl>
  <w:p w14:paraId="6191E4D2" w14:textId="77777777" w:rsidR="005C042D" w:rsidRDefault="005C04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28" w:type="dxa"/>
        <w:bottom w:w="28" w:type="dxa"/>
      </w:tblCellMar>
      <w:tblLook w:val="0000" w:firstRow="0" w:lastRow="0" w:firstColumn="0" w:lastColumn="0" w:noHBand="0" w:noVBand="0"/>
    </w:tblPr>
    <w:tblGrid>
      <w:gridCol w:w="1929"/>
      <w:gridCol w:w="6696"/>
    </w:tblGrid>
    <w:tr w:rsidR="00A629D2" w14:paraId="4214C3FF" w14:textId="77777777">
      <w:trPr>
        <w:trHeight w:val="989"/>
        <w:jc w:val="center"/>
      </w:trPr>
      <w:tc>
        <w:tcPr>
          <w:tcW w:w="845" w:type="pct"/>
          <w:tcBorders>
            <w:right w:val="nil"/>
          </w:tcBorders>
          <w:vAlign w:val="center"/>
        </w:tcPr>
        <w:p w14:paraId="347C754C" w14:textId="77777777" w:rsidR="00A629D2" w:rsidRPr="00D15CFF" w:rsidRDefault="00A629D2" w:rsidP="00A629D2">
          <w:pPr>
            <w:rPr>
              <w:rFonts w:ascii="Arial" w:hAnsi="Arial" w:cs="Arial"/>
              <w:bCs/>
              <w:sz w:val="18"/>
              <w:szCs w:val="18"/>
            </w:rPr>
          </w:pPr>
          <w:r>
            <w:rPr>
              <w:noProof/>
            </w:rPr>
            <w:drawing>
              <wp:inline distT="0" distB="0" distL="0" distR="0" wp14:anchorId="31AFE5AE" wp14:editId="440B0819">
                <wp:extent cx="1088192" cy="584835"/>
                <wp:effectExtent l="0" t="0" r="0" b="4445"/>
                <wp:docPr id="12" name="Picture 1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tcW w:w="4155" w:type="pct"/>
          <w:tcBorders>
            <w:left w:val="nil"/>
          </w:tcBorders>
          <w:vAlign w:val="center"/>
        </w:tcPr>
        <w:p w14:paraId="25ACB0F7" w14:textId="75DE415C" w:rsidR="00A629D2" w:rsidRDefault="00A629D2" w:rsidP="00A629D2">
          <w:pPr>
            <w:rPr>
              <w:color w:val="810033"/>
              <w:sz w:val="32"/>
              <w:szCs w:val="32"/>
            </w:rPr>
          </w:pPr>
          <w:r>
            <w:rPr>
              <w:color w:val="810033"/>
              <w:sz w:val="36"/>
              <w:szCs w:val="36"/>
            </w:rPr>
            <w:t xml:space="preserve">               </w:t>
          </w:r>
          <w:r w:rsidR="00751BDF">
            <w:rPr>
              <w:color w:val="810033"/>
              <w:sz w:val="36"/>
              <w:szCs w:val="36"/>
            </w:rPr>
            <w:t>M</w:t>
          </w:r>
          <w:r w:rsidRPr="0016214C">
            <w:rPr>
              <w:color w:val="810033"/>
              <w:sz w:val="32"/>
              <w:szCs w:val="32"/>
            </w:rPr>
            <w:t>DR 2017/74</w:t>
          </w:r>
          <w:r w:rsidR="00751BDF">
            <w:rPr>
              <w:color w:val="810033"/>
              <w:sz w:val="32"/>
              <w:szCs w:val="32"/>
            </w:rPr>
            <w:t>5</w:t>
          </w:r>
          <w:r w:rsidRPr="0016214C">
            <w:rPr>
              <w:color w:val="810033"/>
              <w:sz w:val="32"/>
              <w:szCs w:val="32"/>
            </w:rPr>
            <w:t xml:space="preserve"> </w:t>
          </w:r>
        </w:p>
        <w:p w14:paraId="6D0DB63A" w14:textId="77777777" w:rsidR="00A629D2" w:rsidRPr="00316B11" w:rsidRDefault="00A629D2" w:rsidP="00A629D2">
          <w:pPr>
            <w:rPr>
              <w:color w:val="810033"/>
              <w:sz w:val="32"/>
              <w:szCs w:val="32"/>
            </w:rPr>
          </w:pPr>
          <w:r>
            <w:rPr>
              <w:color w:val="810033"/>
              <w:sz w:val="32"/>
              <w:szCs w:val="32"/>
            </w:rPr>
            <w:t xml:space="preserve">   New Application - </w:t>
          </w:r>
          <w:r w:rsidRPr="0016214C">
            <w:rPr>
              <w:color w:val="810033"/>
              <w:sz w:val="32"/>
              <w:szCs w:val="32"/>
            </w:rPr>
            <w:t>Product For</w:t>
          </w:r>
          <w:r>
            <w:rPr>
              <w:color w:val="810033"/>
              <w:sz w:val="32"/>
              <w:szCs w:val="32"/>
            </w:rPr>
            <w:t xml:space="preserve">m    </w:t>
          </w:r>
        </w:p>
      </w:tc>
    </w:tr>
  </w:tbl>
  <w:p w14:paraId="1F352EF0" w14:textId="77777777" w:rsidR="00A629D2" w:rsidRDefault="00A629D2">
    <w:pPr>
      <w:pStyle w:val="Header"/>
    </w:pPr>
  </w:p>
</w:hdr>
</file>

<file path=word/intelligence2.xml><?xml version="1.0" encoding="utf-8"?>
<int2:intelligence xmlns:int2="http://schemas.microsoft.com/office/intelligence/2020/intelligence" xmlns:oel="http://schemas.microsoft.com/office/2019/extlst">
  <int2:observations>
    <int2:textHash int2:hashCode="W6RGKMwhrEU8L5" int2:id="1uF3JB3T">
      <int2:state int2:value="Rejected" int2:type="AugLoop_Text_Critique"/>
    </int2:textHash>
    <int2:textHash int2:hashCode="BC3EUS+j05HFFw" int2:id="BPQpRwS7">
      <int2:state int2:value="Rejected" int2:type="AugLoop_Text_Critique"/>
    </int2:textHash>
    <int2:textHash int2:hashCode="b3IeYTqQmJZeqS" int2:id="CDM8YqqZ">
      <int2:state int2:value="Rejected" int2:type="AugLoop_Text_Critique"/>
    </int2:textHash>
    <int2:textHash int2:hashCode="GHVyLuGVCllbmR" int2:id="d1N7oh3r">
      <int2:state int2:value="Rejected" int2:type="AugLoop_Text_Critique"/>
    </int2:textHash>
    <int2:textHash int2:hashCode="QWm0yjAOfq7Kwv" int2:id="gKGyrkp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C027"/>
    <w:multiLevelType w:val="hybridMultilevel"/>
    <w:tmpl w:val="FF32B28E"/>
    <w:lvl w:ilvl="0" w:tplc="659C7E9C">
      <w:start w:val="1"/>
      <w:numFmt w:val="bullet"/>
      <w:lvlText w:val=""/>
      <w:lvlJc w:val="left"/>
      <w:pPr>
        <w:ind w:left="720" w:hanging="360"/>
      </w:pPr>
      <w:rPr>
        <w:rFonts w:ascii="Symbol" w:hAnsi="Symbol" w:hint="default"/>
      </w:rPr>
    </w:lvl>
    <w:lvl w:ilvl="1" w:tplc="C76E62E4">
      <w:start w:val="1"/>
      <w:numFmt w:val="bullet"/>
      <w:lvlText w:val="o"/>
      <w:lvlJc w:val="left"/>
      <w:pPr>
        <w:ind w:left="1440" w:hanging="360"/>
      </w:pPr>
      <w:rPr>
        <w:rFonts w:ascii="Courier New" w:hAnsi="Courier New" w:hint="default"/>
      </w:rPr>
    </w:lvl>
    <w:lvl w:ilvl="2" w:tplc="4A423BC6">
      <w:start w:val="1"/>
      <w:numFmt w:val="bullet"/>
      <w:lvlText w:val=""/>
      <w:lvlJc w:val="left"/>
      <w:pPr>
        <w:ind w:left="2160" w:hanging="360"/>
      </w:pPr>
      <w:rPr>
        <w:rFonts w:ascii="Wingdings" w:hAnsi="Wingdings" w:hint="default"/>
      </w:rPr>
    </w:lvl>
    <w:lvl w:ilvl="3" w:tplc="AB0EB4FC">
      <w:start w:val="1"/>
      <w:numFmt w:val="bullet"/>
      <w:lvlText w:val=""/>
      <w:lvlJc w:val="left"/>
      <w:pPr>
        <w:ind w:left="2880" w:hanging="360"/>
      </w:pPr>
      <w:rPr>
        <w:rFonts w:ascii="Symbol" w:hAnsi="Symbol" w:hint="default"/>
      </w:rPr>
    </w:lvl>
    <w:lvl w:ilvl="4" w:tplc="A0DCAE66">
      <w:start w:val="1"/>
      <w:numFmt w:val="bullet"/>
      <w:lvlText w:val="o"/>
      <w:lvlJc w:val="left"/>
      <w:pPr>
        <w:ind w:left="3600" w:hanging="360"/>
      </w:pPr>
      <w:rPr>
        <w:rFonts w:ascii="Courier New" w:hAnsi="Courier New" w:hint="default"/>
      </w:rPr>
    </w:lvl>
    <w:lvl w:ilvl="5" w:tplc="FE92F35A">
      <w:start w:val="1"/>
      <w:numFmt w:val="bullet"/>
      <w:lvlText w:val=""/>
      <w:lvlJc w:val="left"/>
      <w:pPr>
        <w:ind w:left="4320" w:hanging="360"/>
      </w:pPr>
      <w:rPr>
        <w:rFonts w:ascii="Wingdings" w:hAnsi="Wingdings" w:hint="default"/>
      </w:rPr>
    </w:lvl>
    <w:lvl w:ilvl="6" w:tplc="4ACA9386">
      <w:start w:val="1"/>
      <w:numFmt w:val="bullet"/>
      <w:lvlText w:val=""/>
      <w:lvlJc w:val="left"/>
      <w:pPr>
        <w:ind w:left="5040" w:hanging="360"/>
      </w:pPr>
      <w:rPr>
        <w:rFonts w:ascii="Symbol" w:hAnsi="Symbol" w:hint="default"/>
      </w:rPr>
    </w:lvl>
    <w:lvl w:ilvl="7" w:tplc="252A09F6">
      <w:start w:val="1"/>
      <w:numFmt w:val="bullet"/>
      <w:lvlText w:val="o"/>
      <w:lvlJc w:val="left"/>
      <w:pPr>
        <w:ind w:left="5760" w:hanging="360"/>
      </w:pPr>
      <w:rPr>
        <w:rFonts w:ascii="Courier New" w:hAnsi="Courier New" w:hint="default"/>
      </w:rPr>
    </w:lvl>
    <w:lvl w:ilvl="8" w:tplc="7D72182E">
      <w:start w:val="1"/>
      <w:numFmt w:val="bullet"/>
      <w:lvlText w:val=""/>
      <w:lvlJc w:val="left"/>
      <w:pPr>
        <w:ind w:left="6480" w:hanging="360"/>
      </w:pPr>
      <w:rPr>
        <w:rFonts w:ascii="Wingdings" w:hAnsi="Wingdings" w:hint="default"/>
      </w:rPr>
    </w:lvl>
  </w:abstractNum>
  <w:abstractNum w:abstractNumId="1" w15:restartNumberingAfterBreak="0">
    <w:nsid w:val="046E253B"/>
    <w:multiLevelType w:val="hybridMultilevel"/>
    <w:tmpl w:val="E7D0D2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8A13B98"/>
    <w:multiLevelType w:val="hybridMultilevel"/>
    <w:tmpl w:val="54F47AF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098430D2"/>
    <w:multiLevelType w:val="hybridMultilevel"/>
    <w:tmpl w:val="C6984E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DC617B"/>
    <w:multiLevelType w:val="hybridMultilevel"/>
    <w:tmpl w:val="B5F4ECA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175547"/>
    <w:multiLevelType w:val="hybridMultilevel"/>
    <w:tmpl w:val="91002752"/>
    <w:lvl w:ilvl="0" w:tplc="3EB63D70">
      <w:start w:val="1"/>
      <w:numFmt w:val="lowerLetter"/>
      <w:lvlText w:val="(%1)"/>
      <w:lvlJc w:val="left"/>
      <w:pPr>
        <w:ind w:left="720" w:hanging="360"/>
      </w:pPr>
      <w:rPr>
        <w:rFonts w:hint="default"/>
        <w:b w:val="0"/>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4163C40"/>
    <w:multiLevelType w:val="hybridMultilevel"/>
    <w:tmpl w:val="306E56CE"/>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17A668A0"/>
    <w:multiLevelType w:val="hybridMultilevel"/>
    <w:tmpl w:val="A7D06160"/>
    <w:lvl w:ilvl="0" w:tplc="1809000D">
      <w:start w:val="1"/>
      <w:numFmt w:val="bullet"/>
      <w:lvlText w:val=""/>
      <w:lvlJc w:val="left"/>
      <w:pPr>
        <w:ind w:left="720" w:hanging="360"/>
      </w:pPr>
      <w:rPr>
        <w:rFonts w:ascii="Wingdings" w:hAnsi="Wingdings" w:hint="default"/>
        <w:sz w:val="20"/>
        <w:szCs w:val="2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AC513C"/>
    <w:multiLevelType w:val="hybridMultilevel"/>
    <w:tmpl w:val="B874EC1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95297F"/>
    <w:multiLevelType w:val="hybridMultilevel"/>
    <w:tmpl w:val="5AC83DE2"/>
    <w:lvl w:ilvl="0" w:tplc="1809000D">
      <w:start w:val="1"/>
      <w:numFmt w:val="bullet"/>
      <w:lvlText w:val=""/>
      <w:lvlJc w:val="left"/>
      <w:pPr>
        <w:ind w:left="720" w:hanging="360"/>
      </w:pPr>
      <w:rPr>
        <w:rFonts w:ascii="Wingdings" w:hAnsi="Wingdings"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A45ED5"/>
    <w:multiLevelType w:val="hybridMultilevel"/>
    <w:tmpl w:val="EC6220F2"/>
    <w:lvl w:ilvl="0" w:tplc="312E2F48">
      <w:start w:val="1"/>
      <w:numFmt w:val="lowerRoman"/>
      <w:lvlText w:val="%1)"/>
      <w:lvlJc w:val="left"/>
      <w:pPr>
        <w:ind w:left="720" w:hanging="360"/>
      </w:pPr>
    </w:lvl>
    <w:lvl w:ilvl="1" w:tplc="342AB928">
      <w:start w:val="1"/>
      <w:numFmt w:val="lowerLetter"/>
      <w:lvlText w:val="%2."/>
      <w:lvlJc w:val="left"/>
      <w:pPr>
        <w:ind w:left="1440" w:hanging="360"/>
      </w:pPr>
    </w:lvl>
    <w:lvl w:ilvl="2" w:tplc="E342EF20">
      <w:start w:val="1"/>
      <w:numFmt w:val="lowerRoman"/>
      <w:lvlText w:val="%3."/>
      <w:lvlJc w:val="right"/>
      <w:pPr>
        <w:ind w:left="2160" w:hanging="180"/>
      </w:pPr>
    </w:lvl>
    <w:lvl w:ilvl="3" w:tplc="574C961A">
      <w:start w:val="1"/>
      <w:numFmt w:val="decimal"/>
      <w:lvlText w:val="%4."/>
      <w:lvlJc w:val="left"/>
      <w:pPr>
        <w:ind w:left="2880" w:hanging="360"/>
      </w:pPr>
    </w:lvl>
    <w:lvl w:ilvl="4" w:tplc="DBB67412">
      <w:start w:val="1"/>
      <w:numFmt w:val="lowerLetter"/>
      <w:lvlText w:val="%5."/>
      <w:lvlJc w:val="left"/>
      <w:pPr>
        <w:ind w:left="3600" w:hanging="360"/>
      </w:pPr>
    </w:lvl>
    <w:lvl w:ilvl="5" w:tplc="53960C12">
      <w:start w:val="1"/>
      <w:numFmt w:val="lowerRoman"/>
      <w:lvlText w:val="%6."/>
      <w:lvlJc w:val="right"/>
      <w:pPr>
        <w:ind w:left="4320" w:hanging="180"/>
      </w:pPr>
    </w:lvl>
    <w:lvl w:ilvl="6" w:tplc="64C66FE8">
      <w:start w:val="1"/>
      <w:numFmt w:val="decimal"/>
      <w:lvlText w:val="%7."/>
      <w:lvlJc w:val="left"/>
      <w:pPr>
        <w:ind w:left="5040" w:hanging="360"/>
      </w:pPr>
    </w:lvl>
    <w:lvl w:ilvl="7" w:tplc="8A2665C6">
      <w:start w:val="1"/>
      <w:numFmt w:val="lowerLetter"/>
      <w:lvlText w:val="%8."/>
      <w:lvlJc w:val="left"/>
      <w:pPr>
        <w:ind w:left="5760" w:hanging="360"/>
      </w:pPr>
    </w:lvl>
    <w:lvl w:ilvl="8" w:tplc="E018B702">
      <w:start w:val="1"/>
      <w:numFmt w:val="lowerRoman"/>
      <w:lvlText w:val="%9."/>
      <w:lvlJc w:val="right"/>
      <w:pPr>
        <w:ind w:left="6480" w:hanging="180"/>
      </w:pPr>
    </w:lvl>
  </w:abstractNum>
  <w:abstractNum w:abstractNumId="11" w15:restartNumberingAfterBreak="0">
    <w:nsid w:val="25572438"/>
    <w:multiLevelType w:val="hybridMultilevel"/>
    <w:tmpl w:val="B6F8C2F6"/>
    <w:lvl w:ilvl="0" w:tplc="E72E8CBE">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6D60BF7"/>
    <w:multiLevelType w:val="hybridMultilevel"/>
    <w:tmpl w:val="538470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BF7EF1"/>
    <w:multiLevelType w:val="hybridMultilevel"/>
    <w:tmpl w:val="3B5A7170"/>
    <w:lvl w:ilvl="0" w:tplc="3964FDBA">
      <w:start w:val="1"/>
      <w:numFmt w:val="bullet"/>
      <w:lvlText w:val=""/>
      <w:lvlJc w:val="left"/>
      <w:pPr>
        <w:ind w:left="720" w:hanging="360"/>
      </w:pPr>
      <w:rPr>
        <w:rFonts w:ascii="Symbol" w:hAnsi="Symbol" w:hint="default"/>
      </w:rPr>
    </w:lvl>
    <w:lvl w:ilvl="1" w:tplc="7988E188">
      <w:start w:val="1"/>
      <w:numFmt w:val="bullet"/>
      <w:lvlText w:val="o"/>
      <w:lvlJc w:val="left"/>
      <w:pPr>
        <w:ind w:left="1440" w:hanging="360"/>
      </w:pPr>
      <w:rPr>
        <w:rFonts w:ascii="Courier New" w:hAnsi="Courier New" w:hint="default"/>
      </w:rPr>
    </w:lvl>
    <w:lvl w:ilvl="2" w:tplc="CD2A3EC2">
      <w:start w:val="1"/>
      <w:numFmt w:val="bullet"/>
      <w:lvlText w:val=""/>
      <w:lvlJc w:val="left"/>
      <w:pPr>
        <w:ind w:left="2160" w:hanging="360"/>
      </w:pPr>
      <w:rPr>
        <w:rFonts w:ascii="Wingdings" w:hAnsi="Wingdings" w:hint="default"/>
      </w:rPr>
    </w:lvl>
    <w:lvl w:ilvl="3" w:tplc="EF6A4E32">
      <w:start w:val="1"/>
      <w:numFmt w:val="bullet"/>
      <w:lvlText w:val=""/>
      <w:lvlJc w:val="left"/>
      <w:pPr>
        <w:ind w:left="2880" w:hanging="360"/>
      </w:pPr>
      <w:rPr>
        <w:rFonts w:ascii="Symbol" w:hAnsi="Symbol" w:hint="default"/>
      </w:rPr>
    </w:lvl>
    <w:lvl w:ilvl="4" w:tplc="63645192">
      <w:start w:val="1"/>
      <w:numFmt w:val="bullet"/>
      <w:lvlText w:val="o"/>
      <w:lvlJc w:val="left"/>
      <w:pPr>
        <w:ind w:left="3600" w:hanging="360"/>
      </w:pPr>
      <w:rPr>
        <w:rFonts w:ascii="Courier New" w:hAnsi="Courier New" w:hint="default"/>
      </w:rPr>
    </w:lvl>
    <w:lvl w:ilvl="5" w:tplc="E844275C">
      <w:start w:val="1"/>
      <w:numFmt w:val="bullet"/>
      <w:lvlText w:val=""/>
      <w:lvlJc w:val="left"/>
      <w:pPr>
        <w:ind w:left="4320" w:hanging="360"/>
      </w:pPr>
      <w:rPr>
        <w:rFonts w:ascii="Wingdings" w:hAnsi="Wingdings" w:hint="default"/>
      </w:rPr>
    </w:lvl>
    <w:lvl w:ilvl="6" w:tplc="7AAEEFD0">
      <w:start w:val="1"/>
      <w:numFmt w:val="bullet"/>
      <w:lvlText w:val=""/>
      <w:lvlJc w:val="left"/>
      <w:pPr>
        <w:ind w:left="5040" w:hanging="360"/>
      </w:pPr>
      <w:rPr>
        <w:rFonts w:ascii="Symbol" w:hAnsi="Symbol" w:hint="default"/>
      </w:rPr>
    </w:lvl>
    <w:lvl w:ilvl="7" w:tplc="8160CDF4">
      <w:start w:val="1"/>
      <w:numFmt w:val="bullet"/>
      <w:lvlText w:val="o"/>
      <w:lvlJc w:val="left"/>
      <w:pPr>
        <w:ind w:left="5760" w:hanging="360"/>
      </w:pPr>
      <w:rPr>
        <w:rFonts w:ascii="Courier New" w:hAnsi="Courier New" w:hint="default"/>
      </w:rPr>
    </w:lvl>
    <w:lvl w:ilvl="8" w:tplc="7FE0362E">
      <w:start w:val="1"/>
      <w:numFmt w:val="bullet"/>
      <w:lvlText w:val=""/>
      <w:lvlJc w:val="left"/>
      <w:pPr>
        <w:ind w:left="6480" w:hanging="360"/>
      </w:pPr>
      <w:rPr>
        <w:rFonts w:ascii="Wingdings" w:hAnsi="Wingdings" w:hint="default"/>
      </w:rPr>
    </w:lvl>
  </w:abstractNum>
  <w:abstractNum w:abstractNumId="14" w15:restartNumberingAfterBreak="0">
    <w:nsid w:val="2A9A1A1C"/>
    <w:multiLevelType w:val="hybridMultilevel"/>
    <w:tmpl w:val="ED80EDD4"/>
    <w:lvl w:ilvl="0" w:tplc="809E9364">
      <w:start w:val="1"/>
      <w:numFmt w:val="bullet"/>
      <w:lvlText w:val=""/>
      <w:lvlJc w:val="left"/>
      <w:pPr>
        <w:ind w:left="720" w:hanging="360"/>
      </w:pPr>
      <w:rPr>
        <w:rFonts w:ascii="Symbol" w:hAnsi="Symbol" w:hint="default"/>
      </w:rPr>
    </w:lvl>
    <w:lvl w:ilvl="1" w:tplc="05D071D4">
      <w:start w:val="1"/>
      <w:numFmt w:val="bullet"/>
      <w:lvlText w:val="o"/>
      <w:lvlJc w:val="left"/>
      <w:pPr>
        <w:ind w:left="1440" w:hanging="360"/>
      </w:pPr>
      <w:rPr>
        <w:rFonts w:ascii="Courier New" w:hAnsi="Courier New" w:hint="default"/>
      </w:rPr>
    </w:lvl>
    <w:lvl w:ilvl="2" w:tplc="5B44B4BA">
      <w:start w:val="1"/>
      <w:numFmt w:val="bullet"/>
      <w:lvlText w:val=""/>
      <w:lvlJc w:val="left"/>
      <w:pPr>
        <w:ind w:left="2160" w:hanging="360"/>
      </w:pPr>
      <w:rPr>
        <w:rFonts w:ascii="Wingdings" w:hAnsi="Wingdings" w:hint="default"/>
      </w:rPr>
    </w:lvl>
    <w:lvl w:ilvl="3" w:tplc="BE426EFE">
      <w:start w:val="1"/>
      <w:numFmt w:val="bullet"/>
      <w:lvlText w:val=""/>
      <w:lvlJc w:val="left"/>
      <w:pPr>
        <w:ind w:left="2880" w:hanging="360"/>
      </w:pPr>
      <w:rPr>
        <w:rFonts w:ascii="Symbol" w:hAnsi="Symbol" w:hint="default"/>
      </w:rPr>
    </w:lvl>
    <w:lvl w:ilvl="4" w:tplc="68760A5C">
      <w:start w:val="1"/>
      <w:numFmt w:val="bullet"/>
      <w:lvlText w:val="o"/>
      <w:lvlJc w:val="left"/>
      <w:pPr>
        <w:ind w:left="3600" w:hanging="360"/>
      </w:pPr>
      <w:rPr>
        <w:rFonts w:ascii="Courier New" w:hAnsi="Courier New" w:hint="default"/>
      </w:rPr>
    </w:lvl>
    <w:lvl w:ilvl="5" w:tplc="D8C815BE">
      <w:start w:val="1"/>
      <w:numFmt w:val="bullet"/>
      <w:lvlText w:val=""/>
      <w:lvlJc w:val="left"/>
      <w:pPr>
        <w:ind w:left="4320" w:hanging="360"/>
      </w:pPr>
      <w:rPr>
        <w:rFonts w:ascii="Wingdings" w:hAnsi="Wingdings" w:hint="default"/>
      </w:rPr>
    </w:lvl>
    <w:lvl w:ilvl="6" w:tplc="9544D024">
      <w:start w:val="1"/>
      <w:numFmt w:val="bullet"/>
      <w:lvlText w:val=""/>
      <w:lvlJc w:val="left"/>
      <w:pPr>
        <w:ind w:left="5040" w:hanging="360"/>
      </w:pPr>
      <w:rPr>
        <w:rFonts w:ascii="Symbol" w:hAnsi="Symbol" w:hint="default"/>
      </w:rPr>
    </w:lvl>
    <w:lvl w:ilvl="7" w:tplc="98A6B0F4">
      <w:start w:val="1"/>
      <w:numFmt w:val="bullet"/>
      <w:lvlText w:val="o"/>
      <w:lvlJc w:val="left"/>
      <w:pPr>
        <w:ind w:left="5760" w:hanging="360"/>
      </w:pPr>
      <w:rPr>
        <w:rFonts w:ascii="Courier New" w:hAnsi="Courier New" w:hint="default"/>
      </w:rPr>
    </w:lvl>
    <w:lvl w:ilvl="8" w:tplc="036ECD7E">
      <w:start w:val="1"/>
      <w:numFmt w:val="bullet"/>
      <w:lvlText w:val=""/>
      <w:lvlJc w:val="left"/>
      <w:pPr>
        <w:ind w:left="6480" w:hanging="360"/>
      </w:pPr>
      <w:rPr>
        <w:rFonts w:ascii="Wingdings" w:hAnsi="Wingdings" w:hint="default"/>
      </w:rPr>
    </w:lvl>
  </w:abstractNum>
  <w:abstractNum w:abstractNumId="15" w15:restartNumberingAfterBreak="0">
    <w:nsid w:val="2BEE7B8A"/>
    <w:multiLevelType w:val="hybridMultilevel"/>
    <w:tmpl w:val="4A5645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2C0053DA"/>
    <w:multiLevelType w:val="hybridMultilevel"/>
    <w:tmpl w:val="0AE4276A"/>
    <w:lvl w:ilvl="0" w:tplc="8744BA20">
      <w:start w:val="1"/>
      <w:numFmt w:val="bullet"/>
      <w:lvlText w:val="-"/>
      <w:lvlJc w:val="left"/>
      <w:pPr>
        <w:ind w:left="720" w:hanging="360"/>
      </w:pPr>
      <w:rPr>
        <w:rFonts w:ascii="Calibri" w:hAnsi="Calibri" w:hint="default"/>
      </w:rPr>
    </w:lvl>
    <w:lvl w:ilvl="1" w:tplc="CC9AEFB8">
      <w:start w:val="1"/>
      <w:numFmt w:val="bullet"/>
      <w:lvlText w:val="o"/>
      <w:lvlJc w:val="left"/>
      <w:pPr>
        <w:ind w:left="1440" w:hanging="360"/>
      </w:pPr>
      <w:rPr>
        <w:rFonts w:ascii="Courier New" w:hAnsi="Courier New" w:hint="default"/>
      </w:rPr>
    </w:lvl>
    <w:lvl w:ilvl="2" w:tplc="2D50BA70">
      <w:start w:val="1"/>
      <w:numFmt w:val="bullet"/>
      <w:lvlText w:val=""/>
      <w:lvlJc w:val="left"/>
      <w:pPr>
        <w:ind w:left="2160" w:hanging="360"/>
      </w:pPr>
      <w:rPr>
        <w:rFonts w:ascii="Wingdings" w:hAnsi="Wingdings" w:hint="default"/>
      </w:rPr>
    </w:lvl>
    <w:lvl w:ilvl="3" w:tplc="F880FFBE">
      <w:start w:val="1"/>
      <w:numFmt w:val="bullet"/>
      <w:lvlText w:val=""/>
      <w:lvlJc w:val="left"/>
      <w:pPr>
        <w:ind w:left="2880" w:hanging="360"/>
      </w:pPr>
      <w:rPr>
        <w:rFonts w:ascii="Symbol" w:hAnsi="Symbol" w:hint="default"/>
      </w:rPr>
    </w:lvl>
    <w:lvl w:ilvl="4" w:tplc="AE2C62D6">
      <w:start w:val="1"/>
      <w:numFmt w:val="bullet"/>
      <w:lvlText w:val="o"/>
      <w:lvlJc w:val="left"/>
      <w:pPr>
        <w:ind w:left="3600" w:hanging="360"/>
      </w:pPr>
      <w:rPr>
        <w:rFonts w:ascii="Courier New" w:hAnsi="Courier New" w:hint="default"/>
      </w:rPr>
    </w:lvl>
    <w:lvl w:ilvl="5" w:tplc="0C687738">
      <w:start w:val="1"/>
      <w:numFmt w:val="bullet"/>
      <w:lvlText w:val=""/>
      <w:lvlJc w:val="left"/>
      <w:pPr>
        <w:ind w:left="4320" w:hanging="360"/>
      </w:pPr>
      <w:rPr>
        <w:rFonts w:ascii="Wingdings" w:hAnsi="Wingdings" w:hint="default"/>
      </w:rPr>
    </w:lvl>
    <w:lvl w:ilvl="6" w:tplc="FA5068F8">
      <w:start w:val="1"/>
      <w:numFmt w:val="bullet"/>
      <w:lvlText w:val=""/>
      <w:lvlJc w:val="left"/>
      <w:pPr>
        <w:ind w:left="5040" w:hanging="360"/>
      </w:pPr>
      <w:rPr>
        <w:rFonts w:ascii="Symbol" w:hAnsi="Symbol" w:hint="default"/>
      </w:rPr>
    </w:lvl>
    <w:lvl w:ilvl="7" w:tplc="76809030">
      <w:start w:val="1"/>
      <w:numFmt w:val="bullet"/>
      <w:lvlText w:val="o"/>
      <w:lvlJc w:val="left"/>
      <w:pPr>
        <w:ind w:left="5760" w:hanging="360"/>
      </w:pPr>
      <w:rPr>
        <w:rFonts w:ascii="Courier New" w:hAnsi="Courier New" w:hint="default"/>
      </w:rPr>
    </w:lvl>
    <w:lvl w:ilvl="8" w:tplc="28084538">
      <w:start w:val="1"/>
      <w:numFmt w:val="bullet"/>
      <w:lvlText w:val=""/>
      <w:lvlJc w:val="left"/>
      <w:pPr>
        <w:ind w:left="6480" w:hanging="360"/>
      </w:pPr>
      <w:rPr>
        <w:rFonts w:ascii="Wingdings" w:hAnsi="Wingdings" w:hint="default"/>
      </w:rPr>
    </w:lvl>
  </w:abstractNum>
  <w:abstractNum w:abstractNumId="17" w15:restartNumberingAfterBreak="0">
    <w:nsid w:val="3105846F"/>
    <w:multiLevelType w:val="hybridMultilevel"/>
    <w:tmpl w:val="A142DE42"/>
    <w:lvl w:ilvl="0" w:tplc="1FB818D6">
      <w:start w:val="1"/>
      <w:numFmt w:val="bullet"/>
      <w:lvlText w:val=""/>
      <w:lvlJc w:val="left"/>
      <w:pPr>
        <w:ind w:left="720" w:hanging="360"/>
      </w:pPr>
      <w:rPr>
        <w:rFonts w:ascii="Symbol" w:hAnsi="Symbol" w:hint="default"/>
      </w:rPr>
    </w:lvl>
    <w:lvl w:ilvl="1" w:tplc="2B0CDAE4">
      <w:start w:val="1"/>
      <w:numFmt w:val="bullet"/>
      <w:lvlText w:val="o"/>
      <w:lvlJc w:val="left"/>
      <w:pPr>
        <w:ind w:left="1440" w:hanging="360"/>
      </w:pPr>
      <w:rPr>
        <w:rFonts w:ascii="Courier New" w:hAnsi="Courier New" w:hint="default"/>
      </w:rPr>
    </w:lvl>
    <w:lvl w:ilvl="2" w:tplc="EE5A9CFE">
      <w:start w:val="1"/>
      <w:numFmt w:val="bullet"/>
      <w:lvlText w:val=""/>
      <w:lvlJc w:val="left"/>
      <w:pPr>
        <w:ind w:left="2160" w:hanging="360"/>
      </w:pPr>
      <w:rPr>
        <w:rFonts w:ascii="Wingdings" w:hAnsi="Wingdings" w:hint="default"/>
      </w:rPr>
    </w:lvl>
    <w:lvl w:ilvl="3" w:tplc="2DF6BC94">
      <w:start w:val="1"/>
      <w:numFmt w:val="bullet"/>
      <w:lvlText w:val=""/>
      <w:lvlJc w:val="left"/>
      <w:pPr>
        <w:ind w:left="2880" w:hanging="360"/>
      </w:pPr>
      <w:rPr>
        <w:rFonts w:ascii="Symbol" w:hAnsi="Symbol" w:hint="default"/>
      </w:rPr>
    </w:lvl>
    <w:lvl w:ilvl="4" w:tplc="2E04D5A6">
      <w:start w:val="1"/>
      <w:numFmt w:val="bullet"/>
      <w:lvlText w:val="o"/>
      <w:lvlJc w:val="left"/>
      <w:pPr>
        <w:ind w:left="3600" w:hanging="360"/>
      </w:pPr>
      <w:rPr>
        <w:rFonts w:ascii="Courier New" w:hAnsi="Courier New" w:hint="default"/>
      </w:rPr>
    </w:lvl>
    <w:lvl w:ilvl="5" w:tplc="BD9233A2">
      <w:start w:val="1"/>
      <w:numFmt w:val="bullet"/>
      <w:lvlText w:val=""/>
      <w:lvlJc w:val="left"/>
      <w:pPr>
        <w:ind w:left="4320" w:hanging="360"/>
      </w:pPr>
      <w:rPr>
        <w:rFonts w:ascii="Wingdings" w:hAnsi="Wingdings" w:hint="default"/>
      </w:rPr>
    </w:lvl>
    <w:lvl w:ilvl="6" w:tplc="1EE47658">
      <w:start w:val="1"/>
      <w:numFmt w:val="bullet"/>
      <w:lvlText w:val=""/>
      <w:lvlJc w:val="left"/>
      <w:pPr>
        <w:ind w:left="5040" w:hanging="360"/>
      </w:pPr>
      <w:rPr>
        <w:rFonts w:ascii="Symbol" w:hAnsi="Symbol" w:hint="default"/>
      </w:rPr>
    </w:lvl>
    <w:lvl w:ilvl="7" w:tplc="8C225E52">
      <w:start w:val="1"/>
      <w:numFmt w:val="bullet"/>
      <w:lvlText w:val="o"/>
      <w:lvlJc w:val="left"/>
      <w:pPr>
        <w:ind w:left="5760" w:hanging="360"/>
      </w:pPr>
      <w:rPr>
        <w:rFonts w:ascii="Courier New" w:hAnsi="Courier New" w:hint="default"/>
      </w:rPr>
    </w:lvl>
    <w:lvl w:ilvl="8" w:tplc="050A8D9A">
      <w:start w:val="1"/>
      <w:numFmt w:val="bullet"/>
      <w:lvlText w:val=""/>
      <w:lvlJc w:val="left"/>
      <w:pPr>
        <w:ind w:left="6480" w:hanging="360"/>
      </w:pPr>
      <w:rPr>
        <w:rFonts w:ascii="Wingdings" w:hAnsi="Wingdings" w:hint="default"/>
      </w:rPr>
    </w:lvl>
  </w:abstractNum>
  <w:abstractNum w:abstractNumId="18" w15:restartNumberingAfterBreak="0">
    <w:nsid w:val="32ED76C5"/>
    <w:multiLevelType w:val="hybridMultilevel"/>
    <w:tmpl w:val="75E441C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32F93F2A"/>
    <w:multiLevelType w:val="hybridMultilevel"/>
    <w:tmpl w:val="052251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73520AA"/>
    <w:multiLevelType w:val="hybridMultilevel"/>
    <w:tmpl w:val="765AEA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CE5F1D"/>
    <w:multiLevelType w:val="hybridMultilevel"/>
    <w:tmpl w:val="4B3EF8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CEFC401"/>
    <w:multiLevelType w:val="hybridMultilevel"/>
    <w:tmpl w:val="A5F8AB7E"/>
    <w:lvl w:ilvl="0" w:tplc="7AFA441E">
      <w:start w:val="1"/>
      <w:numFmt w:val="bullet"/>
      <w:lvlText w:val=""/>
      <w:lvlJc w:val="left"/>
      <w:pPr>
        <w:ind w:left="720" w:hanging="360"/>
      </w:pPr>
      <w:rPr>
        <w:rFonts w:ascii="Symbol" w:hAnsi="Symbol" w:hint="default"/>
      </w:rPr>
    </w:lvl>
    <w:lvl w:ilvl="1" w:tplc="93942248">
      <w:start w:val="1"/>
      <w:numFmt w:val="bullet"/>
      <w:lvlText w:val="o"/>
      <w:lvlJc w:val="left"/>
      <w:pPr>
        <w:ind w:left="1440" w:hanging="360"/>
      </w:pPr>
      <w:rPr>
        <w:rFonts w:ascii="Courier New" w:hAnsi="Courier New" w:hint="default"/>
      </w:rPr>
    </w:lvl>
    <w:lvl w:ilvl="2" w:tplc="91A4A332">
      <w:start w:val="1"/>
      <w:numFmt w:val="bullet"/>
      <w:lvlText w:val=""/>
      <w:lvlJc w:val="left"/>
      <w:pPr>
        <w:ind w:left="2160" w:hanging="360"/>
      </w:pPr>
      <w:rPr>
        <w:rFonts w:ascii="Wingdings" w:hAnsi="Wingdings" w:hint="default"/>
      </w:rPr>
    </w:lvl>
    <w:lvl w:ilvl="3" w:tplc="60AE92CE">
      <w:start w:val="1"/>
      <w:numFmt w:val="bullet"/>
      <w:lvlText w:val=""/>
      <w:lvlJc w:val="left"/>
      <w:pPr>
        <w:ind w:left="2880" w:hanging="360"/>
      </w:pPr>
      <w:rPr>
        <w:rFonts w:ascii="Symbol" w:hAnsi="Symbol" w:hint="default"/>
      </w:rPr>
    </w:lvl>
    <w:lvl w:ilvl="4" w:tplc="927AC3CA">
      <w:start w:val="1"/>
      <w:numFmt w:val="bullet"/>
      <w:lvlText w:val="o"/>
      <w:lvlJc w:val="left"/>
      <w:pPr>
        <w:ind w:left="3600" w:hanging="360"/>
      </w:pPr>
      <w:rPr>
        <w:rFonts w:ascii="Courier New" w:hAnsi="Courier New" w:hint="default"/>
      </w:rPr>
    </w:lvl>
    <w:lvl w:ilvl="5" w:tplc="C80C3114">
      <w:start w:val="1"/>
      <w:numFmt w:val="bullet"/>
      <w:lvlText w:val=""/>
      <w:lvlJc w:val="left"/>
      <w:pPr>
        <w:ind w:left="4320" w:hanging="360"/>
      </w:pPr>
      <w:rPr>
        <w:rFonts w:ascii="Wingdings" w:hAnsi="Wingdings" w:hint="default"/>
      </w:rPr>
    </w:lvl>
    <w:lvl w:ilvl="6" w:tplc="2D1A9352">
      <w:start w:val="1"/>
      <w:numFmt w:val="bullet"/>
      <w:lvlText w:val=""/>
      <w:lvlJc w:val="left"/>
      <w:pPr>
        <w:ind w:left="5040" w:hanging="360"/>
      </w:pPr>
      <w:rPr>
        <w:rFonts w:ascii="Symbol" w:hAnsi="Symbol" w:hint="default"/>
      </w:rPr>
    </w:lvl>
    <w:lvl w:ilvl="7" w:tplc="44F4C1CC">
      <w:start w:val="1"/>
      <w:numFmt w:val="bullet"/>
      <w:lvlText w:val="o"/>
      <w:lvlJc w:val="left"/>
      <w:pPr>
        <w:ind w:left="5760" w:hanging="360"/>
      </w:pPr>
      <w:rPr>
        <w:rFonts w:ascii="Courier New" w:hAnsi="Courier New" w:hint="default"/>
      </w:rPr>
    </w:lvl>
    <w:lvl w:ilvl="8" w:tplc="4778178E">
      <w:start w:val="1"/>
      <w:numFmt w:val="bullet"/>
      <w:lvlText w:val=""/>
      <w:lvlJc w:val="left"/>
      <w:pPr>
        <w:ind w:left="6480" w:hanging="360"/>
      </w:pPr>
      <w:rPr>
        <w:rFonts w:ascii="Wingdings" w:hAnsi="Wingdings" w:hint="default"/>
      </w:rPr>
    </w:lvl>
  </w:abstractNum>
  <w:abstractNum w:abstractNumId="23" w15:restartNumberingAfterBreak="0">
    <w:nsid w:val="3E7A235A"/>
    <w:multiLevelType w:val="hybridMultilevel"/>
    <w:tmpl w:val="FFFFFFFF"/>
    <w:lvl w:ilvl="0" w:tplc="282C8750">
      <w:start w:val="1"/>
      <w:numFmt w:val="bullet"/>
      <w:lvlText w:val=""/>
      <w:lvlJc w:val="left"/>
      <w:pPr>
        <w:ind w:left="1080" w:hanging="360"/>
      </w:pPr>
      <w:rPr>
        <w:rFonts w:ascii="Symbol" w:hAnsi="Symbol" w:hint="default"/>
      </w:rPr>
    </w:lvl>
    <w:lvl w:ilvl="1" w:tplc="974E29DA">
      <w:start w:val="1"/>
      <w:numFmt w:val="bullet"/>
      <w:lvlText w:val="o"/>
      <w:lvlJc w:val="left"/>
      <w:pPr>
        <w:ind w:left="1800" w:hanging="360"/>
      </w:pPr>
      <w:rPr>
        <w:rFonts w:ascii="Courier New" w:hAnsi="Courier New" w:hint="default"/>
      </w:rPr>
    </w:lvl>
    <w:lvl w:ilvl="2" w:tplc="EF22A8FC">
      <w:start w:val="1"/>
      <w:numFmt w:val="bullet"/>
      <w:lvlText w:val=""/>
      <w:lvlJc w:val="left"/>
      <w:pPr>
        <w:ind w:left="2520" w:hanging="360"/>
      </w:pPr>
      <w:rPr>
        <w:rFonts w:ascii="Wingdings" w:hAnsi="Wingdings" w:hint="default"/>
      </w:rPr>
    </w:lvl>
    <w:lvl w:ilvl="3" w:tplc="6DEC9538">
      <w:start w:val="1"/>
      <w:numFmt w:val="bullet"/>
      <w:lvlText w:val=""/>
      <w:lvlJc w:val="left"/>
      <w:pPr>
        <w:ind w:left="3240" w:hanging="360"/>
      </w:pPr>
      <w:rPr>
        <w:rFonts w:ascii="Symbol" w:hAnsi="Symbol" w:hint="default"/>
      </w:rPr>
    </w:lvl>
    <w:lvl w:ilvl="4" w:tplc="03FC5084">
      <w:start w:val="1"/>
      <w:numFmt w:val="bullet"/>
      <w:lvlText w:val="o"/>
      <w:lvlJc w:val="left"/>
      <w:pPr>
        <w:ind w:left="3960" w:hanging="360"/>
      </w:pPr>
      <w:rPr>
        <w:rFonts w:ascii="Courier New" w:hAnsi="Courier New" w:hint="default"/>
      </w:rPr>
    </w:lvl>
    <w:lvl w:ilvl="5" w:tplc="7284B22C">
      <w:start w:val="1"/>
      <w:numFmt w:val="bullet"/>
      <w:lvlText w:val=""/>
      <w:lvlJc w:val="left"/>
      <w:pPr>
        <w:ind w:left="4680" w:hanging="360"/>
      </w:pPr>
      <w:rPr>
        <w:rFonts w:ascii="Wingdings" w:hAnsi="Wingdings" w:hint="default"/>
      </w:rPr>
    </w:lvl>
    <w:lvl w:ilvl="6" w:tplc="D5081710">
      <w:start w:val="1"/>
      <w:numFmt w:val="bullet"/>
      <w:lvlText w:val=""/>
      <w:lvlJc w:val="left"/>
      <w:pPr>
        <w:ind w:left="5400" w:hanging="360"/>
      </w:pPr>
      <w:rPr>
        <w:rFonts w:ascii="Symbol" w:hAnsi="Symbol" w:hint="default"/>
      </w:rPr>
    </w:lvl>
    <w:lvl w:ilvl="7" w:tplc="10DC1412">
      <w:start w:val="1"/>
      <w:numFmt w:val="bullet"/>
      <w:lvlText w:val="o"/>
      <w:lvlJc w:val="left"/>
      <w:pPr>
        <w:ind w:left="6120" w:hanging="360"/>
      </w:pPr>
      <w:rPr>
        <w:rFonts w:ascii="Courier New" w:hAnsi="Courier New" w:hint="default"/>
      </w:rPr>
    </w:lvl>
    <w:lvl w:ilvl="8" w:tplc="500AF084">
      <w:start w:val="1"/>
      <w:numFmt w:val="bullet"/>
      <w:lvlText w:val=""/>
      <w:lvlJc w:val="left"/>
      <w:pPr>
        <w:ind w:left="6840" w:hanging="360"/>
      </w:pPr>
      <w:rPr>
        <w:rFonts w:ascii="Wingdings" w:hAnsi="Wingdings" w:hint="default"/>
      </w:rPr>
    </w:lvl>
  </w:abstractNum>
  <w:abstractNum w:abstractNumId="24" w15:restartNumberingAfterBreak="0">
    <w:nsid w:val="3F0D1AE3"/>
    <w:multiLevelType w:val="hybridMultilevel"/>
    <w:tmpl w:val="5AE8DE46"/>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3FC06A73"/>
    <w:multiLevelType w:val="hybridMultilevel"/>
    <w:tmpl w:val="A8C05240"/>
    <w:lvl w:ilvl="0" w:tplc="409639E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2672D6E"/>
    <w:multiLevelType w:val="hybridMultilevel"/>
    <w:tmpl w:val="416C463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7" w15:restartNumberingAfterBreak="0">
    <w:nsid w:val="44FD6466"/>
    <w:multiLevelType w:val="hybridMultilevel"/>
    <w:tmpl w:val="3F38945C"/>
    <w:lvl w:ilvl="0" w:tplc="FB4A0350">
      <w:start w:val="1"/>
      <w:numFmt w:val="lowerLetter"/>
      <w:pStyle w:val="Heading2"/>
      <w:lvlText w:val="%1)"/>
      <w:lvlJc w:val="left"/>
      <w:pPr>
        <w:ind w:left="720" w:hanging="360"/>
      </w:pPr>
      <w:rPr>
        <w:rFonts w:ascii="Cambria" w:eastAsia="Cambria" w:hAnsi="Cambria" w:cs="Cambria" w:hint="default"/>
        <w:b/>
        <w:bCs/>
        <w:color w:val="231F20"/>
        <w:spacing w:val="-12"/>
        <w:w w:val="100"/>
        <w:sz w:val="22"/>
        <w:szCs w:val="22"/>
        <w:lang w:val="en-AU" w:eastAsia="en-AU" w:bidi="en-AU"/>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46D8FA04"/>
    <w:multiLevelType w:val="hybridMultilevel"/>
    <w:tmpl w:val="5E903092"/>
    <w:lvl w:ilvl="0" w:tplc="B4D85F12">
      <w:start w:val="1"/>
      <w:numFmt w:val="bullet"/>
      <w:lvlText w:val=""/>
      <w:lvlJc w:val="left"/>
      <w:pPr>
        <w:ind w:left="720" w:hanging="360"/>
      </w:pPr>
      <w:rPr>
        <w:rFonts w:ascii="Symbol" w:hAnsi="Symbol" w:hint="default"/>
      </w:rPr>
    </w:lvl>
    <w:lvl w:ilvl="1" w:tplc="B7280E08">
      <w:start w:val="1"/>
      <w:numFmt w:val="bullet"/>
      <w:lvlText w:val="o"/>
      <w:lvlJc w:val="left"/>
      <w:pPr>
        <w:ind w:left="1440" w:hanging="360"/>
      </w:pPr>
      <w:rPr>
        <w:rFonts w:ascii="Courier New" w:hAnsi="Courier New" w:hint="default"/>
      </w:rPr>
    </w:lvl>
    <w:lvl w:ilvl="2" w:tplc="A6C8FAB2">
      <w:start w:val="1"/>
      <w:numFmt w:val="bullet"/>
      <w:lvlText w:val=""/>
      <w:lvlJc w:val="left"/>
      <w:pPr>
        <w:ind w:left="2160" w:hanging="360"/>
      </w:pPr>
      <w:rPr>
        <w:rFonts w:ascii="Wingdings" w:hAnsi="Wingdings" w:hint="default"/>
      </w:rPr>
    </w:lvl>
    <w:lvl w:ilvl="3" w:tplc="0088D030">
      <w:start w:val="1"/>
      <w:numFmt w:val="bullet"/>
      <w:lvlText w:val=""/>
      <w:lvlJc w:val="left"/>
      <w:pPr>
        <w:ind w:left="2880" w:hanging="360"/>
      </w:pPr>
      <w:rPr>
        <w:rFonts w:ascii="Symbol" w:hAnsi="Symbol" w:hint="default"/>
      </w:rPr>
    </w:lvl>
    <w:lvl w:ilvl="4" w:tplc="750012BC">
      <w:start w:val="1"/>
      <w:numFmt w:val="bullet"/>
      <w:lvlText w:val="o"/>
      <w:lvlJc w:val="left"/>
      <w:pPr>
        <w:ind w:left="3600" w:hanging="360"/>
      </w:pPr>
      <w:rPr>
        <w:rFonts w:ascii="Courier New" w:hAnsi="Courier New" w:hint="default"/>
      </w:rPr>
    </w:lvl>
    <w:lvl w:ilvl="5" w:tplc="371CAEB0">
      <w:start w:val="1"/>
      <w:numFmt w:val="bullet"/>
      <w:lvlText w:val=""/>
      <w:lvlJc w:val="left"/>
      <w:pPr>
        <w:ind w:left="4320" w:hanging="360"/>
      </w:pPr>
      <w:rPr>
        <w:rFonts w:ascii="Wingdings" w:hAnsi="Wingdings" w:hint="default"/>
      </w:rPr>
    </w:lvl>
    <w:lvl w:ilvl="6" w:tplc="2048D4CC">
      <w:start w:val="1"/>
      <w:numFmt w:val="bullet"/>
      <w:lvlText w:val=""/>
      <w:lvlJc w:val="left"/>
      <w:pPr>
        <w:ind w:left="5040" w:hanging="360"/>
      </w:pPr>
      <w:rPr>
        <w:rFonts w:ascii="Symbol" w:hAnsi="Symbol" w:hint="default"/>
      </w:rPr>
    </w:lvl>
    <w:lvl w:ilvl="7" w:tplc="4AAAEDE4">
      <w:start w:val="1"/>
      <w:numFmt w:val="bullet"/>
      <w:lvlText w:val="o"/>
      <w:lvlJc w:val="left"/>
      <w:pPr>
        <w:ind w:left="5760" w:hanging="360"/>
      </w:pPr>
      <w:rPr>
        <w:rFonts w:ascii="Courier New" w:hAnsi="Courier New" w:hint="default"/>
      </w:rPr>
    </w:lvl>
    <w:lvl w:ilvl="8" w:tplc="C35E8210">
      <w:start w:val="1"/>
      <w:numFmt w:val="bullet"/>
      <w:lvlText w:val=""/>
      <w:lvlJc w:val="left"/>
      <w:pPr>
        <w:ind w:left="6480" w:hanging="360"/>
      </w:pPr>
      <w:rPr>
        <w:rFonts w:ascii="Wingdings" w:hAnsi="Wingdings" w:hint="default"/>
      </w:rPr>
    </w:lvl>
  </w:abstractNum>
  <w:abstractNum w:abstractNumId="29" w15:restartNumberingAfterBreak="0">
    <w:nsid w:val="47AF4BF5"/>
    <w:multiLevelType w:val="hybridMultilevel"/>
    <w:tmpl w:val="525E72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4B072A06"/>
    <w:multiLevelType w:val="hybridMultilevel"/>
    <w:tmpl w:val="FFFFFFFF"/>
    <w:lvl w:ilvl="0" w:tplc="06F89DBA">
      <w:start w:val="1"/>
      <w:numFmt w:val="bullet"/>
      <w:lvlText w:val=""/>
      <w:lvlJc w:val="left"/>
      <w:pPr>
        <w:ind w:left="720" w:hanging="360"/>
      </w:pPr>
      <w:rPr>
        <w:rFonts w:ascii="Symbol" w:hAnsi="Symbol" w:hint="default"/>
      </w:rPr>
    </w:lvl>
    <w:lvl w:ilvl="1" w:tplc="51E4289A">
      <w:start w:val="1"/>
      <w:numFmt w:val="bullet"/>
      <w:lvlText w:val="o"/>
      <w:lvlJc w:val="left"/>
      <w:pPr>
        <w:ind w:left="1440" w:hanging="360"/>
      </w:pPr>
      <w:rPr>
        <w:rFonts w:ascii="Courier New" w:hAnsi="Courier New" w:hint="default"/>
      </w:rPr>
    </w:lvl>
    <w:lvl w:ilvl="2" w:tplc="FDFC53A2">
      <w:start w:val="1"/>
      <w:numFmt w:val="bullet"/>
      <w:lvlText w:val=""/>
      <w:lvlJc w:val="left"/>
      <w:pPr>
        <w:ind w:left="2160" w:hanging="360"/>
      </w:pPr>
      <w:rPr>
        <w:rFonts w:ascii="Wingdings" w:hAnsi="Wingdings" w:hint="default"/>
      </w:rPr>
    </w:lvl>
    <w:lvl w:ilvl="3" w:tplc="C65C39D8">
      <w:start w:val="1"/>
      <w:numFmt w:val="bullet"/>
      <w:lvlText w:val=""/>
      <w:lvlJc w:val="left"/>
      <w:pPr>
        <w:ind w:left="2880" w:hanging="360"/>
      </w:pPr>
      <w:rPr>
        <w:rFonts w:ascii="Symbol" w:hAnsi="Symbol" w:hint="default"/>
      </w:rPr>
    </w:lvl>
    <w:lvl w:ilvl="4" w:tplc="7890A9F2">
      <w:start w:val="1"/>
      <w:numFmt w:val="bullet"/>
      <w:lvlText w:val="o"/>
      <w:lvlJc w:val="left"/>
      <w:pPr>
        <w:ind w:left="3600" w:hanging="360"/>
      </w:pPr>
      <w:rPr>
        <w:rFonts w:ascii="Courier New" w:hAnsi="Courier New" w:hint="default"/>
      </w:rPr>
    </w:lvl>
    <w:lvl w:ilvl="5" w:tplc="2370C7DA">
      <w:start w:val="1"/>
      <w:numFmt w:val="bullet"/>
      <w:lvlText w:val=""/>
      <w:lvlJc w:val="left"/>
      <w:pPr>
        <w:ind w:left="4320" w:hanging="360"/>
      </w:pPr>
      <w:rPr>
        <w:rFonts w:ascii="Wingdings" w:hAnsi="Wingdings" w:hint="default"/>
      </w:rPr>
    </w:lvl>
    <w:lvl w:ilvl="6" w:tplc="9ABA4166">
      <w:start w:val="1"/>
      <w:numFmt w:val="bullet"/>
      <w:lvlText w:val=""/>
      <w:lvlJc w:val="left"/>
      <w:pPr>
        <w:ind w:left="5040" w:hanging="360"/>
      </w:pPr>
      <w:rPr>
        <w:rFonts w:ascii="Symbol" w:hAnsi="Symbol" w:hint="default"/>
      </w:rPr>
    </w:lvl>
    <w:lvl w:ilvl="7" w:tplc="4BC08A76">
      <w:start w:val="1"/>
      <w:numFmt w:val="bullet"/>
      <w:lvlText w:val="o"/>
      <w:lvlJc w:val="left"/>
      <w:pPr>
        <w:ind w:left="5760" w:hanging="360"/>
      </w:pPr>
      <w:rPr>
        <w:rFonts w:ascii="Courier New" w:hAnsi="Courier New" w:hint="default"/>
      </w:rPr>
    </w:lvl>
    <w:lvl w:ilvl="8" w:tplc="582CEDE2">
      <w:start w:val="1"/>
      <w:numFmt w:val="bullet"/>
      <w:lvlText w:val=""/>
      <w:lvlJc w:val="left"/>
      <w:pPr>
        <w:ind w:left="6480" w:hanging="360"/>
      </w:pPr>
      <w:rPr>
        <w:rFonts w:ascii="Wingdings" w:hAnsi="Wingdings" w:hint="default"/>
      </w:rPr>
    </w:lvl>
  </w:abstractNum>
  <w:abstractNum w:abstractNumId="31" w15:restartNumberingAfterBreak="0">
    <w:nsid w:val="4C761452"/>
    <w:multiLevelType w:val="hybridMultilevel"/>
    <w:tmpl w:val="893088DC"/>
    <w:lvl w:ilvl="0" w:tplc="1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D0C064D"/>
    <w:multiLevelType w:val="hybridMultilevel"/>
    <w:tmpl w:val="ACEA30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4EDE6CC6"/>
    <w:multiLevelType w:val="hybridMultilevel"/>
    <w:tmpl w:val="8D02EDE0"/>
    <w:lvl w:ilvl="0" w:tplc="18090015">
      <w:start w:val="1"/>
      <w:numFmt w:val="upp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4" w15:restartNumberingAfterBreak="0">
    <w:nsid w:val="514214D1"/>
    <w:multiLevelType w:val="hybridMultilevel"/>
    <w:tmpl w:val="DA847916"/>
    <w:lvl w:ilvl="0" w:tplc="C180CB46">
      <w:start w:val="1"/>
      <w:numFmt w:val="lowerLetter"/>
      <w:lvlText w:val="%1)"/>
      <w:lvlJc w:val="left"/>
      <w:pPr>
        <w:ind w:left="519" w:hanging="403"/>
      </w:pPr>
      <w:rPr>
        <w:rFonts w:ascii="Cambria" w:eastAsia="Cambria" w:hAnsi="Cambria" w:cs="Cambria" w:hint="default"/>
        <w:b w:val="0"/>
        <w:bCs w:val="0"/>
        <w:color w:val="231F20"/>
        <w:spacing w:val="-12"/>
        <w:w w:val="100"/>
        <w:sz w:val="22"/>
        <w:szCs w:val="22"/>
        <w:lang w:val="en-AU" w:eastAsia="en-AU" w:bidi="en-AU"/>
      </w:rPr>
    </w:lvl>
    <w:lvl w:ilvl="1" w:tplc="02664CA4">
      <w:start w:val="1"/>
      <w:numFmt w:val="decimal"/>
      <w:lvlText w:val="%2)"/>
      <w:lvlJc w:val="left"/>
      <w:pPr>
        <w:ind w:left="916" w:hanging="403"/>
      </w:pPr>
      <w:rPr>
        <w:rFonts w:ascii="Cambria" w:eastAsia="Cambria" w:hAnsi="Cambria" w:cs="Cambria" w:hint="default"/>
        <w:color w:val="231F20"/>
        <w:spacing w:val="-12"/>
        <w:w w:val="100"/>
        <w:sz w:val="22"/>
        <w:szCs w:val="22"/>
        <w:lang w:val="en-AU" w:eastAsia="en-AU" w:bidi="en-AU"/>
      </w:rPr>
    </w:lvl>
    <w:lvl w:ilvl="2" w:tplc="B63C985A">
      <w:numFmt w:val="bullet"/>
      <w:lvlText w:val="•"/>
      <w:lvlJc w:val="left"/>
      <w:pPr>
        <w:ind w:left="2040" w:hanging="403"/>
      </w:pPr>
      <w:rPr>
        <w:rFonts w:hint="default"/>
        <w:lang w:val="en-AU" w:eastAsia="en-AU" w:bidi="en-AU"/>
      </w:rPr>
    </w:lvl>
    <w:lvl w:ilvl="3" w:tplc="21480A9C">
      <w:numFmt w:val="bullet"/>
      <w:lvlText w:val="•"/>
      <w:lvlJc w:val="left"/>
      <w:pPr>
        <w:ind w:left="3161" w:hanging="403"/>
      </w:pPr>
      <w:rPr>
        <w:rFonts w:hint="default"/>
        <w:lang w:val="en-AU" w:eastAsia="en-AU" w:bidi="en-AU"/>
      </w:rPr>
    </w:lvl>
    <w:lvl w:ilvl="4" w:tplc="79AE9894">
      <w:numFmt w:val="bullet"/>
      <w:lvlText w:val="•"/>
      <w:lvlJc w:val="left"/>
      <w:pPr>
        <w:ind w:left="4282" w:hanging="403"/>
      </w:pPr>
      <w:rPr>
        <w:rFonts w:hint="default"/>
        <w:lang w:val="en-AU" w:eastAsia="en-AU" w:bidi="en-AU"/>
      </w:rPr>
    </w:lvl>
    <w:lvl w:ilvl="5" w:tplc="065C590C">
      <w:numFmt w:val="bullet"/>
      <w:lvlText w:val="•"/>
      <w:lvlJc w:val="left"/>
      <w:pPr>
        <w:ind w:left="5402" w:hanging="403"/>
      </w:pPr>
      <w:rPr>
        <w:rFonts w:hint="default"/>
        <w:lang w:val="en-AU" w:eastAsia="en-AU" w:bidi="en-AU"/>
      </w:rPr>
    </w:lvl>
    <w:lvl w:ilvl="6" w:tplc="8E6E9CEE">
      <w:numFmt w:val="bullet"/>
      <w:lvlText w:val="•"/>
      <w:lvlJc w:val="left"/>
      <w:pPr>
        <w:ind w:left="6523" w:hanging="403"/>
      </w:pPr>
      <w:rPr>
        <w:rFonts w:hint="default"/>
        <w:lang w:val="en-AU" w:eastAsia="en-AU" w:bidi="en-AU"/>
      </w:rPr>
    </w:lvl>
    <w:lvl w:ilvl="7" w:tplc="04AA279E">
      <w:numFmt w:val="bullet"/>
      <w:lvlText w:val="•"/>
      <w:lvlJc w:val="left"/>
      <w:pPr>
        <w:ind w:left="7644" w:hanging="403"/>
      </w:pPr>
      <w:rPr>
        <w:rFonts w:hint="default"/>
        <w:lang w:val="en-AU" w:eastAsia="en-AU" w:bidi="en-AU"/>
      </w:rPr>
    </w:lvl>
    <w:lvl w:ilvl="8" w:tplc="38DE1280">
      <w:numFmt w:val="bullet"/>
      <w:lvlText w:val="•"/>
      <w:lvlJc w:val="left"/>
      <w:pPr>
        <w:ind w:left="8764" w:hanging="403"/>
      </w:pPr>
      <w:rPr>
        <w:rFonts w:hint="default"/>
        <w:lang w:val="en-AU" w:eastAsia="en-AU" w:bidi="en-AU"/>
      </w:rPr>
    </w:lvl>
  </w:abstractNum>
  <w:abstractNum w:abstractNumId="35" w15:restartNumberingAfterBreak="0">
    <w:nsid w:val="537B5D11"/>
    <w:multiLevelType w:val="hybridMultilevel"/>
    <w:tmpl w:val="1F345796"/>
    <w:lvl w:ilvl="0" w:tplc="6A1E9B4C">
      <w:numFmt w:val="bullet"/>
      <w:lvlText w:val="-"/>
      <w:lvlJc w:val="left"/>
      <w:pPr>
        <w:ind w:left="720" w:hanging="360"/>
      </w:pPr>
      <w:rPr>
        <w:rFonts w:ascii="Calibri" w:eastAsiaTheme="minorHAns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7176979"/>
    <w:multiLevelType w:val="hybridMultilevel"/>
    <w:tmpl w:val="CD12CBE6"/>
    <w:lvl w:ilvl="0" w:tplc="CB448390">
      <w:start w:val="1"/>
      <w:numFmt w:val="upperLetter"/>
      <w:lvlText w:val="%1)"/>
      <w:lvlJc w:val="left"/>
      <w:pPr>
        <w:ind w:left="360" w:hanging="360"/>
      </w:pPr>
    </w:lvl>
    <w:lvl w:ilvl="1" w:tplc="C71638F2">
      <w:start w:val="1"/>
      <w:numFmt w:val="lowerLetter"/>
      <w:lvlText w:val="%2."/>
      <w:lvlJc w:val="left"/>
      <w:pPr>
        <w:ind w:left="1080" w:hanging="360"/>
      </w:pPr>
    </w:lvl>
    <w:lvl w:ilvl="2" w:tplc="F530FE9A">
      <w:start w:val="1"/>
      <w:numFmt w:val="lowerRoman"/>
      <w:lvlText w:val="%3."/>
      <w:lvlJc w:val="right"/>
      <w:pPr>
        <w:ind w:left="1800" w:hanging="180"/>
      </w:pPr>
    </w:lvl>
    <w:lvl w:ilvl="3" w:tplc="2432F73E">
      <w:start w:val="1"/>
      <w:numFmt w:val="decimal"/>
      <w:lvlText w:val="%4."/>
      <w:lvlJc w:val="left"/>
      <w:pPr>
        <w:ind w:left="2520" w:hanging="360"/>
      </w:pPr>
    </w:lvl>
    <w:lvl w:ilvl="4" w:tplc="9C10AA60">
      <w:start w:val="1"/>
      <w:numFmt w:val="lowerLetter"/>
      <w:lvlText w:val="%5."/>
      <w:lvlJc w:val="left"/>
      <w:pPr>
        <w:ind w:left="3240" w:hanging="360"/>
      </w:pPr>
    </w:lvl>
    <w:lvl w:ilvl="5" w:tplc="D4B23F6C">
      <w:start w:val="1"/>
      <w:numFmt w:val="lowerRoman"/>
      <w:lvlText w:val="%6."/>
      <w:lvlJc w:val="right"/>
      <w:pPr>
        <w:ind w:left="3960" w:hanging="180"/>
      </w:pPr>
    </w:lvl>
    <w:lvl w:ilvl="6" w:tplc="A72E4332">
      <w:start w:val="1"/>
      <w:numFmt w:val="decimal"/>
      <w:lvlText w:val="%7."/>
      <w:lvlJc w:val="left"/>
      <w:pPr>
        <w:ind w:left="4680" w:hanging="360"/>
      </w:pPr>
    </w:lvl>
    <w:lvl w:ilvl="7" w:tplc="3814BBD8">
      <w:start w:val="1"/>
      <w:numFmt w:val="lowerLetter"/>
      <w:lvlText w:val="%8."/>
      <w:lvlJc w:val="left"/>
      <w:pPr>
        <w:ind w:left="5400" w:hanging="360"/>
      </w:pPr>
    </w:lvl>
    <w:lvl w:ilvl="8" w:tplc="EDAC8AF2">
      <w:start w:val="1"/>
      <w:numFmt w:val="lowerRoman"/>
      <w:lvlText w:val="%9."/>
      <w:lvlJc w:val="right"/>
      <w:pPr>
        <w:ind w:left="6120" w:hanging="180"/>
      </w:pPr>
    </w:lvl>
  </w:abstractNum>
  <w:abstractNum w:abstractNumId="37" w15:restartNumberingAfterBreak="0">
    <w:nsid w:val="59B65B35"/>
    <w:multiLevelType w:val="multilevel"/>
    <w:tmpl w:val="EE6679E6"/>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03"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BC60284"/>
    <w:multiLevelType w:val="hybridMultilevel"/>
    <w:tmpl w:val="8186674C"/>
    <w:lvl w:ilvl="0" w:tplc="1809000D">
      <w:start w:val="1"/>
      <w:numFmt w:val="bullet"/>
      <w:lvlText w:val=""/>
      <w:lvlJc w:val="left"/>
      <w:pPr>
        <w:ind w:left="720" w:hanging="360"/>
      </w:pPr>
      <w:rPr>
        <w:rFonts w:ascii="Wingdings" w:hAnsi="Wingdings"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EF10567"/>
    <w:multiLevelType w:val="hybridMultilevel"/>
    <w:tmpl w:val="5D364F76"/>
    <w:lvl w:ilvl="0" w:tplc="786E741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15:restartNumberingAfterBreak="0">
    <w:nsid w:val="60403664"/>
    <w:multiLevelType w:val="hybridMultilevel"/>
    <w:tmpl w:val="C4465CEE"/>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15D082C"/>
    <w:multiLevelType w:val="hybridMultilevel"/>
    <w:tmpl w:val="C6984E6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697F7392"/>
    <w:multiLevelType w:val="hybridMultilevel"/>
    <w:tmpl w:val="FED0274A"/>
    <w:lvl w:ilvl="0" w:tplc="71427098">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6994299B"/>
    <w:multiLevelType w:val="hybridMultilevel"/>
    <w:tmpl w:val="A198E5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15:restartNumberingAfterBreak="0">
    <w:nsid w:val="699F50C3"/>
    <w:multiLevelType w:val="hybridMultilevel"/>
    <w:tmpl w:val="42284DB4"/>
    <w:lvl w:ilvl="0" w:tplc="C180CB46">
      <w:start w:val="1"/>
      <w:numFmt w:val="lowerLetter"/>
      <w:lvlText w:val="%1)"/>
      <w:lvlJc w:val="left"/>
      <w:pPr>
        <w:ind w:left="720" w:hanging="360"/>
      </w:pPr>
      <w:rPr>
        <w:rFonts w:ascii="Cambria" w:eastAsia="Cambria" w:hAnsi="Cambria" w:cs="Cambria" w:hint="default"/>
        <w:b w:val="0"/>
        <w:bCs w:val="0"/>
        <w:color w:val="231F20"/>
        <w:spacing w:val="-12"/>
        <w:w w:val="100"/>
        <w:sz w:val="22"/>
        <w:szCs w:val="22"/>
        <w:lang w:val="en-AU" w:eastAsia="en-AU" w:bidi="en-AU"/>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15:restartNumberingAfterBreak="0">
    <w:nsid w:val="6F6C4DC1"/>
    <w:multiLevelType w:val="hybridMultilevel"/>
    <w:tmpl w:val="A66E4E20"/>
    <w:lvl w:ilvl="0" w:tplc="6A1E9B4C">
      <w:numFmt w:val="bullet"/>
      <w:lvlText w:val="-"/>
      <w:lvlJc w:val="left"/>
      <w:pPr>
        <w:ind w:left="360" w:hanging="360"/>
      </w:pPr>
      <w:rPr>
        <w:rFonts w:ascii="Calibri" w:eastAsiaTheme="minorHAnsi" w:hAnsi="Calibri" w:cs="Calibri"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6" w15:restartNumberingAfterBreak="0">
    <w:nsid w:val="758A75B1"/>
    <w:multiLevelType w:val="hybridMultilevel"/>
    <w:tmpl w:val="C8E6AC3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15:restartNumberingAfterBreak="0">
    <w:nsid w:val="78D84BD8"/>
    <w:multiLevelType w:val="hybridMultilevel"/>
    <w:tmpl w:val="A07A0E6C"/>
    <w:lvl w:ilvl="0" w:tplc="409639E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4276413">
    <w:abstractNumId w:val="16"/>
  </w:num>
  <w:num w:numId="2" w16cid:durableId="1931616674">
    <w:abstractNumId w:val="36"/>
  </w:num>
  <w:num w:numId="3" w16cid:durableId="1812021400">
    <w:abstractNumId w:val="0"/>
  </w:num>
  <w:num w:numId="4" w16cid:durableId="780340758">
    <w:abstractNumId w:val="37"/>
  </w:num>
  <w:num w:numId="5" w16cid:durableId="681468493">
    <w:abstractNumId w:val="48"/>
  </w:num>
  <w:num w:numId="6" w16cid:durableId="414547016">
    <w:abstractNumId w:val="5"/>
  </w:num>
  <w:num w:numId="7" w16cid:durableId="1666081624">
    <w:abstractNumId w:val="20"/>
  </w:num>
  <w:num w:numId="8" w16cid:durableId="1544516541">
    <w:abstractNumId w:val="45"/>
  </w:num>
  <w:num w:numId="9" w16cid:durableId="11227877">
    <w:abstractNumId w:val="30"/>
  </w:num>
  <w:num w:numId="10" w16cid:durableId="1790471461">
    <w:abstractNumId w:val="13"/>
  </w:num>
  <w:num w:numId="11" w16cid:durableId="813838773">
    <w:abstractNumId w:val="34"/>
  </w:num>
  <w:num w:numId="12" w16cid:durableId="564952701">
    <w:abstractNumId w:val="25"/>
  </w:num>
  <w:num w:numId="13" w16cid:durableId="608584735">
    <w:abstractNumId w:val="21"/>
  </w:num>
  <w:num w:numId="14" w16cid:durableId="38864646">
    <w:abstractNumId w:val="14"/>
  </w:num>
  <w:num w:numId="15" w16cid:durableId="834148949">
    <w:abstractNumId w:val="22"/>
  </w:num>
  <w:num w:numId="16" w16cid:durableId="1431857349">
    <w:abstractNumId w:val="23"/>
  </w:num>
  <w:num w:numId="17" w16cid:durableId="1106802672">
    <w:abstractNumId w:val="17"/>
  </w:num>
  <w:num w:numId="18" w16cid:durableId="1658263049">
    <w:abstractNumId w:val="28"/>
  </w:num>
  <w:num w:numId="19" w16cid:durableId="507058446">
    <w:abstractNumId w:val="8"/>
  </w:num>
  <w:num w:numId="20" w16cid:durableId="824127847">
    <w:abstractNumId w:val="46"/>
  </w:num>
  <w:num w:numId="21" w16cid:durableId="585647140">
    <w:abstractNumId w:val="12"/>
  </w:num>
  <w:num w:numId="22" w16cid:durableId="1148405131">
    <w:abstractNumId w:val="15"/>
  </w:num>
  <w:num w:numId="23" w16cid:durableId="1556575751">
    <w:abstractNumId w:val="29"/>
  </w:num>
  <w:num w:numId="24" w16cid:durableId="172383886">
    <w:abstractNumId w:val="24"/>
  </w:num>
  <w:num w:numId="25" w16cid:durableId="1273898712">
    <w:abstractNumId w:val="41"/>
  </w:num>
  <w:num w:numId="26" w16cid:durableId="812676550">
    <w:abstractNumId w:val="3"/>
  </w:num>
  <w:num w:numId="27" w16cid:durableId="575938450">
    <w:abstractNumId w:val="7"/>
  </w:num>
  <w:num w:numId="28" w16cid:durableId="826020145">
    <w:abstractNumId w:val="38"/>
  </w:num>
  <w:num w:numId="29" w16cid:durableId="429010964">
    <w:abstractNumId w:val="9"/>
  </w:num>
  <w:num w:numId="30" w16cid:durableId="1791851377">
    <w:abstractNumId w:val="40"/>
  </w:num>
  <w:num w:numId="31" w16cid:durableId="600652612">
    <w:abstractNumId w:val="35"/>
  </w:num>
  <w:num w:numId="32" w16cid:durableId="1519930938">
    <w:abstractNumId w:val="26"/>
  </w:num>
  <w:num w:numId="33" w16cid:durableId="1041638388">
    <w:abstractNumId w:val="11"/>
  </w:num>
  <w:num w:numId="34" w16cid:durableId="1991783603">
    <w:abstractNumId w:val="43"/>
  </w:num>
  <w:num w:numId="35" w16cid:durableId="429400937">
    <w:abstractNumId w:val="19"/>
  </w:num>
  <w:num w:numId="36" w16cid:durableId="1694988051">
    <w:abstractNumId w:val="4"/>
  </w:num>
  <w:num w:numId="37" w16cid:durableId="859397764">
    <w:abstractNumId w:val="31"/>
  </w:num>
  <w:num w:numId="38" w16cid:durableId="1720469624">
    <w:abstractNumId w:val="44"/>
  </w:num>
  <w:num w:numId="39" w16cid:durableId="1175339014">
    <w:abstractNumId w:val="47"/>
  </w:num>
  <w:num w:numId="40" w16cid:durableId="1632176586">
    <w:abstractNumId w:val="32"/>
  </w:num>
  <w:num w:numId="41" w16cid:durableId="207495571">
    <w:abstractNumId w:val="27"/>
  </w:num>
  <w:num w:numId="42" w16cid:durableId="1311714444">
    <w:abstractNumId w:val="18"/>
  </w:num>
  <w:num w:numId="43" w16cid:durableId="1028723846">
    <w:abstractNumId w:val="1"/>
  </w:num>
  <w:num w:numId="44" w16cid:durableId="2039576975">
    <w:abstractNumId w:val="33"/>
  </w:num>
  <w:num w:numId="45" w16cid:durableId="993488742">
    <w:abstractNumId w:val="39"/>
  </w:num>
  <w:num w:numId="46" w16cid:durableId="2063093725">
    <w:abstractNumId w:val="6"/>
  </w:num>
  <w:num w:numId="47" w16cid:durableId="616061400">
    <w:abstractNumId w:val="10"/>
  </w:num>
  <w:num w:numId="48" w16cid:durableId="1888301060">
    <w:abstractNumId w:val="2"/>
  </w:num>
  <w:num w:numId="49" w16cid:durableId="818958968">
    <w:abstractNumId w:val="37"/>
  </w:num>
  <w:num w:numId="50" w16cid:durableId="1894274393">
    <w:abstractNumId w:val="27"/>
  </w:num>
  <w:num w:numId="51" w16cid:durableId="2052073463">
    <w:abstractNumId w:val="27"/>
  </w:num>
  <w:num w:numId="52" w16cid:durableId="42104030">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9E"/>
    <w:rsid w:val="0000140B"/>
    <w:rsid w:val="00002198"/>
    <w:rsid w:val="00002EC2"/>
    <w:rsid w:val="00003C23"/>
    <w:rsid w:val="00004E93"/>
    <w:rsid w:val="00005566"/>
    <w:rsid w:val="00005962"/>
    <w:rsid w:val="00006013"/>
    <w:rsid w:val="0000687F"/>
    <w:rsid w:val="000075F6"/>
    <w:rsid w:val="000079B9"/>
    <w:rsid w:val="00007BC2"/>
    <w:rsid w:val="00010F10"/>
    <w:rsid w:val="00011BB9"/>
    <w:rsid w:val="00013392"/>
    <w:rsid w:val="00013DF6"/>
    <w:rsid w:val="0001524B"/>
    <w:rsid w:val="000168CB"/>
    <w:rsid w:val="00016FC9"/>
    <w:rsid w:val="00017867"/>
    <w:rsid w:val="0002061E"/>
    <w:rsid w:val="00020C79"/>
    <w:rsid w:val="000222F8"/>
    <w:rsid w:val="00023BF5"/>
    <w:rsid w:val="00024703"/>
    <w:rsid w:val="000268A4"/>
    <w:rsid w:val="00027A27"/>
    <w:rsid w:val="0003098D"/>
    <w:rsid w:val="000310FC"/>
    <w:rsid w:val="0003290A"/>
    <w:rsid w:val="00032BA2"/>
    <w:rsid w:val="00033365"/>
    <w:rsid w:val="00034520"/>
    <w:rsid w:val="000354BD"/>
    <w:rsid w:val="00035E2A"/>
    <w:rsid w:val="00035ECE"/>
    <w:rsid w:val="00036E69"/>
    <w:rsid w:val="000375AA"/>
    <w:rsid w:val="000375AF"/>
    <w:rsid w:val="0003760A"/>
    <w:rsid w:val="000376AF"/>
    <w:rsid w:val="00037BE3"/>
    <w:rsid w:val="00040447"/>
    <w:rsid w:val="000404B0"/>
    <w:rsid w:val="00040A61"/>
    <w:rsid w:val="00041F42"/>
    <w:rsid w:val="00042067"/>
    <w:rsid w:val="0004223A"/>
    <w:rsid w:val="00042760"/>
    <w:rsid w:val="000434A9"/>
    <w:rsid w:val="00044754"/>
    <w:rsid w:val="00044D3F"/>
    <w:rsid w:val="0005120F"/>
    <w:rsid w:val="000516D6"/>
    <w:rsid w:val="00051E62"/>
    <w:rsid w:val="00052D8E"/>
    <w:rsid w:val="000535FE"/>
    <w:rsid w:val="0005401D"/>
    <w:rsid w:val="00054BD2"/>
    <w:rsid w:val="00054C15"/>
    <w:rsid w:val="00055CC5"/>
    <w:rsid w:val="000560F0"/>
    <w:rsid w:val="000565C2"/>
    <w:rsid w:val="00056AD6"/>
    <w:rsid w:val="00056DC3"/>
    <w:rsid w:val="00056FED"/>
    <w:rsid w:val="0005743D"/>
    <w:rsid w:val="000577D6"/>
    <w:rsid w:val="00062289"/>
    <w:rsid w:val="00062E60"/>
    <w:rsid w:val="000634FD"/>
    <w:rsid w:val="000656B8"/>
    <w:rsid w:val="00065750"/>
    <w:rsid w:val="00066584"/>
    <w:rsid w:val="00066F94"/>
    <w:rsid w:val="00067754"/>
    <w:rsid w:val="00067D00"/>
    <w:rsid w:val="000718D2"/>
    <w:rsid w:val="00071993"/>
    <w:rsid w:val="00072893"/>
    <w:rsid w:val="00072E0F"/>
    <w:rsid w:val="000730D5"/>
    <w:rsid w:val="0007358D"/>
    <w:rsid w:val="00073D80"/>
    <w:rsid w:val="000742BC"/>
    <w:rsid w:val="0007447E"/>
    <w:rsid w:val="00075334"/>
    <w:rsid w:val="00075B85"/>
    <w:rsid w:val="00076139"/>
    <w:rsid w:val="00077ABA"/>
    <w:rsid w:val="00080183"/>
    <w:rsid w:val="00082BCC"/>
    <w:rsid w:val="00083B23"/>
    <w:rsid w:val="00083E04"/>
    <w:rsid w:val="00086152"/>
    <w:rsid w:val="00086697"/>
    <w:rsid w:val="00090345"/>
    <w:rsid w:val="000907F5"/>
    <w:rsid w:val="000908E8"/>
    <w:rsid w:val="00090EBF"/>
    <w:rsid w:val="00090F4C"/>
    <w:rsid w:val="00090FD7"/>
    <w:rsid w:val="00091709"/>
    <w:rsid w:val="00091DFC"/>
    <w:rsid w:val="000927FD"/>
    <w:rsid w:val="00092D2E"/>
    <w:rsid w:val="00094C26"/>
    <w:rsid w:val="00095340"/>
    <w:rsid w:val="00096588"/>
    <w:rsid w:val="00096815"/>
    <w:rsid w:val="00097AC0"/>
    <w:rsid w:val="000A1306"/>
    <w:rsid w:val="000A14E4"/>
    <w:rsid w:val="000A2090"/>
    <w:rsid w:val="000A27A6"/>
    <w:rsid w:val="000A2ADC"/>
    <w:rsid w:val="000A3710"/>
    <w:rsid w:val="000A49D9"/>
    <w:rsid w:val="000A5172"/>
    <w:rsid w:val="000A57FC"/>
    <w:rsid w:val="000A5AD5"/>
    <w:rsid w:val="000A60A8"/>
    <w:rsid w:val="000A67B5"/>
    <w:rsid w:val="000A714A"/>
    <w:rsid w:val="000A74F1"/>
    <w:rsid w:val="000A7AC9"/>
    <w:rsid w:val="000B02C7"/>
    <w:rsid w:val="000B0520"/>
    <w:rsid w:val="000B0C7E"/>
    <w:rsid w:val="000B10F2"/>
    <w:rsid w:val="000B169D"/>
    <w:rsid w:val="000B1DC6"/>
    <w:rsid w:val="000B3051"/>
    <w:rsid w:val="000B3259"/>
    <w:rsid w:val="000B5DA7"/>
    <w:rsid w:val="000B75FF"/>
    <w:rsid w:val="000C10E6"/>
    <w:rsid w:val="000C2218"/>
    <w:rsid w:val="000C3480"/>
    <w:rsid w:val="000C39E9"/>
    <w:rsid w:val="000C3A31"/>
    <w:rsid w:val="000C4266"/>
    <w:rsid w:val="000C45AA"/>
    <w:rsid w:val="000C543D"/>
    <w:rsid w:val="000C712D"/>
    <w:rsid w:val="000D015A"/>
    <w:rsid w:val="000D067F"/>
    <w:rsid w:val="000D0F4B"/>
    <w:rsid w:val="000D162E"/>
    <w:rsid w:val="000D2F72"/>
    <w:rsid w:val="000D2FCE"/>
    <w:rsid w:val="000D3176"/>
    <w:rsid w:val="000D34EE"/>
    <w:rsid w:val="000D5825"/>
    <w:rsid w:val="000D5968"/>
    <w:rsid w:val="000D602B"/>
    <w:rsid w:val="000D7545"/>
    <w:rsid w:val="000D775F"/>
    <w:rsid w:val="000D779D"/>
    <w:rsid w:val="000D78CA"/>
    <w:rsid w:val="000D7C4E"/>
    <w:rsid w:val="000D7EE0"/>
    <w:rsid w:val="000E0554"/>
    <w:rsid w:val="000E121C"/>
    <w:rsid w:val="000E2604"/>
    <w:rsid w:val="000E318F"/>
    <w:rsid w:val="000E3217"/>
    <w:rsid w:val="000E4893"/>
    <w:rsid w:val="000E4D57"/>
    <w:rsid w:val="000E5665"/>
    <w:rsid w:val="000E6338"/>
    <w:rsid w:val="000E69F1"/>
    <w:rsid w:val="000E79D4"/>
    <w:rsid w:val="000F0BEE"/>
    <w:rsid w:val="000F1370"/>
    <w:rsid w:val="000F17D7"/>
    <w:rsid w:val="000F18D8"/>
    <w:rsid w:val="000F3757"/>
    <w:rsid w:val="000F425E"/>
    <w:rsid w:val="000F4FA3"/>
    <w:rsid w:val="000F7613"/>
    <w:rsid w:val="001002A7"/>
    <w:rsid w:val="00101180"/>
    <w:rsid w:val="001011DA"/>
    <w:rsid w:val="00101DEA"/>
    <w:rsid w:val="00102C68"/>
    <w:rsid w:val="00103033"/>
    <w:rsid w:val="0010304C"/>
    <w:rsid w:val="00103A83"/>
    <w:rsid w:val="001042B2"/>
    <w:rsid w:val="001044F5"/>
    <w:rsid w:val="00104A9B"/>
    <w:rsid w:val="00104D6F"/>
    <w:rsid w:val="00104ED4"/>
    <w:rsid w:val="001059EC"/>
    <w:rsid w:val="00106414"/>
    <w:rsid w:val="00107860"/>
    <w:rsid w:val="001100FB"/>
    <w:rsid w:val="0011156B"/>
    <w:rsid w:val="00111D19"/>
    <w:rsid w:val="00112078"/>
    <w:rsid w:val="001121F3"/>
    <w:rsid w:val="00112E8D"/>
    <w:rsid w:val="00113C7A"/>
    <w:rsid w:val="00113E89"/>
    <w:rsid w:val="00115003"/>
    <w:rsid w:val="00115B71"/>
    <w:rsid w:val="0011650F"/>
    <w:rsid w:val="00116A07"/>
    <w:rsid w:val="0011765A"/>
    <w:rsid w:val="00117C3F"/>
    <w:rsid w:val="00117EC7"/>
    <w:rsid w:val="001212B3"/>
    <w:rsid w:val="00121D22"/>
    <w:rsid w:val="001225F7"/>
    <w:rsid w:val="00122CE4"/>
    <w:rsid w:val="001231EE"/>
    <w:rsid w:val="00123381"/>
    <w:rsid w:val="00123A5D"/>
    <w:rsid w:val="00123A92"/>
    <w:rsid w:val="0012561B"/>
    <w:rsid w:val="00125C5F"/>
    <w:rsid w:val="00125EC9"/>
    <w:rsid w:val="001268E2"/>
    <w:rsid w:val="00126FCE"/>
    <w:rsid w:val="00127279"/>
    <w:rsid w:val="00127345"/>
    <w:rsid w:val="00127457"/>
    <w:rsid w:val="001275C0"/>
    <w:rsid w:val="0013021D"/>
    <w:rsid w:val="001309CB"/>
    <w:rsid w:val="00130E22"/>
    <w:rsid w:val="00134AF2"/>
    <w:rsid w:val="00134D1A"/>
    <w:rsid w:val="001354C5"/>
    <w:rsid w:val="0013554D"/>
    <w:rsid w:val="00135F05"/>
    <w:rsid w:val="00136000"/>
    <w:rsid w:val="001363F4"/>
    <w:rsid w:val="001365CE"/>
    <w:rsid w:val="001379D4"/>
    <w:rsid w:val="00141570"/>
    <w:rsid w:val="00143E38"/>
    <w:rsid w:val="001440E5"/>
    <w:rsid w:val="0014427E"/>
    <w:rsid w:val="001449CB"/>
    <w:rsid w:val="00145204"/>
    <w:rsid w:val="00145AD0"/>
    <w:rsid w:val="00147669"/>
    <w:rsid w:val="00147A3E"/>
    <w:rsid w:val="0015085F"/>
    <w:rsid w:val="00150F4A"/>
    <w:rsid w:val="001516D2"/>
    <w:rsid w:val="00151F05"/>
    <w:rsid w:val="0015353C"/>
    <w:rsid w:val="001535E3"/>
    <w:rsid w:val="00155148"/>
    <w:rsid w:val="00155C55"/>
    <w:rsid w:val="0015692D"/>
    <w:rsid w:val="00157305"/>
    <w:rsid w:val="001575D9"/>
    <w:rsid w:val="001576A4"/>
    <w:rsid w:val="00157BCE"/>
    <w:rsid w:val="00157EC0"/>
    <w:rsid w:val="0016147C"/>
    <w:rsid w:val="00164AA3"/>
    <w:rsid w:val="001653EC"/>
    <w:rsid w:val="00165942"/>
    <w:rsid w:val="00165F0A"/>
    <w:rsid w:val="00166B4C"/>
    <w:rsid w:val="00167707"/>
    <w:rsid w:val="00167B8D"/>
    <w:rsid w:val="0016B59F"/>
    <w:rsid w:val="0017056E"/>
    <w:rsid w:val="001710E6"/>
    <w:rsid w:val="00171F72"/>
    <w:rsid w:val="001720C2"/>
    <w:rsid w:val="00172416"/>
    <w:rsid w:val="00172F06"/>
    <w:rsid w:val="00174678"/>
    <w:rsid w:val="001746A9"/>
    <w:rsid w:val="0017588D"/>
    <w:rsid w:val="00175FF7"/>
    <w:rsid w:val="00176FD3"/>
    <w:rsid w:val="001775F0"/>
    <w:rsid w:val="00177B9F"/>
    <w:rsid w:val="0018093A"/>
    <w:rsid w:val="00180C08"/>
    <w:rsid w:val="00182186"/>
    <w:rsid w:val="00183427"/>
    <w:rsid w:val="00183DEF"/>
    <w:rsid w:val="00184554"/>
    <w:rsid w:val="00185141"/>
    <w:rsid w:val="00185D59"/>
    <w:rsid w:val="00186915"/>
    <w:rsid w:val="001873F7"/>
    <w:rsid w:val="00187875"/>
    <w:rsid w:val="00187ED5"/>
    <w:rsid w:val="00191F13"/>
    <w:rsid w:val="00192A02"/>
    <w:rsid w:val="00192AD9"/>
    <w:rsid w:val="00194112"/>
    <w:rsid w:val="00194650"/>
    <w:rsid w:val="00194CB1"/>
    <w:rsid w:val="00195421"/>
    <w:rsid w:val="00195C4B"/>
    <w:rsid w:val="00195F16"/>
    <w:rsid w:val="00196052"/>
    <w:rsid w:val="00196401"/>
    <w:rsid w:val="001977F5"/>
    <w:rsid w:val="001A03FF"/>
    <w:rsid w:val="001A0C69"/>
    <w:rsid w:val="001A108F"/>
    <w:rsid w:val="001A1B94"/>
    <w:rsid w:val="001A2158"/>
    <w:rsid w:val="001A47FB"/>
    <w:rsid w:val="001A5107"/>
    <w:rsid w:val="001A5DF0"/>
    <w:rsid w:val="001A65A8"/>
    <w:rsid w:val="001A65CC"/>
    <w:rsid w:val="001A6833"/>
    <w:rsid w:val="001A77ED"/>
    <w:rsid w:val="001A7FA8"/>
    <w:rsid w:val="001B0458"/>
    <w:rsid w:val="001B128F"/>
    <w:rsid w:val="001B2813"/>
    <w:rsid w:val="001B3447"/>
    <w:rsid w:val="001B3E0C"/>
    <w:rsid w:val="001B4515"/>
    <w:rsid w:val="001B47AB"/>
    <w:rsid w:val="001B5E19"/>
    <w:rsid w:val="001B638D"/>
    <w:rsid w:val="001B7805"/>
    <w:rsid w:val="001C1537"/>
    <w:rsid w:val="001C196E"/>
    <w:rsid w:val="001C19F8"/>
    <w:rsid w:val="001C21C8"/>
    <w:rsid w:val="001C22A9"/>
    <w:rsid w:val="001C3FE8"/>
    <w:rsid w:val="001C408D"/>
    <w:rsid w:val="001C50C5"/>
    <w:rsid w:val="001C529E"/>
    <w:rsid w:val="001C54C2"/>
    <w:rsid w:val="001C594C"/>
    <w:rsid w:val="001C5CE3"/>
    <w:rsid w:val="001C6324"/>
    <w:rsid w:val="001C6760"/>
    <w:rsid w:val="001C6F7F"/>
    <w:rsid w:val="001C7A1A"/>
    <w:rsid w:val="001C7E39"/>
    <w:rsid w:val="001C7E8E"/>
    <w:rsid w:val="001D047D"/>
    <w:rsid w:val="001D0C14"/>
    <w:rsid w:val="001D1D22"/>
    <w:rsid w:val="001D1EA3"/>
    <w:rsid w:val="001D3D3C"/>
    <w:rsid w:val="001D4988"/>
    <w:rsid w:val="001D4C26"/>
    <w:rsid w:val="001D5169"/>
    <w:rsid w:val="001D64AC"/>
    <w:rsid w:val="001D69D0"/>
    <w:rsid w:val="001E0202"/>
    <w:rsid w:val="001E135E"/>
    <w:rsid w:val="001E15BA"/>
    <w:rsid w:val="001E26E1"/>
    <w:rsid w:val="001E2B5F"/>
    <w:rsid w:val="001E2BBC"/>
    <w:rsid w:val="001E386C"/>
    <w:rsid w:val="001E3CBD"/>
    <w:rsid w:val="001E43B3"/>
    <w:rsid w:val="001E5DFA"/>
    <w:rsid w:val="001E762D"/>
    <w:rsid w:val="001E7E2B"/>
    <w:rsid w:val="001E7F37"/>
    <w:rsid w:val="001F058C"/>
    <w:rsid w:val="001F08CB"/>
    <w:rsid w:val="001F6FF3"/>
    <w:rsid w:val="001F7E7D"/>
    <w:rsid w:val="00201391"/>
    <w:rsid w:val="002025EE"/>
    <w:rsid w:val="00202B83"/>
    <w:rsid w:val="002030AD"/>
    <w:rsid w:val="002038E9"/>
    <w:rsid w:val="0020402C"/>
    <w:rsid w:val="002043EB"/>
    <w:rsid w:val="0020548E"/>
    <w:rsid w:val="00205D1E"/>
    <w:rsid w:val="00206171"/>
    <w:rsid w:val="00206C37"/>
    <w:rsid w:val="00206E8B"/>
    <w:rsid w:val="0020767C"/>
    <w:rsid w:val="002078E9"/>
    <w:rsid w:val="002101B7"/>
    <w:rsid w:val="00210F59"/>
    <w:rsid w:val="002115FA"/>
    <w:rsid w:val="002120BA"/>
    <w:rsid w:val="00212320"/>
    <w:rsid w:val="00213F9A"/>
    <w:rsid w:val="00214D42"/>
    <w:rsid w:val="00214DE7"/>
    <w:rsid w:val="00215F28"/>
    <w:rsid w:val="00217532"/>
    <w:rsid w:val="00217BD2"/>
    <w:rsid w:val="00221570"/>
    <w:rsid w:val="00221D68"/>
    <w:rsid w:val="00222602"/>
    <w:rsid w:val="00222690"/>
    <w:rsid w:val="00222801"/>
    <w:rsid w:val="0022292B"/>
    <w:rsid w:val="002232E6"/>
    <w:rsid w:val="002234EE"/>
    <w:rsid w:val="00224134"/>
    <w:rsid w:val="002256B8"/>
    <w:rsid w:val="002274BE"/>
    <w:rsid w:val="00230D98"/>
    <w:rsid w:val="00230F2F"/>
    <w:rsid w:val="00232DF3"/>
    <w:rsid w:val="002334AB"/>
    <w:rsid w:val="00233DF3"/>
    <w:rsid w:val="00234010"/>
    <w:rsid w:val="0023449D"/>
    <w:rsid w:val="002360C5"/>
    <w:rsid w:val="00236B7C"/>
    <w:rsid w:val="00237313"/>
    <w:rsid w:val="002402D1"/>
    <w:rsid w:val="00240BC8"/>
    <w:rsid w:val="00241A0D"/>
    <w:rsid w:val="00242641"/>
    <w:rsid w:val="00243055"/>
    <w:rsid w:val="0024381F"/>
    <w:rsid w:val="0024405D"/>
    <w:rsid w:val="0024589D"/>
    <w:rsid w:val="0024608F"/>
    <w:rsid w:val="002501B0"/>
    <w:rsid w:val="00250657"/>
    <w:rsid w:val="00250D6B"/>
    <w:rsid w:val="00252A4A"/>
    <w:rsid w:val="00253009"/>
    <w:rsid w:val="00253426"/>
    <w:rsid w:val="00254073"/>
    <w:rsid w:val="0025451D"/>
    <w:rsid w:val="00256000"/>
    <w:rsid w:val="00256456"/>
    <w:rsid w:val="0025753F"/>
    <w:rsid w:val="002615C1"/>
    <w:rsid w:val="00261C78"/>
    <w:rsid w:val="00261D87"/>
    <w:rsid w:val="00262ADB"/>
    <w:rsid w:val="00263836"/>
    <w:rsid w:val="00264213"/>
    <w:rsid w:val="00264E11"/>
    <w:rsid w:val="00265B4A"/>
    <w:rsid w:val="00265C41"/>
    <w:rsid w:val="002703A0"/>
    <w:rsid w:val="0027072F"/>
    <w:rsid w:val="00272145"/>
    <w:rsid w:val="0027316C"/>
    <w:rsid w:val="00273289"/>
    <w:rsid w:val="00273532"/>
    <w:rsid w:val="00273F2B"/>
    <w:rsid w:val="00275337"/>
    <w:rsid w:val="00275359"/>
    <w:rsid w:val="00275BAE"/>
    <w:rsid w:val="00275C81"/>
    <w:rsid w:val="002761A8"/>
    <w:rsid w:val="002761BC"/>
    <w:rsid w:val="00276AF0"/>
    <w:rsid w:val="00277D87"/>
    <w:rsid w:val="002806D8"/>
    <w:rsid w:val="00280B0B"/>
    <w:rsid w:val="00280D59"/>
    <w:rsid w:val="0028341F"/>
    <w:rsid w:val="0028383D"/>
    <w:rsid w:val="00284454"/>
    <w:rsid w:val="0028453E"/>
    <w:rsid w:val="0028476A"/>
    <w:rsid w:val="0028580E"/>
    <w:rsid w:val="00286346"/>
    <w:rsid w:val="002865CE"/>
    <w:rsid w:val="0028671F"/>
    <w:rsid w:val="00287846"/>
    <w:rsid w:val="00291E4D"/>
    <w:rsid w:val="00293DCB"/>
    <w:rsid w:val="00294327"/>
    <w:rsid w:val="00294DB3"/>
    <w:rsid w:val="002950AA"/>
    <w:rsid w:val="002954E1"/>
    <w:rsid w:val="002956EA"/>
    <w:rsid w:val="00296591"/>
    <w:rsid w:val="002966D4"/>
    <w:rsid w:val="00296DE1"/>
    <w:rsid w:val="00297971"/>
    <w:rsid w:val="00297CAC"/>
    <w:rsid w:val="002A05C1"/>
    <w:rsid w:val="002A0BD4"/>
    <w:rsid w:val="002A1F75"/>
    <w:rsid w:val="002A26E1"/>
    <w:rsid w:val="002A2A6B"/>
    <w:rsid w:val="002A2DDA"/>
    <w:rsid w:val="002A3177"/>
    <w:rsid w:val="002A4853"/>
    <w:rsid w:val="002A5A7F"/>
    <w:rsid w:val="002A5BDA"/>
    <w:rsid w:val="002A5D4A"/>
    <w:rsid w:val="002A6BEA"/>
    <w:rsid w:val="002A6FDB"/>
    <w:rsid w:val="002A73F6"/>
    <w:rsid w:val="002B0582"/>
    <w:rsid w:val="002B0C14"/>
    <w:rsid w:val="002B1416"/>
    <w:rsid w:val="002B2820"/>
    <w:rsid w:val="002B300D"/>
    <w:rsid w:val="002B39DA"/>
    <w:rsid w:val="002B4A01"/>
    <w:rsid w:val="002B4C49"/>
    <w:rsid w:val="002B5122"/>
    <w:rsid w:val="002B567D"/>
    <w:rsid w:val="002B72B7"/>
    <w:rsid w:val="002B7ABD"/>
    <w:rsid w:val="002C0B0C"/>
    <w:rsid w:val="002C0ED8"/>
    <w:rsid w:val="002C139A"/>
    <w:rsid w:val="002C15B2"/>
    <w:rsid w:val="002C1C0F"/>
    <w:rsid w:val="002C1E28"/>
    <w:rsid w:val="002C297B"/>
    <w:rsid w:val="002C3F34"/>
    <w:rsid w:val="002C5908"/>
    <w:rsid w:val="002C6465"/>
    <w:rsid w:val="002C69FE"/>
    <w:rsid w:val="002C6D77"/>
    <w:rsid w:val="002C72F7"/>
    <w:rsid w:val="002C76DD"/>
    <w:rsid w:val="002C7E83"/>
    <w:rsid w:val="002D0644"/>
    <w:rsid w:val="002D0C5B"/>
    <w:rsid w:val="002D2D6D"/>
    <w:rsid w:val="002D386A"/>
    <w:rsid w:val="002D3A4C"/>
    <w:rsid w:val="002D3E86"/>
    <w:rsid w:val="002D49B8"/>
    <w:rsid w:val="002D4C4D"/>
    <w:rsid w:val="002D5955"/>
    <w:rsid w:val="002D5ED3"/>
    <w:rsid w:val="002D6580"/>
    <w:rsid w:val="002D7980"/>
    <w:rsid w:val="002E1A58"/>
    <w:rsid w:val="002E2BF9"/>
    <w:rsid w:val="002E2EC9"/>
    <w:rsid w:val="002E3155"/>
    <w:rsid w:val="002E508A"/>
    <w:rsid w:val="002E5272"/>
    <w:rsid w:val="002E6EA1"/>
    <w:rsid w:val="002E7A86"/>
    <w:rsid w:val="002F01B6"/>
    <w:rsid w:val="002F0F64"/>
    <w:rsid w:val="002F12F6"/>
    <w:rsid w:val="002F136E"/>
    <w:rsid w:val="002F1C3A"/>
    <w:rsid w:val="002F254B"/>
    <w:rsid w:val="002F2FDA"/>
    <w:rsid w:val="002F35CA"/>
    <w:rsid w:val="002F3B9C"/>
    <w:rsid w:val="002F4734"/>
    <w:rsid w:val="002F4AC3"/>
    <w:rsid w:val="002F4C45"/>
    <w:rsid w:val="002F566D"/>
    <w:rsid w:val="002F5F95"/>
    <w:rsid w:val="002F6AFA"/>
    <w:rsid w:val="002F7323"/>
    <w:rsid w:val="002F7A35"/>
    <w:rsid w:val="0030023D"/>
    <w:rsid w:val="00300512"/>
    <w:rsid w:val="0030177B"/>
    <w:rsid w:val="00301796"/>
    <w:rsid w:val="00301889"/>
    <w:rsid w:val="00301FF2"/>
    <w:rsid w:val="00302C8A"/>
    <w:rsid w:val="00302D5F"/>
    <w:rsid w:val="0030341D"/>
    <w:rsid w:val="00303868"/>
    <w:rsid w:val="00303F9F"/>
    <w:rsid w:val="00304094"/>
    <w:rsid w:val="003044AF"/>
    <w:rsid w:val="0030583D"/>
    <w:rsid w:val="0030647F"/>
    <w:rsid w:val="0030742A"/>
    <w:rsid w:val="003078B5"/>
    <w:rsid w:val="0030794B"/>
    <w:rsid w:val="0031164D"/>
    <w:rsid w:val="00311A45"/>
    <w:rsid w:val="00311D45"/>
    <w:rsid w:val="00311E5A"/>
    <w:rsid w:val="00311FED"/>
    <w:rsid w:val="00312699"/>
    <w:rsid w:val="003126E2"/>
    <w:rsid w:val="00312783"/>
    <w:rsid w:val="003128DB"/>
    <w:rsid w:val="00313D5A"/>
    <w:rsid w:val="00313DD2"/>
    <w:rsid w:val="00315466"/>
    <w:rsid w:val="00315B34"/>
    <w:rsid w:val="00316B11"/>
    <w:rsid w:val="00316FC5"/>
    <w:rsid w:val="00320AC6"/>
    <w:rsid w:val="00320C95"/>
    <w:rsid w:val="00320F85"/>
    <w:rsid w:val="00321136"/>
    <w:rsid w:val="0032122A"/>
    <w:rsid w:val="003215DB"/>
    <w:rsid w:val="00322067"/>
    <w:rsid w:val="003234DB"/>
    <w:rsid w:val="003235DB"/>
    <w:rsid w:val="00323616"/>
    <w:rsid w:val="00326464"/>
    <w:rsid w:val="00326C0F"/>
    <w:rsid w:val="003274F7"/>
    <w:rsid w:val="00327B1D"/>
    <w:rsid w:val="00327E56"/>
    <w:rsid w:val="00330032"/>
    <w:rsid w:val="00331986"/>
    <w:rsid w:val="00331E70"/>
    <w:rsid w:val="003326DB"/>
    <w:rsid w:val="00332CC2"/>
    <w:rsid w:val="003336BF"/>
    <w:rsid w:val="00334F02"/>
    <w:rsid w:val="00336A46"/>
    <w:rsid w:val="0033706F"/>
    <w:rsid w:val="003379E5"/>
    <w:rsid w:val="00337C36"/>
    <w:rsid w:val="00337F02"/>
    <w:rsid w:val="0034279F"/>
    <w:rsid w:val="00342FAA"/>
    <w:rsid w:val="00342FED"/>
    <w:rsid w:val="00343353"/>
    <w:rsid w:val="00343F35"/>
    <w:rsid w:val="00344087"/>
    <w:rsid w:val="0034428E"/>
    <w:rsid w:val="003448AF"/>
    <w:rsid w:val="003459AD"/>
    <w:rsid w:val="00346F13"/>
    <w:rsid w:val="0034772E"/>
    <w:rsid w:val="00347B3F"/>
    <w:rsid w:val="00353E2F"/>
    <w:rsid w:val="0035418E"/>
    <w:rsid w:val="003541E7"/>
    <w:rsid w:val="00354CB3"/>
    <w:rsid w:val="003550C8"/>
    <w:rsid w:val="00355914"/>
    <w:rsid w:val="00357F58"/>
    <w:rsid w:val="003602EF"/>
    <w:rsid w:val="00360797"/>
    <w:rsid w:val="003609AC"/>
    <w:rsid w:val="0036142F"/>
    <w:rsid w:val="00362E0A"/>
    <w:rsid w:val="00363609"/>
    <w:rsid w:val="00363F63"/>
    <w:rsid w:val="00365A46"/>
    <w:rsid w:val="00366947"/>
    <w:rsid w:val="00367055"/>
    <w:rsid w:val="00370FC5"/>
    <w:rsid w:val="003718C8"/>
    <w:rsid w:val="00371F20"/>
    <w:rsid w:val="003728F2"/>
    <w:rsid w:val="00372B6C"/>
    <w:rsid w:val="00372B9D"/>
    <w:rsid w:val="00373FA3"/>
    <w:rsid w:val="0037529E"/>
    <w:rsid w:val="003809B4"/>
    <w:rsid w:val="003809FA"/>
    <w:rsid w:val="00382D08"/>
    <w:rsid w:val="003862F4"/>
    <w:rsid w:val="00386552"/>
    <w:rsid w:val="003865E6"/>
    <w:rsid w:val="00386B3B"/>
    <w:rsid w:val="003872CF"/>
    <w:rsid w:val="0038766D"/>
    <w:rsid w:val="003911F7"/>
    <w:rsid w:val="00391372"/>
    <w:rsid w:val="0039167C"/>
    <w:rsid w:val="00391CBC"/>
    <w:rsid w:val="00391D23"/>
    <w:rsid w:val="003933C4"/>
    <w:rsid w:val="0039379F"/>
    <w:rsid w:val="00393F22"/>
    <w:rsid w:val="003947FD"/>
    <w:rsid w:val="00394E56"/>
    <w:rsid w:val="003952D0"/>
    <w:rsid w:val="003959D1"/>
    <w:rsid w:val="0039744E"/>
    <w:rsid w:val="00397E16"/>
    <w:rsid w:val="00397F66"/>
    <w:rsid w:val="003A05E9"/>
    <w:rsid w:val="003A1DD4"/>
    <w:rsid w:val="003A2383"/>
    <w:rsid w:val="003A2C2F"/>
    <w:rsid w:val="003A2DC4"/>
    <w:rsid w:val="003A30DF"/>
    <w:rsid w:val="003A4146"/>
    <w:rsid w:val="003A4B93"/>
    <w:rsid w:val="003A51F2"/>
    <w:rsid w:val="003A5DE6"/>
    <w:rsid w:val="003A619A"/>
    <w:rsid w:val="003A7D1F"/>
    <w:rsid w:val="003A7DE5"/>
    <w:rsid w:val="003B17C0"/>
    <w:rsid w:val="003B23B3"/>
    <w:rsid w:val="003B2A1A"/>
    <w:rsid w:val="003B2ACC"/>
    <w:rsid w:val="003B2C2E"/>
    <w:rsid w:val="003B2E3C"/>
    <w:rsid w:val="003B323D"/>
    <w:rsid w:val="003B3C2A"/>
    <w:rsid w:val="003B3E7B"/>
    <w:rsid w:val="003B3F74"/>
    <w:rsid w:val="003B4026"/>
    <w:rsid w:val="003B480E"/>
    <w:rsid w:val="003B4FF6"/>
    <w:rsid w:val="003B56AB"/>
    <w:rsid w:val="003B5D63"/>
    <w:rsid w:val="003B6032"/>
    <w:rsid w:val="003B6701"/>
    <w:rsid w:val="003B7154"/>
    <w:rsid w:val="003B7A51"/>
    <w:rsid w:val="003C034E"/>
    <w:rsid w:val="003C03F7"/>
    <w:rsid w:val="003C0A99"/>
    <w:rsid w:val="003C17C2"/>
    <w:rsid w:val="003C256B"/>
    <w:rsid w:val="003C2CFB"/>
    <w:rsid w:val="003C3D77"/>
    <w:rsid w:val="003C3E18"/>
    <w:rsid w:val="003C5247"/>
    <w:rsid w:val="003C7D91"/>
    <w:rsid w:val="003CBA4C"/>
    <w:rsid w:val="003D077B"/>
    <w:rsid w:val="003D0A93"/>
    <w:rsid w:val="003D13FE"/>
    <w:rsid w:val="003D1669"/>
    <w:rsid w:val="003D17B2"/>
    <w:rsid w:val="003D4AC8"/>
    <w:rsid w:val="003D6BB4"/>
    <w:rsid w:val="003D6CAC"/>
    <w:rsid w:val="003D7D2F"/>
    <w:rsid w:val="003D7FE3"/>
    <w:rsid w:val="003E0A8A"/>
    <w:rsid w:val="003E0D10"/>
    <w:rsid w:val="003E25EC"/>
    <w:rsid w:val="003E293E"/>
    <w:rsid w:val="003E2C74"/>
    <w:rsid w:val="003E2F8B"/>
    <w:rsid w:val="003E31B7"/>
    <w:rsid w:val="003E3660"/>
    <w:rsid w:val="003E36E1"/>
    <w:rsid w:val="003E37EA"/>
    <w:rsid w:val="003E3F64"/>
    <w:rsid w:val="003E414E"/>
    <w:rsid w:val="003E45EF"/>
    <w:rsid w:val="003E495E"/>
    <w:rsid w:val="003E56DA"/>
    <w:rsid w:val="003E5BF7"/>
    <w:rsid w:val="003E5E00"/>
    <w:rsid w:val="003E6427"/>
    <w:rsid w:val="003E663B"/>
    <w:rsid w:val="003E6E40"/>
    <w:rsid w:val="003E7D38"/>
    <w:rsid w:val="003E7DF1"/>
    <w:rsid w:val="003F06CB"/>
    <w:rsid w:val="003F1C93"/>
    <w:rsid w:val="003F2137"/>
    <w:rsid w:val="003F21A7"/>
    <w:rsid w:val="003F2A3F"/>
    <w:rsid w:val="003F335E"/>
    <w:rsid w:val="003F3A0D"/>
    <w:rsid w:val="003F3A33"/>
    <w:rsid w:val="003F3C20"/>
    <w:rsid w:val="003F4C3D"/>
    <w:rsid w:val="003F4EC0"/>
    <w:rsid w:val="003F6779"/>
    <w:rsid w:val="003F678E"/>
    <w:rsid w:val="003F6D2C"/>
    <w:rsid w:val="003F6D74"/>
    <w:rsid w:val="003F6DD7"/>
    <w:rsid w:val="003F798E"/>
    <w:rsid w:val="0040005C"/>
    <w:rsid w:val="00400666"/>
    <w:rsid w:val="004007A4"/>
    <w:rsid w:val="00401340"/>
    <w:rsid w:val="00403043"/>
    <w:rsid w:val="00403370"/>
    <w:rsid w:val="0040367D"/>
    <w:rsid w:val="00403983"/>
    <w:rsid w:val="0040408D"/>
    <w:rsid w:val="004045A4"/>
    <w:rsid w:val="00404607"/>
    <w:rsid w:val="0040461A"/>
    <w:rsid w:val="0040540C"/>
    <w:rsid w:val="004067DF"/>
    <w:rsid w:val="00407CFF"/>
    <w:rsid w:val="00411D69"/>
    <w:rsid w:val="00411DDE"/>
    <w:rsid w:val="004130CA"/>
    <w:rsid w:val="004134B8"/>
    <w:rsid w:val="00413D48"/>
    <w:rsid w:val="004161C4"/>
    <w:rsid w:val="00416648"/>
    <w:rsid w:val="004172F8"/>
    <w:rsid w:val="00417B2F"/>
    <w:rsid w:val="00420252"/>
    <w:rsid w:val="00420300"/>
    <w:rsid w:val="00420ADE"/>
    <w:rsid w:val="00420B40"/>
    <w:rsid w:val="004215BD"/>
    <w:rsid w:val="004247DD"/>
    <w:rsid w:val="004247F2"/>
    <w:rsid w:val="00424EB7"/>
    <w:rsid w:val="00427106"/>
    <w:rsid w:val="00427297"/>
    <w:rsid w:val="004307DC"/>
    <w:rsid w:val="00431242"/>
    <w:rsid w:val="00431301"/>
    <w:rsid w:val="0043182D"/>
    <w:rsid w:val="00432519"/>
    <w:rsid w:val="004332C6"/>
    <w:rsid w:val="00433679"/>
    <w:rsid w:val="00433C57"/>
    <w:rsid w:val="00434F5D"/>
    <w:rsid w:val="004356B2"/>
    <w:rsid w:val="004358E8"/>
    <w:rsid w:val="00435DD3"/>
    <w:rsid w:val="004361F2"/>
    <w:rsid w:val="00436F18"/>
    <w:rsid w:val="00437463"/>
    <w:rsid w:val="004409A4"/>
    <w:rsid w:val="00441CC9"/>
    <w:rsid w:val="00441F1E"/>
    <w:rsid w:val="004429BA"/>
    <w:rsid w:val="00442B51"/>
    <w:rsid w:val="00443416"/>
    <w:rsid w:val="00443AA0"/>
    <w:rsid w:val="0044575E"/>
    <w:rsid w:val="00445A7E"/>
    <w:rsid w:val="0044601E"/>
    <w:rsid w:val="00447355"/>
    <w:rsid w:val="004501BD"/>
    <w:rsid w:val="0045027F"/>
    <w:rsid w:val="004505A6"/>
    <w:rsid w:val="004509BA"/>
    <w:rsid w:val="00450DE6"/>
    <w:rsid w:val="004515CF"/>
    <w:rsid w:val="00452204"/>
    <w:rsid w:val="004546F3"/>
    <w:rsid w:val="004546FF"/>
    <w:rsid w:val="00454D45"/>
    <w:rsid w:val="00455F71"/>
    <w:rsid w:val="00456772"/>
    <w:rsid w:val="00456989"/>
    <w:rsid w:val="00456BD4"/>
    <w:rsid w:val="004577DA"/>
    <w:rsid w:val="00460A22"/>
    <w:rsid w:val="004619E8"/>
    <w:rsid w:val="00462206"/>
    <w:rsid w:val="00462429"/>
    <w:rsid w:val="00462CEA"/>
    <w:rsid w:val="00463860"/>
    <w:rsid w:val="004640D7"/>
    <w:rsid w:val="0046470F"/>
    <w:rsid w:val="00464EF2"/>
    <w:rsid w:val="00465F20"/>
    <w:rsid w:val="0046649D"/>
    <w:rsid w:val="004676CA"/>
    <w:rsid w:val="0047027D"/>
    <w:rsid w:val="00470EFE"/>
    <w:rsid w:val="004710F5"/>
    <w:rsid w:val="0047180E"/>
    <w:rsid w:val="00471934"/>
    <w:rsid w:val="004719C8"/>
    <w:rsid w:val="00471E81"/>
    <w:rsid w:val="00471E86"/>
    <w:rsid w:val="00472352"/>
    <w:rsid w:val="0047384A"/>
    <w:rsid w:val="004739A0"/>
    <w:rsid w:val="00473A49"/>
    <w:rsid w:val="00474B07"/>
    <w:rsid w:val="0047543E"/>
    <w:rsid w:val="00475CFD"/>
    <w:rsid w:val="00475D68"/>
    <w:rsid w:val="0047642E"/>
    <w:rsid w:val="00476824"/>
    <w:rsid w:val="00477AF5"/>
    <w:rsid w:val="004800D0"/>
    <w:rsid w:val="00480F45"/>
    <w:rsid w:val="004814E4"/>
    <w:rsid w:val="00481C08"/>
    <w:rsid w:val="00482686"/>
    <w:rsid w:val="004830D7"/>
    <w:rsid w:val="00486476"/>
    <w:rsid w:val="0048682D"/>
    <w:rsid w:val="00486A85"/>
    <w:rsid w:val="00486AFE"/>
    <w:rsid w:val="004871F3"/>
    <w:rsid w:val="00491A03"/>
    <w:rsid w:val="004924F4"/>
    <w:rsid w:val="00493680"/>
    <w:rsid w:val="0049497E"/>
    <w:rsid w:val="004950B7"/>
    <w:rsid w:val="0049540E"/>
    <w:rsid w:val="00495999"/>
    <w:rsid w:val="00496DE6"/>
    <w:rsid w:val="004975E0"/>
    <w:rsid w:val="004A1281"/>
    <w:rsid w:val="004A1644"/>
    <w:rsid w:val="004A22EB"/>
    <w:rsid w:val="004A43EA"/>
    <w:rsid w:val="004A47B2"/>
    <w:rsid w:val="004A529F"/>
    <w:rsid w:val="004A538A"/>
    <w:rsid w:val="004A5619"/>
    <w:rsid w:val="004A5A25"/>
    <w:rsid w:val="004B07FB"/>
    <w:rsid w:val="004B0D73"/>
    <w:rsid w:val="004B431B"/>
    <w:rsid w:val="004B67F4"/>
    <w:rsid w:val="004B70D1"/>
    <w:rsid w:val="004B7391"/>
    <w:rsid w:val="004B7834"/>
    <w:rsid w:val="004C008C"/>
    <w:rsid w:val="004C2C63"/>
    <w:rsid w:val="004C2EAB"/>
    <w:rsid w:val="004C35CF"/>
    <w:rsid w:val="004C3D2E"/>
    <w:rsid w:val="004C4A8E"/>
    <w:rsid w:val="004C589F"/>
    <w:rsid w:val="004C6002"/>
    <w:rsid w:val="004C6B31"/>
    <w:rsid w:val="004C6CC2"/>
    <w:rsid w:val="004C7D13"/>
    <w:rsid w:val="004D038D"/>
    <w:rsid w:val="004D1F90"/>
    <w:rsid w:val="004D26F0"/>
    <w:rsid w:val="004D2F17"/>
    <w:rsid w:val="004D39A7"/>
    <w:rsid w:val="004D41B4"/>
    <w:rsid w:val="004D5505"/>
    <w:rsid w:val="004D56E3"/>
    <w:rsid w:val="004D6C0D"/>
    <w:rsid w:val="004E1CAD"/>
    <w:rsid w:val="004E2022"/>
    <w:rsid w:val="004E2122"/>
    <w:rsid w:val="004E3D2E"/>
    <w:rsid w:val="004E58C0"/>
    <w:rsid w:val="004E5ECD"/>
    <w:rsid w:val="004E5F09"/>
    <w:rsid w:val="004E64A5"/>
    <w:rsid w:val="004E6957"/>
    <w:rsid w:val="004E71EC"/>
    <w:rsid w:val="004F4630"/>
    <w:rsid w:val="004F49D9"/>
    <w:rsid w:val="004F4B27"/>
    <w:rsid w:val="004F4E58"/>
    <w:rsid w:val="004F5749"/>
    <w:rsid w:val="004F614F"/>
    <w:rsid w:val="004F62D4"/>
    <w:rsid w:val="004F62DA"/>
    <w:rsid w:val="004F6308"/>
    <w:rsid w:val="00500682"/>
    <w:rsid w:val="0050083C"/>
    <w:rsid w:val="00500F2A"/>
    <w:rsid w:val="00502297"/>
    <w:rsid w:val="005031D6"/>
    <w:rsid w:val="00503956"/>
    <w:rsid w:val="00504846"/>
    <w:rsid w:val="005053FA"/>
    <w:rsid w:val="00506234"/>
    <w:rsid w:val="00506F53"/>
    <w:rsid w:val="00507BBF"/>
    <w:rsid w:val="00510342"/>
    <w:rsid w:val="0051075F"/>
    <w:rsid w:val="00510FDA"/>
    <w:rsid w:val="00510FF3"/>
    <w:rsid w:val="00512229"/>
    <w:rsid w:val="00512AAA"/>
    <w:rsid w:val="005135EF"/>
    <w:rsid w:val="005136C6"/>
    <w:rsid w:val="00513BFF"/>
    <w:rsid w:val="00514E65"/>
    <w:rsid w:val="00516178"/>
    <w:rsid w:val="0051645F"/>
    <w:rsid w:val="00516BBF"/>
    <w:rsid w:val="00517ABB"/>
    <w:rsid w:val="0052095E"/>
    <w:rsid w:val="0052098E"/>
    <w:rsid w:val="00520F77"/>
    <w:rsid w:val="0052157B"/>
    <w:rsid w:val="005215A5"/>
    <w:rsid w:val="005217FC"/>
    <w:rsid w:val="00521F44"/>
    <w:rsid w:val="00522578"/>
    <w:rsid w:val="005226A2"/>
    <w:rsid w:val="005258ED"/>
    <w:rsid w:val="00525C62"/>
    <w:rsid w:val="00525CC8"/>
    <w:rsid w:val="0052701F"/>
    <w:rsid w:val="0052788D"/>
    <w:rsid w:val="0053092C"/>
    <w:rsid w:val="00530A17"/>
    <w:rsid w:val="00531373"/>
    <w:rsid w:val="005318EF"/>
    <w:rsid w:val="00531B62"/>
    <w:rsid w:val="00532308"/>
    <w:rsid w:val="00532350"/>
    <w:rsid w:val="00532CA4"/>
    <w:rsid w:val="00533232"/>
    <w:rsid w:val="00533234"/>
    <w:rsid w:val="0053328C"/>
    <w:rsid w:val="00536124"/>
    <w:rsid w:val="0053617C"/>
    <w:rsid w:val="00540744"/>
    <w:rsid w:val="0054127B"/>
    <w:rsid w:val="00542E00"/>
    <w:rsid w:val="00543BDB"/>
    <w:rsid w:val="00544593"/>
    <w:rsid w:val="0054477C"/>
    <w:rsid w:val="00544CD4"/>
    <w:rsid w:val="00545BC7"/>
    <w:rsid w:val="005460A6"/>
    <w:rsid w:val="00546A25"/>
    <w:rsid w:val="005478A0"/>
    <w:rsid w:val="005501D1"/>
    <w:rsid w:val="0055055A"/>
    <w:rsid w:val="005509FB"/>
    <w:rsid w:val="00550AE6"/>
    <w:rsid w:val="00551429"/>
    <w:rsid w:val="0055250C"/>
    <w:rsid w:val="00552E8A"/>
    <w:rsid w:val="0055361A"/>
    <w:rsid w:val="00554835"/>
    <w:rsid w:val="0055535A"/>
    <w:rsid w:val="00555DCB"/>
    <w:rsid w:val="00557C73"/>
    <w:rsid w:val="00557E45"/>
    <w:rsid w:val="00557F5F"/>
    <w:rsid w:val="005600EA"/>
    <w:rsid w:val="0056499D"/>
    <w:rsid w:val="005671BE"/>
    <w:rsid w:val="005672A1"/>
    <w:rsid w:val="005728B0"/>
    <w:rsid w:val="0057319A"/>
    <w:rsid w:val="005733F3"/>
    <w:rsid w:val="00573688"/>
    <w:rsid w:val="00574487"/>
    <w:rsid w:val="00574493"/>
    <w:rsid w:val="00574499"/>
    <w:rsid w:val="00575A54"/>
    <w:rsid w:val="00576B45"/>
    <w:rsid w:val="00576D2E"/>
    <w:rsid w:val="00577259"/>
    <w:rsid w:val="00580F42"/>
    <w:rsid w:val="00582A82"/>
    <w:rsid w:val="00583523"/>
    <w:rsid w:val="0058386D"/>
    <w:rsid w:val="00583E3E"/>
    <w:rsid w:val="0058406D"/>
    <w:rsid w:val="005840CA"/>
    <w:rsid w:val="005843DB"/>
    <w:rsid w:val="005861FD"/>
    <w:rsid w:val="0058772C"/>
    <w:rsid w:val="0058787D"/>
    <w:rsid w:val="00590B9A"/>
    <w:rsid w:val="005916A7"/>
    <w:rsid w:val="00591813"/>
    <w:rsid w:val="00591C93"/>
    <w:rsid w:val="00592693"/>
    <w:rsid w:val="00592C36"/>
    <w:rsid w:val="00594313"/>
    <w:rsid w:val="0059520A"/>
    <w:rsid w:val="00596666"/>
    <w:rsid w:val="005966C9"/>
    <w:rsid w:val="00596F91"/>
    <w:rsid w:val="0059750C"/>
    <w:rsid w:val="005976C0"/>
    <w:rsid w:val="005A0141"/>
    <w:rsid w:val="005A0769"/>
    <w:rsid w:val="005A0E5D"/>
    <w:rsid w:val="005A186D"/>
    <w:rsid w:val="005A235C"/>
    <w:rsid w:val="005A2597"/>
    <w:rsid w:val="005A300E"/>
    <w:rsid w:val="005A35B1"/>
    <w:rsid w:val="005A424F"/>
    <w:rsid w:val="005A4CE7"/>
    <w:rsid w:val="005A54AB"/>
    <w:rsid w:val="005A56A4"/>
    <w:rsid w:val="005A5FF5"/>
    <w:rsid w:val="005A72A6"/>
    <w:rsid w:val="005B0C47"/>
    <w:rsid w:val="005B101C"/>
    <w:rsid w:val="005B1807"/>
    <w:rsid w:val="005B1DA5"/>
    <w:rsid w:val="005B409E"/>
    <w:rsid w:val="005B4228"/>
    <w:rsid w:val="005B51A9"/>
    <w:rsid w:val="005B6656"/>
    <w:rsid w:val="005C00ED"/>
    <w:rsid w:val="005C01C9"/>
    <w:rsid w:val="005C042D"/>
    <w:rsid w:val="005C2024"/>
    <w:rsid w:val="005C2089"/>
    <w:rsid w:val="005C313C"/>
    <w:rsid w:val="005C4276"/>
    <w:rsid w:val="005C4D5C"/>
    <w:rsid w:val="005C58AF"/>
    <w:rsid w:val="005C5ADE"/>
    <w:rsid w:val="005C5B7F"/>
    <w:rsid w:val="005C5DD1"/>
    <w:rsid w:val="005C5DD8"/>
    <w:rsid w:val="005C67DF"/>
    <w:rsid w:val="005D0112"/>
    <w:rsid w:val="005D0806"/>
    <w:rsid w:val="005D0A48"/>
    <w:rsid w:val="005D0FC0"/>
    <w:rsid w:val="005D1037"/>
    <w:rsid w:val="005D116D"/>
    <w:rsid w:val="005D1852"/>
    <w:rsid w:val="005D20E0"/>
    <w:rsid w:val="005D285A"/>
    <w:rsid w:val="005D3852"/>
    <w:rsid w:val="005D55CB"/>
    <w:rsid w:val="005D590D"/>
    <w:rsid w:val="005D5A97"/>
    <w:rsid w:val="005D775A"/>
    <w:rsid w:val="005D78B4"/>
    <w:rsid w:val="005E1C92"/>
    <w:rsid w:val="005E2197"/>
    <w:rsid w:val="005E388C"/>
    <w:rsid w:val="005E44C7"/>
    <w:rsid w:val="005E5A06"/>
    <w:rsid w:val="005E6B18"/>
    <w:rsid w:val="005E6C8C"/>
    <w:rsid w:val="005E7C1A"/>
    <w:rsid w:val="005F0F19"/>
    <w:rsid w:val="005F1938"/>
    <w:rsid w:val="005F2961"/>
    <w:rsid w:val="005F2B01"/>
    <w:rsid w:val="005F2F8C"/>
    <w:rsid w:val="005F2F99"/>
    <w:rsid w:val="005F305E"/>
    <w:rsid w:val="005F3067"/>
    <w:rsid w:val="005F307A"/>
    <w:rsid w:val="005F35B4"/>
    <w:rsid w:val="005F6177"/>
    <w:rsid w:val="005F6EBF"/>
    <w:rsid w:val="005F731D"/>
    <w:rsid w:val="00601458"/>
    <w:rsid w:val="00601C57"/>
    <w:rsid w:val="0060270D"/>
    <w:rsid w:val="00602E4F"/>
    <w:rsid w:val="00603953"/>
    <w:rsid w:val="00606127"/>
    <w:rsid w:val="00606E81"/>
    <w:rsid w:val="00607092"/>
    <w:rsid w:val="006071FD"/>
    <w:rsid w:val="00607F22"/>
    <w:rsid w:val="00610BE5"/>
    <w:rsid w:val="00613394"/>
    <w:rsid w:val="006135DA"/>
    <w:rsid w:val="006135F0"/>
    <w:rsid w:val="00613744"/>
    <w:rsid w:val="00613B35"/>
    <w:rsid w:val="0061466A"/>
    <w:rsid w:val="00614961"/>
    <w:rsid w:val="006154A1"/>
    <w:rsid w:val="00615CA5"/>
    <w:rsid w:val="00616517"/>
    <w:rsid w:val="0061744A"/>
    <w:rsid w:val="00617659"/>
    <w:rsid w:val="006210C6"/>
    <w:rsid w:val="006219CF"/>
    <w:rsid w:val="00622164"/>
    <w:rsid w:val="006222E5"/>
    <w:rsid w:val="0062300D"/>
    <w:rsid w:val="00623B3A"/>
    <w:rsid w:val="00624266"/>
    <w:rsid w:val="0062603B"/>
    <w:rsid w:val="00626F8C"/>
    <w:rsid w:val="00627DDC"/>
    <w:rsid w:val="0063043A"/>
    <w:rsid w:val="00630C47"/>
    <w:rsid w:val="00631801"/>
    <w:rsid w:val="00631CE4"/>
    <w:rsid w:val="006338D5"/>
    <w:rsid w:val="0063420A"/>
    <w:rsid w:val="006347A7"/>
    <w:rsid w:val="0063481A"/>
    <w:rsid w:val="00635473"/>
    <w:rsid w:val="0063672E"/>
    <w:rsid w:val="006425C5"/>
    <w:rsid w:val="006428BA"/>
    <w:rsid w:val="00643540"/>
    <w:rsid w:val="00643633"/>
    <w:rsid w:val="006453F7"/>
    <w:rsid w:val="00645B49"/>
    <w:rsid w:val="00645ED1"/>
    <w:rsid w:val="006460DF"/>
    <w:rsid w:val="0064612E"/>
    <w:rsid w:val="00647F0B"/>
    <w:rsid w:val="00650C61"/>
    <w:rsid w:val="006514C4"/>
    <w:rsid w:val="0065187F"/>
    <w:rsid w:val="00652933"/>
    <w:rsid w:val="0065301E"/>
    <w:rsid w:val="00653C79"/>
    <w:rsid w:val="00653D26"/>
    <w:rsid w:val="00654232"/>
    <w:rsid w:val="006548C8"/>
    <w:rsid w:val="0065518C"/>
    <w:rsid w:val="00656B6A"/>
    <w:rsid w:val="00656D13"/>
    <w:rsid w:val="006573BB"/>
    <w:rsid w:val="00660612"/>
    <w:rsid w:val="006611C9"/>
    <w:rsid w:val="00662199"/>
    <w:rsid w:val="00662BE6"/>
    <w:rsid w:val="00663421"/>
    <w:rsid w:val="006645E0"/>
    <w:rsid w:val="00665355"/>
    <w:rsid w:val="006655DB"/>
    <w:rsid w:val="006657DA"/>
    <w:rsid w:val="00666585"/>
    <w:rsid w:val="006669E5"/>
    <w:rsid w:val="00666C0E"/>
    <w:rsid w:val="00667B4A"/>
    <w:rsid w:val="00667E92"/>
    <w:rsid w:val="00670D89"/>
    <w:rsid w:val="00672063"/>
    <w:rsid w:val="006731B0"/>
    <w:rsid w:val="00674D8E"/>
    <w:rsid w:val="00675ADC"/>
    <w:rsid w:val="0067718E"/>
    <w:rsid w:val="006775EF"/>
    <w:rsid w:val="0068015C"/>
    <w:rsid w:val="00680546"/>
    <w:rsid w:val="00680C3D"/>
    <w:rsid w:val="00680D1C"/>
    <w:rsid w:val="006812C9"/>
    <w:rsid w:val="00681468"/>
    <w:rsid w:val="0068366F"/>
    <w:rsid w:val="00683A34"/>
    <w:rsid w:val="00684339"/>
    <w:rsid w:val="00686976"/>
    <w:rsid w:val="006876E2"/>
    <w:rsid w:val="00687EA0"/>
    <w:rsid w:val="00693CC1"/>
    <w:rsid w:val="006947C5"/>
    <w:rsid w:val="0069485F"/>
    <w:rsid w:val="00695029"/>
    <w:rsid w:val="006952CA"/>
    <w:rsid w:val="00696E94"/>
    <w:rsid w:val="0069E37F"/>
    <w:rsid w:val="006A0084"/>
    <w:rsid w:val="006A036E"/>
    <w:rsid w:val="006A05FB"/>
    <w:rsid w:val="006A0909"/>
    <w:rsid w:val="006A15EB"/>
    <w:rsid w:val="006A1816"/>
    <w:rsid w:val="006A21EC"/>
    <w:rsid w:val="006A2291"/>
    <w:rsid w:val="006A2CA0"/>
    <w:rsid w:val="006A2FBB"/>
    <w:rsid w:val="006A3009"/>
    <w:rsid w:val="006A369B"/>
    <w:rsid w:val="006A5046"/>
    <w:rsid w:val="006A5EEE"/>
    <w:rsid w:val="006A6600"/>
    <w:rsid w:val="006A753F"/>
    <w:rsid w:val="006A7CCB"/>
    <w:rsid w:val="006B064C"/>
    <w:rsid w:val="006B0EFB"/>
    <w:rsid w:val="006B144A"/>
    <w:rsid w:val="006B17E4"/>
    <w:rsid w:val="006B23DE"/>
    <w:rsid w:val="006B399D"/>
    <w:rsid w:val="006B6043"/>
    <w:rsid w:val="006B6AD8"/>
    <w:rsid w:val="006C055B"/>
    <w:rsid w:val="006C06DB"/>
    <w:rsid w:val="006C118B"/>
    <w:rsid w:val="006C174D"/>
    <w:rsid w:val="006C1997"/>
    <w:rsid w:val="006C19E0"/>
    <w:rsid w:val="006C1BC7"/>
    <w:rsid w:val="006C59DD"/>
    <w:rsid w:val="006C5F90"/>
    <w:rsid w:val="006C67F6"/>
    <w:rsid w:val="006C6F8B"/>
    <w:rsid w:val="006D0F83"/>
    <w:rsid w:val="006D1514"/>
    <w:rsid w:val="006D166A"/>
    <w:rsid w:val="006D26A5"/>
    <w:rsid w:val="006D35FC"/>
    <w:rsid w:val="006D3DF9"/>
    <w:rsid w:val="006D4375"/>
    <w:rsid w:val="006D4676"/>
    <w:rsid w:val="006D5A9B"/>
    <w:rsid w:val="006D72BA"/>
    <w:rsid w:val="006E040B"/>
    <w:rsid w:val="006E0EF2"/>
    <w:rsid w:val="006E19B4"/>
    <w:rsid w:val="006E246D"/>
    <w:rsid w:val="006E2794"/>
    <w:rsid w:val="006E2DC9"/>
    <w:rsid w:val="006E2F53"/>
    <w:rsid w:val="006E37B3"/>
    <w:rsid w:val="006E47D9"/>
    <w:rsid w:val="006E4D85"/>
    <w:rsid w:val="006E56DF"/>
    <w:rsid w:val="006E5E98"/>
    <w:rsid w:val="006E5F79"/>
    <w:rsid w:val="006E62FE"/>
    <w:rsid w:val="006E7054"/>
    <w:rsid w:val="006E748F"/>
    <w:rsid w:val="006F1282"/>
    <w:rsid w:val="006F1451"/>
    <w:rsid w:val="006F2D7E"/>
    <w:rsid w:val="006F2DD1"/>
    <w:rsid w:val="006F3F38"/>
    <w:rsid w:val="006F4129"/>
    <w:rsid w:val="006F4F9C"/>
    <w:rsid w:val="006F656B"/>
    <w:rsid w:val="006F6C72"/>
    <w:rsid w:val="006F77EA"/>
    <w:rsid w:val="007009B8"/>
    <w:rsid w:val="00700BAD"/>
    <w:rsid w:val="0070114B"/>
    <w:rsid w:val="007011DB"/>
    <w:rsid w:val="007014F6"/>
    <w:rsid w:val="00702644"/>
    <w:rsid w:val="00703211"/>
    <w:rsid w:val="007034C2"/>
    <w:rsid w:val="00703CF2"/>
    <w:rsid w:val="00706A92"/>
    <w:rsid w:val="00710D0B"/>
    <w:rsid w:val="00711468"/>
    <w:rsid w:val="00712F08"/>
    <w:rsid w:val="007133F3"/>
    <w:rsid w:val="00713AEE"/>
    <w:rsid w:val="007147E2"/>
    <w:rsid w:val="0071555E"/>
    <w:rsid w:val="00715662"/>
    <w:rsid w:val="00715722"/>
    <w:rsid w:val="0071653A"/>
    <w:rsid w:val="00716C2F"/>
    <w:rsid w:val="00716E96"/>
    <w:rsid w:val="00716F18"/>
    <w:rsid w:val="00717676"/>
    <w:rsid w:val="00717DB8"/>
    <w:rsid w:val="00717DC5"/>
    <w:rsid w:val="00717DDE"/>
    <w:rsid w:val="007204AA"/>
    <w:rsid w:val="0072258C"/>
    <w:rsid w:val="00722737"/>
    <w:rsid w:val="007257EE"/>
    <w:rsid w:val="007263FF"/>
    <w:rsid w:val="007265C3"/>
    <w:rsid w:val="0072783C"/>
    <w:rsid w:val="007300CD"/>
    <w:rsid w:val="00730DC6"/>
    <w:rsid w:val="0073115A"/>
    <w:rsid w:val="007324C2"/>
    <w:rsid w:val="0073358E"/>
    <w:rsid w:val="00735553"/>
    <w:rsid w:val="007358CE"/>
    <w:rsid w:val="00735983"/>
    <w:rsid w:val="0073606C"/>
    <w:rsid w:val="0073635D"/>
    <w:rsid w:val="0073689B"/>
    <w:rsid w:val="00736B23"/>
    <w:rsid w:val="00740B8C"/>
    <w:rsid w:val="00741B75"/>
    <w:rsid w:val="0074232C"/>
    <w:rsid w:val="00742B3E"/>
    <w:rsid w:val="00742E26"/>
    <w:rsid w:val="00743C4D"/>
    <w:rsid w:val="00743F10"/>
    <w:rsid w:val="0074481A"/>
    <w:rsid w:val="00744878"/>
    <w:rsid w:val="007453BB"/>
    <w:rsid w:val="007459CD"/>
    <w:rsid w:val="0074691E"/>
    <w:rsid w:val="007502F8"/>
    <w:rsid w:val="007503DE"/>
    <w:rsid w:val="0075132A"/>
    <w:rsid w:val="00751778"/>
    <w:rsid w:val="00751BDF"/>
    <w:rsid w:val="00751E7E"/>
    <w:rsid w:val="007539D3"/>
    <w:rsid w:val="00753EE1"/>
    <w:rsid w:val="00754B63"/>
    <w:rsid w:val="00754CB8"/>
    <w:rsid w:val="00756C39"/>
    <w:rsid w:val="00757D09"/>
    <w:rsid w:val="0076126D"/>
    <w:rsid w:val="00761496"/>
    <w:rsid w:val="00761E85"/>
    <w:rsid w:val="007626D7"/>
    <w:rsid w:val="007627C0"/>
    <w:rsid w:val="00763E4C"/>
    <w:rsid w:val="00763FAD"/>
    <w:rsid w:val="0076462F"/>
    <w:rsid w:val="00764713"/>
    <w:rsid w:val="00764A55"/>
    <w:rsid w:val="00765024"/>
    <w:rsid w:val="0077051B"/>
    <w:rsid w:val="007717BC"/>
    <w:rsid w:val="00771893"/>
    <w:rsid w:val="007722E1"/>
    <w:rsid w:val="00772FEC"/>
    <w:rsid w:val="00773176"/>
    <w:rsid w:val="0077393C"/>
    <w:rsid w:val="0077421D"/>
    <w:rsid w:val="0077427D"/>
    <w:rsid w:val="00774629"/>
    <w:rsid w:val="00774E82"/>
    <w:rsid w:val="0077599E"/>
    <w:rsid w:val="00775A25"/>
    <w:rsid w:val="00775BD5"/>
    <w:rsid w:val="00775D0F"/>
    <w:rsid w:val="00775DEB"/>
    <w:rsid w:val="0077774B"/>
    <w:rsid w:val="0078049F"/>
    <w:rsid w:val="0078092A"/>
    <w:rsid w:val="007840B6"/>
    <w:rsid w:val="00784C56"/>
    <w:rsid w:val="00785CBA"/>
    <w:rsid w:val="00790970"/>
    <w:rsid w:val="00790F49"/>
    <w:rsid w:val="00791F4E"/>
    <w:rsid w:val="00793F9F"/>
    <w:rsid w:val="007947FF"/>
    <w:rsid w:val="007956F7"/>
    <w:rsid w:val="00796DF4"/>
    <w:rsid w:val="00797CA7"/>
    <w:rsid w:val="007A0253"/>
    <w:rsid w:val="007A05D5"/>
    <w:rsid w:val="007A099B"/>
    <w:rsid w:val="007A1142"/>
    <w:rsid w:val="007A20EF"/>
    <w:rsid w:val="007A2E5B"/>
    <w:rsid w:val="007A2F8D"/>
    <w:rsid w:val="007A5682"/>
    <w:rsid w:val="007A58AD"/>
    <w:rsid w:val="007A5E95"/>
    <w:rsid w:val="007B1733"/>
    <w:rsid w:val="007B20A4"/>
    <w:rsid w:val="007B42D4"/>
    <w:rsid w:val="007B53F0"/>
    <w:rsid w:val="007B5F2D"/>
    <w:rsid w:val="007B60AF"/>
    <w:rsid w:val="007B63C9"/>
    <w:rsid w:val="007B6450"/>
    <w:rsid w:val="007B6D94"/>
    <w:rsid w:val="007B7384"/>
    <w:rsid w:val="007C07E9"/>
    <w:rsid w:val="007C14E6"/>
    <w:rsid w:val="007C16B8"/>
    <w:rsid w:val="007C17A9"/>
    <w:rsid w:val="007C26B0"/>
    <w:rsid w:val="007C27D9"/>
    <w:rsid w:val="007C2D7F"/>
    <w:rsid w:val="007C2D91"/>
    <w:rsid w:val="007C37E7"/>
    <w:rsid w:val="007C39BB"/>
    <w:rsid w:val="007C4803"/>
    <w:rsid w:val="007C4EC7"/>
    <w:rsid w:val="007C4FE0"/>
    <w:rsid w:val="007C63DA"/>
    <w:rsid w:val="007C6888"/>
    <w:rsid w:val="007C6EEC"/>
    <w:rsid w:val="007C7054"/>
    <w:rsid w:val="007C7222"/>
    <w:rsid w:val="007C752A"/>
    <w:rsid w:val="007D078A"/>
    <w:rsid w:val="007D19BD"/>
    <w:rsid w:val="007D1E0D"/>
    <w:rsid w:val="007D2692"/>
    <w:rsid w:val="007D318D"/>
    <w:rsid w:val="007D4389"/>
    <w:rsid w:val="007D5969"/>
    <w:rsid w:val="007D7217"/>
    <w:rsid w:val="007D7A8C"/>
    <w:rsid w:val="007D7E16"/>
    <w:rsid w:val="007E0700"/>
    <w:rsid w:val="007E0AA2"/>
    <w:rsid w:val="007E0DE5"/>
    <w:rsid w:val="007E1284"/>
    <w:rsid w:val="007E1816"/>
    <w:rsid w:val="007E1D1A"/>
    <w:rsid w:val="007E2A53"/>
    <w:rsid w:val="007E2E6D"/>
    <w:rsid w:val="007E3169"/>
    <w:rsid w:val="007E3396"/>
    <w:rsid w:val="007E3D52"/>
    <w:rsid w:val="007E42BF"/>
    <w:rsid w:val="007E455D"/>
    <w:rsid w:val="007E571C"/>
    <w:rsid w:val="007E58AC"/>
    <w:rsid w:val="007E597F"/>
    <w:rsid w:val="007E5F51"/>
    <w:rsid w:val="007E77BD"/>
    <w:rsid w:val="007F091B"/>
    <w:rsid w:val="007F0AE2"/>
    <w:rsid w:val="007F2313"/>
    <w:rsid w:val="007F2826"/>
    <w:rsid w:val="007F29FA"/>
    <w:rsid w:val="007F434B"/>
    <w:rsid w:val="007F5AEB"/>
    <w:rsid w:val="007F5DAE"/>
    <w:rsid w:val="007F6221"/>
    <w:rsid w:val="007F6422"/>
    <w:rsid w:val="007F6791"/>
    <w:rsid w:val="007F76B0"/>
    <w:rsid w:val="007F7951"/>
    <w:rsid w:val="0080074C"/>
    <w:rsid w:val="00800FA5"/>
    <w:rsid w:val="0080142B"/>
    <w:rsid w:val="008019C3"/>
    <w:rsid w:val="00802A1C"/>
    <w:rsid w:val="00803A8D"/>
    <w:rsid w:val="00803C1C"/>
    <w:rsid w:val="00804615"/>
    <w:rsid w:val="008048B2"/>
    <w:rsid w:val="008055D6"/>
    <w:rsid w:val="00805CFA"/>
    <w:rsid w:val="00806219"/>
    <w:rsid w:val="00806749"/>
    <w:rsid w:val="00806829"/>
    <w:rsid w:val="00806AC9"/>
    <w:rsid w:val="008079C6"/>
    <w:rsid w:val="00810394"/>
    <w:rsid w:val="00810A48"/>
    <w:rsid w:val="00810F57"/>
    <w:rsid w:val="008113E7"/>
    <w:rsid w:val="00812525"/>
    <w:rsid w:val="00812531"/>
    <w:rsid w:val="0081289E"/>
    <w:rsid w:val="00813605"/>
    <w:rsid w:val="008137FD"/>
    <w:rsid w:val="008140CE"/>
    <w:rsid w:val="00815BA5"/>
    <w:rsid w:val="00815F2F"/>
    <w:rsid w:val="00816177"/>
    <w:rsid w:val="00817973"/>
    <w:rsid w:val="008220E4"/>
    <w:rsid w:val="00823AEB"/>
    <w:rsid w:val="00823E30"/>
    <w:rsid w:val="0082456E"/>
    <w:rsid w:val="00825526"/>
    <w:rsid w:val="00826B6C"/>
    <w:rsid w:val="00826C8D"/>
    <w:rsid w:val="00826DDA"/>
    <w:rsid w:val="0082762D"/>
    <w:rsid w:val="00827C81"/>
    <w:rsid w:val="00827E7A"/>
    <w:rsid w:val="00831694"/>
    <w:rsid w:val="00833472"/>
    <w:rsid w:val="008338AB"/>
    <w:rsid w:val="00833A27"/>
    <w:rsid w:val="0083489F"/>
    <w:rsid w:val="00837482"/>
    <w:rsid w:val="008377DA"/>
    <w:rsid w:val="008377E4"/>
    <w:rsid w:val="00840A3E"/>
    <w:rsid w:val="00840D6C"/>
    <w:rsid w:val="00840E38"/>
    <w:rsid w:val="0084122D"/>
    <w:rsid w:val="00841B24"/>
    <w:rsid w:val="008421B5"/>
    <w:rsid w:val="008422B9"/>
    <w:rsid w:val="00842BEE"/>
    <w:rsid w:val="00844063"/>
    <w:rsid w:val="008453E3"/>
    <w:rsid w:val="00845509"/>
    <w:rsid w:val="00846506"/>
    <w:rsid w:val="00847627"/>
    <w:rsid w:val="0084788B"/>
    <w:rsid w:val="00847922"/>
    <w:rsid w:val="00853DEF"/>
    <w:rsid w:val="008542F4"/>
    <w:rsid w:val="00854EFE"/>
    <w:rsid w:val="008553C9"/>
    <w:rsid w:val="00855D99"/>
    <w:rsid w:val="00856165"/>
    <w:rsid w:val="00856419"/>
    <w:rsid w:val="0085644B"/>
    <w:rsid w:val="00856D57"/>
    <w:rsid w:val="00856DF8"/>
    <w:rsid w:val="00856F85"/>
    <w:rsid w:val="00863430"/>
    <w:rsid w:val="00863C7D"/>
    <w:rsid w:val="00863F46"/>
    <w:rsid w:val="00864506"/>
    <w:rsid w:val="00864BBB"/>
    <w:rsid w:val="008650CB"/>
    <w:rsid w:val="00866A1F"/>
    <w:rsid w:val="00866E4B"/>
    <w:rsid w:val="0087185C"/>
    <w:rsid w:val="008718FC"/>
    <w:rsid w:val="008719D9"/>
    <w:rsid w:val="0087287D"/>
    <w:rsid w:val="00872F56"/>
    <w:rsid w:val="00874218"/>
    <w:rsid w:val="00874872"/>
    <w:rsid w:val="00876902"/>
    <w:rsid w:val="00876E5A"/>
    <w:rsid w:val="0087786F"/>
    <w:rsid w:val="00877884"/>
    <w:rsid w:val="00880531"/>
    <w:rsid w:val="00880DA9"/>
    <w:rsid w:val="00881483"/>
    <w:rsid w:val="00882F46"/>
    <w:rsid w:val="00883ADD"/>
    <w:rsid w:val="008841A2"/>
    <w:rsid w:val="0088436D"/>
    <w:rsid w:val="0088471E"/>
    <w:rsid w:val="008849AD"/>
    <w:rsid w:val="00885817"/>
    <w:rsid w:val="00885873"/>
    <w:rsid w:val="00890726"/>
    <w:rsid w:val="00890BA0"/>
    <w:rsid w:val="00892800"/>
    <w:rsid w:val="0089358F"/>
    <w:rsid w:val="00893896"/>
    <w:rsid w:val="00893C3A"/>
    <w:rsid w:val="00893D63"/>
    <w:rsid w:val="0089551A"/>
    <w:rsid w:val="00897D2B"/>
    <w:rsid w:val="00897F0C"/>
    <w:rsid w:val="008A034B"/>
    <w:rsid w:val="008A08D4"/>
    <w:rsid w:val="008A256E"/>
    <w:rsid w:val="008A420B"/>
    <w:rsid w:val="008A424A"/>
    <w:rsid w:val="008A4FFC"/>
    <w:rsid w:val="008A5108"/>
    <w:rsid w:val="008A5E4E"/>
    <w:rsid w:val="008A7036"/>
    <w:rsid w:val="008A7B84"/>
    <w:rsid w:val="008B0F5C"/>
    <w:rsid w:val="008B244A"/>
    <w:rsid w:val="008B26A9"/>
    <w:rsid w:val="008B417A"/>
    <w:rsid w:val="008B46A7"/>
    <w:rsid w:val="008B4B00"/>
    <w:rsid w:val="008B669A"/>
    <w:rsid w:val="008B6926"/>
    <w:rsid w:val="008B7905"/>
    <w:rsid w:val="008B7DDE"/>
    <w:rsid w:val="008C05F1"/>
    <w:rsid w:val="008C0863"/>
    <w:rsid w:val="008C0BA7"/>
    <w:rsid w:val="008C18D1"/>
    <w:rsid w:val="008C1DA8"/>
    <w:rsid w:val="008C291D"/>
    <w:rsid w:val="008C3424"/>
    <w:rsid w:val="008C3C51"/>
    <w:rsid w:val="008C4CE3"/>
    <w:rsid w:val="008C520B"/>
    <w:rsid w:val="008C56D6"/>
    <w:rsid w:val="008C5948"/>
    <w:rsid w:val="008C64A5"/>
    <w:rsid w:val="008C64E3"/>
    <w:rsid w:val="008C670F"/>
    <w:rsid w:val="008C68E0"/>
    <w:rsid w:val="008C7AD5"/>
    <w:rsid w:val="008C7C6F"/>
    <w:rsid w:val="008D041A"/>
    <w:rsid w:val="008D0871"/>
    <w:rsid w:val="008D1111"/>
    <w:rsid w:val="008D12A3"/>
    <w:rsid w:val="008D1EC5"/>
    <w:rsid w:val="008D274B"/>
    <w:rsid w:val="008D2775"/>
    <w:rsid w:val="008D2AC8"/>
    <w:rsid w:val="008D31D3"/>
    <w:rsid w:val="008D355E"/>
    <w:rsid w:val="008D37B7"/>
    <w:rsid w:val="008D4159"/>
    <w:rsid w:val="008D5253"/>
    <w:rsid w:val="008D6ECC"/>
    <w:rsid w:val="008E1D53"/>
    <w:rsid w:val="008E4485"/>
    <w:rsid w:val="008E4A71"/>
    <w:rsid w:val="008E62AD"/>
    <w:rsid w:val="008E73F5"/>
    <w:rsid w:val="008F0068"/>
    <w:rsid w:val="008F0189"/>
    <w:rsid w:val="008F0EE1"/>
    <w:rsid w:val="008F0EFC"/>
    <w:rsid w:val="008F1037"/>
    <w:rsid w:val="008F1C94"/>
    <w:rsid w:val="008F21C1"/>
    <w:rsid w:val="008F2A6D"/>
    <w:rsid w:val="008F313E"/>
    <w:rsid w:val="008F35B8"/>
    <w:rsid w:val="008F49E1"/>
    <w:rsid w:val="008F6AF4"/>
    <w:rsid w:val="008F7371"/>
    <w:rsid w:val="0090097D"/>
    <w:rsid w:val="00906BCF"/>
    <w:rsid w:val="00907217"/>
    <w:rsid w:val="00907939"/>
    <w:rsid w:val="00910BEA"/>
    <w:rsid w:val="00911685"/>
    <w:rsid w:val="0091337D"/>
    <w:rsid w:val="009141A4"/>
    <w:rsid w:val="00916D7F"/>
    <w:rsid w:val="0091729E"/>
    <w:rsid w:val="009205B6"/>
    <w:rsid w:val="0092117B"/>
    <w:rsid w:val="0092344A"/>
    <w:rsid w:val="00923E60"/>
    <w:rsid w:val="009245E0"/>
    <w:rsid w:val="00924EA2"/>
    <w:rsid w:val="00925BFA"/>
    <w:rsid w:val="009266A5"/>
    <w:rsid w:val="0092767E"/>
    <w:rsid w:val="00927831"/>
    <w:rsid w:val="00927DA7"/>
    <w:rsid w:val="00927DE2"/>
    <w:rsid w:val="0092FB52"/>
    <w:rsid w:val="009310E3"/>
    <w:rsid w:val="00932D3F"/>
    <w:rsid w:val="0093318A"/>
    <w:rsid w:val="00933B80"/>
    <w:rsid w:val="00935BA7"/>
    <w:rsid w:val="00937A9D"/>
    <w:rsid w:val="00937AEF"/>
    <w:rsid w:val="00937F1C"/>
    <w:rsid w:val="009405F2"/>
    <w:rsid w:val="00940828"/>
    <w:rsid w:val="00940986"/>
    <w:rsid w:val="00940987"/>
    <w:rsid w:val="00940C92"/>
    <w:rsid w:val="009412AC"/>
    <w:rsid w:val="00941401"/>
    <w:rsid w:val="00942D48"/>
    <w:rsid w:val="00943026"/>
    <w:rsid w:val="00943E96"/>
    <w:rsid w:val="009440CC"/>
    <w:rsid w:val="009446E5"/>
    <w:rsid w:val="00946381"/>
    <w:rsid w:val="009463E2"/>
    <w:rsid w:val="00947D12"/>
    <w:rsid w:val="00950169"/>
    <w:rsid w:val="009506AC"/>
    <w:rsid w:val="00950E5F"/>
    <w:rsid w:val="00951BD9"/>
    <w:rsid w:val="009529F6"/>
    <w:rsid w:val="00952C01"/>
    <w:rsid w:val="00957901"/>
    <w:rsid w:val="0096107E"/>
    <w:rsid w:val="009622D3"/>
    <w:rsid w:val="009635FA"/>
    <w:rsid w:val="009700AB"/>
    <w:rsid w:val="00970269"/>
    <w:rsid w:val="00971963"/>
    <w:rsid w:val="00972652"/>
    <w:rsid w:val="009730C2"/>
    <w:rsid w:val="0097374A"/>
    <w:rsid w:val="00973EE1"/>
    <w:rsid w:val="009744DA"/>
    <w:rsid w:val="0097485C"/>
    <w:rsid w:val="00974A42"/>
    <w:rsid w:val="00974E09"/>
    <w:rsid w:val="0097597E"/>
    <w:rsid w:val="00975C6F"/>
    <w:rsid w:val="00975E55"/>
    <w:rsid w:val="00976225"/>
    <w:rsid w:val="00976985"/>
    <w:rsid w:val="0097771F"/>
    <w:rsid w:val="00977C34"/>
    <w:rsid w:val="00980E27"/>
    <w:rsid w:val="00982113"/>
    <w:rsid w:val="0098387C"/>
    <w:rsid w:val="0098393E"/>
    <w:rsid w:val="00984D0A"/>
    <w:rsid w:val="00984FB4"/>
    <w:rsid w:val="00985A99"/>
    <w:rsid w:val="00986867"/>
    <w:rsid w:val="00986981"/>
    <w:rsid w:val="00986D2A"/>
    <w:rsid w:val="00990BC0"/>
    <w:rsid w:val="00991B12"/>
    <w:rsid w:val="00993ED0"/>
    <w:rsid w:val="009947AD"/>
    <w:rsid w:val="00995906"/>
    <w:rsid w:val="00995A31"/>
    <w:rsid w:val="0099638D"/>
    <w:rsid w:val="009976A4"/>
    <w:rsid w:val="00997D49"/>
    <w:rsid w:val="00997E29"/>
    <w:rsid w:val="009A0C35"/>
    <w:rsid w:val="009A10AB"/>
    <w:rsid w:val="009A1609"/>
    <w:rsid w:val="009A29D6"/>
    <w:rsid w:val="009A2F22"/>
    <w:rsid w:val="009A388F"/>
    <w:rsid w:val="009A3CAE"/>
    <w:rsid w:val="009A4091"/>
    <w:rsid w:val="009A41AD"/>
    <w:rsid w:val="009A4BC9"/>
    <w:rsid w:val="009A53F8"/>
    <w:rsid w:val="009A5402"/>
    <w:rsid w:val="009A5952"/>
    <w:rsid w:val="009B01F6"/>
    <w:rsid w:val="009B16AB"/>
    <w:rsid w:val="009B1D18"/>
    <w:rsid w:val="009B2198"/>
    <w:rsid w:val="009B3041"/>
    <w:rsid w:val="009B31E9"/>
    <w:rsid w:val="009B402D"/>
    <w:rsid w:val="009B475B"/>
    <w:rsid w:val="009B4B04"/>
    <w:rsid w:val="009B4E7D"/>
    <w:rsid w:val="009B5EA8"/>
    <w:rsid w:val="009B6878"/>
    <w:rsid w:val="009B69B1"/>
    <w:rsid w:val="009B7B02"/>
    <w:rsid w:val="009C1066"/>
    <w:rsid w:val="009C10A7"/>
    <w:rsid w:val="009C1C28"/>
    <w:rsid w:val="009C1C7B"/>
    <w:rsid w:val="009C1CE8"/>
    <w:rsid w:val="009C3907"/>
    <w:rsid w:val="009C3B31"/>
    <w:rsid w:val="009C6477"/>
    <w:rsid w:val="009C6771"/>
    <w:rsid w:val="009C6CED"/>
    <w:rsid w:val="009C6EB5"/>
    <w:rsid w:val="009C752E"/>
    <w:rsid w:val="009C7841"/>
    <w:rsid w:val="009C799D"/>
    <w:rsid w:val="009D0150"/>
    <w:rsid w:val="009D03C8"/>
    <w:rsid w:val="009D13E6"/>
    <w:rsid w:val="009D1CC5"/>
    <w:rsid w:val="009D22A5"/>
    <w:rsid w:val="009D23BE"/>
    <w:rsid w:val="009D2C1C"/>
    <w:rsid w:val="009D3ECA"/>
    <w:rsid w:val="009D500C"/>
    <w:rsid w:val="009D5244"/>
    <w:rsid w:val="009D5CA8"/>
    <w:rsid w:val="009D6262"/>
    <w:rsid w:val="009E00D9"/>
    <w:rsid w:val="009E0B8B"/>
    <w:rsid w:val="009E3C51"/>
    <w:rsid w:val="009E4E37"/>
    <w:rsid w:val="009E5AD2"/>
    <w:rsid w:val="009E7025"/>
    <w:rsid w:val="009E70D6"/>
    <w:rsid w:val="009E710F"/>
    <w:rsid w:val="009E7EFB"/>
    <w:rsid w:val="009F01FC"/>
    <w:rsid w:val="009F0814"/>
    <w:rsid w:val="009F0BBB"/>
    <w:rsid w:val="009F0D37"/>
    <w:rsid w:val="009F150A"/>
    <w:rsid w:val="009F15FE"/>
    <w:rsid w:val="009F2346"/>
    <w:rsid w:val="009F2927"/>
    <w:rsid w:val="009F2BE4"/>
    <w:rsid w:val="009F34FC"/>
    <w:rsid w:val="009F3CBE"/>
    <w:rsid w:val="009F41E0"/>
    <w:rsid w:val="009F54C2"/>
    <w:rsid w:val="009F5940"/>
    <w:rsid w:val="009F5C9C"/>
    <w:rsid w:val="009F6406"/>
    <w:rsid w:val="009F6913"/>
    <w:rsid w:val="009F6A0B"/>
    <w:rsid w:val="009F6AA4"/>
    <w:rsid w:val="009F6AF7"/>
    <w:rsid w:val="009F71AC"/>
    <w:rsid w:val="009F73DE"/>
    <w:rsid w:val="00A0224C"/>
    <w:rsid w:val="00A035DF"/>
    <w:rsid w:val="00A0375B"/>
    <w:rsid w:val="00A03FB2"/>
    <w:rsid w:val="00A0419E"/>
    <w:rsid w:val="00A042EC"/>
    <w:rsid w:val="00A0484F"/>
    <w:rsid w:val="00A04B0C"/>
    <w:rsid w:val="00A055CF"/>
    <w:rsid w:val="00A05D0D"/>
    <w:rsid w:val="00A07D75"/>
    <w:rsid w:val="00A10089"/>
    <w:rsid w:val="00A1061A"/>
    <w:rsid w:val="00A10E67"/>
    <w:rsid w:val="00A115B9"/>
    <w:rsid w:val="00A11A01"/>
    <w:rsid w:val="00A1223B"/>
    <w:rsid w:val="00A12E0E"/>
    <w:rsid w:val="00A14148"/>
    <w:rsid w:val="00A14F4D"/>
    <w:rsid w:val="00A159E0"/>
    <w:rsid w:val="00A15AC2"/>
    <w:rsid w:val="00A15D64"/>
    <w:rsid w:val="00A1705C"/>
    <w:rsid w:val="00A20D9C"/>
    <w:rsid w:val="00A21256"/>
    <w:rsid w:val="00A21C83"/>
    <w:rsid w:val="00A22358"/>
    <w:rsid w:val="00A23B4A"/>
    <w:rsid w:val="00A240C8"/>
    <w:rsid w:val="00A2534C"/>
    <w:rsid w:val="00A25678"/>
    <w:rsid w:val="00A257E2"/>
    <w:rsid w:val="00A260E5"/>
    <w:rsid w:val="00A2791F"/>
    <w:rsid w:val="00A30018"/>
    <w:rsid w:val="00A316A7"/>
    <w:rsid w:val="00A32BD6"/>
    <w:rsid w:val="00A32DDB"/>
    <w:rsid w:val="00A37034"/>
    <w:rsid w:val="00A37EEF"/>
    <w:rsid w:val="00A37F55"/>
    <w:rsid w:val="00A40038"/>
    <w:rsid w:val="00A4175F"/>
    <w:rsid w:val="00A423C3"/>
    <w:rsid w:val="00A425FA"/>
    <w:rsid w:val="00A429EC"/>
    <w:rsid w:val="00A431E6"/>
    <w:rsid w:val="00A50D47"/>
    <w:rsid w:val="00A511A0"/>
    <w:rsid w:val="00A52C9E"/>
    <w:rsid w:val="00A540EC"/>
    <w:rsid w:val="00A541CB"/>
    <w:rsid w:val="00A543F2"/>
    <w:rsid w:val="00A55351"/>
    <w:rsid w:val="00A56887"/>
    <w:rsid w:val="00A56B0B"/>
    <w:rsid w:val="00A60352"/>
    <w:rsid w:val="00A60FC5"/>
    <w:rsid w:val="00A61674"/>
    <w:rsid w:val="00A6250C"/>
    <w:rsid w:val="00A629CF"/>
    <w:rsid w:val="00A629D2"/>
    <w:rsid w:val="00A63230"/>
    <w:rsid w:val="00A64A93"/>
    <w:rsid w:val="00A64D23"/>
    <w:rsid w:val="00A64DC9"/>
    <w:rsid w:val="00A65B38"/>
    <w:rsid w:val="00A662D8"/>
    <w:rsid w:val="00A66E0A"/>
    <w:rsid w:val="00A67B74"/>
    <w:rsid w:val="00A70798"/>
    <w:rsid w:val="00A70979"/>
    <w:rsid w:val="00A71EC7"/>
    <w:rsid w:val="00A7272F"/>
    <w:rsid w:val="00A727D4"/>
    <w:rsid w:val="00A72C26"/>
    <w:rsid w:val="00A73BFC"/>
    <w:rsid w:val="00A73DF0"/>
    <w:rsid w:val="00A749CA"/>
    <w:rsid w:val="00A74EFC"/>
    <w:rsid w:val="00A76375"/>
    <w:rsid w:val="00A768CB"/>
    <w:rsid w:val="00A773EB"/>
    <w:rsid w:val="00A77B44"/>
    <w:rsid w:val="00A80181"/>
    <w:rsid w:val="00A807B2"/>
    <w:rsid w:val="00A81944"/>
    <w:rsid w:val="00A81E76"/>
    <w:rsid w:val="00A83277"/>
    <w:rsid w:val="00A84567"/>
    <w:rsid w:val="00A8511B"/>
    <w:rsid w:val="00A86092"/>
    <w:rsid w:val="00A862FE"/>
    <w:rsid w:val="00A8631A"/>
    <w:rsid w:val="00A8685B"/>
    <w:rsid w:val="00A87251"/>
    <w:rsid w:val="00A87455"/>
    <w:rsid w:val="00A87457"/>
    <w:rsid w:val="00A91308"/>
    <w:rsid w:val="00A914D3"/>
    <w:rsid w:val="00A91AE9"/>
    <w:rsid w:val="00A94479"/>
    <w:rsid w:val="00A951CE"/>
    <w:rsid w:val="00A95B1A"/>
    <w:rsid w:val="00A96371"/>
    <w:rsid w:val="00A9652C"/>
    <w:rsid w:val="00A96DEB"/>
    <w:rsid w:val="00A97D00"/>
    <w:rsid w:val="00AA0B99"/>
    <w:rsid w:val="00AA1042"/>
    <w:rsid w:val="00AA1050"/>
    <w:rsid w:val="00AA1D52"/>
    <w:rsid w:val="00AA26C4"/>
    <w:rsid w:val="00AA2954"/>
    <w:rsid w:val="00AA3653"/>
    <w:rsid w:val="00AA43FC"/>
    <w:rsid w:val="00AA724C"/>
    <w:rsid w:val="00AA77AA"/>
    <w:rsid w:val="00AA78B5"/>
    <w:rsid w:val="00AA7CC9"/>
    <w:rsid w:val="00AB0017"/>
    <w:rsid w:val="00AB0CF0"/>
    <w:rsid w:val="00AB0D5A"/>
    <w:rsid w:val="00AB0EE5"/>
    <w:rsid w:val="00AB154E"/>
    <w:rsid w:val="00AB197A"/>
    <w:rsid w:val="00AB23BF"/>
    <w:rsid w:val="00AB295F"/>
    <w:rsid w:val="00AB3766"/>
    <w:rsid w:val="00AB40F3"/>
    <w:rsid w:val="00AB48C3"/>
    <w:rsid w:val="00AB4E76"/>
    <w:rsid w:val="00AB51A2"/>
    <w:rsid w:val="00AB5289"/>
    <w:rsid w:val="00AB57D7"/>
    <w:rsid w:val="00AB57E1"/>
    <w:rsid w:val="00AB7694"/>
    <w:rsid w:val="00AB774E"/>
    <w:rsid w:val="00AB7D3C"/>
    <w:rsid w:val="00AC1B63"/>
    <w:rsid w:val="00AC1E62"/>
    <w:rsid w:val="00AC25D6"/>
    <w:rsid w:val="00AC2875"/>
    <w:rsid w:val="00AC34BA"/>
    <w:rsid w:val="00AC4CB0"/>
    <w:rsid w:val="00AC5B9E"/>
    <w:rsid w:val="00AC73B0"/>
    <w:rsid w:val="00AC7CD3"/>
    <w:rsid w:val="00AD0050"/>
    <w:rsid w:val="00AD2AED"/>
    <w:rsid w:val="00AD33DE"/>
    <w:rsid w:val="00AD360F"/>
    <w:rsid w:val="00AD4443"/>
    <w:rsid w:val="00AD6994"/>
    <w:rsid w:val="00AE0328"/>
    <w:rsid w:val="00AE045E"/>
    <w:rsid w:val="00AE08F7"/>
    <w:rsid w:val="00AE1F60"/>
    <w:rsid w:val="00AE257E"/>
    <w:rsid w:val="00AE272C"/>
    <w:rsid w:val="00AE272D"/>
    <w:rsid w:val="00AE366E"/>
    <w:rsid w:val="00AE3876"/>
    <w:rsid w:val="00AE394E"/>
    <w:rsid w:val="00AE3E1A"/>
    <w:rsid w:val="00AE40C3"/>
    <w:rsid w:val="00AE4C47"/>
    <w:rsid w:val="00AE555B"/>
    <w:rsid w:val="00AE56FA"/>
    <w:rsid w:val="00AE624C"/>
    <w:rsid w:val="00AE6552"/>
    <w:rsid w:val="00AE795B"/>
    <w:rsid w:val="00AF1637"/>
    <w:rsid w:val="00AF20A1"/>
    <w:rsid w:val="00AF29DE"/>
    <w:rsid w:val="00AF312A"/>
    <w:rsid w:val="00AF3DBC"/>
    <w:rsid w:val="00AF5235"/>
    <w:rsid w:val="00AF529B"/>
    <w:rsid w:val="00AF6B98"/>
    <w:rsid w:val="00AF6B9C"/>
    <w:rsid w:val="00AF7049"/>
    <w:rsid w:val="00AF7820"/>
    <w:rsid w:val="00AF7F1F"/>
    <w:rsid w:val="00B031BD"/>
    <w:rsid w:val="00B03602"/>
    <w:rsid w:val="00B037B0"/>
    <w:rsid w:val="00B04317"/>
    <w:rsid w:val="00B043EA"/>
    <w:rsid w:val="00B04513"/>
    <w:rsid w:val="00B05423"/>
    <w:rsid w:val="00B06FD7"/>
    <w:rsid w:val="00B0707E"/>
    <w:rsid w:val="00B0782F"/>
    <w:rsid w:val="00B07D2E"/>
    <w:rsid w:val="00B111D9"/>
    <w:rsid w:val="00B13095"/>
    <w:rsid w:val="00B137A1"/>
    <w:rsid w:val="00B13A1A"/>
    <w:rsid w:val="00B14B57"/>
    <w:rsid w:val="00B157CF"/>
    <w:rsid w:val="00B1633F"/>
    <w:rsid w:val="00B200E0"/>
    <w:rsid w:val="00B2042A"/>
    <w:rsid w:val="00B20845"/>
    <w:rsid w:val="00B22B78"/>
    <w:rsid w:val="00B24AA1"/>
    <w:rsid w:val="00B24B37"/>
    <w:rsid w:val="00B24F53"/>
    <w:rsid w:val="00B25D9D"/>
    <w:rsid w:val="00B25EE6"/>
    <w:rsid w:val="00B2613F"/>
    <w:rsid w:val="00B26375"/>
    <w:rsid w:val="00B269AA"/>
    <w:rsid w:val="00B27AB6"/>
    <w:rsid w:val="00B30B84"/>
    <w:rsid w:val="00B316C5"/>
    <w:rsid w:val="00B32A81"/>
    <w:rsid w:val="00B3332F"/>
    <w:rsid w:val="00B3475D"/>
    <w:rsid w:val="00B34850"/>
    <w:rsid w:val="00B350CC"/>
    <w:rsid w:val="00B35735"/>
    <w:rsid w:val="00B35C3A"/>
    <w:rsid w:val="00B35CAD"/>
    <w:rsid w:val="00B37191"/>
    <w:rsid w:val="00B37374"/>
    <w:rsid w:val="00B37AEE"/>
    <w:rsid w:val="00B37AF7"/>
    <w:rsid w:val="00B4083D"/>
    <w:rsid w:val="00B412AD"/>
    <w:rsid w:val="00B428BC"/>
    <w:rsid w:val="00B428EE"/>
    <w:rsid w:val="00B43B0C"/>
    <w:rsid w:val="00B43F6E"/>
    <w:rsid w:val="00B45F61"/>
    <w:rsid w:val="00B46603"/>
    <w:rsid w:val="00B4710C"/>
    <w:rsid w:val="00B471DF"/>
    <w:rsid w:val="00B4750B"/>
    <w:rsid w:val="00B4766B"/>
    <w:rsid w:val="00B50DBC"/>
    <w:rsid w:val="00B52702"/>
    <w:rsid w:val="00B5460E"/>
    <w:rsid w:val="00B558F3"/>
    <w:rsid w:val="00B56C17"/>
    <w:rsid w:val="00B56C9A"/>
    <w:rsid w:val="00B56E05"/>
    <w:rsid w:val="00B56F21"/>
    <w:rsid w:val="00B5763B"/>
    <w:rsid w:val="00B60B2F"/>
    <w:rsid w:val="00B60B44"/>
    <w:rsid w:val="00B60C16"/>
    <w:rsid w:val="00B60FC1"/>
    <w:rsid w:val="00B61C3C"/>
    <w:rsid w:val="00B63A08"/>
    <w:rsid w:val="00B63BA8"/>
    <w:rsid w:val="00B660A5"/>
    <w:rsid w:val="00B66711"/>
    <w:rsid w:val="00B67D51"/>
    <w:rsid w:val="00B70628"/>
    <w:rsid w:val="00B707E8"/>
    <w:rsid w:val="00B716D9"/>
    <w:rsid w:val="00B71DDC"/>
    <w:rsid w:val="00B72267"/>
    <w:rsid w:val="00B72584"/>
    <w:rsid w:val="00B74AD7"/>
    <w:rsid w:val="00B75110"/>
    <w:rsid w:val="00B75678"/>
    <w:rsid w:val="00B7609E"/>
    <w:rsid w:val="00B83298"/>
    <w:rsid w:val="00B8333B"/>
    <w:rsid w:val="00B84997"/>
    <w:rsid w:val="00B903D3"/>
    <w:rsid w:val="00B9090E"/>
    <w:rsid w:val="00B910A8"/>
    <w:rsid w:val="00B9155A"/>
    <w:rsid w:val="00B91995"/>
    <w:rsid w:val="00B92919"/>
    <w:rsid w:val="00B93219"/>
    <w:rsid w:val="00B948E1"/>
    <w:rsid w:val="00B94ABB"/>
    <w:rsid w:val="00B94D3E"/>
    <w:rsid w:val="00BA0AC2"/>
    <w:rsid w:val="00BA32B3"/>
    <w:rsid w:val="00BA51F1"/>
    <w:rsid w:val="00BA5A95"/>
    <w:rsid w:val="00BA7485"/>
    <w:rsid w:val="00BA7890"/>
    <w:rsid w:val="00BB1222"/>
    <w:rsid w:val="00BB1CED"/>
    <w:rsid w:val="00BB2569"/>
    <w:rsid w:val="00BB426F"/>
    <w:rsid w:val="00BB496E"/>
    <w:rsid w:val="00BB6DFF"/>
    <w:rsid w:val="00BB701E"/>
    <w:rsid w:val="00BB75CA"/>
    <w:rsid w:val="00BC017D"/>
    <w:rsid w:val="00BC1F8E"/>
    <w:rsid w:val="00BC23E6"/>
    <w:rsid w:val="00BC3870"/>
    <w:rsid w:val="00BC4E04"/>
    <w:rsid w:val="00BC4EC5"/>
    <w:rsid w:val="00BC5EA3"/>
    <w:rsid w:val="00BC6394"/>
    <w:rsid w:val="00BC753D"/>
    <w:rsid w:val="00BC7ACE"/>
    <w:rsid w:val="00BC7AFF"/>
    <w:rsid w:val="00BD0A55"/>
    <w:rsid w:val="00BD0A8E"/>
    <w:rsid w:val="00BD0D7D"/>
    <w:rsid w:val="00BD0EB8"/>
    <w:rsid w:val="00BD1FED"/>
    <w:rsid w:val="00BD39D3"/>
    <w:rsid w:val="00BD3E18"/>
    <w:rsid w:val="00BD3F72"/>
    <w:rsid w:val="00BD422E"/>
    <w:rsid w:val="00BD4668"/>
    <w:rsid w:val="00BD4C7D"/>
    <w:rsid w:val="00BD4CC1"/>
    <w:rsid w:val="00BD4D78"/>
    <w:rsid w:val="00BD5B48"/>
    <w:rsid w:val="00BD6009"/>
    <w:rsid w:val="00BD61B2"/>
    <w:rsid w:val="00BD61B8"/>
    <w:rsid w:val="00BD63FD"/>
    <w:rsid w:val="00BD6442"/>
    <w:rsid w:val="00BD67A9"/>
    <w:rsid w:val="00BD6835"/>
    <w:rsid w:val="00BE039B"/>
    <w:rsid w:val="00BE263A"/>
    <w:rsid w:val="00BE2E1C"/>
    <w:rsid w:val="00BE2EF8"/>
    <w:rsid w:val="00BE383B"/>
    <w:rsid w:val="00BE3A17"/>
    <w:rsid w:val="00BE4126"/>
    <w:rsid w:val="00BE415A"/>
    <w:rsid w:val="00BE43BA"/>
    <w:rsid w:val="00BE53AD"/>
    <w:rsid w:val="00BE7714"/>
    <w:rsid w:val="00BF16C8"/>
    <w:rsid w:val="00BF18CC"/>
    <w:rsid w:val="00BF2840"/>
    <w:rsid w:val="00BF4B4E"/>
    <w:rsid w:val="00BF4D21"/>
    <w:rsid w:val="00BF510C"/>
    <w:rsid w:val="00BF5567"/>
    <w:rsid w:val="00BF6198"/>
    <w:rsid w:val="00BF7061"/>
    <w:rsid w:val="00BF7420"/>
    <w:rsid w:val="00C00594"/>
    <w:rsid w:val="00C009FC"/>
    <w:rsid w:val="00C01C3F"/>
    <w:rsid w:val="00C024E5"/>
    <w:rsid w:val="00C067D5"/>
    <w:rsid w:val="00C073FC"/>
    <w:rsid w:val="00C10533"/>
    <w:rsid w:val="00C10A32"/>
    <w:rsid w:val="00C11DB4"/>
    <w:rsid w:val="00C12030"/>
    <w:rsid w:val="00C125DA"/>
    <w:rsid w:val="00C132FC"/>
    <w:rsid w:val="00C137A7"/>
    <w:rsid w:val="00C14AB7"/>
    <w:rsid w:val="00C16D80"/>
    <w:rsid w:val="00C204AA"/>
    <w:rsid w:val="00C205D9"/>
    <w:rsid w:val="00C20CBE"/>
    <w:rsid w:val="00C223EA"/>
    <w:rsid w:val="00C2303B"/>
    <w:rsid w:val="00C231FC"/>
    <w:rsid w:val="00C2352E"/>
    <w:rsid w:val="00C23C67"/>
    <w:rsid w:val="00C23CA5"/>
    <w:rsid w:val="00C242AA"/>
    <w:rsid w:val="00C2470D"/>
    <w:rsid w:val="00C25F6B"/>
    <w:rsid w:val="00C309F8"/>
    <w:rsid w:val="00C31129"/>
    <w:rsid w:val="00C31626"/>
    <w:rsid w:val="00C3322F"/>
    <w:rsid w:val="00C34687"/>
    <w:rsid w:val="00C353BB"/>
    <w:rsid w:val="00C36748"/>
    <w:rsid w:val="00C37638"/>
    <w:rsid w:val="00C40581"/>
    <w:rsid w:val="00C4254A"/>
    <w:rsid w:val="00C43674"/>
    <w:rsid w:val="00C445B4"/>
    <w:rsid w:val="00C46E5B"/>
    <w:rsid w:val="00C4794D"/>
    <w:rsid w:val="00C50CF6"/>
    <w:rsid w:val="00C52562"/>
    <w:rsid w:val="00C52911"/>
    <w:rsid w:val="00C537B3"/>
    <w:rsid w:val="00C5393D"/>
    <w:rsid w:val="00C53E1F"/>
    <w:rsid w:val="00C54CD7"/>
    <w:rsid w:val="00C56A32"/>
    <w:rsid w:val="00C56F14"/>
    <w:rsid w:val="00C6050D"/>
    <w:rsid w:val="00C60583"/>
    <w:rsid w:val="00C6096D"/>
    <w:rsid w:val="00C60EE8"/>
    <w:rsid w:val="00C6178E"/>
    <w:rsid w:val="00C63949"/>
    <w:rsid w:val="00C64E9B"/>
    <w:rsid w:val="00C66200"/>
    <w:rsid w:val="00C66605"/>
    <w:rsid w:val="00C67280"/>
    <w:rsid w:val="00C67ED4"/>
    <w:rsid w:val="00C70A0D"/>
    <w:rsid w:val="00C70DAE"/>
    <w:rsid w:val="00C71896"/>
    <w:rsid w:val="00C7312A"/>
    <w:rsid w:val="00C731E7"/>
    <w:rsid w:val="00C73387"/>
    <w:rsid w:val="00C74134"/>
    <w:rsid w:val="00C74440"/>
    <w:rsid w:val="00C75318"/>
    <w:rsid w:val="00C75A2C"/>
    <w:rsid w:val="00C76430"/>
    <w:rsid w:val="00C77CBB"/>
    <w:rsid w:val="00C80746"/>
    <w:rsid w:val="00C80C54"/>
    <w:rsid w:val="00C8105E"/>
    <w:rsid w:val="00C81211"/>
    <w:rsid w:val="00C813FA"/>
    <w:rsid w:val="00C8234B"/>
    <w:rsid w:val="00C84A16"/>
    <w:rsid w:val="00C84F94"/>
    <w:rsid w:val="00C8516E"/>
    <w:rsid w:val="00C85C99"/>
    <w:rsid w:val="00C85EF4"/>
    <w:rsid w:val="00C8647E"/>
    <w:rsid w:val="00C8649F"/>
    <w:rsid w:val="00C86809"/>
    <w:rsid w:val="00C86BC4"/>
    <w:rsid w:val="00C905B2"/>
    <w:rsid w:val="00C91743"/>
    <w:rsid w:val="00C93E0C"/>
    <w:rsid w:val="00C94E27"/>
    <w:rsid w:val="00C95CCE"/>
    <w:rsid w:val="00C9691D"/>
    <w:rsid w:val="00C96A47"/>
    <w:rsid w:val="00C96C74"/>
    <w:rsid w:val="00C96D0C"/>
    <w:rsid w:val="00C97176"/>
    <w:rsid w:val="00C972D1"/>
    <w:rsid w:val="00CA059F"/>
    <w:rsid w:val="00CA0A3E"/>
    <w:rsid w:val="00CA22C9"/>
    <w:rsid w:val="00CA2717"/>
    <w:rsid w:val="00CA5131"/>
    <w:rsid w:val="00CA6173"/>
    <w:rsid w:val="00CA767B"/>
    <w:rsid w:val="00CB0C6D"/>
    <w:rsid w:val="00CB181F"/>
    <w:rsid w:val="00CB1CE1"/>
    <w:rsid w:val="00CB32EF"/>
    <w:rsid w:val="00CB3BB5"/>
    <w:rsid w:val="00CB568D"/>
    <w:rsid w:val="00CB5EBC"/>
    <w:rsid w:val="00CB6EAE"/>
    <w:rsid w:val="00CB7B8E"/>
    <w:rsid w:val="00CB7C96"/>
    <w:rsid w:val="00CB7EF0"/>
    <w:rsid w:val="00CC05BE"/>
    <w:rsid w:val="00CC0C8E"/>
    <w:rsid w:val="00CC0C9C"/>
    <w:rsid w:val="00CC19C9"/>
    <w:rsid w:val="00CC2A16"/>
    <w:rsid w:val="00CC3271"/>
    <w:rsid w:val="00CC4001"/>
    <w:rsid w:val="00CC482C"/>
    <w:rsid w:val="00CC6786"/>
    <w:rsid w:val="00CC7283"/>
    <w:rsid w:val="00CC73B1"/>
    <w:rsid w:val="00CC7DD5"/>
    <w:rsid w:val="00CD0813"/>
    <w:rsid w:val="00CD15F0"/>
    <w:rsid w:val="00CD2053"/>
    <w:rsid w:val="00CD2D2A"/>
    <w:rsid w:val="00CD3705"/>
    <w:rsid w:val="00CD3956"/>
    <w:rsid w:val="00CD396D"/>
    <w:rsid w:val="00CD3F85"/>
    <w:rsid w:val="00CD438B"/>
    <w:rsid w:val="00CD462E"/>
    <w:rsid w:val="00CD52E6"/>
    <w:rsid w:val="00CD5B7D"/>
    <w:rsid w:val="00CD632D"/>
    <w:rsid w:val="00CD6E00"/>
    <w:rsid w:val="00CD6F80"/>
    <w:rsid w:val="00CD7E58"/>
    <w:rsid w:val="00CE0444"/>
    <w:rsid w:val="00CE073C"/>
    <w:rsid w:val="00CE1381"/>
    <w:rsid w:val="00CE2A30"/>
    <w:rsid w:val="00CE2DFB"/>
    <w:rsid w:val="00CE3406"/>
    <w:rsid w:val="00CE40BA"/>
    <w:rsid w:val="00CE4555"/>
    <w:rsid w:val="00CE4869"/>
    <w:rsid w:val="00CE5938"/>
    <w:rsid w:val="00CE5DB6"/>
    <w:rsid w:val="00CF029E"/>
    <w:rsid w:val="00CF0BE5"/>
    <w:rsid w:val="00CF1EE4"/>
    <w:rsid w:val="00CF20A6"/>
    <w:rsid w:val="00CF3C4B"/>
    <w:rsid w:val="00CF3CC3"/>
    <w:rsid w:val="00CF3DA3"/>
    <w:rsid w:val="00CF4066"/>
    <w:rsid w:val="00CF482A"/>
    <w:rsid w:val="00CF4B08"/>
    <w:rsid w:val="00CF4DAB"/>
    <w:rsid w:val="00CF4DEF"/>
    <w:rsid w:val="00CF500E"/>
    <w:rsid w:val="00CF5511"/>
    <w:rsid w:val="00CF60F7"/>
    <w:rsid w:val="00CF6815"/>
    <w:rsid w:val="00CF6B2E"/>
    <w:rsid w:val="00CF6EC9"/>
    <w:rsid w:val="00CF6F3D"/>
    <w:rsid w:val="00CF7101"/>
    <w:rsid w:val="00CF772B"/>
    <w:rsid w:val="00D01BCB"/>
    <w:rsid w:val="00D02831"/>
    <w:rsid w:val="00D03332"/>
    <w:rsid w:val="00D04138"/>
    <w:rsid w:val="00D04A00"/>
    <w:rsid w:val="00D05298"/>
    <w:rsid w:val="00D0537F"/>
    <w:rsid w:val="00D06219"/>
    <w:rsid w:val="00D06BB1"/>
    <w:rsid w:val="00D06FC8"/>
    <w:rsid w:val="00D10037"/>
    <w:rsid w:val="00D10E39"/>
    <w:rsid w:val="00D132CF"/>
    <w:rsid w:val="00D13E3A"/>
    <w:rsid w:val="00D13FE5"/>
    <w:rsid w:val="00D1494A"/>
    <w:rsid w:val="00D154D8"/>
    <w:rsid w:val="00D16EB5"/>
    <w:rsid w:val="00D16F16"/>
    <w:rsid w:val="00D172FF"/>
    <w:rsid w:val="00D21948"/>
    <w:rsid w:val="00D2267D"/>
    <w:rsid w:val="00D22B57"/>
    <w:rsid w:val="00D257EC"/>
    <w:rsid w:val="00D25BB9"/>
    <w:rsid w:val="00D25DA2"/>
    <w:rsid w:val="00D25E4E"/>
    <w:rsid w:val="00D25FE7"/>
    <w:rsid w:val="00D2657A"/>
    <w:rsid w:val="00D305AC"/>
    <w:rsid w:val="00D31316"/>
    <w:rsid w:val="00D317B0"/>
    <w:rsid w:val="00D321AE"/>
    <w:rsid w:val="00D33E44"/>
    <w:rsid w:val="00D3419E"/>
    <w:rsid w:val="00D344A7"/>
    <w:rsid w:val="00D345D7"/>
    <w:rsid w:val="00D34C33"/>
    <w:rsid w:val="00D352F6"/>
    <w:rsid w:val="00D3611E"/>
    <w:rsid w:val="00D371AA"/>
    <w:rsid w:val="00D374A3"/>
    <w:rsid w:val="00D37517"/>
    <w:rsid w:val="00D37EE0"/>
    <w:rsid w:val="00D400C4"/>
    <w:rsid w:val="00D401BA"/>
    <w:rsid w:val="00D40379"/>
    <w:rsid w:val="00D4088D"/>
    <w:rsid w:val="00D40AE3"/>
    <w:rsid w:val="00D4168F"/>
    <w:rsid w:val="00D437E1"/>
    <w:rsid w:val="00D43CD2"/>
    <w:rsid w:val="00D44129"/>
    <w:rsid w:val="00D44166"/>
    <w:rsid w:val="00D44685"/>
    <w:rsid w:val="00D44699"/>
    <w:rsid w:val="00D45450"/>
    <w:rsid w:val="00D45F38"/>
    <w:rsid w:val="00D46C5C"/>
    <w:rsid w:val="00D46D0A"/>
    <w:rsid w:val="00D46DB8"/>
    <w:rsid w:val="00D475CB"/>
    <w:rsid w:val="00D47BE2"/>
    <w:rsid w:val="00D506C1"/>
    <w:rsid w:val="00D50752"/>
    <w:rsid w:val="00D50CDE"/>
    <w:rsid w:val="00D51323"/>
    <w:rsid w:val="00D51C4E"/>
    <w:rsid w:val="00D51C92"/>
    <w:rsid w:val="00D525D8"/>
    <w:rsid w:val="00D53A86"/>
    <w:rsid w:val="00D546B3"/>
    <w:rsid w:val="00D548DC"/>
    <w:rsid w:val="00D54C61"/>
    <w:rsid w:val="00D54DE6"/>
    <w:rsid w:val="00D5511E"/>
    <w:rsid w:val="00D551DB"/>
    <w:rsid w:val="00D552C2"/>
    <w:rsid w:val="00D569E1"/>
    <w:rsid w:val="00D57D81"/>
    <w:rsid w:val="00D57EA6"/>
    <w:rsid w:val="00D6251C"/>
    <w:rsid w:val="00D627EB"/>
    <w:rsid w:val="00D62C41"/>
    <w:rsid w:val="00D62F9A"/>
    <w:rsid w:val="00D63DBB"/>
    <w:rsid w:val="00D6404F"/>
    <w:rsid w:val="00D65794"/>
    <w:rsid w:val="00D65BC1"/>
    <w:rsid w:val="00D66040"/>
    <w:rsid w:val="00D67191"/>
    <w:rsid w:val="00D67EE6"/>
    <w:rsid w:val="00D70519"/>
    <w:rsid w:val="00D70D8B"/>
    <w:rsid w:val="00D71043"/>
    <w:rsid w:val="00D71D27"/>
    <w:rsid w:val="00D7238D"/>
    <w:rsid w:val="00D729DA"/>
    <w:rsid w:val="00D73B93"/>
    <w:rsid w:val="00D758F8"/>
    <w:rsid w:val="00D766D0"/>
    <w:rsid w:val="00D769EC"/>
    <w:rsid w:val="00D778AB"/>
    <w:rsid w:val="00D77D09"/>
    <w:rsid w:val="00D80703"/>
    <w:rsid w:val="00D8092A"/>
    <w:rsid w:val="00D8092E"/>
    <w:rsid w:val="00D80C91"/>
    <w:rsid w:val="00D814F3"/>
    <w:rsid w:val="00D822CD"/>
    <w:rsid w:val="00D82E12"/>
    <w:rsid w:val="00D84B5B"/>
    <w:rsid w:val="00D84D4D"/>
    <w:rsid w:val="00D84EB6"/>
    <w:rsid w:val="00D85300"/>
    <w:rsid w:val="00D85AC4"/>
    <w:rsid w:val="00D8616E"/>
    <w:rsid w:val="00D87417"/>
    <w:rsid w:val="00D878FF"/>
    <w:rsid w:val="00D87AC6"/>
    <w:rsid w:val="00D91354"/>
    <w:rsid w:val="00D91C2A"/>
    <w:rsid w:val="00D928DD"/>
    <w:rsid w:val="00D93335"/>
    <w:rsid w:val="00D934A6"/>
    <w:rsid w:val="00D93786"/>
    <w:rsid w:val="00D948D0"/>
    <w:rsid w:val="00D94DAE"/>
    <w:rsid w:val="00D9531E"/>
    <w:rsid w:val="00D971D9"/>
    <w:rsid w:val="00D97623"/>
    <w:rsid w:val="00D97948"/>
    <w:rsid w:val="00DA065D"/>
    <w:rsid w:val="00DA1E07"/>
    <w:rsid w:val="00DA2308"/>
    <w:rsid w:val="00DA239A"/>
    <w:rsid w:val="00DA2CC4"/>
    <w:rsid w:val="00DA2EAD"/>
    <w:rsid w:val="00DA4152"/>
    <w:rsid w:val="00DA4299"/>
    <w:rsid w:val="00DA43CE"/>
    <w:rsid w:val="00DA55BF"/>
    <w:rsid w:val="00DA5D93"/>
    <w:rsid w:val="00DA61DB"/>
    <w:rsid w:val="00DA62CC"/>
    <w:rsid w:val="00DA70F3"/>
    <w:rsid w:val="00DA7DA5"/>
    <w:rsid w:val="00DA7F51"/>
    <w:rsid w:val="00DB09BA"/>
    <w:rsid w:val="00DB1238"/>
    <w:rsid w:val="00DB188F"/>
    <w:rsid w:val="00DB26AF"/>
    <w:rsid w:val="00DB2851"/>
    <w:rsid w:val="00DB3598"/>
    <w:rsid w:val="00DB4125"/>
    <w:rsid w:val="00DB4255"/>
    <w:rsid w:val="00DB4343"/>
    <w:rsid w:val="00DB4DA9"/>
    <w:rsid w:val="00DB7D16"/>
    <w:rsid w:val="00DB7D84"/>
    <w:rsid w:val="00DC0C48"/>
    <w:rsid w:val="00DC1101"/>
    <w:rsid w:val="00DC1478"/>
    <w:rsid w:val="00DC1890"/>
    <w:rsid w:val="00DC1EDF"/>
    <w:rsid w:val="00DC28D5"/>
    <w:rsid w:val="00DC2ACF"/>
    <w:rsid w:val="00DC3153"/>
    <w:rsid w:val="00DC4782"/>
    <w:rsid w:val="00DC4EE9"/>
    <w:rsid w:val="00DC5610"/>
    <w:rsid w:val="00DC72FB"/>
    <w:rsid w:val="00DD2B1D"/>
    <w:rsid w:val="00DD3942"/>
    <w:rsid w:val="00DD3DF4"/>
    <w:rsid w:val="00DD4524"/>
    <w:rsid w:val="00DD4E36"/>
    <w:rsid w:val="00DD550D"/>
    <w:rsid w:val="00DD5E9D"/>
    <w:rsid w:val="00DD7355"/>
    <w:rsid w:val="00DD7BFC"/>
    <w:rsid w:val="00DE0A47"/>
    <w:rsid w:val="00DE10B4"/>
    <w:rsid w:val="00DE1448"/>
    <w:rsid w:val="00DE1797"/>
    <w:rsid w:val="00DE1B39"/>
    <w:rsid w:val="00DE209C"/>
    <w:rsid w:val="00DE34CC"/>
    <w:rsid w:val="00DE3B8B"/>
    <w:rsid w:val="00DE4B7F"/>
    <w:rsid w:val="00DE4C41"/>
    <w:rsid w:val="00DE683B"/>
    <w:rsid w:val="00DE75BA"/>
    <w:rsid w:val="00DE76B7"/>
    <w:rsid w:val="00DF22EB"/>
    <w:rsid w:val="00DF47CF"/>
    <w:rsid w:val="00DF494F"/>
    <w:rsid w:val="00DF55A1"/>
    <w:rsid w:val="00DF5F9C"/>
    <w:rsid w:val="00DF669D"/>
    <w:rsid w:val="00DF7B7C"/>
    <w:rsid w:val="00E00907"/>
    <w:rsid w:val="00E00AA4"/>
    <w:rsid w:val="00E0129C"/>
    <w:rsid w:val="00E01F81"/>
    <w:rsid w:val="00E0207E"/>
    <w:rsid w:val="00E033E0"/>
    <w:rsid w:val="00E03CB3"/>
    <w:rsid w:val="00E03FDF"/>
    <w:rsid w:val="00E0401A"/>
    <w:rsid w:val="00E043F7"/>
    <w:rsid w:val="00E0513C"/>
    <w:rsid w:val="00E0583A"/>
    <w:rsid w:val="00E06403"/>
    <w:rsid w:val="00E106E2"/>
    <w:rsid w:val="00E10A1C"/>
    <w:rsid w:val="00E10E86"/>
    <w:rsid w:val="00E11BC5"/>
    <w:rsid w:val="00E12911"/>
    <w:rsid w:val="00E13483"/>
    <w:rsid w:val="00E152FF"/>
    <w:rsid w:val="00E15491"/>
    <w:rsid w:val="00E15B16"/>
    <w:rsid w:val="00E15B77"/>
    <w:rsid w:val="00E169EA"/>
    <w:rsid w:val="00E16F78"/>
    <w:rsid w:val="00E171EA"/>
    <w:rsid w:val="00E178ED"/>
    <w:rsid w:val="00E201D1"/>
    <w:rsid w:val="00E20CF6"/>
    <w:rsid w:val="00E22317"/>
    <w:rsid w:val="00E2518F"/>
    <w:rsid w:val="00E25AC5"/>
    <w:rsid w:val="00E27C02"/>
    <w:rsid w:val="00E300F6"/>
    <w:rsid w:val="00E315AE"/>
    <w:rsid w:val="00E3295E"/>
    <w:rsid w:val="00E35529"/>
    <w:rsid w:val="00E3590F"/>
    <w:rsid w:val="00E36035"/>
    <w:rsid w:val="00E36A8F"/>
    <w:rsid w:val="00E3767C"/>
    <w:rsid w:val="00E4051A"/>
    <w:rsid w:val="00E405D2"/>
    <w:rsid w:val="00E40ACD"/>
    <w:rsid w:val="00E42539"/>
    <w:rsid w:val="00E43286"/>
    <w:rsid w:val="00E439F6"/>
    <w:rsid w:val="00E43D91"/>
    <w:rsid w:val="00E4440B"/>
    <w:rsid w:val="00E444DA"/>
    <w:rsid w:val="00E44C10"/>
    <w:rsid w:val="00E4575C"/>
    <w:rsid w:val="00E465B7"/>
    <w:rsid w:val="00E46C76"/>
    <w:rsid w:val="00E46C95"/>
    <w:rsid w:val="00E46EB3"/>
    <w:rsid w:val="00E46FFE"/>
    <w:rsid w:val="00E47391"/>
    <w:rsid w:val="00E509E2"/>
    <w:rsid w:val="00E50D28"/>
    <w:rsid w:val="00E50FA1"/>
    <w:rsid w:val="00E51A44"/>
    <w:rsid w:val="00E52983"/>
    <w:rsid w:val="00E52B50"/>
    <w:rsid w:val="00E535FD"/>
    <w:rsid w:val="00E5391C"/>
    <w:rsid w:val="00E54D9A"/>
    <w:rsid w:val="00E566ED"/>
    <w:rsid w:val="00E61E2A"/>
    <w:rsid w:val="00E62296"/>
    <w:rsid w:val="00E62888"/>
    <w:rsid w:val="00E63BE8"/>
    <w:rsid w:val="00E641C7"/>
    <w:rsid w:val="00E646A9"/>
    <w:rsid w:val="00E65435"/>
    <w:rsid w:val="00E658A1"/>
    <w:rsid w:val="00E65D79"/>
    <w:rsid w:val="00E66D78"/>
    <w:rsid w:val="00E674BC"/>
    <w:rsid w:val="00E67740"/>
    <w:rsid w:val="00E70B6A"/>
    <w:rsid w:val="00E712F3"/>
    <w:rsid w:val="00E71E6A"/>
    <w:rsid w:val="00E720E3"/>
    <w:rsid w:val="00E721D4"/>
    <w:rsid w:val="00E728B5"/>
    <w:rsid w:val="00E735C7"/>
    <w:rsid w:val="00E73B29"/>
    <w:rsid w:val="00E741D0"/>
    <w:rsid w:val="00E743D6"/>
    <w:rsid w:val="00E748E2"/>
    <w:rsid w:val="00E74E2F"/>
    <w:rsid w:val="00E7541E"/>
    <w:rsid w:val="00E754C3"/>
    <w:rsid w:val="00E75696"/>
    <w:rsid w:val="00E75F45"/>
    <w:rsid w:val="00E76961"/>
    <w:rsid w:val="00E800A3"/>
    <w:rsid w:val="00E80D99"/>
    <w:rsid w:val="00E81F56"/>
    <w:rsid w:val="00E83ECF"/>
    <w:rsid w:val="00E8404C"/>
    <w:rsid w:val="00E85E3C"/>
    <w:rsid w:val="00E86B49"/>
    <w:rsid w:val="00E87870"/>
    <w:rsid w:val="00E902DE"/>
    <w:rsid w:val="00E90388"/>
    <w:rsid w:val="00E90640"/>
    <w:rsid w:val="00E908E1"/>
    <w:rsid w:val="00E916D1"/>
    <w:rsid w:val="00E93DCD"/>
    <w:rsid w:val="00E94561"/>
    <w:rsid w:val="00E947B1"/>
    <w:rsid w:val="00E94D46"/>
    <w:rsid w:val="00E950B4"/>
    <w:rsid w:val="00E968D4"/>
    <w:rsid w:val="00E96D51"/>
    <w:rsid w:val="00EA000A"/>
    <w:rsid w:val="00EA03D4"/>
    <w:rsid w:val="00EA0C38"/>
    <w:rsid w:val="00EA0C4C"/>
    <w:rsid w:val="00EA1346"/>
    <w:rsid w:val="00EA1617"/>
    <w:rsid w:val="00EA1854"/>
    <w:rsid w:val="00EA1DF3"/>
    <w:rsid w:val="00EA2767"/>
    <w:rsid w:val="00EA2D3F"/>
    <w:rsid w:val="00EA3468"/>
    <w:rsid w:val="00EA34BD"/>
    <w:rsid w:val="00EA353A"/>
    <w:rsid w:val="00EA4550"/>
    <w:rsid w:val="00EA484E"/>
    <w:rsid w:val="00EA4C95"/>
    <w:rsid w:val="00EA5AB4"/>
    <w:rsid w:val="00EA5DBD"/>
    <w:rsid w:val="00EA6205"/>
    <w:rsid w:val="00EA73A1"/>
    <w:rsid w:val="00EA7C53"/>
    <w:rsid w:val="00EB04F5"/>
    <w:rsid w:val="00EB0CEF"/>
    <w:rsid w:val="00EB0D04"/>
    <w:rsid w:val="00EB0FB5"/>
    <w:rsid w:val="00EB13D8"/>
    <w:rsid w:val="00EB1A27"/>
    <w:rsid w:val="00EB2404"/>
    <w:rsid w:val="00EB348D"/>
    <w:rsid w:val="00EB353E"/>
    <w:rsid w:val="00EB488B"/>
    <w:rsid w:val="00EB53D4"/>
    <w:rsid w:val="00EB5476"/>
    <w:rsid w:val="00EB5678"/>
    <w:rsid w:val="00EB58B8"/>
    <w:rsid w:val="00EB5F61"/>
    <w:rsid w:val="00EB67F2"/>
    <w:rsid w:val="00EB6F28"/>
    <w:rsid w:val="00EB6F67"/>
    <w:rsid w:val="00EC055F"/>
    <w:rsid w:val="00EC1B72"/>
    <w:rsid w:val="00EC2621"/>
    <w:rsid w:val="00EC2707"/>
    <w:rsid w:val="00EC3222"/>
    <w:rsid w:val="00EC38FC"/>
    <w:rsid w:val="00EC4000"/>
    <w:rsid w:val="00EC604B"/>
    <w:rsid w:val="00ED0C6E"/>
    <w:rsid w:val="00ED1321"/>
    <w:rsid w:val="00ED5861"/>
    <w:rsid w:val="00ED5E4D"/>
    <w:rsid w:val="00ED6A27"/>
    <w:rsid w:val="00ED6F55"/>
    <w:rsid w:val="00ED715D"/>
    <w:rsid w:val="00EE0E4C"/>
    <w:rsid w:val="00EE12BC"/>
    <w:rsid w:val="00EE15EF"/>
    <w:rsid w:val="00EE348C"/>
    <w:rsid w:val="00EE445B"/>
    <w:rsid w:val="00EE4FE3"/>
    <w:rsid w:val="00EE5428"/>
    <w:rsid w:val="00EE6303"/>
    <w:rsid w:val="00EE6C05"/>
    <w:rsid w:val="00EE704C"/>
    <w:rsid w:val="00EE78DD"/>
    <w:rsid w:val="00EF255B"/>
    <w:rsid w:val="00EF26F6"/>
    <w:rsid w:val="00EF362F"/>
    <w:rsid w:val="00EF456D"/>
    <w:rsid w:val="00EF4BC7"/>
    <w:rsid w:val="00EF55E5"/>
    <w:rsid w:val="00EF584C"/>
    <w:rsid w:val="00EF63E9"/>
    <w:rsid w:val="00EF700C"/>
    <w:rsid w:val="00EF727D"/>
    <w:rsid w:val="00EF7DF3"/>
    <w:rsid w:val="00F00068"/>
    <w:rsid w:val="00F01325"/>
    <w:rsid w:val="00F01C4B"/>
    <w:rsid w:val="00F02938"/>
    <w:rsid w:val="00F03DC6"/>
    <w:rsid w:val="00F0461F"/>
    <w:rsid w:val="00F050E1"/>
    <w:rsid w:val="00F06081"/>
    <w:rsid w:val="00F06BA4"/>
    <w:rsid w:val="00F07801"/>
    <w:rsid w:val="00F100DF"/>
    <w:rsid w:val="00F117C0"/>
    <w:rsid w:val="00F11AB3"/>
    <w:rsid w:val="00F131B3"/>
    <w:rsid w:val="00F13F94"/>
    <w:rsid w:val="00F14106"/>
    <w:rsid w:val="00F15028"/>
    <w:rsid w:val="00F15536"/>
    <w:rsid w:val="00F16D97"/>
    <w:rsid w:val="00F16FC0"/>
    <w:rsid w:val="00F22B64"/>
    <w:rsid w:val="00F237EA"/>
    <w:rsid w:val="00F25383"/>
    <w:rsid w:val="00F26220"/>
    <w:rsid w:val="00F30955"/>
    <w:rsid w:val="00F3098D"/>
    <w:rsid w:val="00F313C4"/>
    <w:rsid w:val="00F32669"/>
    <w:rsid w:val="00F32DA7"/>
    <w:rsid w:val="00F32EDC"/>
    <w:rsid w:val="00F33184"/>
    <w:rsid w:val="00F3363A"/>
    <w:rsid w:val="00F34084"/>
    <w:rsid w:val="00F347F1"/>
    <w:rsid w:val="00F35217"/>
    <w:rsid w:val="00F37ABB"/>
    <w:rsid w:val="00F40F9D"/>
    <w:rsid w:val="00F422DE"/>
    <w:rsid w:val="00F4251C"/>
    <w:rsid w:val="00F43462"/>
    <w:rsid w:val="00F437B7"/>
    <w:rsid w:val="00F4695D"/>
    <w:rsid w:val="00F47671"/>
    <w:rsid w:val="00F5056B"/>
    <w:rsid w:val="00F52A5A"/>
    <w:rsid w:val="00F5301C"/>
    <w:rsid w:val="00F54A9D"/>
    <w:rsid w:val="00F551C9"/>
    <w:rsid w:val="00F55BC3"/>
    <w:rsid w:val="00F566BA"/>
    <w:rsid w:val="00F56B9E"/>
    <w:rsid w:val="00F56D07"/>
    <w:rsid w:val="00F56DE6"/>
    <w:rsid w:val="00F5797E"/>
    <w:rsid w:val="00F613FF"/>
    <w:rsid w:val="00F614D9"/>
    <w:rsid w:val="00F61722"/>
    <w:rsid w:val="00F62B36"/>
    <w:rsid w:val="00F630CD"/>
    <w:rsid w:val="00F6380C"/>
    <w:rsid w:val="00F6398B"/>
    <w:rsid w:val="00F6484E"/>
    <w:rsid w:val="00F64F91"/>
    <w:rsid w:val="00F6642A"/>
    <w:rsid w:val="00F665BB"/>
    <w:rsid w:val="00F70A6B"/>
    <w:rsid w:val="00F7121F"/>
    <w:rsid w:val="00F7248D"/>
    <w:rsid w:val="00F72DE1"/>
    <w:rsid w:val="00F73987"/>
    <w:rsid w:val="00F73D2C"/>
    <w:rsid w:val="00F74070"/>
    <w:rsid w:val="00F7422C"/>
    <w:rsid w:val="00F74241"/>
    <w:rsid w:val="00F7424D"/>
    <w:rsid w:val="00F75D4E"/>
    <w:rsid w:val="00F76F3E"/>
    <w:rsid w:val="00F773FF"/>
    <w:rsid w:val="00F77D95"/>
    <w:rsid w:val="00F8126B"/>
    <w:rsid w:val="00F81588"/>
    <w:rsid w:val="00F82D17"/>
    <w:rsid w:val="00F844A3"/>
    <w:rsid w:val="00F84EE1"/>
    <w:rsid w:val="00F8788E"/>
    <w:rsid w:val="00F90EE2"/>
    <w:rsid w:val="00F921BF"/>
    <w:rsid w:val="00F923A3"/>
    <w:rsid w:val="00F92402"/>
    <w:rsid w:val="00F92BF9"/>
    <w:rsid w:val="00F9451E"/>
    <w:rsid w:val="00F959AF"/>
    <w:rsid w:val="00F96424"/>
    <w:rsid w:val="00F96F9C"/>
    <w:rsid w:val="00F9715E"/>
    <w:rsid w:val="00F97245"/>
    <w:rsid w:val="00FA04A1"/>
    <w:rsid w:val="00FA130A"/>
    <w:rsid w:val="00FA1DB6"/>
    <w:rsid w:val="00FA214B"/>
    <w:rsid w:val="00FA3568"/>
    <w:rsid w:val="00FA467F"/>
    <w:rsid w:val="00FA4A39"/>
    <w:rsid w:val="00FA4AAA"/>
    <w:rsid w:val="00FA5B1B"/>
    <w:rsid w:val="00FA6EDD"/>
    <w:rsid w:val="00FA6F7B"/>
    <w:rsid w:val="00FA7005"/>
    <w:rsid w:val="00FA7BBD"/>
    <w:rsid w:val="00FB01EE"/>
    <w:rsid w:val="00FB03AB"/>
    <w:rsid w:val="00FB05B0"/>
    <w:rsid w:val="00FB07E4"/>
    <w:rsid w:val="00FB1238"/>
    <w:rsid w:val="00FB1414"/>
    <w:rsid w:val="00FB178C"/>
    <w:rsid w:val="00FB1929"/>
    <w:rsid w:val="00FB24EB"/>
    <w:rsid w:val="00FB27DB"/>
    <w:rsid w:val="00FB2BD1"/>
    <w:rsid w:val="00FB3B08"/>
    <w:rsid w:val="00FB404E"/>
    <w:rsid w:val="00FB4289"/>
    <w:rsid w:val="00FB611D"/>
    <w:rsid w:val="00FB7343"/>
    <w:rsid w:val="00FB7D55"/>
    <w:rsid w:val="00FC0194"/>
    <w:rsid w:val="00FC0ABD"/>
    <w:rsid w:val="00FC1368"/>
    <w:rsid w:val="00FC1F30"/>
    <w:rsid w:val="00FC2EB2"/>
    <w:rsid w:val="00FC4F34"/>
    <w:rsid w:val="00FC5576"/>
    <w:rsid w:val="00FC562A"/>
    <w:rsid w:val="00FC6F80"/>
    <w:rsid w:val="00FC720E"/>
    <w:rsid w:val="00FC7AA0"/>
    <w:rsid w:val="00FD105C"/>
    <w:rsid w:val="00FD10BB"/>
    <w:rsid w:val="00FD1691"/>
    <w:rsid w:val="00FD238E"/>
    <w:rsid w:val="00FD2915"/>
    <w:rsid w:val="00FD2E54"/>
    <w:rsid w:val="00FD31FE"/>
    <w:rsid w:val="00FD4D98"/>
    <w:rsid w:val="00FD60FE"/>
    <w:rsid w:val="00FD6401"/>
    <w:rsid w:val="00FE0013"/>
    <w:rsid w:val="00FE1964"/>
    <w:rsid w:val="00FE23E9"/>
    <w:rsid w:val="00FE2A9C"/>
    <w:rsid w:val="00FE2CAC"/>
    <w:rsid w:val="00FE4878"/>
    <w:rsid w:val="00FE4BFE"/>
    <w:rsid w:val="00FE4D33"/>
    <w:rsid w:val="00FE57C7"/>
    <w:rsid w:val="00FE7C3E"/>
    <w:rsid w:val="00FF0657"/>
    <w:rsid w:val="00FF0AB5"/>
    <w:rsid w:val="00FF3352"/>
    <w:rsid w:val="00FF3819"/>
    <w:rsid w:val="00FF3C7F"/>
    <w:rsid w:val="00FF431C"/>
    <w:rsid w:val="00FF47AC"/>
    <w:rsid w:val="00FF50EA"/>
    <w:rsid w:val="00FF5504"/>
    <w:rsid w:val="00FF6DE5"/>
    <w:rsid w:val="01053641"/>
    <w:rsid w:val="0125FAC7"/>
    <w:rsid w:val="015DC563"/>
    <w:rsid w:val="017F35D3"/>
    <w:rsid w:val="019F1863"/>
    <w:rsid w:val="01D628C6"/>
    <w:rsid w:val="023EA10A"/>
    <w:rsid w:val="02669224"/>
    <w:rsid w:val="02900D85"/>
    <w:rsid w:val="02A1A755"/>
    <w:rsid w:val="02A90CB0"/>
    <w:rsid w:val="02AC81C7"/>
    <w:rsid w:val="02C38F31"/>
    <w:rsid w:val="02D2472C"/>
    <w:rsid w:val="02D2988D"/>
    <w:rsid w:val="02E7732D"/>
    <w:rsid w:val="02FAFE29"/>
    <w:rsid w:val="0308528C"/>
    <w:rsid w:val="031A26BE"/>
    <w:rsid w:val="0370A677"/>
    <w:rsid w:val="03748E1F"/>
    <w:rsid w:val="03796F25"/>
    <w:rsid w:val="03AF7A22"/>
    <w:rsid w:val="03CBEBF3"/>
    <w:rsid w:val="03E38CF8"/>
    <w:rsid w:val="03F869A2"/>
    <w:rsid w:val="04079738"/>
    <w:rsid w:val="040BB746"/>
    <w:rsid w:val="043E14DC"/>
    <w:rsid w:val="045B47EB"/>
    <w:rsid w:val="0464D574"/>
    <w:rsid w:val="046C73AF"/>
    <w:rsid w:val="04B02154"/>
    <w:rsid w:val="04C5F456"/>
    <w:rsid w:val="04CFF7AE"/>
    <w:rsid w:val="051DA78A"/>
    <w:rsid w:val="0529178F"/>
    <w:rsid w:val="054680DC"/>
    <w:rsid w:val="055BA807"/>
    <w:rsid w:val="05705B4D"/>
    <w:rsid w:val="0570F900"/>
    <w:rsid w:val="0587E053"/>
    <w:rsid w:val="0596C3EB"/>
    <w:rsid w:val="05A2D616"/>
    <w:rsid w:val="05BD63B1"/>
    <w:rsid w:val="05CA5B4F"/>
    <w:rsid w:val="05E79829"/>
    <w:rsid w:val="05FFC9AA"/>
    <w:rsid w:val="0619F527"/>
    <w:rsid w:val="0654B7D9"/>
    <w:rsid w:val="0673BBF8"/>
    <w:rsid w:val="069EEDE5"/>
    <w:rsid w:val="06E2479E"/>
    <w:rsid w:val="06E68A59"/>
    <w:rsid w:val="06E6A854"/>
    <w:rsid w:val="0701B505"/>
    <w:rsid w:val="071BD3E9"/>
    <w:rsid w:val="075994DD"/>
    <w:rsid w:val="0775B59E"/>
    <w:rsid w:val="077D928F"/>
    <w:rsid w:val="07AE44EB"/>
    <w:rsid w:val="07B5C588"/>
    <w:rsid w:val="0802A201"/>
    <w:rsid w:val="08138272"/>
    <w:rsid w:val="081F0C4C"/>
    <w:rsid w:val="0828881C"/>
    <w:rsid w:val="0865A6E4"/>
    <w:rsid w:val="08749524"/>
    <w:rsid w:val="087CC416"/>
    <w:rsid w:val="088F70A4"/>
    <w:rsid w:val="089A2C44"/>
    <w:rsid w:val="08E84F5E"/>
    <w:rsid w:val="0910585E"/>
    <w:rsid w:val="0920B597"/>
    <w:rsid w:val="09346386"/>
    <w:rsid w:val="093EF2C2"/>
    <w:rsid w:val="0950F5FB"/>
    <w:rsid w:val="09554DFE"/>
    <w:rsid w:val="09913D0E"/>
    <w:rsid w:val="09A368D1"/>
    <w:rsid w:val="09FEBACF"/>
    <w:rsid w:val="0A03D027"/>
    <w:rsid w:val="0A19D8B0"/>
    <w:rsid w:val="0A1AEB10"/>
    <w:rsid w:val="0A5A2EF5"/>
    <w:rsid w:val="0A67B5ED"/>
    <w:rsid w:val="0A768766"/>
    <w:rsid w:val="0A8F6D06"/>
    <w:rsid w:val="0AB49557"/>
    <w:rsid w:val="0AB6BCB6"/>
    <w:rsid w:val="0ADA09AE"/>
    <w:rsid w:val="0B128C2D"/>
    <w:rsid w:val="0B287C4A"/>
    <w:rsid w:val="0B2ACAC1"/>
    <w:rsid w:val="0B4940EF"/>
    <w:rsid w:val="0B49F104"/>
    <w:rsid w:val="0B70E19C"/>
    <w:rsid w:val="0B8FCB75"/>
    <w:rsid w:val="0BA23565"/>
    <w:rsid w:val="0BC2318C"/>
    <w:rsid w:val="0BF7F6F4"/>
    <w:rsid w:val="0BF94CE8"/>
    <w:rsid w:val="0C02525D"/>
    <w:rsid w:val="0C0D3D88"/>
    <w:rsid w:val="0C4D2B39"/>
    <w:rsid w:val="0C688183"/>
    <w:rsid w:val="0C8542C2"/>
    <w:rsid w:val="0C8E75BA"/>
    <w:rsid w:val="0C996F12"/>
    <w:rsid w:val="0CBB866A"/>
    <w:rsid w:val="0CCF3C84"/>
    <w:rsid w:val="0D0E8A71"/>
    <w:rsid w:val="0D6491EC"/>
    <w:rsid w:val="0D8C6130"/>
    <w:rsid w:val="0DB28580"/>
    <w:rsid w:val="0DBA88B0"/>
    <w:rsid w:val="0DBB33CF"/>
    <w:rsid w:val="0DC1FED2"/>
    <w:rsid w:val="0E045EF1"/>
    <w:rsid w:val="0E26DBE6"/>
    <w:rsid w:val="0E2A4AFB"/>
    <w:rsid w:val="0E2AB479"/>
    <w:rsid w:val="0E4F94A5"/>
    <w:rsid w:val="0E76F835"/>
    <w:rsid w:val="0E827247"/>
    <w:rsid w:val="0EBBA8AA"/>
    <w:rsid w:val="0EEA6526"/>
    <w:rsid w:val="0F040E41"/>
    <w:rsid w:val="0F3D9521"/>
    <w:rsid w:val="0F50B46C"/>
    <w:rsid w:val="0F573F0F"/>
    <w:rsid w:val="0F5773F6"/>
    <w:rsid w:val="0F6D62DB"/>
    <w:rsid w:val="0F920C82"/>
    <w:rsid w:val="0FAB9AAB"/>
    <w:rsid w:val="0FD8997C"/>
    <w:rsid w:val="1008F58A"/>
    <w:rsid w:val="101390B2"/>
    <w:rsid w:val="1033C7BB"/>
    <w:rsid w:val="103D53A7"/>
    <w:rsid w:val="10A337B4"/>
    <w:rsid w:val="10AAF02E"/>
    <w:rsid w:val="10CCF1E3"/>
    <w:rsid w:val="10F293C3"/>
    <w:rsid w:val="10F2D491"/>
    <w:rsid w:val="11006F6D"/>
    <w:rsid w:val="111C14D6"/>
    <w:rsid w:val="114DC9DC"/>
    <w:rsid w:val="1171DB78"/>
    <w:rsid w:val="1175F03A"/>
    <w:rsid w:val="117E020F"/>
    <w:rsid w:val="11843D94"/>
    <w:rsid w:val="11916125"/>
    <w:rsid w:val="11C4A857"/>
    <w:rsid w:val="12127283"/>
    <w:rsid w:val="127566C7"/>
    <w:rsid w:val="127A504B"/>
    <w:rsid w:val="12A68BD7"/>
    <w:rsid w:val="12E15465"/>
    <w:rsid w:val="13262118"/>
    <w:rsid w:val="132E2584"/>
    <w:rsid w:val="133122BA"/>
    <w:rsid w:val="13327F63"/>
    <w:rsid w:val="133727E8"/>
    <w:rsid w:val="133BD544"/>
    <w:rsid w:val="13408C13"/>
    <w:rsid w:val="1342CABF"/>
    <w:rsid w:val="13CCCC92"/>
    <w:rsid w:val="13D1DCD4"/>
    <w:rsid w:val="13D97AD1"/>
    <w:rsid w:val="13DD06B9"/>
    <w:rsid w:val="13E89C95"/>
    <w:rsid w:val="13F6D5AF"/>
    <w:rsid w:val="143144EC"/>
    <w:rsid w:val="14324EB3"/>
    <w:rsid w:val="144A8F52"/>
    <w:rsid w:val="1476428A"/>
    <w:rsid w:val="14AD8712"/>
    <w:rsid w:val="14DC32F3"/>
    <w:rsid w:val="14FCB64E"/>
    <w:rsid w:val="1507DFCF"/>
    <w:rsid w:val="151275C6"/>
    <w:rsid w:val="1528F10B"/>
    <w:rsid w:val="152D5FCE"/>
    <w:rsid w:val="154FE649"/>
    <w:rsid w:val="15792D91"/>
    <w:rsid w:val="158C61A1"/>
    <w:rsid w:val="15A082D0"/>
    <w:rsid w:val="15B31DAE"/>
    <w:rsid w:val="15B98988"/>
    <w:rsid w:val="15CAB3B1"/>
    <w:rsid w:val="15CD6018"/>
    <w:rsid w:val="15F5399C"/>
    <w:rsid w:val="16023889"/>
    <w:rsid w:val="1612FCAB"/>
    <w:rsid w:val="16147B80"/>
    <w:rsid w:val="1626ADED"/>
    <w:rsid w:val="1639DF2D"/>
    <w:rsid w:val="165A1490"/>
    <w:rsid w:val="166088D7"/>
    <w:rsid w:val="1677DC5F"/>
    <w:rsid w:val="16E1C43D"/>
    <w:rsid w:val="16F1E99F"/>
    <w:rsid w:val="170D1D99"/>
    <w:rsid w:val="1719C478"/>
    <w:rsid w:val="171C2876"/>
    <w:rsid w:val="1739AE1C"/>
    <w:rsid w:val="174C2D42"/>
    <w:rsid w:val="17740C57"/>
    <w:rsid w:val="17770B75"/>
    <w:rsid w:val="178133F5"/>
    <w:rsid w:val="178F564A"/>
    <w:rsid w:val="179146A4"/>
    <w:rsid w:val="17B9F1B1"/>
    <w:rsid w:val="17CD61A0"/>
    <w:rsid w:val="17E67275"/>
    <w:rsid w:val="17EB9491"/>
    <w:rsid w:val="18200EF4"/>
    <w:rsid w:val="182B1BC2"/>
    <w:rsid w:val="185A3694"/>
    <w:rsid w:val="18745611"/>
    <w:rsid w:val="1877BD2A"/>
    <w:rsid w:val="18B0CE53"/>
    <w:rsid w:val="18C3795D"/>
    <w:rsid w:val="18F260AB"/>
    <w:rsid w:val="18FBB28E"/>
    <w:rsid w:val="18FFDCDC"/>
    <w:rsid w:val="1906C137"/>
    <w:rsid w:val="19074AD9"/>
    <w:rsid w:val="1921626E"/>
    <w:rsid w:val="1933D8B1"/>
    <w:rsid w:val="193A677F"/>
    <w:rsid w:val="19A8C096"/>
    <w:rsid w:val="1A035BB4"/>
    <w:rsid w:val="1A5692EA"/>
    <w:rsid w:val="1A5E7103"/>
    <w:rsid w:val="1A68D841"/>
    <w:rsid w:val="1A8B5548"/>
    <w:rsid w:val="1AAD4F8E"/>
    <w:rsid w:val="1ABBE434"/>
    <w:rsid w:val="1AC223F2"/>
    <w:rsid w:val="1AD80016"/>
    <w:rsid w:val="1AE65997"/>
    <w:rsid w:val="1B1CDD8C"/>
    <w:rsid w:val="1B282FD3"/>
    <w:rsid w:val="1B3047E8"/>
    <w:rsid w:val="1B3C5352"/>
    <w:rsid w:val="1B543F72"/>
    <w:rsid w:val="1B798564"/>
    <w:rsid w:val="1B7B53E4"/>
    <w:rsid w:val="1B91F631"/>
    <w:rsid w:val="1BA0EC4A"/>
    <w:rsid w:val="1BBCBC12"/>
    <w:rsid w:val="1BD1B3B7"/>
    <w:rsid w:val="1BD2B0C5"/>
    <w:rsid w:val="1BE61230"/>
    <w:rsid w:val="1BE86F15"/>
    <w:rsid w:val="1C21A0EC"/>
    <w:rsid w:val="1C373B30"/>
    <w:rsid w:val="1C4345DE"/>
    <w:rsid w:val="1C48939D"/>
    <w:rsid w:val="1C59A6FE"/>
    <w:rsid w:val="1C8A0AF2"/>
    <w:rsid w:val="1CACC2C5"/>
    <w:rsid w:val="1CBFA7CC"/>
    <w:rsid w:val="1D09195E"/>
    <w:rsid w:val="1D2A5231"/>
    <w:rsid w:val="1D4273BE"/>
    <w:rsid w:val="1D5B1CB5"/>
    <w:rsid w:val="1D66A5AE"/>
    <w:rsid w:val="1D72754D"/>
    <w:rsid w:val="1D73AAE6"/>
    <w:rsid w:val="1D843F76"/>
    <w:rsid w:val="1DB78612"/>
    <w:rsid w:val="1DC52097"/>
    <w:rsid w:val="1DEE09F3"/>
    <w:rsid w:val="1E090B23"/>
    <w:rsid w:val="1E0BFBB4"/>
    <w:rsid w:val="1E9016C0"/>
    <w:rsid w:val="1E95CD36"/>
    <w:rsid w:val="1EA2BBB3"/>
    <w:rsid w:val="1EB98DDC"/>
    <w:rsid w:val="1ED9B9FA"/>
    <w:rsid w:val="1EF1432D"/>
    <w:rsid w:val="1F137C89"/>
    <w:rsid w:val="1F14EE97"/>
    <w:rsid w:val="1F2B97A4"/>
    <w:rsid w:val="1F2F884F"/>
    <w:rsid w:val="1F38A1B6"/>
    <w:rsid w:val="1F8B49BB"/>
    <w:rsid w:val="1F9F5EE6"/>
    <w:rsid w:val="1FA6E06B"/>
    <w:rsid w:val="1FAF754E"/>
    <w:rsid w:val="1FD72652"/>
    <w:rsid w:val="1FEFFCC5"/>
    <w:rsid w:val="1FF8DD76"/>
    <w:rsid w:val="1FFC5390"/>
    <w:rsid w:val="20229FD3"/>
    <w:rsid w:val="204180FD"/>
    <w:rsid w:val="2041C552"/>
    <w:rsid w:val="20488400"/>
    <w:rsid w:val="207127CD"/>
    <w:rsid w:val="2076C14F"/>
    <w:rsid w:val="2097F571"/>
    <w:rsid w:val="209F495C"/>
    <w:rsid w:val="20C3CDBE"/>
    <w:rsid w:val="20EDA36D"/>
    <w:rsid w:val="211F2422"/>
    <w:rsid w:val="21407A87"/>
    <w:rsid w:val="2145B129"/>
    <w:rsid w:val="21603363"/>
    <w:rsid w:val="217E48FA"/>
    <w:rsid w:val="2195E162"/>
    <w:rsid w:val="21C0A59B"/>
    <w:rsid w:val="21EEEC66"/>
    <w:rsid w:val="21F067BC"/>
    <w:rsid w:val="21F4D20C"/>
    <w:rsid w:val="21FCBB4E"/>
    <w:rsid w:val="2277A2C3"/>
    <w:rsid w:val="22887C2E"/>
    <w:rsid w:val="228C2A44"/>
    <w:rsid w:val="228DBEA3"/>
    <w:rsid w:val="229C1925"/>
    <w:rsid w:val="22ADBB91"/>
    <w:rsid w:val="22DA4146"/>
    <w:rsid w:val="22E15726"/>
    <w:rsid w:val="22F6D35B"/>
    <w:rsid w:val="230C51FC"/>
    <w:rsid w:val="2314B95C"/>
    <w:rsid w:val="232FBBEF"/>
    <w:rsid w:val="23384EEC"/>
    <w:rsid w:val="2351D089"/>
    <w:rsid w:val="235B2011"/>
    <w:rsid w:val="237709B7"/>
    <w:rsid w:val="23B6C6E2"/>
    <w:rsid w:val="23C75C33"/>
    <w:rsid w:val="23CE781C"/>
    <w:rsid w:val="23DEEFF3"/>
    <w:rsid w:val="23E0965F"/>
    <w:rsid w:val="23E0CFD9"/>
    <w:rsid w:val="240DA576"/>
    <w:rsid w:val="241D87A9"/>
    <w:rsid w:val="24327A46"/>
    <w:rsid w:val="2478EE0F"/>
    <w:rsid w:val="248AFAB6"/>
    <w:rsid w:val="24D79D67"/>
    <w:rsid w:val="24DE6A31"/>
    <w:rsid w:val="24FF5836"/>
    <w:rsid w:val="25091C8D"/>
    <w:rsid w:val="250F331C"/>
    <w:rsid w:val="250FE3C7"/>
    <w:rsid w:val="25143A6E"/>
    <w:rsid w:val="25370258"/>
    <w:rsid w:val="253EDE0F"/>
    <w:rsid w:val="2546F9DE"/>
    <w:rsid w:val="2547C09E"/>
    <w:rsid w:val="255B847C"/>
    <w:rsid w:val="255DA1AD"/>
    <w:rsid w:val="2578B0EF"/>
    <w:rsid w:val="258506F0"/>
    <w:rsid w:val="259E8D63"/>
    <w:rsid w:val="25A25266"/>
    <w:rsid w:val="25ABD74E"/>
    <w:rsid w:val="25C272C6"/>
    <w:rsid w:val="25D7DB1C"/>
    <w:rsid w:val="26007B8F"/>
    <w:rsid w:val="260D76CF"/>
    <w:rsid w:val="261EFB1F"/>
    <w:rsid w:val="262C2158"/>
    <w:rsid w:val="2669FE2C"/>
    <w:rsid w:val="2678AF15"/>
    <w:rsid w:val="26952590"/>
    <w:rsid w:val="2698535A"/>
    <w:rsid w:val="26BE8D94"/>
    <w:rsid w:val="26DCD6AB"/>
    <w:rsid w:val="26E1CDAE"/>
    <w:rsid w:val="26FC0072"/>
    <w:rsid w:val="27240A82"/>
    <w:rsid w:val="274A586E"/>
    <w:rsid w:val="274BD50B"/>
    <w:rsid w:val="2750E364"/>
    <w:rsid w:val="275B3867"/>
    <w:rsid w:val="276658E0"/>
    <w:rsid w:val="27B4C42C"/>
    <w:rsid w:val="27B6EE1F"/>
    <w:rsid w:val="27CA819F"/>
    <w:rsid w:val="27CAAB27"/>
    <w:rsid w:val="27D7C0AE"/>
    <w:rsid w:val="27EB1B8B"/>
    <w:rsid w:val="27F1F628"/>
    <w:rsid w:val="281A2260"/>
    <w:rsid w:val="2852D475"/>
    <w:rsid w:val="28546777"/>
    <w:rsid w:val="286330B2"/>
    <w:rsid w:val="2867D8E5"/>
    <w:rsid w:val="28809C40"/>
    <w:rsid w:val="28B651CC"/>
    <w:rsid w:val="28BFA296"/>
    <w:rsid w:val="28C67DC1"/>
    <w:rsid w:val="2909AB46"/>
    <w:rsid w:val="290C21C9"/>
    <w:rsid w:val="29146D0F"/>
    <w:rsid w:val="2926F799"/>
    <w:rsid w:val="294784A3"/>
    <w:rsid w:val="299756D2"/>
    <w:rsid w:val="29B2B637"/>
    <w:rsid w:val="29D22FD0"/>
    <w:rsid w:val="29D6F28D"/>
    <w:rsid w:val="29F82729"/>
    <w:rsid w:val="2A1B2ECD"/>
    <w:rsid w:val="2A257042"/>
    <w:rsid w:val="2A42714E"/>
    <w:rsid w:val="2A591368"/>
    <w:rsid w:val="2A6A9144"/>
    <w:rsid w:val="2A6EC64A"/>
    <w:rsid w:val="2A7435AF"/>
    <w:rsid w:val="2A77F263"/>
    <w:rsid w:val="2AC7E8E3"/>
    <w:rsid w:val="2AD68E02"/>
    <w:rsid w:val="2ADD9D0B"/>
    <w:rsid w:val="2AE3F988"/>
    <w:rsid w:val="2B16B280"/>
    <w:rsid w:val="2B400407"/>
    <w:rsid w:val="2B4E8698"/>
    <w:rsid w:val="2B509124"/>
    <w:rsid w:val="2B80F1BC"/>
    <w:rsid w:val="2BB69DD8"/>
    <w:rsid w:val="2BBA1ACB"/>
    <w:rsid w:val="2BC1EB95"/>
    <w:rsid w:val="2BDA48F8"/>
    <w:rsid w:val="2C068065"/>
    <w:rsid w:val="2C7FC335"/>
    <w:rsid w:val="2C8D5FB2"/>
    <w:rsid w:val="2CCAEE36"/>
    <w:rsid w:val="2CCF8C8D"/>
    <w:rsid w:val="2CE21600"/>
    <w:rsid w:val="2CE807F4"/>
    <w:rsid w:val="2CED82DA"/>
    <w:rsid w:val="2D02FCC8"/>
    <w:rsid w:val="2D0E934F"/>
    <w:rsid w:val="2D16EC90"/>
    <w:rsid w:val="2D270239"/>
    <w:rsid w:val="2D3DA2C3"/>
    <w:rsid w:val="2D3E4863"/>
    <w:rsid w:val="2D8D57B9"/>
    <w:rsid w:val="2DB57BC3"/>
    <w:rsid w:val="2DB86AE9"/>
    <w:rsid w:val="2E0243F1"/>
    <w:rsid w:val="2E2351B6"/>
    <w:rsid w:val="2E42000F"/>
    <w:rsid w:val="2E7AB90E"/>
    <w:rsid w:val="2E88C1C3"/>
    <w:rsid w:val="2E9C6120"/>
    <w:rsid w:val="2EA12F90"/>
    <w:rsid w:val="2EC6A499"/>
    <w:rsid w:val="2EEE3E9A"/>
    <w:rsid w:val="2EFFA514"/>
    <w:rsid w:val="2F09CE06"/>
    <w:rsid w:val="2F2F3304"/>
    <w:rsid w:val="2F3325AC"/>
    <w:rsid w:val="2F37D78B"/>
    <w:rsid w:val="2F3D56DE"/>
    <w:rsid w:val="2F45F0B7"/>
    <w:rsid w:val="2F524987"/>
    <w:rsid w:val="2F554D0B"/>
    <w:rsid w:val="2F5B7E94"/>
    <w:rsid w:val="2F6C5C20"/>
    <w:rsid w:val="2F9C7249"/>
    <w:rsid w:val="2FA1DB03"/>
    <w:rsid w:val="2FA5046A"/>
    <w:rsid w:val="2FD7F2F3"/>
    <w:rsid w:val="2FDF2C4A"/>
    <w:rsid w:val="2FE5971D"/>
    <w:rsid w:val="2FE6251D"/>
    <w:rsid w:val="300671C3"/>
    <w:rsid w:val="30285B2D"/>
    <w:rsid w:val="304B1763"/>
    <w:rsid w:val="30652CB2"/>
    <w:rsid w:val="3069CCA3"/>
    <w:rsid w:val="30802BCD"/>
    <w:rsid w:val="30D46A59"/>
    <w:rsid w:val="30F4776B"/>
    <w:rsid w:val="3116964A"/>
    <w:rsid w:val="311E7C44"/>
    <w:rsid w:val="31776C76"/>
    <w:rsid w:val="317B443D"/>
    <w:rsid w:val="317B8F4B"/>
    <w:rsid w:val="31BA4699"/>
    <w:rsid w:val="31BFD2A8"/>
    <w:rsid w:val="31EE9A29"/>
    <w:rsid w:val="32114680"/>
    <w:rsid w:val="322A1812"/>
    <w:rsid w:val="322A660C"/>
    <w:rsid w:val="323C8F89"/>
    <w:rsid w:val="32409207"/>
    <w:rsid w:val="326B2867"/>
    <w:rsid w:val="32937F93"/>
    <w:rsid w:val="32B18B0F"/>
    <w:rsid w:val="32B398A9"/>
    <w:rsid w:val="32CDFD5C"/>
    <w:rsid w:val="330D5F51"/>
    <w:rsid w:val="330F2744"/>
    <w:rsid w:val="3323F831"/>
    <w:rsid w:val="3335244C"/>
    <w:rsid w:val="33461214"/>
    <w:rsid w:val="33486EF9"/>
    <w:rsid w:val="338E1481"/>
    <w:rsid w:val="3390B235"/>
    <w:rsid w:val="33998A02"/>
    <w:rsid w:val="339D3477"/>
    <w:rsid w:val="33A11CFD"/>
    <w:rsid w:val="33C753BB"/>
    <w:rsid w:val="33D95503"/>
    <w:rsid w:val="343C31EC"/>
    <w:rsid w:val="346D19CB"/>
    <w:rsid w:val="349A6BC9"/>
    <w:rsid w:val="34AD5C9B"/>
    <w:rsid w:val="34B21AE2"/>
    <w:rsid w:val="34E50CB1"/>
    <w:rsid w:val="3549051E"/>
    <w:rsid w:val="354EC062"/>
    <w:rsid w:val="3556C442"/>
    <w:rsid w:val="355E1DCE"/>
    <w:rsid w:val="35865C84"/>
    <w:rsid w:val="35BD4E7F"/>
    <w:rsid w:val="35C4C624"/>
    <w:rsid w:val="35EB5992"/>
    <w:rsid w:val="3620F0D1"/>
    <w:rsid w:val="3654FA7D"/>
    <w:rsid w:val="36585DE5"/>
    <w:rsid w:val="36716576"/>
    <w:rsid w:val="3686C22E"/>
    <w:rsid w:val="36922695"/>
    <w:rsid w:val="369D6E23"/>
    <w:rsid w:val="36AB33F1"/>
    <w:rsid w:val="36B5A30D"/>
    <w:rsid w:val="36B9C4A5"/>
    <w:rsid w:val="36E05352"/>
    <w:rsid w:val="36FAA263"/>
    <w:rsid w:val="370A981F"/>
    <w:rsid w:val="3719DAB8"/>
    <w:rsid w:val="3745E9E7"/>
    <w:rsid w:val="376A7D61"/>
    <w:rsid w:val="3773D2AE"/>
    <w:rsid w:val="37C2158B"/>
    <w:rsid w:val="37D091BB"/>
    <w:rsid w:val="37D79E30"/>
    <w:rsid w:val="37F7F555"/>
    <w:rsid w:val="3809C907"/>
    <w:rsid w:val="380A1514"/>
    <w:rsid w:val="381D39E9"/>
    <w:rsid w:val="3834740F"/>
    <w:rsid w:val="385603F4"/>
    <w:rsid w:val="3856E52E"/>
    <w:rsid w:val="3870E5C5"/>
    <w:rsid w:val="3882B098"/>
    <w:rsid w:val="3888161F"/>
    <w:rsid w:val="388F5D9A"/>
    <w:rsid w:val="38C190A5"/>
    <w:rsid w:val="38C48766"/>
    <w:rsid w:val="38E89262"/>
    <w:rsid w:val="38E9AF1C"/>
    <w:rsid w:val="38EF4E88"/>
    <w:rsid w:val="390D2F8F"/>
    <w:rsid w:val="3914C346"/>
    <w:rsid w:val="39330F10"/>
    <w:rsid w:val="393397A5"/>
    <w:rsid w:val="39348414"/>
    <w:rsid w:val="3940C7E7"/>
    <w:rsid w:val="39677D6B"/>
    <w:rsid w:val="39754A3F"/>
    <w:rsid w:val="3979BFCE"/>
    <w:rsid w:val="39975F4D"/>
    <w:rsid w:val="39C534D4"/>
    <w:rsid w:val="39CA7043"/>
    <w:rsid w:val="3A1D511C"/>
    <w:rsid w:val="3A340EF9"/>
    <w:rsid w:val="3A719652"/>
    <w:rsid w:val="3A7DCBFB"/>
    <w:rsid w:val="3A971D11"/>
    <w:rsid w:val="3AAAC62D"/>
    <w:rsid w:val="3ABDC133"/>
    <w:rsid w:val="3AD6B584"/>
    <w:rsid w:val="3AD97CD5"/>
    <w:rsid w:val="3AD9AD3B"/>
    <w:rsid w:val="3AFDFFC9"/>
    <w:rsid w:val="3B056E1D"/>
    <w:rsid w:val="3B0D2B01"/>
    <w:rsid w:val="3B65CFF0"/>
    <w:rsid w:val="3B6DF4BB"/>
    <w:rsid w:val="3BBE06A4"/>
    <w:rsid w:val="3BCD323E"/>
    <w:rsid w:val="3BDE0ACE"/>
    <w:rsid w:val="3BEA2115"/>
    <w:rsid w:val="3BFE54DC"/>
    <w:rsid w:val="3C1259C4"/>
    <w:rsid w:val="3C32A7CE"/>
    <w:rsid w:val="3C39E577"/>
    <w:rsid w:val="3C52294B"/>
    <w:rsid w:val="3C5A75F5"/>
    <w:rsid w:val="3C673F38"/>
    <w:rsid w:val="3C81FE9A"/>
    <w:rsid w:val="3C9E7DB9"/>
    <w:rsid w:val="3CBDBF35"/>
    <w:rsid w:val="3CDEA72F"/>
    <w:rsid w:val="3CF69E3B"/>
    <w:rsid w:val="3D22C0B3"/>
    <w:rsid w:val="3D75FE9E"/>
    <w:rsid w:val="3D906508"/>
    <w:rsid w:val="3D974E7F"/>
    <w:rsid w:val="3DBA571C"/>
    <w:rsid w:val="3DE6246C"/>
    <w:rsid w:val="3DF484E8"/>
    <w:rsid w:val="3E4E662F"/>
    <w:rsid w:val="3E679CCF"/>
    <w:rsid w:val="3E695946"/>
    <w:rsid w:val="3E84FF84"/>
    <w:rsid w:val="3E8D1AD9"/>
    <w:rsid w:val="3EC04D47"/>
    <w:rsid w:val="3EC7EC27"/>
    <w:rsid w:val="3EFAA5CF"/>
    <w:rsid w:val="3F798FE4"/>
    <w:rsid w:val="3F82A511"/>
    <w:rsid w:val="3FD0C468"/>
    <w:rsid w:val="40377E03"/>
    <w:rsid w:val="405A6175"/>
    <w:rsid w:val="40726DB4"/>
    <w:rsid w:val="4080518D"/>
    <w:rsid w:val="40872DF2"/>
    <w:rsid w:val="40899286"/>
    <w:rsid w:val="4090D0A8"/>
    <w:rsid w:val="40934A14"/>
    <w:rsid w:val="409A6700"/>
    <w:rsid w:val="40A260FE"/>
    <w:rsid w:val="40A64D49"/>
    <w:rsid w:val="40C66E8F"/>
    <w:rsid w:val="40D258B6"/>
    <w:rsid w:val="40D63CC2"/>
    <w:rsid w:val="40F0D606"/>
    <w:rsid w:val="40F16DAC"/>
    <w:rsid w:val="4112679C"/>
    <w:rsid w:val="41325AA6"/>
    <w:rsid w:val="414D66F2"/>
    <w:rsid w:val="41556FBD"/>
    <w:rsid w:val="41655819"/>
    <w:rsid w:val="417A8467"/>
    <w:rsid w:val="41A73D20"/>
    <w:rsid w:val="41CAAFE8"/>
    <w:rsid w:val="41E920D8"/>
    <w:rsid w:val="41EC8505"/>
    <w:rsid w:val="4243F0AC"/>
    <w:rsid w:val="4295D9E9"/>
    <w:rsid w:val="42C683D7"/>
    <w:rsid w:val="42DAC502"/>
    <w:rsid w:val="430F1DAB"/>
    <w:rsid w:val="43335F40"/>
    <w:rsid w:val="43596BCD"/>
    <w:rsid w:val="436E0C9A"/>
    <w:rsid w:val="436FB8E3"/>
    <w:rsid w:val="437F8819"/>
    <w:rsid w:val="43AB1EDE"/>
    <w:rsid w:val="43CD56A6"/>
    <w:rsid w:val="43CDC603"/>
    <w:rsid w:val="43DA0B5F"/>
    <w:rsid w:val="43F98513"/>
    <w:rsid w:val="4404FB47"/>
    <w:rsid w:val="440C81C1"/>
    <w:rsid w:val="44286241"/>
    <w:rsid w:val="4429B1E9"/>
    <w:rsid w:val="4429E082"/>
    <w:rsid w:val="44380EDA"/>
    <w:rsid w:val="446E9333"/>
    <w:rsid w:val="44747598"/>
    <w:rsid w:val="4477CD89"/>
    <w:rsid w:val="44BBCDD7"/>
    <w:rsid w:val="44D9ACDD"/>
    <w:rsid w:val="45037F9A"/>
    <w:rsid w:val="451DD9F3"/>
    <w:rsid w:val="455DF020"/>
    <w:rsid w:val="456B3BDB"/>
    <w:rsid w:val="45735027"/>
    <w:rsid w:val="45745DF8"/>
    <w:rsid w:val="457B916E"/>
    <w:rsid w:val="457DDF20"/>
    <w:rsid w:val="45893EAF"/>
    <w:rsid w:val="45A074F0"/>
    <w:rsid w:val="45A69A36"/>
    <w:rsid w:val="45C4FF68"/>
    <w:rsid w:val="45CAA146"/>
    <w:rsid w:val="45CC2005"/>
    <w:rsid w:val="45D35B44"/>
    <w:rsid w:val="460E1B7C"/>
    <w:rsid w:val="4620725F"/>
    <w:rsid w:val="469EDF5E"/>
    <w:rsid w:val="46BB7E78"/>
    <w:rsid w:val="46C68B06"/>
    <w:rsid w:val="46C9B736"/>
    <w:rsid w:val="4709C702"/>
    <w:rsid w:val="470C1D53"/>
    <w:rsid w:val="47265DE9"/>
    <w:rsid w:val="4735D77D"/>
    <w:rsid w:val="4773219F"/>
    <w:rsid w:val="47874729"/>
    <w:rsid w:val="47B4F060"/>
    <w:rsid w:val="47D794D3"/>
    <w:rsid w:val="47E15BE3"/>
    <w:rsid w:val="480B46BB"/>
    <w:rsid w:val="48612506"/>
    <w:rsid w:val="48929153"/>
    <w:rsid w:val="48B87434"/>
    <w:rsid w:val="48D5FAF6"/>
    <w:rsid w:val="48E381C8"/>
    <w:rsid w:val="4911E5F2"/>
    <w:rsid w:val="492E9629"/>
    <w:rsid w:val="493348D2"/>
    <w:rsid w:val="49C06AD4"/>
    <w:rsid w:val="49CADAF4"/>
    <w:rsid w:val="49FE2BC8"/>
    <w:rsid w:val="4A07523C"/>
    <w:rsid w:val="4A1D89B5"/>
    <w:rsid w:val="4A21BD21"/>
    <w:rsid w:val="4A3919A0"/>
    <w:rsid w:val="4A5C3C14"/>
    <w:rsid w:val="4A81C449"/>
    <w:rsid w:val="4A956401"/>
    <w:rsid w:val="4AA1460A"/>
    <w:rsid w:val="4AACF05B"/>
    <w:rsid w:val="4AB9714D"/>
    <w:rsid w:val="4ADFEF09"/>
    <w:rsid w:val="4AF3EB02"/>
    <w:rsid w:val="4B29FACA"/>
    <w:rsid w:val="4B2AEE10"/>
    <w:rsid w:val="4B2B0117"/>
    <w:rsid w:val="4B421B0B"/>
    <w:rsid w:val="4B5CA2E9"/>
    <w:rsid w:val="4B676539"/>
    <w:rsid w:val="4B78ADB5"/>
    <w:rsid w:val="4B8B65B2"/>
    <w:rsid w:val="4BA217A4"/>
    <w:rsid w:val="4BA68D2F"/>
    <w:rsid w:val="4BEBD23B"/>
    <w:rsid w:val="4C14BDE2"/>
    <w:rsid w:val="4C1A0B6E"/>
    <w:rsid w:val="4C1C008A"/>
    <w:rsid w:val="4C35247C"/>
    <w:rsid w:val="4C48A5B8"/>
    <w:rsid w:val="4C85E58F"/>
    <w:rsid w:val="4CCA0245"/>
    <w:rsid w:val="4CCDB4C2"/>
    <w:rsid w:val="4CCEE3B1"/>
    <w:rsid w:val="4CCEF696"/>
    <w:rsid w:val="4CD832AD"/>
    <w:rsid w:val="4CE7B9C1"/>
    <w:rsid w:val="4CF80B96"/>
    <w:rsid w:val="4CFF3B07"/>
    <w:rsid w:val="4D02477B"/>
    <w:rsid w:val="4D07E388"/>
    <w:rsid w:val="4D1362CE"/>
    <w:rsid w:val="4D420DBA"/>
    <w:rsid w:val="4D487447"/>
    <w:rsid w:val="4D53B763"/>
    <w:rsid w:val="4DAAFAE6"/>
    <w:rsid w:val="4DC5891C"/>
    <w:rsid w:val="4DD9A7F7"/>
    <w:rsid w:val="4DEF751D"/>
    <w:rsid w:val="4DF02D59"/>
    <w:rsid w:val="4DF343AF"/>
    <w:rsid w:val="4E17DD28"/>
    <w:rsid w:val="4E439B88"/>
    <w:rsid w:val="4E47E951"/>
    <w:rsid w:val="4E554516"/>
    <w:rsid w:val="4E6D9B0D"/>
    <w:rsid w:val="4E85C028"/>
    <w:rsid w:val="4E9BD50B"/>
    <w:rsid w:val="4E9ED7A4"/>
    <w:rsid w:val="4EB4BABD"/>
    <w:rsid w:val="4ED4CEC4"/>
    <w:rsid w:val="4EE238D8"/>
    <w:rsid w:val="4F17688E"/>
    <w:rsid w:val="4F2491D0"/>
    <w:rsid w:val="4F4311D9"/>
    <w:rsid w:val="4F5B3494"/>
    <w:rsid w:val="4F672B4C"/>
    <w:rsid w:val="4F69337A"/>
    <w:rsid w:val="4FAF9893"/>
    <w:rsid w:val="4FD4441A"/>
    <w:rsid w:val="4FF78C20"/>
    <w:rsid w:val="50219089"/>
    <w:rsid w:val="50333849"/>
    <w:rsid w:val="503BFCB7"/>
    <w:rsid w:val="503CDD64"/>
    <w:rsid w:val="50988F20"/>
    <w:rsid w:val="50A925FB"/>
    <w:rsid w:val="50C3FC9F"/>
    <w:rsid w:val="50EE6BEF"/>
    <w:rsid w:val="50FC19CC"/>
    <w:rsid w:val="51000F53"/>
    <w:rsid w:val="5115537C"/>
    <w:rsid w:val="5132624B"/>
    <w:rsid w:val="517A2962"/>
    <w:rsid w:val="51948C41"/>
    <w:rsid w:val="51B9E3B6"/>
    <w:rsid w:val="51DA2DA7"/>
    <w:rsid w:val="51DE103C"/>
    <w:rsid w:val="51EE0475"/>
    <w:rsid w:val="51F0FD98"/>
    <w:rsid w:val="520E677D"/>
    <w:rsid w:val="5214928C"/>
    <w:rsid w:val="5224D98A"/>
    <w:rsid w:val="52285C2F"/>
    <w:rsid w:val="52449116"/>
    <w:rsid w:val="525F567A"/>
    <w:rsid w:val="5283981F"/>
    <w:rsid w:val="52AB4F5D"/>
    <w:rsid w:val="52D95F2B"/>
    <w:rsid w:val="52E75D9C"/>
    <w:rsid w:val="530669D1"/>
    <w:rsid w:val="5308AA58"/>
    <w:rsid w:val="530F516E"/>
    <w:rsid w:val="53150BEC"/>
    <w:rsid w:val="531BC637"/>
    <w:rsid w:val="531C9F47"/>
    <w:rsid w:val="531F0A1D"/>
    <w:rsid w:val="532ADF22"/>
    <w:rsid w:val="533CB312"/>
    <w:rsid w:val="534115A4"/>
    <w:rsid w:val="5346182C"/>
    <w:rsid w:val="53489183"/>
    <w:rsid w:val="534AAB76"/>
    <w:rsid w:val="534BFA26"/>
    <w:rsid w:val="5359314B"/>
    <w:rsid w:val="536274FB"/>
    <w:rsid w:val="53670B94"/>
    <w:rsid w:val="537F79CB"/>
    <w:rsid w:val="53BCA106"/>
    <w:rsid w:val="53E0756F"/>
    <w:rsid w:val="543B3724"/>
    <w:rsid w:val="549A7677"/>
    <w:rsid w:val="54EB562F"/>
    <w:rsid w:val="5513E484"/>
    <w:rsid w:val="552350C9"/>
    <w:rsid w:val="55250DBF"/>
    <w:rsid w:val="555A3461"/>
    <w:rsid w:val="557879F0"/>
    <w:rsid w:val="5578A954"/>
    <w:rsid w:val="55AF5E6D"/>
    <w:rsid w:val="55E2F54B"/>
    <w:rsid w:val="55EBB442"/>
    <w:rsid w:val="56099B78"/>
    <w:rsid w:val="561DDA7C"/>
    <w:rsid w:val="5626FDAF"/>
    <w:rsid w:val="5677ECFD"/>
    <w:rsid w:val="56895170"/>
    <w:rsid w:val="5690D20D"/>
    <w:rsid w:val="5693F3A5"/>
    <w:rsid w:val="56C25012"/>
    <w:rsid w:val="56C919A3"/>
    <w:rsid w:val="56DA8557"/>
    <w:rsid w:val="570A1113"/>
    <w:rsid w:val="5713E793"/>
    <w:rsid w:val="57180239"/>
    <w:rsid w:val="573413EC"/>
    <w:rsid w:val="575F60E0"/>
    <w:rsid w:val="5761AF18"/>
    <w:rsid w:val="578FB0CD"/>
    <w:rsid w:val="57B3110F"/>
    <w:rsid w:val="57C0DB24"/>
    <w:rsid w:val="57D1A44A"/>
    <w:rsid w:val="57FC453C"/>
    <w:rsid w:val="5814E44B"/>
    <w:rsid w:val="58344013"/>
    <w:rsid w:val="583D25DB"/>
    <w:rsid w:val="5843742F"/>
    <w:rsid w:val="586A708A"/>
    <w:rsid w:val="58F3F59C"/>
    <w:rsid w:val="5928834C"/>
    <w:rsid w:val="595319C7"/>
    <w:rsid w:val="595645F7"/>
    <w:rsid w:val="5966CD80"/>
    <w:rsid w:val="59BE867C"/>
    <w:rsid w:val="59D06055"/>
    <w:rsid w:val="59E08575"/>
    <w:rsid w:val="5A03FC99"/>
    <w:rsid w:val="5A11308A"/>
    <w:rsid w:val="5A15F0F2"/>
    <w:rsid w:val="5A881938"/>
    <w:rsid w:val="5ABC35C2"/>
    <w:rsid w:val="5ACA74B2"/>
    <w:rsid w:val="5AE07B49"/>
    <w:rsid w:val="5AEEEA28"/>
    <w:rsid w:val="5B4502F5"/>
    <w:rsid w:val="5B631A5F"/>
    <w:rsid w:val="5B644330"/>
    <w:rsid w:val="5B91D129"/>
    <w:rsid w:val="5BAE4570"/>
    <w:rsid w:val="5BB8A888"/>
    <w:rsid w:val="5BB9801E"/>
    <w:rsid w:val="5BC508FA"/>
    <w:rsid w:val="5BDDC67F"/>
    <w:rsid w:val="5BE0CAFB"/>
    <w:rsid w:val="5C2E23FB"/>
    <w:rsid w:val="5C694841"/>
    <w:rsid w:val="5C6EF8B0"/>
    <w:rsid w:val="5C79E154"/>
    <w:rsid w:val="5C8C584C"/>
    <w:rsid w:val="5C97DEB5"/>
    <w:rsid w:val="5CB2BA47"/>
    <w:rsid w:val="5CC14FFE"/>
    <w:rsid w:val="5CCDAA30"/>
    <w:rsid w:val="5CD44198"/>
    <w:rsid w:val="5CD89EB4"/>
    <w:rsid w:val="5CDE6D41"/>
    <w:rsid w:val="5CF1D5F3"/>
    <w:rsid w:val="5CF6FA6B"/>
    <w:rsid w:val="5D001391"/>
    <w:rsid w:val="5D04464B"/>
    <w:rsid w:val="5D0C310D"/>
    <w:rsid w:val="5D7C36D9"/>
    <w:rsid w:val="5D9B8850"/>
    <w:rsid w:val="5D9E3237"/>
    <w:rsid w:val="5DF3AA52"/>
    <w:rsid w:val="5E3210B5"/>
    <w:rsid w:val="5E7860FC"/>
    <w:rsid w:val="5F2495FB"/>
    <w:rsid w:val="5F301C3B"/>
    <w:rsid w:val="5F4157AC"/>
    <w:rsid w:val="5F681F58"/>
    <w:rsid w:val="5F95A42B"/>
    <w:rsid w:val="5FAA73CB"/>
    <w:rsid w:val="5FB0B7E2"/>
    <w:rsid w:val="5FB73BC2"/>
    <w:rsid w:val="5FBBC9F0"/>
    <w:rsid w:val="604F0310"/>
    <w:rsid w:val="606C2D42"/>
    <w:rsid w:val="608E760A"/>
    <w:rsid w:val="60B8C32D"/>
    <w:rsid w:val="60BFE440"/>
    <w:rsid w:val="60CF4ABE"/>
    <w:rsid w:val="60CFDD10"/>
    <w:rsid w:val="60DE6C20"/>
    <w:rsid w:val="6120B7B2"/>
    <w:rsid w:val="613A7A31"/>
    <w:rsid w:val="61441662"/>
    <w:rsid w:val="618554B1"/>
    <w:rsid w:val="6192EFE6"/>
    <w:rsid w:val="61B331E7"/>
    <w:rsid w:val="61D3918C"/>
    <w:rsid w:val="61EBAC36"/>
    <w:rsid w:val="620145EE"/>
    <w:rsid w:val="620FCC45"/>
    <w:rsid w:val="622836EB"/>
    <w:rsid w:val="624408CB"/>
    <w:rsid w:val="6251DEFE"/>
    <w:rsid w:val="625C11FA"/>
    <w:rsid w:val="6285A05D"/>
    <w:rsid w:val="628C08E7"/>
    <w:rsid w:val="6290864D"/>
    <w:rsid w:val="6297D1ED"/>
    <w:rsid w:val="62A5F2FC"/>
    <w:rsid w:val="62A7B281"/>
    <w:rsid w:val="62E3EBA3"/>
    <w:rsid w:val="630978D6"/>
    <w:rsid w:val="6315EA88"/>
    <w:rsid w:val="631E5C93"/>
    <w:rsid w:val="63200D2C"/>
    <w:rsid w:val="63265C81"/>
    <w:rsid w:val="632A0526"/>
    <w:rsid w:val="634707B5"/>
    <w:rsid w:val="635CE4BF"/>
    <w:rsid w:val="63824F80"/>
    <w:rsid w:val="63C462B8"/>
    <w:rsid w:val="64017C5D"/>
    <w:rsid w:val="6406B572"/>
    <w:rsid w:val="6418217F"/>
    <w:rsid w:val="64289D6D"/>
    <w:rsid w:val="642C4731"/>
    <w:rsid w:val="6439304F"/>
    <w:rsid w:val="6439C665"/>
    <w:rsid w:val="644977AC"/>
    <w:rsid w:val="6453F6B5"/>
    <w:rsid w:val="64634931"/>
    <w:rsid w:val="64727F9A"/>
    <w:rsid w:val="648A7EBC"/>
    <w:rsid w:val="64D85E0C"/>
    <w:rsid w:val="64FA3323"/>
    <w:rsid w:val="651FF663"/>
    <w:rsid w:val="6548F392"/>
    <w:rsid w:val="65510BA7"/>
    <w:rsid w:val="65534393"/>
    <w:rsid w:val="6571CBD3"/>
    <w:rsid w:val="6585E9F4"/>
    <w:rsid w:val="65927906"/>
    <w:rsid w:val="65AC6E84"/>
    <w:rsid w:val="65F734FB"/>
    <w:rsid w:val="66068430"/>
    <w:rsid w:val="6637CC03"/>
    <w:rsid w:val="66616E47"/>
    <w:rsid w:val="667047DB"/>
    <w:rsid w:val="667498F8"/>
    <w:rsid w:val="66772908"/>
    <w:rsid w:val="667C1B7F"/>
    <w:rsid w:val="66A61130"/>
    <w:rsid w:val="672A2D45"/>
    <w:rsid w:val="674A0DEA"/>
    <w:rsid w:val="67670AC9"/>
    <w:rsid w:val="6793055C"/>
    <w:rsid w:val="67B64215"/>
    <w:rsid w:val="67E0CC5B"/>
    <w:rsid w:val="67E1E252"/>
    <w:rsid w:val="67E33F97"/>
    <w:rsid w:val="67E4C942"/>
    <w:rsid w:val="67F55F1A"/>
    <w:rsid w:val="6803F02E"/>
    <w:rsid w:val="6806C9A9"/>
    <w:rsid w:val="6827C9D3"/>
    <w:rsid w:val="68470AE2"/>
    <w:rsid w:val="6850742E"/>
    <w:rsid w:val="685C19B0"/>
    <w:rsid w:val="685C28AD"/>
    <w:rsid w:val="68909FCB"/>
    <w:rsid w:val="68BB3404"/>
    <w:rsid w:val="68D657E9"/>
    <w:rsid w:val="69202001"/>
    <w:rsid w:val="69254E54"/>
    <w:rsid w:val="69638C82"/>
    <w:rsid w:val="696BDF15"/>
    <w:rsid w:val="6989BBBE"/>
    <w:rsid w:val="6989F366"/>
    <w:rsid w:val="69ABCF2F"/>
    <w:rsid w:val="69B2C899"/>
    <w:rsid w:val="69BF565E"/>
    <w:rsid w:val="69CB58EC"/>
    <w:rsid w:val="69E6841F"/>
    <w:rsid w:val="6A033C58"/>
    <w:rsid w:val="6A0D701E"/>
    <w:rsid w:val="6A1E01EB"/>
    <w:rsid w:val="6A21E928"/>
    <w:rsid w:val="6A5CC387"/>
    <w:rsid w:val="6A62FFEE"/>
    <w:rsid w:val="6AF4F1D5"/>
    <w:rsid w:val="6B17C05A"/>
    <w:rsid w:val="6B199D1E"/>
    <w:rsid w:val="6B33D573"/>
    <w:rsid w:val="6B46A9D7"/>
    <w:rsid w:val="6B4FD538"/>
    <w:rsid w:val="6B8BF46F"/>
    <w:rsid w:val="6B99C8B0"/>
    <w:rsid w:val="6BACDC9F"/>
    <w:rsid w:val="6BC333D2"/>
    <w:rsid w:val="6BF8B451"/>
    <w:rsid w:val="6C3E2FFF"/>
    <w:rsid w:val="6C80321B"/>
    <w:rsid w:val="6CD33CC0"/>
    <w:rsid w:val="6CD48172"/>
    <w:rsid w:val="6D02FCBC"/>
    <w:rsid w:val="6D42F003"/>
    <w:rsid w:val="6D48E26E"/>
    <w:rsid w:val="6D91D5FF"/>
    <w:rsid w:val="6DA04AFE"/>
    <w:rsid w:val="6DA1B06F"/>
    <w:rsid w:val="6DAD099B"/>
    <w:rsid w:val="6DD7CFA2"/>
    <w:rsid w:val="6DDF9BEF"/>
    <w:rsid w:val="6DEC977F"/>
    <w:rsid w:val="6DF19E12"/>
    <w:rsid w:val="6DFB08FA"/>
    <w:rsid w:val="6E0E1873"/>
    <w:rsid w:val="6E11D79D"/>
    <w:rsid w:val="6E4A1BFD"/>
    <w:rsid w:val="6E84D14B"/>
    <w:rsid w:val="6E89B92F"/>
    <w:rsid w:val="6E91B8E1"/>
    <w:rsid w:val="6EACC020"/>
    <w:rsid w:val="6ECD60A3"/>
    <w:rsid w:val="6EECCC5E"/>
    <w:rsid w:val="6F0B941D"/>
    <w:rsid w:val="6F0EBAA5"/>
    <w:rsid w:val="6F619E35"/>
    <w:rsid w:val="6F7224EB"/>
    <w:rsid w:val="6F971760"/>
    <w:rsid w:val="6FA8FDE0"/>
    <w:rsid w:val="6FB994D5"/>
    <w:rsid w:val="6FEBF266"/>
    <w:rsid w:val="6FFB64FD"/>
    <w:rsid w:val="6FFD22F9"/>
    <w:rsid w:val="70013A78"/>
    <w:rsid w:val="70051BF9"/>
    <w:rsid w:val="700A6F6F"/>
    <w:rsid w:val="701C99B9"/>
    <w:rsid w:val="701F0600"/>
    <w:rsid w:val="7033CA23"/>
    <w:rsid w:val="706494A7"/>
    <w:rsid w:val="706B350C"/>
    <w:rsid w:val="707678F2"/>
    <w:rsid w:val="7095B76D"/>
    <w:rsid w:val="709DE3C0"/>
    <w:rsid w:val="70A46F85"/>
    <w:rsid w:val="70C44E10"/>
    <w:rsid w:val="70DBD078"/>
    <w:rsid w:val="70E4AA5D"/>
    <w:rsid w:val="71529C67"/>
    <w:rsid w:val="716622D4"/>
    <w:rsid w:val="717C3CFC"/>
    <w:rsid w:val="71808A0E"/>
    <w:rsid w:val="720530B4"/>
    <w:rsid w:val="721B3198"/>
    <w:rsid w:val="722EBEB7"/>
    <w:rsid w:val="724219A8"/>
    <w:rsid w:val="724B3788"/>
    <w:rsid w:val="724E96A2"/>
    <w:rsid w:val="725BA0F8"/>
    <w:rsid w:val="72807ABE"/>
    <w:rsid w:val="728837A2"/>
    <w:rsid w:val="72A8610C"/>
    <w:rsid w:val="72B5B0E9"/>
    <w:rsid w:val="72B651F8"/>
    <w:rsid w:val="7310D94B"/>
    <w:rsid w:val="73180D5D"/>
    <w:rsid w:val="7318B793"/>
    <w:rsid w:val="731BFE69"/>
    <w:rsid w:val="73227B2F"/>
    <w:rsid w:val="732A81D2"/>
    <w:rsid w:val="736E262A"/>
    <w:rsid w:val="73B78A97"/>
    <w:rsid w:val="73C6BE1E"/>
    <w:rsid w:val="7424BC8E"/>
    <w:rsid w:val="743FD0FC"/>
    <w:rsid w:val="745F756E"/>
    <w:rsid w:val="7469AB55"/>
    <w:rsid w:val="748E0CBF"/>
    <w:rsid w:val="74932A3E"/>
    <w:rsid w:val="749AEB40"/>
    <w:rsid w:val="749D8C82"/>
    <w:rsid w:val="74A83D95"/>
    <w:rsid w:val="74ABC59C"/>
    <w:rsid w:val="74CEBD83"/>
    <w:rsid w:val="74DDB4EF"/>
    <w:rsid w:val="74EED4DB"/>
    <w:rsid w:val="74FF70CB"/>
    <w:rsid w:val="752542DD"/>
    <w:rsid w:val="755A5B2C"/>
    <w:rsid w:val="757ACFCF"/>
    <w:rsid w:val="75813202"/>
    <w:rsid w:val="75FFA685"/>
    <w:rsid w:val="760E1BC7"/>
    <w:rsid w:val="7611ED2B"/>
    <w:rsid w:val="7621E72C"/>
    <w:rsid w:val="76317EF7"/>
    <w:rsid w:val="76430309"/>
    <w:rsid w:val="764FAE1F"/>
    <w:rsid w:val="7659BE6E"/>
    <w:rsid w:val="7684A7D7"/>
    <w:rsid w:val="7695D805"/>
    <w:rsid w:val="7696941C"/>
    <w:rsid w:val="76BFAD60"/>
    <w:rsid w:val="76F419AD"/>
    <w:rsid w:val="7702F3B6"/>
    <w:rsid w:val="77108804"/>
    <w:rsid w:val="7714BEE5"/>
    <w:rsid w:val="7717E714"/>
    <w:rsid w:val="774AC9BC"/>
    <w:rsid w:val="7759134F"/>
    <w:rsid w:val="7799CD3D"/>
    <w:rsid w:val="77B5EF1E"/>
    <w:rsid w:val="77EDEAD3"/>
    <w:rsid w:val="77FEDDAB"/>
    <w:rsid w:val="78097580"/>
    <w:rsid w:val="780B9B2D"/>
    <w:rsid w:val="78267EBF"/>
    <w:rsid w:val="782BE83D"/>
    <w:rsid w:val="7846BCEB"/>
    <w:rsid w:val="7869F0FB"/>
    <w:rsid w:val="788B6521"/>
    <w:rsid w:val="788FCD48"/>
    <w:rsid w:val="78936847"/>
    <w:rsid w:val="78B2B5C0"/>
    <w:rsid w:val="78B77103"/>
    <w:rsid w:val="78BCF52F"/>
    <w:rsid w:val="78BD16D4"/>
    <w:rsid w:val="78D5167D"/>
    <w:rsid w:val="78EAD001"/>
    <w:rsid w:val="790AF70C"/>
    <w:rsid w:val="7916EEC1"/>
    <w:rsid w:val="791A0D8A"/>
    <w:rsid w:val="792F01F1"/>
    <w:rsid w:val="79370B17"/>
    <w:rsid w:val="7945BC89"/>
    <w:rsid w:val="7955F5EE"/>
    <w:rsid w:val="795E545D"/>
    <w:rsid w:val="796E2C5E"/>
    <w:rsid w:val="799847AC"/>
    <w:rsid w:val="79C16FF0"/>
    <w:rsid w:val="79C269DE"/>
    <w:rsid w:val="79D699A7"/>
    <w:rsid w:val="79E0B604"/>
    <w:rsid w:val="79EE48D2"/>
    <w:rsid w:val="79FBB24B"/>
    <w:rsid w:val="7A06F562"/>
    <w:rsid w:val="7A1C4273"/>
    <w:rsid w:val="7A2B9DA9"/>
    <w:rsid w:val="7A2F5A55"/>
    <w:rsid w:val="7A5F9700"/>
    <w:rsid w:val="7A630831"/>
    <w:rsid w:val="7AAAD2BA"/>
    <w:rsid w:val="7ABA9C13"/>
    <w:rsid w:val="7AD78CFF"/>
    <w:rsid w:val="7B0D23A5"/>
    <w:rsid w:val="7B118EBF"/>
    <w:rsid w:val="7B184345"/>
    <w:rsid w:val="7B450C19"/>
    <w:rsid w:val="7B4609DE"/>
    <w:rsid w:val="7B598F0D"/>
    <w:rsid w:val="7B724370"/>
    <w:rsid w:val="7B7AFCE6"/>
    <w:rsid w:val="7B960F7A"/>
    <w:rsid w:val="7BA61D40"/>
    <w:rsid w:val="7BBA72D0"/>
    <w:rsid w:val="7BBFA382"/>
    <w:rsid w:val="7BD857A2"/>
    <w:rsid w:val="7BE2ED1F"/>
    <w:rsid w:val="7BE95519"/>
    <w:rsid w:val="7C0B3CAB"/>
    <w:rsid w:val="7C372B02"/>
    <w:rsid w:val="7C53DC34"/>
    <w:rsid w:val="7C87B776"/>
    <w:rsid w:val="7C921538"/>
    <w:rsid w:val="7CBEEFA3"/>
    <w:rsid w:val="7CD88D0B"/>
    <w:rsid w:val="7CF39CF1"/>
    <w:rsid w:val="7D004C25"/>
    <w:rsid w:val="7D2630A6"/>
    <w:rsid w:val="7D47F76C"/>
    <w:rsid w:val="7D4C2CD9"/>
    <w:rsid w:val="7DAE75B1"/>
    <w:rsid w:val="7DDB58FA"/>
    <w:rsid w:val="7E0435DD"/>
    <w:rsid w:val="7E5AC004"/>
    <w:rsid w:val="7E6B74FF"/>
    <w:rsid w:val="7E82FC70"/>
    <w:rsid w:val="7E8C1D04"/>
    <w:rsid w:val="7EC73BF7"/>
    <w:rsid w:val="7ED5DDD5"/>
    <w:rsid w:val="7EE017D4"/>
    <w:rsid w:val="7EEB86C7"/>
    <w:rsid w:val="7EF25693"/>
    <w:rsid w:val="7EFF0ECC"/>
    <w:rsid w:val="7F219B8B"/>
    <w:rsid w:val="7F2C36B3"/>
    <w:rsid w:val="7F5D1509"/>
    <w:rsid w:val="7F5F9FB3"/>
    <w:rsid w:val="7F971879"/>
    <w:rsid w:val="7F9A7CC6"/>
    <w:rsid w:val="7FBC2891"/>
    <w:rsid w:val="7FBC8C52"/>
    <w:rsid w:val="7FE64FCC"/>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62462"/>
  <w15:chartTrackingRefBased/>
  <w15:docId w15:val="{98D1ACE9-BF11-4F13-A96B-3EE4DDD6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1C"/>
  </w:style>
  <w:style w:type="paragraph" w:styleId="Heading1">
    <w:name w:val="heading 1"/>
    <w:basedOn w:val="Normal"/>
    <w:next w:val="Normal"/>
    <w:link w:val="Heading1Char"/>
    <w:uiPriority w:val="9"/>
    <w:qFormat/>
    <w:rsid w:val="009C799D"/>
    <w:pPr>
      <w:numPr>
        <w:numId w:val="4"/>
      </w:numPr>
      <w:spacing w:after="0" w:line="240" w:lineRule="auto"/>
      <w:outlineLvl w:val="0"/>
    </w:pPr>
    <w:rPr>
      <w:b/>
      <w:bCs/>
      <w:color w:val="810033"/>
      <w:sz w:val="28"/>
    </w:rPr>
  </w:style>
  <w:style w:type="paragraph" w:styleId="Heading2">
    <w:name w:val="heading 2"/>
    <w:basedOn w:val="Normal"/>
    <w:next w:val="Normal"/>
    <w:link w:val="Heading2Char"/>
    <w:autoRedefine/>
    <w:uiPriority w:val="9"/>
    <w:unhideWhenUsed/>
    <w:qFormat/>
    <w:rsid w:val="009B475B"/>
    <w:pPr>
      <w:keepNext/>
      <w:keepLines/>
      <w:numPr>
        <w:numId w:val="41"/>
      </w:numPr>
      <w:tabs>
        <w:tab w:val="left" w:pos="1560"/>
        <w:tab w:val="left" w:pos="2760"/>
        <w:tab w:val="left" w:pos="4440"/>
        <w:tab w:val="left" w:pos="5760"/>
        <w:tab w:val="left" w:pos="5880"/>
      </w:tabs>
      <w:spacing w:before="160" w:after="0" w:line="240" w:lineRule="auto"/>
      <w:jc w:val="both"/>
      <w:outlineLvl w:val="1"/>
    </w:pPr>
    <w:rPr>
      <w:rFonts w:ascii="Calibri" w:eastAsia="Calibri" w:hAnsi="Calibri" w:cs="Calibri"/>
      <w:b/>
      <w:sz w:val="28"/>
      <w:szCs w:val="28"/>
      <w:lang w:val="en-US"/>
    </w:rPr>
  </w:style>
  <w:style w:type="paragraph" w:styleId="Heading3">
    <w:name w:val="heading 3"/>
    <w:basedOn w:val="Normal"/>
    <w:next w:val="Normal"/>
    <w:link w:val="Heading3Char"/>
    <w:autoRedefine/>
    <w:uiPriority w:val="9"/>
    <w:unhideWhenUsed/>
    <w:qFormat/>
    <w:rsid w:val="00185D59"/>
    <w:pPr>
      <w:keepNext/>
      <w:keepLines/>
      <w:spacing w:before="160" w:after="120"/>
      <w:ind w:left="720" w:hanging="720"/>
      <w:outlineLvl w:val="2"/>
    </w:pPr>
    <w:rPr>
      <w:rFonts w:asciiTheme="majorHAnsi" w:eastAsia="Times New Roman" w:hAnsiTheme="majorHAnsi" w:cs="Times New Roman"/>
      <w:b/>
      <w:color w:val="2F5496" w:themeColor="accent1" w:themeShade="BF"/>
      <w:sz w:val="28"/>
      <w:szCs w:val="24"/>
      <w:u w:val="single"/>
      <w:lang w:val="en-GB"/>
    </w:rPr>
  </w:style>
  <w:style w:type="paragraph" w:styleId="Heading4">
    <w:name w:val="heading 4"/>
    <w:basedOn w:val="Normal"/>
    <w:next w:val="Normal"/>
    <w:link w:val="Heading4Char"/>
    <w:uiPriority w:val="9"/>
    <w:unhideWhenUsed/>
    <w:qFormat/>
    <w:rsid w:val="00185D59"/>
    <w:pPr>
      <w:keepNext/>
      <w:keepLines/>
      <w:spacing w:before="240" w:after="240"/>
      <w:ind w:left="864" w:hanging="864"/>
      <w:outlineLvl w:val="3"/>
    </w:pPr>
    <w:rPr>
      <w:rFonts w:asciiTheme="majorHAnsi" w:eastAsiaTheme="majorEastAsia" w:hAnsiTheme="majorHAnsi" w:cstheme="majorBidi"/>
      <w:b/>
      <w:iCs/>
      <w:color w:val="2F5496" w:themeColor="accent1" w:themeShade="BF"/>
      <w:sz w:val="28"/>
      <w:u w:val="single"/>
      <w:lang w:val="fr-BE"/>
    </w:rPr>
  </w:style>
  <w:style w:type="paragraph" w:styleId="Heading5">
    <w:name w:val="heading 5"/>
    <w:basedOn w:val="Normal"/>
    <w:next w:val="Normal"/>
    <w:link w:val="Heading5Char"/>
    <w:uiPriority w:val="9"/>
    <w:semiHidden/>
    <w:unhideWhenUsed/>
    <w:qFormat/>
    <w:rsid w:val="00185D59"/>
    <w:pPr>
      <w:keepNext/>
      <w:keepLines/>
      <w:spacing w:before="40" w:after="0"/>
      <w:ind w:left="1008" w:hanging="1008"/>
      <w:outlineLvl w:val="4"/>
    </w:pPr>
    <w:rPr>
      <w:rFonts w:asciiTheme="majorHAnsi" w:eastAsiaTheme="majorEastAsia" w:hAnsiTheme="majorHAnsi" w:cstheme="majorBidi"/>
      <w:color w:val="2F5496" w:themeColor="accent1" w:themeShade="BF"/>
      <w:lang w:val="fr-BE"/>
    </w:rPr>
  </w:style>
  <w:style w:type="paragraph" w:styleId="Heading6">
    <w:name w:val="heading 6"/>
    <w:basedOn w:val="Normal"/>
    <w:next w:val="Normal"/>
    <w:link w:val="Heading6Char"/>
    <w:uiPriority w:val="9"/>
    <w:unhideWhenUsed/>
    <w:qFormat/>
    <w:rsid w:val="00185D59"/>
    <w:pPr>
      <w:keepNext/>
      <w:keepLines/>
      <w:spacing w:before="40" w:after="0"/>
      <w:ind w:left="1152" w:hanging="1152"/>
      <w:outlineLvl w:val="5"/>
    </w:pPr>
    <w:rPr>
      <w:rFonts w:asciiTheme="majorHAnsi" w:eastAsiaTheme="majorEastAsia" w:hAnsiTheme="majorHAnsi" w:cstheme="majorBidi"/>
      <w:color w:val="1F3763" w:themeColor="accent1" w:themeShade="7F"/>
      <w:lang w:val="fr-BE"/>
    </w:rPr>
  </w:style>
  <w:style w:type="paragraph" w:styleId="Heading7">
    <w:name w:val="heading 7"/>
    <w:basedOn w:val="Normal"/>
    <w:next w:val="Normal"/>
    <w:link w:val="Heading7Char"/>
    <w:uiPriority w:val="9"/>
    <w:unhideWhenUsed/>
    <w:qFormat/>
    <w:rsid w:val="00185D59"/>
    <w:pPr>
      <w:keepNext/>
      <w:keepLines/>
      <w:spacing w:before="40" w:after="0"/>
      <w:ind w:left="1296" w:hanging="1296"/>
      <w:outlineLvl w:val="6"/>
    </w:pPr>
    <w:rPr>
      <w:rFonts w:asciiTheme="majorHAnsi" w:eastAsiaTheme="majorEastAsia" w:hAnsiTheme="majorHAnsi" w:cstheme="majorBidi"/>
      <w:i/>
      <w:iCs/>
      <w:color w:val="1F3763" w:themeColor="accent1" w:themeShade="7F"/>
      <w:lang w:val="fr-BE"/>
    </w:rPr>
  </w:style>
  <w:style w:type="paragraph" w:styleId="Heading8">
    <w:name w:val="heading 8"/>
    <w:basedOn w:val="Normal"/>
    <w:next w:val="Normal"/>
    <w:link w:val="Heading8Char"/>
    <w:uiPriority w:val="9"/>
    <w:semiHidden/>
    <w:unhideWhenUsed/>
    <w:qFormat/>
    <w:rsid w:val="00185D59"/>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val="fr-BE"/>
    </w:rPr>
  </w:style>
  <w:style w:type="paragraph" w:styleId="Heading9">
    <w:name w:val="heading 9"/>
    <w:basedOn w:val="Normal"/>
    <w:next w:val="Normal"/>
    <w:link w:val="Heading9Char"/>
    <w:uiPriority w:val="9"/>
    <w:semiHidden/>
    <w:unhideWhenUsed/>
    <w:qFormat/>
    <w:rsid w:val="00185D59"/>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135E"/>
  </w:style>
  <w:style w:type="paragraph" w:styleId="Footer">
    <w:name w:val="footer"/>
    <w:basedOn w:val="Normal"/>
    <w:link w:val="FooterChar"/>
    <w:unhideWhenUsed/>
    <w:rsid w:val="001E1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135E"/>
  </w:style>
  <w:style w:type="character" w:customStyle="1" w:styleId="Heading1Char">
    <w:name w:val="Heading 1 Char"/>
    <w:basedOn w:val="DefaultParagraphFont"/>
    <w:link w:val="Heading1"/>
    <w:uiPriority w:val="9"/>
    <w:rsid w:val="00023BF5"/>
    <w:rPr>
      <w:b/>
      <w:bCs/>
      <w:color w:val="810033"/>
      <w:sz w:val="28"/>
    </w:rPr>
  </w:style>
  <w:style w:type="table" w:styleId="TableGrid">
    <w:name w:val="Table Grid"/>
    <w:aliases w:val="Sample Table,CPL tables,CDRH SOP Table Style"/>
    <w:basedOn w:val="TableNormal"/>
    <w:uiPriority w:val="59"/>
    <w:rsid w:val="00AC5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C5B9E"/>
    <w:pPr>
      <w:ind w:left="720"/>
      <w:contextualSpacing/>
    </w:pPr>
  </w:style>
  <w:style w:type="character" w:styleId="CommentReference">
    <w:name w:val="annotation reference"/>
    <w:basedOn w:val="DefaultParagraphFont"/>
    <w:uiPriority w:val="99"/>
    <w:semiHidden/>
    <w:unhideWhenUsed/>
    <w:rsid w:val="00E8404C"/>
    <w:rPr>
      <w:sz w:val="16"/>
      <w:szCs w:val="16"/>
    </w:rPr>
  </w:style>
  <w:style w:type="paragraph" w:styleId="CommentText">
    <w:name w:val="annotation text"/>
    <w:basedOn w:val="Normal"/>
    <w:link w:val="CommentTextChar"/>
    <w:uiPriority w:val="99"/>
    <w:unhideWhenUsed/>
    <w:rsid w:val="00E8404C"/>
    <w:pPr>
      <w:spacing w:line="240" w:lineRule="auto"/>
    </w:pPr>
    <w:rPr>
      <w:sz w:val="20"/>
      <w:szCs w:val="20"/>
    </w:rPr>
  </w:style>
  <w:style w:type="character" w:customStyle="1" w:styleId="CommentTextChar">
    <w:name w:val="Comment Text Char"/>
    <w:basedOn w:val="DefaultParagraphFont"/>
    <w:link w:val="CommentText"/>
    <w:uiPriority w:val="99"/>
    <w:rsid w:val="00E8404C"/>
    <w:rPr>
      <w:sz w:val="20"/>
      <w:szCs w:val="20"/>
    </w:rPr>
  </w:style>
  <w:style w:type="paragraph" w:styleId="CommentSubject">
    <w:name w:val="annotation subject"/>
    <w:basedOn w:val="CommentText"/>
    <w:next w:val="CommentText"/>
    <w:link w:val="CommentSubjectChar"/>
    <w:uiPriority w:val="99"/>
    <w:semiHidden/>
    <w:unhideWhenUsed/>
    <w:rsid w:val="00E8404C"/>
    <w:rPr>
      <w:b/>
      <w:bCs/>
    </w:rPr>
  </w:style>
  <w:style w:type="character" w:customStyle="1" w:styleId="CommentSubjectChar">
    <w:name w:val="Comment Subject Char"/>
    <w:basedOn w:val="CommentTextChar"/>
    <w:link w:val="CommentSubject"/>
    <w:uiPriority w:val="99"/>
    <w:semiHidden/>
    <w:rsid w:val="00E8404C"/>
    <w:rPr>
      <w:b/>
      <w:bCs/>
      <w:sz w:val="20"/>
      <w:szCs w:val="20"/>
    </w:rPr>
  </w:style>
  <w:style w:type="paragraph" w:customStyle="1" w:styleId="Normal1">
    <w:name w:val="Normal1"/>
    <w:basedOn w:val="Normal"/>
    <w:link w:val="Normal1Char"/>
    <w:rsid w:val="00FC4F3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2">
    <w:name w:val="Normal2"/>
    <w:basedOn w:val="Normal"/>
    <w:rsid w:val="000B052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italic">
    <w:name w:val="italic"/>
    <w:basedOn w:val="DefaultParagraphFont"/>
    <w:rsid w:val="002F5F95"/>
  </w:style>
  <w:style w:type="paragraph" w:customStyle="1" w:styleId="Normal3">
    <w:name w:val="Normal3"/>
    <w:basedOn w:val="Normal"/>
    <w:rsid w:val="0025065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9B475B"/>
    <w:rPr>
      <w:rFonts w:ascii="Calibri" w:eastAsia="Calibri" w:hAnsi="Calibri" w:cs="Calibri"/>
      <w:b/>
      <w:sz w:val="28"/>
      <w:szCs w:val="28"/>
      <w:lang w:val="en-US"/>
    </w:rPr>
  </w:style>
  <w:style w:type="character" w:customStyle="1" w:styleId="Heading3Char">
    <w:name w:val="Heading 3 Char"/>
    <w:basedOn w:val="DefaultParagraphFont"/>
    <w:link w:val="Heading3"/>
    <w:uiPriority w:val="9"/>
    <w:rsid w:val="00185D59"/>
    <w:rPr>
      <w:rFonts w:asciiTheme="majorHAnsi" w:eastAsia="Times New Roman" w:hAnsiTheme="majorHAnsi" w:cs="Times New Roman"/>
      <w:b/>
      <w:color w:val="2F5496" w:themeColor="accent1" w:themeShade="BF"/>
      <w:sz w:val="28"/>
      <w:szCs w:val="24"/>
      <w:u w:val="single"/>
      <w:lang w:val="en-GB"/>
    </w:rPr>
  </w:style>
  <w:style w:type="character" w:customStyle="1" w:styleId="Heading4Char">
    <w:name w:val="Heading 4 Char"/>
    <w:basedOn w:val="DefaultParagraphFont"/>
    <w:link w:val="Heading4"/>
    <w:uiPriority w:val="9"/>
    <w:rsid w:val="00185D59"/>
    <w:rPr>
      <w:rFonts w:asciiTheme="majorHAnsi" w:eastAsiaTheme="majorEastAsia" w:hAnsiTheme="majorHAnsi" w:cstheme="majorBidi"/>
      <w:b/>
      <w:iCs/>
      <w:color w:val="2F5496" w:themeColor="accent1" w:themeShade="BF"/>
      <w:sz w:val="28"/>
      <w:u w:val="single"/>
      <w:lang w:val="fr-BE"/>
    </w:rPr>
  </w:style>
  <w:style w:type="character" w:customStyle="1" w:styleId="Heading5Char">
    <w:name w:val="Heading 5 Char"/>
    <w:basedOn w:val="DefaultParagraphFont"/>
    <w:link w:val="Heading5"/>
    <w:uiPriority w:val="9"/>
    <w:semiHidden/>
    <w:rsid w:val="00185D59"/>
    <w:rPr>
      <w:rFonts w:asciiTheme="majorHAnsi" w:eastAsiaTheme="majorEastAsia" w:hAnsiTheme="majorHAnsi" w:cstheme="majorBidi"/>
      <w:color w:val="2F5496" w:themeColor="accent1" w:themeShade="BF"/>
      <w:lang w:val="fr-BE"/>
    </w:rPr>
  </w:style>
  <w:style w:type="character" w:customStyle="1" w:styleId="Heading6Char">
    <w:name w:val="Heading 6 Char"/>
    <w:basedOn w:val="DefaultParagraphFont"/>
    <w:link w:val="Heading6"/>
    <w:uiPriority w:val="9"/>
    <w:rsid w:val="00185D59"/>
    <w:rPr>
      <w:rFonts w:asciiTheme="majorHAnsi" w:eastAsiaTheme="majorEastAsia" w:hAnsiTheme="majorHAnsi" w:cstheme="majorBidi"/>
      <w:color w:val="1F3763" w:themeColor="accent1" w:themeShade="7F"/>
      <w:lang w:val="fr-BE"/>
    </w:rPr>
  </w:style>
  <w:style w:type="character" w:customStyle="1" w:styleId="Heading7Char">
    <w:name w:val="Heading 7 Char"/>
    <w:basedOn w:val="DefaultParagraphFont"/>
    <w:link w:val="Heading7"/>
    <w:uiPriority w:val="9"/>
    <w:rsid w:val="00185D59"/>
    <w:rPr>
      <w:rFonts w:asciiTheme="majorHAnsi" w:eastAsiaTheme="majorEastAsia" w:hAnsiTheme="majorHAnsi" w:cstheme="majorBidi"/>
      <w:i/>
      <w:iCs/>
      <w:color w:val="1F3763" w:themeColor="accent1" w:themeShade="7F"/>
      <w:lang w:val="fr-BE"/>
    </w:rPr>
  </w:style>
  <w:style w:type="character" w:customStyle="1" w:styleId="Heading8Char">
    <w:name w:val="Heading 8 Char"/>
    <w:basedOn w:val="DefaultParagraphFont"/>
    <w:link w:val="Heading8"/>
    <w:uiPriority w:val="9"/>
    <w:semiHidden/>
    <w:rsid w:val="00185D59"/>
    <w:rPr>
      <w:rFonts w:asciiTheme="majorHAnsi" w:eastAsiaTheme="majorEastAsia" w:hAnsiTheme="majorHAnsi" w:cstheme="majorBidi"/>
      <w:color w:val="272727" w:themeColor="text1" w:themeTint="D8"/>
      <w:sz w:val="21"/>
      <w:szCs w:val="21"/>
      <w:lang w:val="fr-BE"/>
    </w:rPr>
  </w:style>
  <w:style w:type="character" w:customStyle="1" w:styleId="Heading9Char">
    <w:name w:val="Heading 9 Char"/>
    <w:basedOn w:val="DefaultParagraphFont"/>
    <w:link w:val="Heading9"/>
    <w:uiPriority w:val="9"/>
    <w:semiHidden/>
    <w:rsid w:val="00185D59"/>
    <w:rPr>
      <w:rFonts w:asciiTheme="majorHAnsi" w:eastAsiaTheme="majorEastAsia" w:hAnsiTheme="majorHAnsi" w:cstheme="majorBidi"/>
      <w:i/>
      <w:iCs/>
      <w:color w:val="272727" w:themeColor="text1" w:themeTint="D8"/>
      <w:sz w:val="21"/>
      <w:szCs w:val="21"/>
      <w:lang w:val="fr-BE"/>
    </w:rPr>
  </w:style>
  <w:style w:type="paragraph" w:customStyle="1" w:styleId="Normal4">
    <w:name w:val="Normal4"/>
    <w:basedOn w:val="Normal"/>
    <w:rsid w:val="00185D59"/>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5">
    <w:name w:val="Normal5"/>
    <w:basedOn w:val="Normal"/>
    <w:rsid w:val="00E439F6"/>
    <w:pPr>
      <w:spacing w:before="100" w:beforeAutospacing="1" w:after="100" w:afterAutospacing="1" w:line="240" w:lineRule="auto"/>
    </w:pPr>
    <w:rPr>
      <w:rFonts w:ascii="Times New Roman" w:eastAsia="Times New Roman" w:hAnsi="Times New Roman" w:cs="Times New Roman"/>
      <w:sz w:val="24"/>
      <w:szCs w:val="24"/>
      <w:lang w:eastAsia="en-IE"/>
    </w:rPr>
  </w:style>
  <w:style w:type="table" w:customStyle="1" w:styleId="TableGrid4">
    <w:name w:val="Table Grid4"/>
    <w:basedOn w:val="TableNormal"/>
    <w:next w:val="TableGrid"/>
    <w:uiPriority w:val="59"/>
    <w:rsid w:val="002B0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6">
    <w:name w:val="Normal6"/>
    <w:basedOn w:val="Normal"/>
    <w:rsid w:val="00AC7CD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PageNumber">
    <w:name w:val="page number"/>
    <w:basedOn w:val="DefaultParagraphFont"/>
    <w:rsid w:val="00316B11"/>
  </w:style>
  <w:style w:type="table" w:customStyle="1" w:styleId="PlainTable21">
    <w:name w:val="Plain Table 21"/>
    <w:basedOn w:val="TableNormal"/>
    <w:uiPriority w:val="42"/>
    <w:rsid w:val="00316B11"/>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7">
    <w:name w:val="Normal7"/>
    <w:basedOn w:val="Normal"/>
    <w:rsid w:val="00BC4EC5"/>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Revision">
    <w:name w:val="Revision"/>
    <w:hidden/>
    <w:uiPriority w:val="99"/>
    <w:semiHidden/>
    <w:rsid w:val="005031D6"/>
    <w:pPr>
      <w:spacing w:after="0" w:line="240" w:lineRule="auto"/>
    </w:pPr>
  </w:style>
  <w:style w:type="character" w:customStyle="1" w:styleId="fontstyle01">
    <w:name w:val="fontstyle01"/>
    <w:basedOn w:val="DefaultParagraphFont"/>
    <w:rsid w:val="00D25E4E"/>
    <w:rPr>
      <w:rFonts w:ascii="Arial-BoldMT" w:hAnsi="Arial-BoldMT" w:hint="default"/>
      <w:b/>
      <w:bCs/>
      <w:i w:val="0"/>
      <w:iCs w:val="0"/>
      <w:color w:val="000000"/>
      <w:sz w:val="16"/>
      <w:szCs w:val="16"/>
    </w:rPr>
  </w:style>
  <w:style w:type="character" w:customStyle="1" w:styleId="fontstyle21">
    <w:name w:val="fontstyle21"/>
    <w:basedOn w:val="DefaultParagraphFont"/>
    <w:rsid w:val="00D25E4E"/>
    <w:rPr>
      <w:rFonts w:ascii="Arial-ItalicMT" w:hAnsi="Arial-ItalicMT" w:hint="default"/>
      <w:b w:val="0"/>
      <w:bCs w:val="0"/>
      <w:i/>
      <w:iCs/>
      <w:color w:val="000000"/>
      <w:sz w:val="14"/>
      <w:szCs w:val="14"/>
    </w:rPr>
  </w:style>
  <w:style w:type="character" w:customStyle="1" w:styleId="SmallfontCharChar">
    <w:name w:val="Small font Char Char"/>
    <w:basedOn w:val="DefaultParagraphFont"/>
    <w:link w:val="Smallfont"/>
    <w:rsid w:val="001D3D3C"/>
    <w:rPr>
      <w:szCs w:val="24"/>
    </w:rPr>
  </w:style>
  <w:style w:type="paragraph" w:customStyle="1" w:styleId="Smallfont">
    <w:name w:val="Small font"/>
    <w:basedOn w:val="Normal"/>
    <w:link w:val="SmallfontCharChar"/>
    <w:rsid w:val="001D3D3C"/>
    <w:pPr>
      <w:spacing w:after="0" w:line="240" w:lineRule="auto"/>
    </w:pPr>
    <w:rPr>
      <w:szCs w:val="24"/>
    </w:rPr>
  </w:style>
  <w:style w:type="paragraph" w:styleId="NormalWeb">
    <w:name w:val="Normal (Web)"/>
    <w:basedOn w:val="Normal"/>
    <w:uiPriority w:val="99"/>
    <w:unhideWhenUsed/>
    <w:rsid w:val="002C297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ui-provider">
    <w:name w:val="ui-provider"/>
    <w:basedOn w:val="DefaultParagraphFont"/>
    <w:rsid w:val="00BB2569"/>
  </w:style>
  <w:style w:type="character" w:styleId="Hyperlink">
    <w:name w:val="Hyperlink"/>
    <w:basedOn w:val="DefaultParagraphFont"/>
    <w:uiPriority w:val="99"/>
    <w:unhideWhenUsed/>
    <w:rsid w:val="00D45450"/>
    <w:rPr>
      <w:color w:val="0563C1" w:themeColor="hyperlink"/>
      <w:u w:val="single"/>
    </w:rPr>
  </w:style>
  <w:style w:type="paragraph" w:customStyle="1" w:styleId="Default">
    <w:name w:val="Default"/>
    <w:rsid w:val="00696E94"/>
    <w:pPr>
      <w:autoSpaceDE w:val="0"/>
      <w:autoSpaceDN w:val="0"/>
      <w:adjustRightInd w:val="0"/>
      <w:spacing w:after="0" w:line="240" w:lineRule="auto"/>
    </w:pPr>
    <w:rPr>
      <w:rFonts w:ascii="Metric Light" w:hAnsi="Metric Light" w:cs="Metric Light"/>
      <w:color w:val="000000"/>
      <w:sz w:val="24"/>
      <w:szCs w:val="24"/>
    </w:rPr>
  </w:style>
  <w:style w:type="paragraph" w:customStyle="1" w:styleId="TableParagraph">
    <w:name w:val="Table Paragraph"/>
    <w:basedOn w:val="Normal"/>
    <w:uiPriority w:val="1"/>
    <w:qFormat/>
    <w:rsid w:val="00696E94"/>
    <w:pPr>
      <w:widowControl w:val="0"/>
      <w:autoSpaceDE w:val="0"/>
      <w:autoSpaceDN w:val="0"/>
      <w:spacing w:after="0" w:line="240" w:lineRule="auto"/>
    </w:pPr>
    <w:rPr>
      <w:rFonts w:ascii="Tahoma" w:eastAsia="Tahoma" w:hAnsi="Tahoma" w:cs="Tahoma"/>
      <w:lang w:val="en-US" w:bidi="en-US"/>
    </w:rPr>
  </w:style>
  <w:style w:type="paragraph" w:styleId="BodyText">
    <w:name w:val="Body Text"/>
    <w:basedOn w:val="Normal"/>
    <w:link w:val="BodyTextChar"/>
    <w:uiPriority w:val="1"/>
    <w:qFormat/>
    <w:rsid w:val="00696E94"/>
    <w:pPr>
      <w:widowControl w:val="0"/>
      <w:autoSpaceDE w:val="0"/>
      <w:autoSpaceDN w:val="0"/>
      <w:spacing w:after="0" w:line="240" w:lineRule="auto"/>
    </w:pPr>
    <w:rPr>
      <w:rFonts w:ascii="Cambria" w:eastAsia="Cambria" w:hAnsi="Cambria" w:cs="Cambria"/>
      <w:lang w:val="en-AU" w:eastAsia="en-AU" w:bidi="en-AU"/>
    </w:rPr>
  </w:style>
  <w:style w:type="character" w:customStyle="1" w:styleId="BodyTextChar">
    <w:name w:val="Body Text Char"/>
    <w:basedOn w:val="DefaultParagraphFont"/>
    <w:link w:val="BodyText"/>
    <w:uiPriority w:val="1"/>
    <w:rsid w:val="00696E94"/>
    <w:rPr>
      <w:rFonts w:ascii="Cambria" w:eastAsia="Cambria" w:hAnsi="Cambria" w:cs="Cambria"/>
      <w:lang w:val="en-AU" w:eastAsia="en-AU" w:bidi="en-AU"/>
    </w:rPr>
  </w:style>
  <w:style w:type="paragraph" w:styleId="TOCHeading">
    <w:name w:val="TOC Heading"/>
    <w:basedOn w:val="Heading1"/>
    <w:next w:val="Normal"/>
    <w:uiPriority w:val="39"/>
    <w:unhideWhenUsed/>
    <w:qFormat/>
    <w:rsid w:val="00696E94"/>
    <w:pPr>
      <w:keepNext/>
      <w:keepLines/>
      <w:spacing w:before="240" w:line="259" w:lineRule="auto"/>
      <w:outlineLvl w:val="9"/>
    </w:pPr>
    <w:rPr>
      <w:rFonts w:asciiTheme="majorHAnsi" w:eastAsiaTheme="majorEastAsia" w:hAnsiTheme="majorHAnsi" w:cstheme="majorBidi"/>
      <w:b w:val="0"/>
      <w:bCs w:val="0"/>
      <w:color w:val="2F5496" w:themeColor="accent1" w:themeShade="BF"/>
      <w:szCs w:val="32"/>
      <w:lang w:val="en-US"/>
    </w:rPr>
  </w:style>
  <w:style w:type="paragraph" w:styleId="TOC1">
    <w:name w:val="toc 1"/>
    <w:basedOn w:val="Normal"/>
    <w:next w:val="Normal"/>
    <w:autoRedefine/>
    <w:uiPriority w:val="39"/>
    <w:unhideWhenUsed/>
    <w:rsid w:val="004C2C63"/>
    <w:pPr>
      <w:tabs>
        <w:tab w:val="right" w:leader="dot" w:pos="9016"/>
      </w:tabs>
      <w:spacing w:after="100"/>
    </w:pPr>
  </w:style>
  <w:style w:type="paragraph" w:styleId="TOC2">
    <w:name w:val="toc 2"/>
    <w:basedOn w:val="Normal"/>
    <w:next w:val="Normal"/>
    <w:autoRedefine/>
    <w:uiPriority w:val="39"/>
    <w:unhideWhenUsed/>
    <w:rsid w:val="009B475B"/>
    <w:pPr>
      <w:tabs>
        <w:tab w:val="left" w:pos="660"/>
        <w:tab w:val="right" w:leader="dot" w:pos="9016"/>
      </w:tabs>
      <w:spacing w:after="100"/>
      <w:ind w:left="220"/>
    </w:pPr>
  </w:style>
  <w:style w:type="paragraph" w:styleId="NoSpacing">
    <w:name w:val="No Spacing"/>
    <w:link w:val="NoSpacingChar"/>
    <w:uiPriority w:val="1"/>
    <w:qFormat/>
    <w:rsid w:val="00696E94"/>
    <w:pPr>
      <w:spacing w:after="0" w:line="240" w:lineRule="auto"/>
    </w:pPr>
  </w:style>
  <w:style w:type="character" w:customStyle="1" w:styleId="cf01">
    <w:name w:val="cf01"/>
    <w:basedOn w:val="DefaultParagraphFont"/>
    <w:rsid w:val="000E5665"/>
    <w:rPr>
      <w:rFonts w:ascii="Segoe UI" w:hAnsi="Segoe UI" w:cs="Segoe UI" w:hint="default"/>
      <w:sz w:val="18"/>
      <w:szCs w:val="18"/>
    </w:rPr>
  </w:style>
  <w:style w:type="paragraph" w:customStyle="1" w:styleId="norm">
    <w:name w:val="norm"/>
    <w:basedOn w:val="Normal"/>
    <w:rsid w:val="00A727D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ListParagraphChar">
    <w:name w:val="List Paragraph Char"/>
    <w:basedOn w:val="DefaultParagraphFont"/>
    <w:link w:val="ListParagraph"/>
    <w:uiPriority w:val="1"/>
    <w:locked/>
    <w:rsid w:val="00A727D4"/>
  </w:style>
  <w:style w:type="character" w:customStyle="1" w:styleId="Normal1Char">
    <w:name w:val="Normal1 Char"/>
    <w:link w:val="Normal1"/>
    <w:locked/>
    <w:rsid w:val="00A727D4"/>
    <w:rPr>
      <w:rFonts w:ascii="Times New Roman" w:eastAsia="Times New Roman" w:hAnsi="Times New Roman" w:cs="Times New Roman"/>
      <w:sz w:val="24"/>
      <w:szCs w:val="24"/>
      <w:lang w:eastAsia="en-IE"/>
    </w:rPr>
  </w:style>
  <w:style w:type="character" w:customStyle="1" w:styleId="NoSpacingChar">
    <w:name w:val="No Spacing Char"/>
    <w:basedOn w:val="DefaultParagraphFont"/>
    <w:link w:val="NoSpacing"/>
    <w:uiPriority w:val="1"/>
    <w:locked/>
    <w:rsid w:val="00A727D4"/>
  </w:style>
  <w:style w:type="paragraph" w:styleId="BalloonText">
    <w:name w:val="Balloon Text"/>
    <w:basedOn w:val="Normal"/>
    <w:link w:val="BalloonTextChar"/>
    <w:uiPriority w:val="99"/>
    <w:semiHidden/>
    <w:unhideWhenUsed/>
    <w:rsid w:val="00A727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7D4"/>
    <w:rPr>
      <w:rFonts w:ascii="Segoe UI" w:hAnsi="Segoe UI" w:cs="Segoe UI"/>
      <w:sz w:val="18"/>
      <w:szCs w:val="18"/>
    </w:rPr>
  </w:style>
  <w:style w:type="paragraph" w:customStyle="1" w:styleId="ManufacturersInstructions">
    <w:name w:val="Manufacturers Instructions"/>
    <w:basedOn w:val="Normal"/>
    <w:link w:val="ManufacturersInstructionsChar"/>
    <w:rsid w:val="00A727D4"/>
    <w:pPr>
      <w:pBdr>
        <w:top w:val="single" w:sz="4" w:space="1" w:color="808080" w:shadow="1"/>
        <w:left w:val="single" w:sz="4" w:space="4" w:color="808080" w:shadow="1"/>
        <w:bottom w:val="single" w:sz="4" w:space="1" w:color="808080" w:shadow="1"/>
        <w:right w:val="single" w:sz="4" w:space="4" w:color="808080" w:shadow="1"/>
      </w:pBdr>
      <w:spacing w:after="0" w:line="240" w:lineRule="auto"/>
    </w:pPr>
    <w:rPr>
      <w:rFonts w:ascii="Verdana" w:eastAsia="Times New Roman" w:hAnsi="Verdana" w:cs="Times New Roman"/>
      <w:b/>
      <w:i/>
      <w:sz w:val="20"/>
      <w:szCs w:val="24"/>
    </w:rPr>
  </w:style>
  <w:style w:type="character" w:customStyle="1" w:styleId="ManufacturersInstructionsChar">
    <w:name w:val="Manufacturers Instructions Char"/>
    <w:basedOn w:val="DefaultParagraphFont"/>
    <w:link w:val="ManufacturersInstructions"/>
    <w:rsid w:val="00A727D4"/>
    <w:rPr>
      <w:rFonts w:ascii="Verdana" w:eastAsia="Times New Roman" w:hAnsi="Verdana" w:cs="Times New Roman"/>
      <w:b/>
      <w:i/>
      <w:sz w:val="20"/>
      <w:szCs w:val="24"/>
    </w:rPr>
  </w:style>
  <w:style w:type="character" w:customStyle="1" w:styleId="VSmall">
    <w:name w:val="V Small"/>
    <w:basedOn w:val="DefaultParagraphFont"/>
    <w:rsid w:val="00A727D4"/>
    <w:rPr>
      <w:rFonts w:ascii="Verdana" w:hAnsi="Verdana"/>
      <w:sz w:val="18"/>
    </w:rPr>
  </w:style>
  <w:style w:type="paragraph" w:styleId="TOC3">
    <w:name w:val="toc 3"/>
    <w:basedOn w:val="Normal"/>
    <w:next w:val="Normal"/>
    <w:autoRedefine/>
    <w:uiPriority w:val="39"/>
    <w:unhideWhenUsed/>
    <w:rsid w:val="00A727D4"/>
    <w:pPr>
      <w:tabs>
        <w:tab w:val="right" w:leader="dot" w:pos="9016"/>
      </w:tabs>
      <w:spacing w:after="100"/>
      <w:ind w:left="440"/>
    </w:pPr>
    <w:rPr>
      <w:b/>
      <w:bCs/>
      <w:noProof/>
    </w:rPr>
  </w:style>
  <w:style w:type="table" w:customStyle="1" w:styleId="TableGrid1">
    <w:name w:val="Table Grid1"/>
    <w:basedOn w:val="TableNormal"/>
    <w:next w:val="TableGrid"/>
    <w:uiPriority w:val="59"/>
    <w:rsid w:val="00A72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
    <w:name w:val="Sample Table1"/>
    <w:basedOn w:val="TableNormal"/>
    <w:next w:val="TableGrid"/>
    <w:uiPriority w:val="39"/>
    <w:rsid w:val="00A72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727D4"/>
    <w:pPr>
      <w:spacing w:after="0" w:line="240" w:lineRule="auto"/>
    </w:pPr>
    <w:rPr>
      <w:sz w:val="20"/>
      <w:szCs w:val="20"/>
    </w:rPr>
  </w:style>
  <w:style w:type="character" w:customStyle="1" w:styleId="FootnoteTextChar">
    <w:name w:val="Footnote Text Char"/>
    <w:basedOn w:val="DefaultParagraphFont"/>
    <w:link w:val="FootnoteText"/>
    <w:uiPriority w:val="99"/>
    <w:rsid w:val="00A727D4"/>
    <w:rPr>
      <w:sz w:val="20"/>
      <w:szCs w:val="20"/>
    </w:rPr>
  </w:style>
  <w:style w:type="paragraph" w:customStyle="1" w:styleId="Pa4">
    <w:name w:val="Pa4"/>
    <w:basedOn w:val="Default"/>
    <w:next w:val="Default"/>
    <w:uiPriority w:val="99"/>
    <w:rsid w:val="00A727D4"/>
    <w:pPr>
      <w:spacing w:line="151" w:lineRule="atLeast"/>
    </w:pPr>
    <w:rPr>
      <w:rFonts w:ascii="Helvetica Neue LT Pro" w:hAnsi="Helvetica Neue LT Pro" w:cstheme="minorBidi"/>
      <w:color w:val="auto"/>
    </w:rPr>
  </w:style>
  <w:style w:type="character" w:styleId="Mention">
    <w:name w:val="Mention"/>
    <w:basedOn w:val="DefaultParagraphFont"/>
    <w:uiPriority w:val="99"/>
    <w:unhideWhenUsed/>
    <w:rsid w:val="00A727D4"/>
    <w:rPr>
      <w:color w:val="2B579A"/>
      <w:shd w:val="clear" w:color="auto" w:fill="E1DFDD"/>
    </w:rPr>
  </w:style>
  <w:style w:type="paragraph" w:customStyle="1" w:styleId="ui-chatitem">
    <w:name w:val="ui-chat__item"/>
    <w:basedOn w:val="Normal"/>
    <w:rsid w:val="00A727D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fui-primitive">
    <w:name w:val="fui-primitive"/>
    <w:basedOn w:val="DefaultParagraphFont"/>
    <w:rsid w:val="00A727D4"/>
  </w:style>
  <w:style w:type="character" w:customStyle="1" w:styleId="ui-chatmessagecontent">
    <w:name w:val="ui-chat__messagecontent"/>
    <w:basedOn w:val="DefaultParagraphFont"/>
    <w:rsid w:val="00A727D4"/>
  </w:style>
  <w:style w:type="character" w:customStyle="1" w:styleId="ui-chatmessageheader">
    <w:name w:val="ui-chat__messageheader"/>
    <w:basedOn w:val="DefaultParagraphFont"/>
    <w:rsid w:val="00A727D4"/>
  </w:style>
  <w:style w:type="character" w:customStyle="1" w:styleId="fui-styledtext">
    <w:name w:val="fui-styledtext"/>
    <w:basedOn w:val="DefaultParagraphFont"/>
    <w:rsid w:val="00A727D4"/>
  </w:style>
  <w:style w:type="paragraph" w:customStyle="1" w:styleId="paragraph">
    <w:name w:val="paragraph"/>
    <w:basedOn w:val="Normal"/>
    <w:rsid w:val="00A727D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normaltextrun">
    <w:name w:val="normaltextrun"/>
    <w:basedOn w:val="DefaultParagraphFont"/>
    <w:rsid w:val="00A727D4"/>
  </w:style>
  <w:style w:type="character" w:customStyle="1" w:styleId="eop">
    <w:name w:val="eop"/>
    <w:basedOn w:val="DefaultParagraphFont"/>
    <w:rsid w:val="00A727D4"/>
  </w:style>
  <w:style w:type="character" w:customStyle="1" w:styleId="contentcontrolboundarysink">
    <w:name w:val="contentcontrolboundarysink"/>
    <w:basedOn w:val="DefaultParagraphFont"/>
    <w:rsid w:val="00A727D4"/>
  </w:style>
  <w:style w:type="character" w:customStyle="1" w:styleId="contentpasted0">
    <w:name w:val="contentpasted0"/>
    <w:basedOn w:val="DefaultParagraphFont"/>
    <w:rsid w:val="00A727D4"/>
  </w:style>
  <w:style w:type="paragraph" w:customStyle="1" w:styleId="elementtoproof">
    <w:name w:val="elementtoproof"/>
    <w:basedOn w:val="Normal"/>
    <w:rsid w:val="00A727D4"/>
    <w:pPr>
      <w:spacing w:before="100" w:beforeAutospacing="1" w:after="100" w:afterAutospacing="1" w:line="240" w:lineRule="auto"/>
    </w:pPr>
    <w:rPr>
      <w:rFonts w:ascii="Calibri" w:hAnsi="Calibri" w:cs="Calibri"/>
      <w:lang w:eastAsia="en-IE"/>
    </w:rPr>
  </w:style>
  <w:style w:type="paragraph" w:customStyle="1" w:styleId="xmsonormal">
    <w:name w:val="x_msonormal"/>
    <w:basedOn w:val="Normal"/>
    <w:rsid w:val="00A727D4"/>
    <w:pPr>
      <w:spacing w:after="0" w:line="240" w:lineRule="auto"/>
    </w:pPr>
    <w:rPr>
      <w:rFonts w:ascii="Calibri" w:hAnsi="Calibri" w:cs="Calibri"/>
      <w:lang w:eastAsia="en-IE"/>
    </w:rPr>
  </w:style>
  <w:style w:type="paragraph" w:customStyle="1" w:styleId="xmsolistparagraph">
    <w:name w:val="x_msolistparagraph"/>
    <w:basedOn w:val="Normal"/>
    <w:rsid w:val="00A727D4"/>
    <w:pPr>
      <w:spacing w:after="0" w:line="240" w:lineRule="auto"/>
      <w:ind w:left="720"/>
    </w:pPr>
    <w:rPr>
      <w:rFonts w:ascii="Calibri" w:hAnsi="Calibri" w:cs="Calibri"/>
      <w:lang w:eastAsia="en-IE"/>
    </w:rPr>
  </w:style>
  <w:style w:type="character" w:styleId="PlaceholderText">
    <w:name w:val="Placeholder Text"/>
    <w:basedOn w:val="DefaultParagraphFont"/>
    <w:uiPriority w:val="99"/>
    <w:semiHidden/>
    <w:rsid w:val="0082762D"/>
    <w:rPr>
      <w:color w:val="808080"/>
    </w:rPr>
  </w:style>
  <w:style w:type="paragraph" w:customStyle="1" w:styleId="pf0">
    <w:name w:val="pf0"/>
    <w:basedOn w:val="Normal"/>
    <w:rsid w:val="009E7EF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UnresolvedMention">
    <w:name w:val="Unresolved Mention"/>
    <w:basedOn w:val="DefaultParagraphFont"/>
    <w:uiPriority w:val="99"/>
    <w:semiHidden/>
    <w:unhideWhenUsed/>
    <w:rsid w:val="00874872"/>
    <w:rPr>
      <w:color w:val="605E5C"/>
      <w:shd w:val="clear" w:color="auto" w:fill="E1DFDD"/>
    </w:rPr>
  </w:style>
  <w:style w:type="character" w:styleId="FollowedHyperlink">
    <w:name w:val="FollowedHyperlink"/>
    <w:basedOn w:val="DefaultParagraphFont"/>
    <w:uiPriority w:val="99"/>
    <w:semiHidden/>
    <w:unhideWhenUsed/>
    <w:rsid w:val="00FF4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4081">
      <w:bodyDiv w:val="1"/>
      <w:marLeft w:val="0"/>
      <w:marRight w:val="0"/>
      <w:marTop w:val="0"/>
      <w:marBottom w:val="0"/>
      <w:divBdr>
        <w:top w:val="none" w:sz="0" w:space="0" w:color="auto"/>
        <w:left w:val="none" w:sz="0" w:space="0" w:color="auto"/>
        <w:bottom w:val="none" w:sz="0" w:space="0" w:color="auto"/>
        <w:right w:val="none" w:sz="0" w:space="0" w:color="auto"/>
      </w:divBdr>
    </w:div>
    <w:div w:id="39283861">
      <w:bodyDiv w:val="1"/>
      <w:marLeft w:val="0"/>
      <w:marRight w:val="0"/>
      <w:marTop w:val="0"/>
      <w:marBottom w:val="0"/>
      <w:divBdr>
        <w:top w:val="none" w:sz="0" w:space="0" w:color="auto"/>
        <w:left w:val="none" w:sz="0" w:space="0" w:color="auto"/>
        <w:bottom w:val="none" w:sz="0" w:space="0" w:color="auto"/>
        <w:right w:val="none" w:sz="0" w:space="0" w:color="auto"/>
      </w:divBdr>
      <w:divsChild>
        <w:div w:id="1558587321">
          <w:marLeft w:val="0"/>
          <w:marRight w:val="0"/>
          <w:marTop w:val="120"/>
          <w:marBottom w:val="0"/>
          <w:divBdr>
            <w:top w:val="none" w:sz="0" w:space="0" w:color="auto"/>
            <w:left w:val="none" w:sz="0" w:space="0" w:color="auto"/>
            <w:bottom w:val="none" w:sz="0" w:space="0" w:color="auto"/>
            <w:right w:val="none" w:sz="0" w:space="0" w:color="auto"/>
          </w:divBdr>
        </w:div>
        <w:div w:id="1715695180">
          <w:marLeft w:val="0"/>
          <w:marRight w:val="0"/>
          <w:marTop w:val="0"/>
          <w:marBottom w:val="0"/>
          <w:divBdr>
            <w:top w:val="none" w:sz="0" w:space="0" w:color="auto"/>
            <w:left w:val="none" w:sz="0" w:space="0" w:color="auto"/>
            <w:bottom w:val="none" w:sz="0" w:space="0" w:color="auto"/>
            <w:right w:val="none" w:sz="0" w:space="0" w:color="auto"/>
          </w:divBdr>
        </w:div>
      </w:divsChild>
    </w:div>
    <w:div w:id="45224802">
      <w:bodyDiv w:val="1"/>
      <w:marLeft w:val="0"/>
      <w:marRight w:val="0"/>
      <w:marTop w:val="0"/>
      <w:marBottom w:val="0"/>
      <w:divBdr>
        <w:top w:val="none" w:sz="0" w:space="0" w:color="auto"/>
        <w:left w:val="none" w:sz="0" w:space="0" w:color="auto"/>
        <w:bottom w:val="none" w:sz="0" w:space="0" w:color="auto"/>
        <w:right w:val="none" w:sz="0" w:space="0" w:color="auto"/>
      </w:divBdr>
    </w:div>
    <w:div w:id="72318404">
      <w:bodyDiv w:val="1"/>
      <w:marLeft w:val="0"/>
      <w:marRight w:val="0"/>
      <w:marTop w:val="0"/>
      <w:marBottom w:val="0"/>
      <w:divBdr>
        <w:top w:val="none" w:sz="0" w:space="0" w:color="auto"/>
        <w:left w:val="none" w:sz="0" w:space="0" w:color="auto"/>
        <w:bottom w:val="none" w:sz="0" w:space="0" w:color="auto"/>
        <w:right w:val="none" w:sz="0" w:space="0" w:color="auto"/>
      </w:divBdr>
    </w:div>
    <w:div w:id="113259830">
      <w:bodyDiv w:val="1"/>
      <w:marLeft w:val="0"/>
      <w:marRight w:val="0"/>
      <w:marTop w:val="0"/>
      <w:marBottom w:val="0"/>
      <w:divBdr>
        <w:top w:val="none" w:sz="0" w:space="0" w:color="auto"/>
        <w:left w:val="none" w:sz="0" w:space="0" w:color="auto"/>
        <w:bottom w:val="none" w:sz="0" w:space="0" w:color="auto"/>
        <w:right w:val="none" w:sz="0" w:space="0" w:color="auto"/>
      </w:divBdr>
    </w:div>
    <w:div w:id="139077302">
      <w:bodyDiv w:val="1"/>
      <w:marLeft w:val="0"/>
      <w:marRight w:val="0"/>
      <w:marTop w:val="0"/>
      <w:marBottom w:val="0"/>
      <w:divBdr>
        <w:top w:val="none" w:sz="0" w:space="0" w:color="auto"/>
        <w:left w:val="none" w:sz="0" w:space="0" w:color="auto"/>
        <w:bottom w:val="none" w:sz="0" w:space="0" w:color="auto"/>
        <w:right w:val="none" w:sz="0" w:space="0" w:color="auto"/>
      </w:divBdr>
      <w:divsChild>
        <w:div w:id="518080957">
          <w:marLeft w:val="0"/>
          <w:marRight w:val="0"/>
          <w:marTop w:val="0"/>
          <w:marBottom w:val="0"/>
          <w:divBdr>
            <w:top w:val="none" w:sz="0" w:space="0" w:color="auto"/>
            <w:left w:val="none" w:sz="0" w:space="0" w:color="auto"/>
            <w:bottom w:val="none" w:sz="0" w:space="0" w:color="auto"/>
            <w:right w:val="none" w:sz="0" w:space="0" w:color="auto"/>
          </w:divBdr>
        </w:div>
        <w:div w:id="674721415">
          <w:marLeft w:val="0"/>
          <w:marRight w:val="0"/>
          <w:marTop w:val="0"/>
          <w:marBottom w:val="0"/>
          <w:divBdr>
            <w:top w:val="none" w:sz="0" w:space="0" w:color="auto"/>
            <w:left w:val="none" w:sz="0" w:space="0" w:color="auto"/>
            <w:bottom w:val="none" w:sz="0" w:space="0" w:color="auto"/>
            <w:right w:val="none" w:sz="0" w:space="0" w:color="auto"/>
          </w:divBdr>
        </w:div>
        <w:div w:id="2047872112">
          <w:marLeft w:val="0"/>
          <w:marRight w:val="0"/>
          <w:marTop w:val="0"/>
          <w:marBottom w:val="0"/>
          <w:divBdr>
            <w:top w:val="none" w:sz="0" w:space="0" w:color="auto"/>
            <w:left w:val="none" w:sz="0" w:space="0" w:color="auto"/>
            <w:bottom w:val="none" w:sz="0" w:space="0" w:color="auto"/>
            <w:right w:val="none" w:sz="0" w:space="0" w:color="auto"/>
          </w:divBdr>
        </w:div>
        <w:div w:id="2091078358">
          <w:marLeft w:val="0"/>
          <w:marRight w:val="0"/>
          <w:marTop w:val="0"/>
          <w:marBottom w:val="0"/>
          <w:divBdr>
            <w:top w:val="none" w:sz="0" w:space="0" w:color="auto"/>
            <w:left w:val="none" w:sz="0" w:space="0" w:color="auto"/>
            <w:bottom w:val="none" w:sz="0" w:space="0" w:color="auto"/>
            <w:right w:val="none" w:sz="0" w:space="0" w:color="auto"/>
          </w:divBdr>
        </w:div>
      </w:divsChild>
    </w:div>
    <w:div w:id="199515750">
      <w:bodyDiv w:val="1"/>
      <w:marLeft w:val="0"/>
      <w:marRight w:val="0"/>
      <w:marTop w:val="0"/>
      <w:marBottom w:val="0"/>
      <w:divBdr>
        <w:top w:val="none" w:sz="0" w:space="0" w:color="auto"/>
        <w:left w:val="none" w:sz="0" w:space="0" w:color="auto"/>
        <w:bottom w:val="none" w:sz="0" w:space="0" w:color="auto"/>
        <w:right w:val="none" w:sz="0" w:space="0" w:color="auto"/>
      </w:divBdr>
    </w:div>
    <w:div w:id="260073218">
      <w:bodyDiv w:val="1"/>
      <w:marLeft w:val="0"/>
      <w:marRight w:val="0"/>
      <w:marTop w:val="0"/>
      <w:marBottom w:val="0"/>
      <w:divBdr>
        <w:top w:val="none" w:sz="0" w:space="0" w:color="auto"/>
        <w:left w:val="none" w:sz="0" w:space="0" w:color="auto"/>
        <w:bottom w:val="none" w:sz="0" w:space="0" w:color="auto"/>
        <w:right w:val="none" w:sz="0" w:space="0" w:color="auto"/>
      </w:divBdr>
    </w:div>
    <w:div w:id="262037012">
      <w:bodyDiv w:val="1"/>
      <w:marLeft w:val="0"/>
      <w:marRight w:val="0"/>
      <w:marTop w:val="0"/>
      <w:marBottom w:val="0"/>
      <w:divBdr>
        <w:top w:val="none" w:sz="0" w:space="0" w:color="auto"/>
        <w:left w:val="none" w:sz="0" w:space="0" w:color="auto"/>
        <w:bottom w:val="none" w:sz="0" w:space="0" w:color="auto"/>
        <w:right w:val="none" w:sz="0" w:space="0" w:color="auto"/>
      </w:divBdr>
    </w:div>
    <w:div w:id="309330884">
      <w:bodyDiv w:val="1"/>
      <w:marLeft w:val="0"/>
      <w:marRight w:val="0"/>
      <w:marTop w:val="0"/>
      <w:marBottom w:val="0"/>
      <w:divBdr>
        <w:top w:val="none" w:sz="0" w:space="0" w:color="auto"/>
        <w:left w:val="none" w:sz="0" w:space="0" w:color="auto"/>
        <w:bottom w:val="none" w:sz="0" w:space="0" w:color="auto"/>
        <w:right w:val="none" w:sz="0" w:space="0" w:color="auto"/>
      </w:divBdr>
    </w:div>
    <w:div w:id="343635398">
      <w:bodyDiv w:val="1"/>
      <w:marLeft w:val="0"/>
      <w:marRight w:val="0"/>
      <w:marTop w:val="0"/>
      <w:marBottom w:val="0"/>
      <w:divBdr>
        <w:top w:val="none" w:sz="0" w:space="0" w:color="auto"/>
        <w:left w:val="none" w:sz="0" w:space="0" w:color="auto"/>
        <w:bottom w:val="none" w:sz="0" w:space="0" w:color="auto"/>
        <w:right w:val="none" w:sz="0" w:space="0" w:color="auto"/>
      </w:divBdr>
    </w:div>
    <w:div w:id="354037873">
      <w:bodyDiv w:val="1"/>
      <w:marLeft w:val="0"/>
      <w:marRight w:val="0"/>
      <w:marTop w:val="0"/>
      <w:marBottom w:val="0"/>
      <w:divBdr>
        <w:top w:val="none" w:sz="0" w:space="0" w:color="auto"/>
        <w:left w:val="none" w:sz="0" w:space="0" w:color="auto"/>
        <w:bottom w:val="none" w:sz="0" w:space="0" w:color="auto"/>
        <w:right w:val="none" w:sz="0" w:space="0" w:color="auto"/>
      </w:divBdr>
    </w:div>
    <w:div w:id="373389026">
      <w:bodyDiv w:val="1"/>
      <w:marLeft w:val="0"/>
      <w:marRight w:val="0"/>
      <w:marTop w:val="0"/>
      <w:marBottom w:val="0"/>
      <w:divBdr>
        <w:top w:val="none" w:sz="0" w:space="0" w:color="auto"/>
        <w:left w:val="none" w:sz="0" w:space="0" w:color="auto"/>
        <w:bottom w:val="none" w:sz="0" w:space="0" w:color="auto"/>
        <w:right w:val="none" w:sz="0" w:space="0" w:color="auto"/>
      </w:divBdr>
    </w:div>
    <w:div w:id="427851721">
      <w:bodyDiv w:val="1"/>
      <w:marLeft w:val="0"/>
      <w:marRight w:val="0"/>
      <w:marTop w:val="0"/>
      <w:marBottom w:val="0"/>
      <w:divBdr>
        <w:top w:val="none" w:sz="0" w:space="0" w:color="auto"/>
        <w:left w:val="none" w:sz="0" w:space="0" w:color="auto"/>
        <w:bottom w:val="none" w:sz="0" w:space="0" w:color="auto"/>
        <w:right w:val="none" w:sz="0" w:space="0" w:color="auto"/>
      </w:divBdr>
    </w:div>
    <w:div w:id="438330664">
      <w:bodyDiv w:val="1"/>
      <w:marLeft w:val="0"/>
      <w:marRight w:val="0"/>
      <w:marTop w:val="0"/>
      <w:marBottom w:val="0"/>
      <w:divBdr>
        <w:top w:val="none" w:sz="0" w:space="0" w:color="auto"/>
        <w:left w:val="none" w:sz="0" w:space="0" w:color="auto"/>
        <w:bottom w:val="none" w:sz="0" w:space="0" w:color="auto"/>
        <w:right w:val="none" w:sz="0" w:space="0" w:color="auto"/>
      </w:divBdr>
    </w:div>
    <w:div w:id="443691642">
      <w:bodyDiv w:val="1"/>
      <w:marLeft w:val="0"/>
      <w:marRight w:val="0"/>
      <w:marTop w:val="0"/>
      <w:marBottom w:val="0"/>
      <w:divBdr>
        <w:top w:val="none" w:sz="0" w:space="0" w:color="auto"/>
        <w:left w:val="none" w:sz="0" w:space="0" w:color="auto"/>
        <w:bottom w:val="none" w:sz="0" w:space="0" w:color="auto"/>
        <w:right w:val="none" w:sz="0" w:space="0" w:color="auto"/>
      </w:divBdr>
    </w:div>
    <w:div w:id="503398183">
      <w:bodyDiv w:val="1"/>
      <w:marLeft w:val="0"/>
      <w:marRight w:val="0"/>
      <w:marTop w:val="0"/>
      <w:marBottom w:val="0"/>
      <w:divBdr>
        <w:top w:val="none" w:sz="0" w:space="0" w:color="auto"/>
        <w:left w:val="none" w:sz="0" w:space="0" w:color="auto"/>
        <w:bottom w:val="none" w:sz="0" w:space="0" w:color="auto"/>
        <w:right w:val="none" w:sz="0" w:space="0" w:color="auto"/>
      </w:divBdr>
    </w:div>
    <w:div w:id="509562286">
      <w:bodyDiv w:val="1"/>
      <w:marLeft w:val="0"/>
      <w:marRight w:val="0"/>
      <w:marTop w:val="0"/>
      <w:marBottom w:val="0"/>
      <w:divBdr>
        <w:top w:val="none" w:sz="0" w:space="0" w:color="auto"/>
        <w:left w:val="none" w:sz="0" w:space="0" w:color="auto"/>
        <w:bottom w:val="none" w:sz="0" w:space="0" w:color="auto"/>
        <w:right w:val="none" w:sz="0" w:space="0" w:color="auto"/>
      </w:divBdr>
    </w:div>
    <w:div w:id="525600358">
      <w:bodyDiv w:val="1"/>
      <w:marLeft w:val="0"/>
      <w:marRight w:val="0"/>
      <w:marTop w:val="0"/>
      <w:marBottom w:val="0"/>
      <w:divBdr>
        <w:top w:val="none" w:sz="0" w:space="0" w:color="auto"/>
        <w:left w:val="none" w:sz="0" w:space="0" w:color="auto"/>
        <w:bottom w:val="none" w:sz="0" w:space="0" w:color="auto"/>
        <w:right w:val="none" w:sz="0" w:space="0" w:color="auto"/>
      </w:divBdr>
    </w:div>
    <w:div w:id="579828881">
      <w:bodyDiv w:val="1"/>
      <w:marLeft w:val="0"/>
      <w:marRight w:val="0"/>
      <w:marTop w:val="0"/>
      <w:marBottom w:val="0"/>
      <w:divBdr>
        <w:top w:val="none" w:sz="0" w:space="0" w:color="auto"/>
        <w:left w:val="none" w:sz="0" w:space="0" w:color="auto"/>
        <w:bottom w:val="none" w:sz="0" w:space="0" w:color="auto"/>
        <w:right w:val="none" w:sz="0" w:space="0" w:color="auto"/>
      </w:divBdr>
    </w:div>
    <w:div w:id="582030021">
      <w:bodyDiv w:val="1"/>
      <w:marLeft w:val="0"/>
      <w:marRight w:val="0"/>
      <w:marTop w:val="0"/>
      <w:marBottom w:val="0"/>
      <w:divBdr>
        <w:top w:val="none" w:sz="0" w:space="0" w:color="auto"/>
        <w:left w:val="none" w:sz="0" w:space="0" w:color="auto"/>
        <w:bottom w:val="none" w:sz="0" w:space="0" w:color="auto"/>
        <w:right w:val="none" w:sz="0" w:space="0" w:color="auto"/>
      </w:divBdr>
    </w:div>
    <w:div w:id="592782551">
      <w:bodyDiv w:val="1"/>
      <w:marLeft w:val="0"/>
      <w:marRight w:val="0"/>
      <w:marTop w:val="0"/>
      <w:marBottom w:val="0"/>
      <w:divBdr>
        <w:top w:val="none" w:sz="0" w:space="0" w:color="auto"/>
        <w:left w:val="none" w:sz="0" w:space="0" w:color="auto"/>
        <w:bottom w:val="none" w:sz="0" w:space="0" w:color="auto"/>
        <w:right w:val="none" w:sz="0" w:space="0" w:color="auto"/>
      </w:divBdr>
    </w:div>
    <w:div w:id="593517501">
      <w:bodyDiv w:val="1"/>
      <w:marLeft w:val="0"/>
      <w:marRight w:val="0"/>
      <w:marTop w:val="0"/>
      <w:marBottom w:val="0"/>
      <w:divBdr>
        <w:top w:val="none" w:sz="0" w:space="0" w:color="auto"/>
        <w:left w:val="none" w:sz="0" w:space="0" w:color="auto"/>
        <w:bottom w:val="none" w:sz="0" w:space="0" w:color="auto"/>
        <w:right w:val="none" w:sz="0" w:space="0" w:color="auto"/>
      </w:divBdr>
    </w:div>
    <w:div w:id="601031945">
      <w:bodyDiv w:val="1"/>
      <w:marLeft w:val="0"/>
      <w:marRight w:val="0"/>
      <w:marTop w:val="0"/>
      <w:marBottom w:val="0"/>
      <w:divBdr>
        <w:top w:val="none" w:sz="0" w:space="0" w:color="auto"/>
        <w:left w:val="none" w:sz="0" w:space="0" w:color="auto"/>
        <w:bottom w:val="none" w:sz="0" w:space="0" w:color="auto"/>
        <w:right w:val="none" w:sz="0" w:space="0" w:color="auto"/>
      </w:divBdr>
      <w:divsChild>
        <w:div w:id="758406725">
          <w:marLeft w:val="0"/>
          <w:marRight w:val="0"/>
          <w:marTop w:val="0"/>
          <w:marBottom w:val="0"/>
          <w:divBdr>
            <w:top w:val="none" w:sz="0" w:space="0" w:color="auto"/>
            <w:left w:val="none" w:sz="0" w:space="0" w:color="auto"/>
            <w:bottom w:val="none" w:sz="0" w:space="0" w:color="auto"/>
            <w:right w:val="none" w:sz="0" w:space="0" w:color="auto"/>
          </w:divBdr>
          <w:divsChild>
            <w:div w:id="1226453307">
              <w:marLeft w:val="0"/>
              <w:marRight w:val="0"/>
              <w:marTop w:val="0"/>
              <w:marBottom w:val="0"/>
              <w:divBdr>
                <w:top w:val="none" w:sz="0" w:space="0" w:color="auto"/>
                <w:left w:val="none" w:sz="0" w:space="0" w:color="auto"/>
                <w:bottom w:val="none" w:sz="0" w:space="0" w:color="auto"/>
                <w:right w:val="none" w:sz="0" w:space="0" w:color="auto"/>
              </w:divBdr>
            </w:div>
            <w:div w:id="1234513059">
              <w:marLeft w:val="0"/>
              <w:marRight w:val="0"/>
              <w:marTop w:val="0"/>
              <w:marBottom w:val="0"/>
              <w:divBdr>
                <w:top w:val="none" w:sz="0" w:space="0" w:color="auto"/>
                <w:left w:val="none" w:sz="0" w:space="0" w:color="auto"/>
                <w:bottom w:val="none" w:sz="0" w:space="0" w:color="auto"/>
                <w:right w:val="none" w:sz="0" w:space="0" w:color="auto"/>
              </w:divBdr>
            </w:div>
            <w:div w:id="1937130269">
              <w:marLeft w:val="0"/>
              <w:marRight w:val="0"/>
              <w:marTop w:val="0"/>
              <w:marBottom w:val="0"/>
              <w:divBdr>
                <w:top w:val="none" w:sz="0" w:space="0" w:color="auto"/>
                <w:left w:val="none" w:sz="0" w:space="0" w:color="auto"/>
                <w:bottom w:val="none" w:sz="0" w:space="0" w:color="auto"/>
                <w:right w:val="none" w:sz="0" w:space="0" w:color="auto"/>
              </w:divBdr>
            </w:div>
          </w:divsChild>
        </w:div>
        <w:div w:id="876236789">
          <w:marLeft w:val="0"/>
          <w:marRight w:val="0"/>
          <w:marTop w:val="0"/>
          <w:marBottom w:val="0"/>
          <w:divBdr>
            <w:top w:val="none" w:sz="0" w:space="0" w:color="auto"/>
            <w:left w:val="none" w:sz="0" w:space="0" w:color="auto"/>
            <w:bottom w:val="none" w:sz="0" w:space="0" w:color="auto"/>
            <w:right w:val="none" w:sz="0" w:space="0" w:color="auto"/>
          </w:divBdr>
          <w:divsChild>
            <w:div w:id="714080572">
              <w:marLeft w:val="0"/>
              <w:marRight w:val="0"/>
              <w:marTop w:val="0"/>
              <w:marBottom w:val="0"/>
              <w:divBdr>
                <w:top w:val="none" w:sz="0" w:space="0" w:color="auto"/>
                <w:left w:val="none" w:sz="0" w:space="0" w:color="auto"/>
                <w:bottom w:val="none" w:sz="0" w:space="0" w:color="auto"/>
                <w:right w:val="none" w:sz="0" w:space="0" w:color="auto"/>
              </w:divBdr>
            </w:div>
            <w:div w:id="1564490140">
              <w:marLeft w:val="0"/>
              <w:marRight w:val="0"/>
              <w:marTop w:val="0"/>
              <w:marBottom w:val="0"/>
              <w:divBdr>
                <w:top w:val="none" w:sz="0" w:space="0" w:color="auto"/>
                <w:left w:val="none" w:sz="0" w:space="0" w:color="auto"/>
                <w:bottom w:val="none" w:sz="0" w:space="0" w:color="auto"/>
                <w:right w:val="none" w:sz="0" w:space="0" w:color="auto"/>
              </w:divBdr>
            </w:div>
            <w:div w:id="1844196190">
              <w:marLeft w:val="0"/>
              <w:marRight w:val="0"/>
              <w:marTop w:val="0"/>
              <w:marBottom w:val="0"/>
              <w:divBdr>
                <w:top w:val="none" w:sz="0" w:space="0" w:color="auto"/>
                <w:left w:val="none" w:sz="0" w:space="0" w:color="auto"/>
                <w:bottom w:val="none" w:sz="0" w:space="0" w:color="auto"/>
                <w:right w:val="none" w:sz="0" w:space="0" w:color="auto"/>
              </w:divBdr>
            </w:div>
          </w:divsChild>
        </w:div>
        <w:div w:id="1011838804">
          <w:marLeft w:val="0"/>
          <w:marRight w:val="0"/>
          <w:marTop w:val="0"/>
          <w:marBottom w:val="0"/>
          <w:divBdr>
            <w:top w:val="none" w:sz="0" w:space="0" w:color="auto"/>
            <w:left w:val="none" w:sz="0" w:space="0" w:color="auto"/>
            <w:bottom w:val="none" w:sz="0" w:space="0" w:color="auto"/>
            <w:right w:val="none" w:sz="0" w:space="0" w:color="auto"/>
          </w:divBdr>
          <w:divsChild>
            <w:div w:id="1010911079">
              <w:marLeft w:val="0"/>
              <w:marRight w:val="0"/>
              <w:marTop w:val="0"/>
              <w:marBottom w:val="0"/>
              <w:divBdr>
                <w:top w:val="none" w:sz="0" w:space="0" w:color="auto"/>
                <w:left w:val="none" w:sz="0" w:space="0" w:color="auto"/>
                <w:bottom w:val="none" w:sz="0" w:space="0" w:color="auto"/>
                <w:right w:val="none" w:sz="0" w:space="0" w:color="auto"/>
              </w:divBdr>
            </w:div>
            <w:div w:id="1018894224">
              <w:marLeft w:val="0"/>
              <w:marRight w:val="0"/>
              <w:marTop w:val="0"/>
              <w:marBottom w:val="0"/>
              <w:divBdr>
                <w:top w:val="none" w:sz="0" w:space="0" w:color="auto"/>
                <w:left w:val="none" w:sz="0" w:space="0" w:color="auto"/>
                <w:bottom w:val="none" w:sz="0" w:space="0" w:color="auto"/>
                <w:right w:val="none" w:sz="0" w:space="0" w:color="auto"/>
              </w:divBdr>
            </w:div>
            <w:div w:id="1205630055">
              <w:marLeft w:val="0"/>
              <w:marRight w:val="0"/>
              <w:marTop w:val="0"/>
              <w:marBottom w:val="0"/>
              <w:divBdr>
                <w:top w:val="none" w:sz="0" w:space="0" w:color="auto"/>
                <w:left w:val="none" w:sz="0" w:space="0" w:color="auto"/>
                <w:bottom w:val="none" w:sz="0" w:space="0" w:color="auto"/>
                <w:right w:val="none" w:sz="0" w:space="0" w:color="auto"/>
              </w:divBdr>
            </w:div>
            <w:div w:id="1218587714">
              <w:marLeft w:val="0"/>
              <w:marRight w:val="0"/>
              <w:marTop w:val="0"/>
              <w:marBottom w:val="0"/>
              <w:divBdr>
                <w:top w:val="none" w:sz="0" w:space="0" w:color="auto"/>
                <w:left w:val="none" w:sz="0" w:space="0" w:color="auto"/>
                <w:bottom w:val="none" w:sz="0" w:space="0" w:color="auto"/>
                <w:right w:val="none" w:sz="0" w:space="0" w:color="auto"/>
              </w:divBdr>
            </w:div>
            <w:div w:id="1579056195">
              <w:marLeft w:val="0"/>
              <w:marRight w:val="0"/>
              <w:marTop w:val="0"/>
              <w:marBottom w:val="0"/>
              <w:divBdr>
                <w:top w:val="none" w:sz="0" w:space="0" w:color="auto"/>
                <w:left w:val="none" w:sz="0" w:space="0" w:color="auto"/>
                <w:bottom w:val="none" w:sz="0" w:space="0" w:color="auto"/>
                <w:right w:val="none" w:sz="0" w:space="0" w:color="auto"/>
              </w:divBdr>
            </w:div>
            <w:div w:id="1807157744">
              <w:marLeft w:val="0"/>
              <w:marRight w:val="0"/>
              <w:marTop w:val="0"/>
              <w:marBottom w:val="0"/>
              <w:divBdr>
                <w:top w:val="none" w:sz="0" w:space="0" w:color="auto"/>
                <w:left w:val="none" w:sz="0" w:space="0" w:color="auto"/>
                <w:bottom w:val="none" w:sz="0" w:space="0" w:color="auto"/>
                <w:right w:val="none" w:sz="0" w:space="0" w:color="auto"/>
              </w:divBdr>
            </w:div>
            <w:div w:id="2082822626">
              <w:marLeft w:val="0"/>
              <w:marRight w:val="0"/>
              <w:marTop w:val="0"/>
              <w:marBottom w:val="0"/>
              <w:divBdr>
                <w:top w:val="none" w:sz="0" w:space="0" w:color="auto"/>
                <w:left w:val="none" w:sz="0" w:space="0" w:color="auto"/>
                <w:bottom w:val="none" w:sz="0" w:space="0" w:color="auto"/>
                <w:right w:val="none" w:sz="0" w:space="0" w:color="auto"/>
              </w:divBdr>
            </w:div>
            <w:div w:id="2085183576">
              <w:marLeft w:val="0"/>
              <w:marRight w:val="0"/>
              <w:marTop w:val="0"/>
              <w:marBottom w:val="0"/>
              <w:divBdr>
                <w:top w:val="none" w:sz="0" w:space="0" w:color="auto"/>
                <w:left w:val="none" w:sz="0" w:space="0" w:color="auto"/>
                <w:bottom w:val="none" w:sz="0" w:space="0" w:color="auto"/>
                <w:right w:val="none" w:sz="0" w:space="0" w:color="auto"/>
              </w:divBdr>
            </w:div>
          </w:divsChild>
        </w:div>
        <w:div w:id="1129277973">
          <w:marLeft w:val="0"/>
          <w:marRight w:val="0"/>
          <w:marTop w:val="0"/>
          <w:marBottom w:val="0"/>
          <w:divBdr>
            <w:top w:val="none" w:sz="0" w:space="0" w:color="auto"/>
            <w:left w:val="none" w:sz="0" w:space="0" w:color="auto"/>
            <w:bottom w:val="none" w:sz="0" w:space="0" w:color="auto"/>
            <w:right w:val="none" w:sz="0" w:space="0" w:color="auto"/>
          </w:divBdr>
          <w:divsChild>
            <w:div w:id="371074093">
              <w:marLeft w:val="0"/>
              <w:marRight w:val="0"/>
              <w:marTop w:val="0"/>
              <w:marBottom w:val="0"/>
              <w:divBdr>
                <w:top w:val="none" w:sz="0" w:space="0" w:color="auto"/>
                <w:left w:val="none" w:sz="0" w:space="0" w:color="auto"/>
                <w:bottom w:val="none" w:sz="0" w:space="0" w:color="auto"/>
                <w:right w:val="none" w:sz="0" w:space="0" w:color="auto"/>
              </w:divBdr>
            </w:div>
            <w:div w:id="798105693">
              <w:marLeft w:val="0"/>
              <w:marRight w:val="0"/>
              <w:marTop w:val="0"/>
              <w:marBottom w:val="0"/>
              <w:divBdr>
                <w:top w:val="none" w:sz="0" w:space="0" w:color="auto"/>
                <w:left w:val="none" w:sz="0" w:space="0" w:color="auto"/>
                <w:bottom w:val="none" w:sz="0" w:space="0" w:color="auto"/>
                <w:right w:val="none" w:sz="0" w:space="0" w:color="auto"/>
              </w:divBdr>
            </w:div>
            <w:div w:id="18301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19739">
      <w:bodyDiv w:val="1"/>
      <w:marLeft w:val="0"/>
      <w:marRight w:val="0"/>
      <w:marTop w:val="0"/>
      <w:marBottom w:val="0"/>
      <w:divBdr>
        <w:top w:val="none" w:sz="0" w:space="0" w:color="auto"/>
        <w:left w:val="none" w:sz="0" w:space="0" w:color="auto"/>
        <w:bottom w:val="none" w:sz="0" w:space="0" w:color="auto"/>
        <w:right w:val="none" w:sz="0" w:space="0" w:color="auto"/>
      </w:divBdr>
    </w:div>
    <w:div w:id="677344478">
      <w:bodyDiv w:val="1"/>
      <w:marLeft w:val="0"/>
      <w:marRight w:val="0"/>
      <w:marTop w:val="0"/>
      <w:marBottom w:val="0"/>
      <w:divBdr>
        <w:top w:val="none" w:sz="0" w:space="0" w:color="auto"/>
        <w:left w:val="none" w:sz="0" w:space="0" w:color="auto"/>
        <w:bottom w:val="none" w:sz="0" w:space="0" w:color="auto"/>
        <w:right w:val="none" w:sz="0" w:space="0" w:color="auto"/>
      </w:divBdr>
      <w:divsChild>
        <w:div w:id="423108294">
          <w:marLeft w:val="0"/>
          <w:marRight w:val="0"/>
          <w:marTop w:val="0"/>
          <w:marBottom w:val="0"/>
          <w:divBdr>
            <w:top w:val="none" w:sz="0" w:space="0" w:color="auto"/>
            <w:left w:val="none" w:sz="0" w:space="0" w:color="auto"/>
            <w:bottom w:val="none" w:sz="0" w:space="0" w:color="auto"/>
            <w:right w:val="none" w:sz="0" w:space="0" w:color="auto"/>
          </w:divBdr>
          <w:divsChild>
            <w:div w:id="567498111">
              <w:marLeft w:val="0"/>
              <w:marRight w:val="0"/>
              <w:marTop w:val="0"/>
              <w:marBottom w:val="0"/>
              <w:divBdr>
                <w:top w:val="none" w:sz="0" w:space="0" w:color="auto"/>
                <w:left w:val="none" w:sz="0" w:space="0" w:color="auto"/>
                <w:bottom w:val="none" w:sz="0" w:space="0" w:color="auto"/>
                <w:right w:val="none" w:sz="0" w:space="0" w:color="auto"/>
              </w:divBdr>
            </w:div>
            <w:div w:id="1894340922">
              <w:marLeft w:val="0"/>
              <w:marRight w:val="0"/>
              <w:marTop w:val="120"/>
              <w:marBottom w:val="0"/>
              <w:divBdr>
                <w:top w:val="none" w:sz="0" w:space="0" w:color="auto"/>
                <w:left w:val="none" w:sz="0" w:space="0" w:color="auto"/>
                <w:bottom w:val="none" w:sz="0" w:space="0" w:color="auto"/>
                <w:right w:val="none" w:sz="0" w:space="0" w:color="auto"/>
              </w:divBdr>
            </w:div>
          </w:divsChild>
        </w:div>
        <w:div w:id="546642458">
          <w:marLeft w:val="0"/>
          <w:marRight w:val="0"/>
          <w:marTop w:val="0"/>
          <w:marBottom w:val="0"/>
          <w:divBdr>
            <w:top w:val="none" w:sz="0" w:space="0" w:color="auto"/>
            <w:left w:val="none" w:sz="0" w:space="0" w:color="auto"/>
            <w:bottom w:val="none" w:sz="0" w:space="0" w:color="auto"/>
            <w:right w:val="none" w:sz="0" w:space="0" w:color="auto"/>
          </w:divBdr>
          <w:divsChild>
            <w:div w:id="1149247995">
              <w:marLeft w:val="0"/>
              <w:marRight w:val="0"/>
              <w:marTop w:val="0"/>
              <w:marBottom w:val="0"/>
              <w:divBdr>
                <w:top w:val="none" w:sz="0" w:space="0" w:color="auto"/>
                <w:left w:val="none" w:sz="0" w:space="0" w:color="auto"/>
                <w:bottom w:val="none" w:sz="0" w:space="0" w:color="auto"/>
                <w:right w:val="none" w:sz="0" w:space="0" w:color="auto"/>
              </w:divBdr>
            </w:div>
            <w:div w:id="1175725981">
              <w:marLeft w:val="0"/>
              <w:marRight w:val="0"/>
              <w:marTop w:val="120"/>
              <w:marBottom w:val="0"/>
              <w:divBdr>
                <w:top w:val="none" w:sz="0" w:space="0" w:color="auto"/>
                <w:left w:val="none" w:sz="0" w:space="0" w:color="auto"/>
                <w:bottom w:val="none" w:sz="0" w:space="0" w:color="auto"/>
                <w:right w:val="none" w:sz="0" w:space="0" w:color="auto"/>
              </w:divBdr>
            </w:div>
          </w:divsChild>
        </w:div>
        <w:div w:id="1791968755">
          <w:marLeft w:val="0"/>
          <w:marRight w:val="0"/>
          <w:marTop w:val="0"/>
          <w:marBottom w:val="0"/>
          <w:divBdr>
            <w:top w:val="none" w:sz="0" w:space="0" w:color="auto"/>
            <w:left w:val="none" w:sz="0" w:space="0" w:color="auto"/>
            <w:bottom w:val="none" w:sz="0" w:space="0" w:color="auto"/>
            <w:right w:val="none" w:sz="0" w:space="0" w:color="auto"/>
          </w:divBdr>
          <w:divsChild>
            <w:div w:id="842860339">
              <w:marLeft w:val="0"/>
              <w:marRight w:val="0"/>
              <w:marTop w:val="120"/>
              <w:marBottom w:val="0"/>
              <w:divBdr>
                <w:top w:val="none" w:sz="0" w:space="0" w:color="auto"/>
                <w:left w:val="none" w:sz="0" w:space="0" w:color="auto"/>
                <w:bottom w:val="none" w:sz="0" w:space="0" w:color="auto"/>
                <w:right w:val="none" w:sz="0" w:space="0" w:color="auto"/>
              </w:divBdr>
            </w:div>
            <w:div w:id="97703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85745">
      <w:bodyDiv w:val="1"/>
      <w:marLeft w:val="0"/>
      <w:marRight w:val="0"/>
      <w:marTop w:val="0"/>
      <w:marBottom w:val="0"/>
      <w:divBdr>
        <w:top w:val="none" w:sz="0" w:space="0" w:color="auto"/>
        <w:left w:val="none" w:sz="0" w:space="0" w:color="auto"/>
        <w:bottom w:val="none" w:sz="0" w:space="0" w:color="auto"/>
        <w:right w:val="none" w:sz="0" w:space="0" w:color="auto"/>
      </w:divBdr>
      <w:divsChild>
        <w:div w:id="40441622">
          <w:marLeft w:val="0"/>
          <w:marRight w:val="0"/>
          <w:marTop w:val="0"/>
          <w:marBottom w:val="0"/>
          <w:divBdr>
            <w:top w:val="none" w:sz="0" w:space="0" w:color="auto"/>
            <w:left w:val="none" w:sz="0" w:space="0" w:color="auto"/>
            <w:bottom w:val="none" w:sz="0" w:space="0" w:color="auto"/>
            <w:right w:val="none" w:sz="0" w:space="0" w:color="auto"/>
          </w:divBdr>
        </w:div>
        <w:div w:id="1158689352">
          <w:marLeft w:val="0"/>
          <w:marRight w:val="0"/>
          <w:marTop w:val="120"/>
          <w:marBottom w:val="0"/>
          <w:divBdr>
            <w:top w:val="none" w:sz="0" w:space="0" w:color="auto"/>
            <w:left w:val="none" w:sz="0" w:space="0" w:color="auto"/>
            <w:bottom w:val="none" w:sz="0" w:space="0" w:color="auto"/>
            <w:right w:val="none" w:sz="0" w:space="0" w:color="auto"/>
          </w:divBdr>
        </w:div>
      </w:divsChild>
    </w:div>
    <w:div w:id="722023155">
      <w:bodyDiv w:val="1"/>
      <w:marLeft w:val="0"/>
      <w:marRight w:val="0"/>
      <w:marTop w:val="0"/>
      <w:marBottom w:val="0"/>
      <w:divBdr>
        <w:top w:val="none" w:sz="0" w:space="0" w:color="auto"/>
        <w:left w:val="none" w:sz="0" w:space="0" w:color="auto"/>
        <w:bottom w:val="none" w:sz="0" w:space="0" w:color="auto"/>
        <w:right w:val="none" w:sz="0" w:space="0" w:color="auto"/>
      </w:divBdr>
    </w:div>
    <w:div w:id="877469166">
      <w:bodyDiv w:val="1"/>
      <w:marLeft w:val="0"/>
      <w:marRight w:val="0"/>
      <w:marTop w:val="0"/>
      <w:marBottom w:val="0"/>
      <w:divBdr>
        <w:top w:val="none" w:sz="0" w:space="0" w:color="auto"/>
        <w:left w:val="none" w:sz="0" w:space="0" w:color="auto"/>
        <w:bottom w:val="none" w:sz="0" w:space="0" w:color="auto"/>
        <w:right w:val="none" w:sz="0" w:space="0" w:color="auto"/>
      </w:divBdr>
    </w:div>
    <w:div w:id="878316605">
      <w:bodyDiv w:val="1"/>
      <w:marLeft w:val="0"/>
      <w:marRight w:val="0"/>
      <w:marTop w:val="0"/>
      <w:marBottom w:val="0"/>
      <w:divBdr>
        <w:top w:val="none" w:sz="0" w:space="0" w:color="auto"/>
        <w:left w:val="none" w:sz="0" w:space="0" w:color="auto"/>
        <w:bottom w:val="none" w:sz="0" w:space="0" w:color="auto"/>
        <w:right w:val="none" w:sz="0" w:space="0" w:color="auto"/>
      </w:divBdr>
    </w:div>
    <w:div w:id="923340056">
      <w:bodyDiv w:val="1"/>
      <w:marLeft w:val="0"/>
      <w:marRight w:val="0"/>
      <w:marTop w:val="0"/>
      <w:marBottom w:val="0"/>
      <w:divBdr>
        <w:top w:val="none" w:sz="0" w:space="0" w:color="auto"/>
        <w:left w:val="none" w:sz="0" w:space="0" w:color="auto"/>
        <w:bottom w:val="none" w:sz="0" w:space="0" w:color="auto"/>
        <w:right w:val="none" w:sz="0" w:space="0" w:color="auto"/>
      </w:divBdr>
    </w:div>
    <w:div w:id="1046492210">
      <w:bodyDiv w:val="1"/>
      <w:marLeft w:val="0"/>
      <w:marRight w:val="0"/>
      <w:marTop w:val="0"/>
      <w:marBottom w:val="0"/>
      <w:divBdr>
        <w:top w:val="none" w:sz="0" w:space="0" w:color="auto"/>
        <w:left w:val="none" w:sz="0" w:space="0" w:color="auto"/>
        <w:bottom w:val="none" w:sz="0" w:space="0" w:color="auto"/>
        <w:right w:val="none" w:sz="0" w:space="0" w:color="auto"/>
      </w:divBdr>
    </w:div>
    <w:div w:id="1123234020">
      <w:bodyDiv w:val="1"/>
      <w:marLeft w:val="0"/>
      <w:marRight w:val="0"/>
      <w:marTop w:val="0"/>
      <w:marBottom w:val="0"/>
      <w:divBdr>
        <w:top w:val="none" w:sz="0" w:space="0" w:color="auto"/>
        <w:left w:val="none" w:sz="0" w:space="0" w:color="auto"/>
        <w:bottom w:val="none" w:sz="0" w:space="0" w:color="auto"/>
        <w:right w:val="none" w:sz="0" w:space="0" w:color="auto"/>
      </w:divBdr>
    </w:div>
    <w:div w:id="1168322718">
      <w:bodyDiv w:val="1"/>
      <w:marLeft w:val="0"/>
      <w:marRight w:val="0"/>
      <w:marTop w:val="0"/>
      <w:marBottom w:val="0"/>
      <w:divBdr>
        <w:top w:val="none" w:sz="0" w:space="0" w:color="auto"/>
        <w:left w:val="none" w:sz="0" w:space="0" w:color="auto"/>
        <w:bottom w:val="none" w:sz="0" w:space="0" w:color="auto"/>
        <w:right w:val="none" w:sz="0" w:space="0" w:color="auto"/>
      </w:divBdr>
    </w:div>
    <w:div w:id="1192182893">
      <w:bodyDiv w:val="1"/>
      <w:marLeft w:val="0"/>
      <w:marRight w:val="0"/>
      <w:marTop w:val="0"/>
      <w:marBottom w:val="0"/>
      <w:divBdr>
        <w:top w:val="none" w:sz="0" w:space="0" w:color="auto"/>
        <w:left w:val="none" w:sz="0" w:space="0" w:color="auto"/>
        <w:bottom w:val="none" w:sz="0" w:space="0" w:color="auto"/>
        <w:right w:val="none" w:sz="0" w:space="0" w:color="auto"/>
      </w:divBdr>
    </w:div>
    <w:div w:id="1255095762">
      <w:bodyDiv w:val="1"/>
      <w:marLeft w:val="0"/>
      <w:marRight w:val="0"/>
      <w:marTop w:val="0"/>
      <w:marBottom w:val="0"/>
      <w:divBdr>
        <w:top w:val="none" w:sz="0" w:space="0" w:color="auto"/>
        <w:left w:val="none" w:sz="0" w:space="0" w:color="auto"/>
        <w:bottom w:val="none" w:sz="0" w:space="0" w:color="auto"/>
        <w:right w:val="none" w:sz="0" w:space="0" w:color="auto"/>
      </w:divBdr>
    </w:div>
    <w:div w:id="1294022179">
      <w:bodyDiv w:val="1"/>
      <w:marLeft w:val="0"/>
      <w:marRight w:val="0"/>
      <w:marTop w:val="0"/>
      <w:marBottom w:val="0"/>
      <w:divBdr>
        <w:top w:val="none" w:sz="0" w:space="0" w:color="auto"/>
        <w:left w:val="none" w:sz="0" w:space="0" w:color="auto"/>
        <w:bottom w:val="none" w:sz="0" w:space="0" w:color="auto"/>
        <w:right w:val="none" w:sz="0" w:space="0" w:color="auto"/>
      </w:divBdr>
    </w:div>
    <w:div w:id="1350183002">
      <w:bodyDiv w:val="1"/>
      <w:marLeft w:val="0"/>
      <w:marRight w:val="0"/>
      <w:marTop w:val="0"/>
      <w:marBottom w:val="0"/>
      <w:divBdr>
        <w:top w:val="none" w:sz="0" w:space="0" w:color="auto"/>
        <w:left w:val="none" w:sz="0" w:space="0" w:color="auto"/>
        <w:bottom w:val="none" w:sz="0" w:space="0" w:color="auto"/>
        <w:right w:val="none" w:sz="0" w:space="0" w:color="auto"/>
      </w:divBdr>
    </w:div>
    <w:div w:id="1357272948">
      <w:bodyDiv w:val="1"/>
      <w:marLeft w:val="0"/>
      <w:marRight w:val="0"/>
      <w:marTop w:val="0"/>
      <w:marBottom w:val="0"/>
      <w:divBdr>
        <w:top w:val="none" w:sz="0" w:space="0" w:color="auto"/>
        <w:left w:val="none" w:sz="0" w:space="0" w:color="auto"/>
        <w:bottom w:val="none" w:sz="0" w:space="0" w:color="auto"/>
        <w:right w:val="none" w:sz="0" w:space="0" w:color="auto"/>
      </w:divBdr>
    </w:div>
    <w:div w:id="1367831109">
      <w:bodyDiv w:val="1"/>
      <w:marLeft w:val="0"/>
      <w:marRight w:val="0"/>
      <w:marTop w:val="0"/>
      <w:marBottom w:val="0"/>
      <w:divBdr>
        <w:top w:val="none" w:sz="0" w:space="0" w:color="auto"/>
        <w:left w:val="none" w:sz="0" w:space="0" w:color="auto"/>
        <w:bottom w:val="none" w:sz="0" w:space="0" w:color="auto"/>
        <w:right w:val="none" w:sz="0" w:space="0" w:color="auto"/>
      </w:divBdr>
      <w:divsChild>
        <w:div w:id="572931515">
          <w:marLeft w:val="0"/>
          <w:marRight w:val="0"/>
          <w:marTop w:val="120"/>
          <w:marBottom w:val="0"/>
          <w:divBdr>
            <w:top w:val="none" w:sz="0" w:space="0" w:color="auto"/>
            <w:left w:val="none" w:sz="0" w:space="0" w:color="auto"/>
            <w:bottom w:val="none" w:sz="0" w:space="0" w:color="auto"/>
            <w:right w:val="none" w:sz="0" w:space="0" w:color="auto"/>
          </w:divBdr>
        </w:div>
        <w:div w:id="1322004959">
          <w:marLeft w:val="0"/>
          <w:marRight w:val="0"/>
          <w:marTop w:val="0"/>
          <w:marBottom w:val="0"/>
          <w:divBdr>
            <w:top w:val="none" w:sz="0" w:space="0" w:color="auto"/>
            <w:left w:val="none" w:sz="0" w:space="0" w:color="auto"/>
            <w:bottom w:val="none" w:sz="0" w:space="0" w:color="auto"/>
            <w:right w:val="none" w:sz="0" w:space="0" w:color="auto"/>
          </w:divBdr>
        </w:div>
      </w:divsChild>
    </w:div>
    <w:div w:id="1419328924">
      <w:bodyDiv w:val="1"/>
      <w:marLeft w:val="0"/>
      <w:marRight w:val="0"/>
      <w:marTop w:val="0"/>
      <w:marBottom w:val="0"/>
      <w:divBdr>
        <w:top w:val="none" w:sz="0" w:space="0" w:color="auto"/>
        <w:left w:val="none" w:sz="0" w:space="0" w:color="auto"/>
        <w:bottom w:val="none" w:sz="0" w:space="0" w:color="auto"/>
        <w:right w:val="none" w:sz="0" w:space="0" w:color="auto"/>
      </w:divBdr>
    </w:div>
    <w:div w:id="1436438134">
      <w:bodyDiv w:val="1"/>
      <w:marLeft w:val="0"/>
      <w:marRight w:val="0"/>
      <w:marTop w:val="0"/>
      <w:marBottom w:val="0"/>
      <w:divBdr>
        <w:top w:val="none" w:sz="0" w:space="0" w:color="auto"/>
        <w:left w:val="none" w:sz="0" w:space="0" w:color="auto"/>
        <w:bottom w:val="none" w:sz="0" w:space="0" w:color="auto"/>
        <w:right w:val="none" w:sz="0" w:space="0" w:color="auto"/>
      </w:divBdr>
    </w:div>
    <w:div w:id="1487547592">
      <w:bodyDiv w:val="1"/>
      <w:marLeft w:val="0"/>
      <w:marRight w:val="0"/>
      <w:marTop w:val="0"/>
      <w:marBottom w:val="0"/>
      <w:divBdr>
        <w:top w:val="none" w:sz="0" w:space="0" w:color="auto"/>
        <w:left w:val="none" w:sz="0" w:space="0" w:color="auto"/>
        <w:bottom w:val="none" w:sz="0" w:space="0" w:color="auto"/>
        <w:right w:val="none" w:sz="0" w:space="0" w:color="auto"/>
      </w:divBdr>
    </w:div>
    <w:div w:id="1526284425">
      <w:bodyDiv w:val="1"/>
      <w:marLeft w:val="0"/>
      <w:marRight w:val="0"/>
      <w:marTop w:val="0"/>
      <w:marBottom w:val="0"/>
      <w:divBdr>
        <w:top w:val="none" w:sz="0" w:space="0" w:color="auto"/>
        <w:left w:val="none" w:sz="0" w:space="0" w:color="auto"/>
        <w:bottom w:val="none" w:sz="0" w:space="0" w:color="auto"/>
        <w:right w:val="none" w:sz="0" w:space="0" w:color="auto"/>
      </w:divBdr>
    </w:div>
    <w:div w:id="1530410540">
      <w:bodyDiv w:val="1"/>
      <w:marLeft w:val="0"/>
      <w:marRight w:val="0"/>
      <w:marTop w:val="0"/>
      <w:marBottom w:val="0"/>
      <w:divBdr>
        <w:top w:val="none" w:sz="0" w:space="0" w:color="auto"/>
        <w:left w:val="none" w:sz="0" w:space="0" w:color="auto"/>
        <w:bottom w:val="none" w:sz="0" w:space="0" w:color="auto"/>
        <w:right w:val="none" w:sz="0" w:space="0" w:color="auto"/>
      </w:divBdr>
    </w:div>
    <w:div w:id="1575777679">
      <w:bodyDiv w:val="1"/>
      <w:marLeft w:val="0"/>
      <w:marRight w:val="0"/>
      <w:marTop w:val="0"/>
      <w:marBottom w:val="0"/>
      <w:divBdr>
        <w:top w:val="none" w:sz="0" w:space="0" w:color="auto"/>
        <w:left w:val="none" w:sz="0" w:space="0" w:color="auto"/>
        <w:bottom w:val="none" w:sz="0" w:space="0" w:color="auto"/>
        <w:right w:val="none" w:sz="0" w:space="0" w:color="auto"/>
      </w:divBdr>
    </w:div>
    <w:div w:id="1653633894">
      <w:bodyDiv w:val="1"/>
      <w:marLeft w:val="0"/>
      <w:marRight w:val="0"/>
      <w:marTop w:val="0"/>
      <w:marBottom w:val="0"/>
      <w:divBdr>
        <w:top w:val="none" w:sz="0" w:space="0" w:color="auto"/>
        <w:left w:val="none" w:sz="0" w:space="0" w:color="auto"/>
        <w:bottom w:val="none" w:sz="0" w:space="0" w:color="auto"/>
        <w:right w:val="none" w:sz="0" w:space="0" w:color="auto"/>
      </w:divBdr>
    </w:div>
    <w:div w:id="1670674778">
      <w:bodyDiv w:val="1"/>
      <w:marLeft w:val="0"/>
      <w:marRight w:val="0"/>
      <w:marTop w:val="0"/>
      <w:marBottom w:val="0"/>
      <w:divBdr>
        <w:top w:val="none" w:sz="0" w:space="0" w:color="auto"/>
        <w:left w:val="none" w:sz="0" w:space="0" w:color="auto"/>
        <w:bottom w:val="none" w:sz="0" w:space="0" w:color="auto"/>
        <w:right w:val="none" w:sz="0" w:space="0" w:color="auto"/>
      </w:divBdr>
    </w:div>
    <w:div w:id="1696224473">
      <w:bodyDiv w:val="1"/>
      <w:marLeft w:val="0"/>
      <w:marRight w:val="0"/>
      <w:marTop w:val="0"/>
      <w:marBottom w:val="0"/>
      <w:divBdr>
        <w:top w:val="none" w:sz="0" w:space="0" w:color="auto"/>
        <w:left w:val="none" w:sz="0" w:space="0" w:color="auto"/>
        <w:bottom w:val="none" w:sz="0" w:space="0" w:color="auto"/>
        <w:right w:val="none" w:sz="0" w:space="0" w:color="auto"/>
      </w:divBdr>
    </w:div>
    <w:div w:id="1826319500">
      <w:bodyDiv w:val="1"/>
      <w:marLeft w:val="0"/>
      <w:marRight w:val="0"/>
      <w:marTop w:val="0"/>
      <w:marBottom w:val="0"/>
      <w:divBdr>
        <w:top w:val="none" w:sz="0" w:space="0" w:color="auto"/>
        <w:left w:val="none" w:sz="0" w:space="0" w:color="auto"/>
        <w:bottom w:val="none" w:sz="0" w:space="0" w:color="auto"/>
        <w:right w:val="none" w:sz="0" w:space="0" w:color="auto"/>
      </w:divBdr>
    </w:div>
    <w:div w:id="1855916531">
      <w:bodyDiv w:val="1"/>
      <w:marLeft w:val="0"/>
      <w:marRight w:val="0"/>
      <w:marTop w:val="0"/>
      <w:marBottom w:val="0"/>
      <w:divBdr>
        <w:top w:val="none" w:sz="0" w:space="0" w:color="auto"/>
        <w:left w:val="none" w:sz="0" w:space="0" w:color="auto"/>
        <w:bottom w:val="none" w:sz="0" w:space="0" w:color="auto"/>
        <w:right w:val="none" w:sz="0" w:space="0" w:color="auto"/>
      </w:divBdr>
    </w:div>
    <w:div w:id="1860578576">
      <w:bodyDiv w:val="1"/>
      <w:marLeft w:val="0"/>
      <w:marRight w:val="0"/>
      <w:marTop w:val="0"/>
      <w:marBottom w:val="0"/>
      <w:divBdr>
        <w:top w:val="none" w:sz="0" w:space="0" w:color="auto"/>
        <w:left w:val="none" w:sz="0" w:space="0" w:color="auto"/>
        <w:bottom w:val="none" w:sz="0" w:space="0" w:color="auto"/>
        <w:right w:val="none" w:sz="0" w:space="0" w:color="auto"/>
      </w:divBdr>
    </w:div>
    <w:div w:id="1949847957">
      <w:bodyDiv w:val="1"/>
      <w:marLeft w:val="0"/>
      <w:marRight w:val="0"/>
      <w:marTop w:val="0"/>
      <w:marBottom w:val="0"/>
      <w:divBdr>
        <w:top w:val="none" w:sz="0" w:space="0" w:color="auto"/>
        <w:left w:val="none" w:sz="0" w:space="0" w:color="auto"/>
        <w:bottom w:val="none" w:sz="0" w:space="0" w:color="auto"/>
        <w:right w:val="none" w:sz="0" w:space="0" w:color="auto"/>
      </w:divBdr>
    </w:div>
    <w:div w:id="1951476592">
      <w:bodyDiv w:val="1"/>
      <w:marLeft w:val="0"/>
      <w:marRight w:val="0"/>
      <w:marTop w:val="0"/>
      <w:marBottom w:val="0"/>
      <w:divBdr>
        <w:top w:val="none" w:sz="0" w:space="0" w:color="auto"/>
        <w:left w:val="none" w:sz="0" w:space="0" w:color="auto"/>
        <w:bottom w:val="none" w:sz="0" w:space="0" w:color="auto"/>
        <w:right w:val="none" w:sz="0" w:space="0" w:color="auto"/>
      </w:divBdr>
      <w:divsChild>
        <w:div w:id="1426194705">
          <w:marLeft w:val="0"/>
          <w:marRight w:val="0"/>
          <w:marTop w:val="0"/>
          <w:marBottom w:val="0"/>
          <w:divBdr>
            <w:top w:val="none" w:sz="0" w:space="0" w:color="auto"/>
            <w:left w:val="none" w:sz="0" w:space="0" w:color="auto"/>
            <w:bottom w:val="none" w:sz="0" w:space="0" w:color="auto"/>
            <w:right w:val="none" w:sz="0" w:space="0" w:color="auto"/>
          </w:divBdr>
          <w:divsChild>
            <w:div w:id="1177496107">
              <w:marLeft w:val="0"/>
              <w:marRight w:val="0"/>
              <w:marTop w:val="120"/>
              <w:marBottom w:val="0"/>
              <w:divBdr>
                <w:top w:val="none" w:sz="0" w:space="0" w:color="auto"/>
                <w:left w:val="none" w:sz="0" w:space="0" w:color="auto"/>
                <w:bottom w:val="none" w:sz="0" w:space="0" w:color="auto"/>
                <w:right w:val="none" w:sz="0" w:space="0" w:color="auto"/>
              </w:divBdr>
            </w:div>
            <w:div w:id="1452867896">
              <w:marLeft w:val="0"/>
              <w:marRight w:val="0"/>
              <w:marTop w:val="0"/>
              <w:marBottom w:val="0"/>
              <w:divBdr>
                <w:top w:val="none" w:sz="0" w:space="0" w:color="auto"/>
                <w:left w:val="none" w:sz="0" w:space="0" w:color="auto"/>
                <w:bottom w:val="none" w:sz="0" w:space="0" w:color="auto"/>
                <w:right w:val="none" w:sz="0" w:space="0" w:color="auto"/>
              </w:divBdr>
            </w:div>
          </w:divsChild>
        </w:div>
        <w:div w:id="2077362864">
          <w:marLeft w:val="0"/>
          <w:marRight w:val="0"/>
          <w:marTop w:val="0"/>
          <w:marBottom w:val="0"/>
          <w:divBdr>
            <w:top w:val="none" w:sz="0" w:space="0" w:color="auto"/>
            <w:left w:val="none" w:sz="0" w:space="0" w:color="auto"/>
            <w:bottom w:val="none" w:sz="0" w:space="0" w:color="auto"/>
            <w:right w:val="none" w:sz="0" w:space="0" w:color="auto"/>
          </w:divBdr>
          <w:divsChild>
            <w:div w:id="769817772">
              <w:marLeft w:val="0"/>
              <w:marRight w:val="0"/>
              <w:marTop w:val="0"/>
              <w:marBottom w:val="0"/>
              <w:divBdr>
                <w:top w:val="none" w:sz="0" w:space="0" w:color="auto"/>
                <w:left w:val="none" w:sz="0" w:space="0" w:color="auto"/>
                <w:bottom w:val="none" w:sz="0" w:space="0" w:color="auto"/>
                <w:right w:val="none" w:sz="0" w:space="0" w:color="auto"/>
              </w:divBdr>
            </w:div>
            <w:div w:id="19367888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64998422">
      <w:bodyDiv w:val="1"/>
      <w:marLeft w:val="0"/>
      <w:marRight w:val="0"/>
      <w:marTop w:val="0"/>
      <w:marBottom w:val="0"/>
      <w:divBdr>
        <w:top w:val="none" w:sz="0" w:space="0" w:color="auto"/>
        <w:left w:val="none" w:sz="0" w:space="0" w:color="auto"/>
        <w:bottom w:val="none" w:sz="0" w:space="0" w:color="auto"/>
        <w:right w:val="none" w:sz="0" w:space="0" w:color="auto"/>
      </w:divBdr>
    </w:div>
    <w:div w:id="1967619908">
      <w:bodyDiv w:val="1"/>
      <w:marLeft w:val="0"/>
      <w:marRight w:val="0"/>
      <w:marTop w:val="0"/>
      <w:marBottom w:val="0"/>
      <w:divBdr>
        <w:top w:val="none" w:sz="0" w:space="0" w:color="auto"/>
        <w:left w:val="none" w:sz="0" w:space="0" w:color="auto"/>
        <w:bottom w:val="none" w:sz="0" w:space="0" w:color="auto"/>
        <w:right w:val="none" w:sz="0" w:space="0" w:color="auto"/>
      </w:divBdr>
    </w:div>
    <w:div w:id="1987122504">
      <w:bodyDiv w:val="1"/>
      <w:marLeft w:val="0"/>
      <w:marRight w:val="0"/>
      <w:marTop w:val="0"/>
      <w:marBottom w:val="0"/>
      <w:divBdr>
        <w:top w:val="none" w:sz="0" w:space="0" w:color="auto"/>
        <w:left w:val="none" w:sz="0" w:space="0" w:color="auto"/>
        <w:bottom w:val="none" w:sz="0" w:space="0" w:color="auto"/>
        <w:right w:val="none" w:sz="0" w:space="0" w:color="auto"/>
      </w:divBdr>
    </w:div>
    <w:div w:id="2076782644">
      <w:bodyDiv w:val="1"/>
      <w:marLeft w:val="0"/>
      <w:marRight w:val="0"/>
      <w:marTop w:val="0"/>
      <w:marBottom w:val="0"/>
      <w:divBdr>
        <w:top w:val="none" w:sz="0" w:space="0" w:color="auto"/>
        <w:left w:val="none" w:sz="0" w:space="0" w:color="auto"/>
        <w:bottom w:val="none" w:sz="0" w:space="0" w:color="auto"/>
        <w:right w:val="none" w:sz="0" w:space="0" w:color="auto"/>
      </w:divBdr>
    </w:div>
    <w:div w:id="2086225005">
      <w:bodyDiv w:val="1"/>
      <w:marLeft w:val="0"/>
      <w:marRight w:val="0"/>
      <w:marTop w:val="0"/>
      <w:marBottom w:val="0"/>
      <w:divBdr>
        <w:top w:val="none" w:sz="0" w:space="0" w:color="auto"/>
        <w:left w:val="none" w:sz="0" w:space="0" w:color="auto"/>
        <w:bottom w:val="none" w:sz="0" w:space="0" w:color="auto"/>
        <w:right w:val="none" w:sz="0" w:space="0" w:color="auto"/>
      </w:divBdr>
    </w:div>
    <w:div w:id="2112309365">
      <w:bodyDiv w:val="1"/>
      <w:marLeft w:val="0"/>
      <w:marRight w:val="0"/>
      <w:marTop w:val="0"/>
      <w:marBottom w:val="0"/>
      <w:divBdr>
        <w:top w:val="none" w:sz="0" w:space="0" w:color="auto"/>
        <w:left w:val="none" w:sz="0" w:space="0" w:color="auto"/>
        <w:bottom w:val="none" w:sz="0" w:space="0" w:color="auto"/>
        <w:right w:val="none" w:sz="0" w:space="0" w:color="auto"/>
      </w:divBdr>
    </w:div>
    <w:div w:id="211389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health.ec.europa.eu/medical-devices-sector/new-regulations/guidance-mdcg-endorsed-documents-and-other-guidance_e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nsai.ie/certification/medical-devices/ce-marking-for-medical-devices/"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health.ec.europa.eu/medical-devices-sector/new-regulations/guidance-mdcg-endorsed-documents-and-other-guidance_en"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nsai.ie/certification/medical-devices/ce-marking-for-medical-device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1dd0ba-1424-4b3a-9797-9690547ab23c">
      <Terms xmlns="http://schemas.microsoft.com/office/infopath/2007/PartnerControls"/>
    </lcf76f155ced4ddcb4097134ff3c332f>
    <TaxCatchAll xmlns="99ff3690-7ccb-4640-92e4-b99fb90cefb1" xsi:nil="true"/>
    <SharedWithUsers xmlns="99ff3690-7ccb-4640-92e4-b99fb90cefb1">
      <UserInfo>
        <DisplayName>Yvonne Ndefo</DisplayName>
        <AccountId>52</AccountId>
        <AccountType/>
      </UserInfo>
      <UserInfo>
        <DisplayName>Gareth Enright</DisplayName>
        <AccountId>24</AccountId>
        <AccountType/>
      </UserInfo>
      <UserInfo>
        <DisplayName>Brendan Glynn</DisplayName>
        <AccountId>59</AccountId>
        <AccountType/>
      </UserInfo>
      <UserInfo>
        <DisplayName>Abosede Ayeni</DisplayName>
        <AccountId>61</AccountId>
        <AccountType/>
      </UserInfo>
      <UserInfo>
        <DisplayName>Audrey Cleere</DisplayName>
        <AccountId>46</AccountId>
        <AccountType/>
      </UserInfo>
      <UserInfo>
        <DisplayName>Bruna Albuquerque</DisplayName>
        <AccountId>39</AccountId>
        <AccountType/>
      </UserInfo>
      <UserInfo>
        <DisplayName>Carolyn Power</DisplayName>
        <AccountId>62</AccountId>
        <AccountType/>
      </UserInfo>
      <UserInfo>
        <DisplayName>Deirdre Ni Bhroin</DisplayName>
        <AccountId>63</AccountId>
        <AccountType/>
      </UserInfo>
      <UserInfo>
        <DisplayName>Eilis Hogan</DisplayName>
        <AccountId>64</AccountId>
        <AccountType/>
      </UserInfo>
      <UserInfo>
        <DisplayName>Enda Connolly</DisplayName>
        <AccountId>45</AccountId>
        <AccountType/>
      </UserInfo>
      <UserInfo>
        <DisplayName>Gwen Thornberry</DisplayName>
        <AccountId>65</AccountId>
        <AccountType/>
      </UserInfo>
      <UserInfo>
        <DisplayName>Jackie Mateer</DisplayName>
        <AccountId>66</AccountId>
        <AccountType/>
      </UserInfo>
      <UserInfo>
        <DisplayName>John OSullivan</DisplayName>
        <AccountId>19</AccountId>
        <AccountType/>
      </UserInfo>
      <UserInfo>
        <DisplayName>Karla Kennedy</DisplayName>
        <AccountId>67</AccountId>
        <AccountType/>
      </UserInfo>
      <UserInfo>
        <DisplayName>Majella Geraghty</DisplayName>
        <AccountId>27</AccountId>
        <AccountType/>
      </UserInfo>
      <UserInfo>
        <DisplayName>Mark Heneghan</DisplayName>
        <AccountId>68</AccountId>
        <AccountType/>
      </UserInfo>
      <UserInfo>
        <DisplayName>Mary Murphy</DisplayName>
        <AccountId>23</AccountId>
        <AccountType/>
      </UserInfo>
      <UserInfo>
        <DisplayName>Paul OBrien</DisplayName>
        <AccountId>69</AccountId>
        <AccountType/>
      </UserInfo>
      <UserInfo>
        <DisplayName>Petra Buckley</DisplayName>
        <AccountId>70</AccountId>
        <AccountType/>
      </UserInfo>
      <UserInfo>
        <DisplayName>Sean OCallaghan</DisplayName>
        <AccountId>13</AccountId>
        <AccountType/>
      </UserInfo>
      <UserInfo>
        <DisplayName>Tom Russell</DisplayName>
        <AccountId>71</AccountId>
        <AccountType/>
      </UserInfo>
      <UserInfo>
        <DisplayName>Wasiu Sanusi</DisplayName>
        <AccountId>50</AccountId>
        <AccountType/>
      </UserInfo>
      <UserInfo>
        <DisplayName>Aishling Owens</DisplayName>
        <AccountId>17</AccountId>
        <AccountType/>
      </UserInfo>
      <UserInfo>
        <DisplayName>Martin Crehan</DisplayName>
        <AccountId>21</AccountId>
        <AccountType/>
      </UserInfo>
      <UserInfo>
        <DisplayName>Brendan Garry</DisplayName>
        <AccountId>25</AccountId>
        <AccountType/>
      </UserInfo>
      <UserInfo>
        <DisplayName>Elaine Keogh</DisplayName>
        <AccountId>18</AccountId>
        <AccountType/>
      </UserInfo>
      <UserInfo>
        <DisplayName>Aoibheánn Gill</DisplayName>
        <AccountId>29</AccountId>
        <AccountType/>
      </UserInfo>
      <UserInfo>
        <DisplayName>David Burke</DisplayName>
        <AccountId>10</AccountId>
        <AccountType/>
      </UserInfo>
      <UserInfo>
        <DisplayName>Donagh O'Sullivan</DisplayName>
        <AccountId>14</AccountId>
        <AccountType/>
      </UserInfo>
      <UserInfo>
        <DisplayName>Lisa Mee</DisplayName>
        <AccountId>28</AccountId>
        <AccountType/>
      </UserInfo>
      <UserInfo>
        <DisplayName>Molly Rogers</DisplayName>
        <AccountId>20</AccountId>
        <AccountType/>
      </UserInfo>
      <UserInfo>
        <DisplayName>Tom Patten</DisplayName>
        <AccountId>16</AccountId>
        <AccountType/>
      </UserInfo>
      <UserInfo>
        <DisplayName>Krittika Mahajan</DisplayName>
        <AccountId>34</AccountId>
        <AccountType/>
      </UserInfo>
      <UserInfo>
        <DisplayName>Adrian Mahon</DisplayName>
        <AccountId>72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59684EA5B604D9D1F9826FE9395D7" ma:contentTypeVersion="13" ma:contentTypeDescription="Create a new document." ma:contentTypeScope="" ma:versionID="6eba208c94684d07fb32727b3f563e96">
  <xsd:schema xmlns:xsd="http://www.w3.org/2001/XMLSchema" xmlns:xs="http://www.w3.org/2001/XMLSchema" xmlns:p="http://schemas.microsoft.com/office/2006/metadata/properties" xmlns:ns2="941dd0ba-1424-4b3a-9797-9690547ab23c" xmlns:ns3="99ff3690-7ccb-4640-92e4-b99fb90cefb1" targetNamespace="http://schemas.microsoft.com/office/2006/metadata/properties" ma:root="true" ma:fieldsID="1638f2f4b98180e59d47edf3a898bbf5" ns2:_="" ns3:_="">
    <xsd:import namespace="941dd0ba-1424-4b3a-9797-9690547ab23c"/>
    <xsd:import namespace="99ff3690-7ccb-4640-92e4-b99fb90cef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dd0ba-1424-4b3a-9797-9690547ab2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574231-1396-4209-b2df-a2f72e6f72a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ff3690-7ccb-4640-92e4-b99fb90cefb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b6f4593-f9f2-444f-97ce-14a2ccc70355}" ma:internalName="TaxCatchAll" ma:showField="CatchAllData" ma:web="99ff3690-7ccb-4640-92e4-b99fb90cefb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6165A-5EC5-4689-AA3E-2C7A58BC17B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99ff3690-7ccb-4640-92e4-b99fb90cefb1"/>
    <ds:schemaRef ds:uri="941dd0ba-1424-4b3a-9797-9690547ab23c"/>
    <ds:schemaRef ds:uri="http://www.w3.org/XML/1998/namespace"/>
    <ds:schemaRef ds:uri="http://purl.org/dc/dcmitype/"/>
  </ds:schemaRefs>
</ds:datastoreItem>
</file>

<file path=customXml/itemProps2.xml><?xml version="1.0" encoding="utf-8"?>
<ds:datastoreItem xmlns:ds="http://schemas.openxmlformats.org/officeDocument/2006/customXml" ds:itemID="{8C48AF0D-4EBF-40AF-BED3-3AAEC981F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dd0ba-1424-4b3a-9797-9690547ab23c"/>
    <ds:schemaRef ds:uri="99ff3690-7ccb-4640-92e4-b99fb90ce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616DF9-9CED-46AC-8069-6CE9AA368CF7}">
  <ds:schemaRefs>
    <ds:schemaRef ds:uri="http://schemas.microsoft.com/sharepoint/v3/contenttype/forms"/>
  </ds:schemaRefs>
</ds:datastoreItem>
</file>

<file path=customXml/itemProps4.xml><?xml version="1.0" encoding="utf-8"?>
<ds:datastoreItem xmlns:ds="http://schemas.openxmlformats.org/officeDocument/2006/customXml" ds:itemID="{70F88FBF-BC2B-45AB-9963-B768A7BB5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38464</Words>
  <Characters>219251</Characters>
  <Application>Microsoft Office Word</Application>
  <DocSecurity>4</DocSecurity>
  <Lines>1827</Lines>
  <Paragraphs>514</Paragraphs>
  <ScaleCrop>false</ScaleCrop>
  <Company/>
  <LinksUpToDate>false</LinksUpToDate>
  <CharactersWithSpaces>257201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Patten</dc:creator>
  <cp:keywords/>
  <dc:description/>
  <cp:lastModifiedBy>Elaine Keogh</cp:lastModifiedBy>
  <cp:revision>2</cp:revision>
  <dcterms:created xsi:type="dcterms:W3CDTF">2024-08-27T11:10:00Z</dcterms:created>
  <dcterms:modified xsi:type="dcterms:W3CDTF">2024-08-27T11:10:00Z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0x0101000B659684EA5B604D9D1F9826FE9395D7</vt:lpwstr>
  </property>
  <property fmtid="{D5CDD505-2E9C-101B-9397-08002B2CF9AE}" pid="3" name="MediaServiceImageTags">
    <vt:lpwstr/>
  </property>
</Properties>
</file>