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9" w:type="dxa"/>
        <w:tblInd w:w="-441" w:type="dxa"/>
        <w:tblLayout w:type="fixed"/>
        <w:tblLook w:val="01E0" w:firstRow="1" w:lastRow="1" w:firstColumn="1" w:lastColumn="1" w:noHBand="0" w:noVBand="0"/>
      </w:tblPr>
      <w:tblGrid>
        <w:gridCol w:w="2427"/>
        <w:gridCol w:w="368"/>
        <w:gridCol w:w="41"/>
        <w:gridCol w:w="142"/>
        <w:gridCol w:w="425"/>
        <w:gridCol w:w="567"/>
        <w:gridCol w:w="425"/>
        <w:gridCol w:w="969"/>
        <w:gridCol w:w="2237"/>
        <w:gridCol w:w="2748"/>
      </w:tblGrid>
      <w:tr w:rsidR="00395C35" w:rsidRPr="004D333D" w14:paraId="6D627587" w14:textId="77777777" w:rsidTr="5F0B8E3F">
        <w:trPr>
          <w:trHeight w:val="1681"/>
        </w:trPr>
        <w:tc>
          <w:tcPr>
            <w:tcW w:w="2795" w:type="dxa"/>
            <w:gridSpan w:val="2"/>
            <w:tcBorders>
              <w:top w:val="double" w:sz="4" w:space="0" w:color="auto"/>
              <w:left w:val="double" w:sz="4" w:space="0" w:color="auto"/>
            </w:tcBorders>
            <w:vAlign w:val="center"/>
          </w:tcPr>
          <w:p w14:paraId="51C8A8DA" w14:textId="217D99C7" w:rsidR="00395C35" w:rsidRPr="00BC0667" w:rsidRDefault="00395C35" w:rsidP="00395C35">
            <w:pPr>
              <w:spacing w:before="60"/>
              <w:rPr>
                <w:rFonts w:ascii="Arial" w:hAnsi="Arial" w:cs="Arial"/>
                <w:b/>
                <w:sz w:val="18"/>
                <w:szCs w:val="18"/>
                <w:lang w:val="en-IE"/>
              </w:rPr>
            </w:pPr>
            <w:r w:rsidRPr="00BC0667">
              <w:rPr>
                <w:rFonts w:ascii="Arial" w:hAnsi="Arial" w:cs="Arial"/>
                <w:noProof/>
                <w:sz w:val="18"/>
                <w:szCs w:val="18"/>
                <w:lang w:val="en-IE" w:eastAsia="en-IE"/>
              </w:rPr>
              <w:drawing>
                <wp:anchor distT="0" distB="0" distL="114300" distR="114300" simplePos="0" relativeHeight="251658240" behindDoc="1" locked="0" layoutInCell="1" allowOverlap="1" wp14:anchorId="7963E99C" wp14:editId="09060C06">
                  <wp:simplePos x="0" y="0"/>
                  <wp:positionH relativeFrom="column">
                    <wp:posOffset>-5715</wp:posOffset>
                  </wp:positionH>
                  <wp:positionV relativeFrom="paragraph">
                    <wp:posOffset>62230</wp:posOffset>
                  </wp:positionV>
                  <wp:extent cx="1560830" cy="570865"/>
                  <wp:effectExtent l="0" t="0" r="127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54" w:type="dxa"/>
            <w:gridSpan w:val="8"/>
            <w:tcBorders>
              <w:top w:val="double" w:sz="4" w:space="0" w:color="auto"/>
              <w:right w:val="double" w:sz="4" w:space="0" w:color="auto"/>
            </w:tcBorders>
            <w:shd w:val="clear" w:color="auto" w:fill="810033"/>
            <w:vAlign w:val="center"/>
          </w:tcPr>
          <w:p w14:paraId="48D37A6D" w14:textId="740C93A4" w:rsidR="00395C35" w:rsidRPr="00BC0667" w:rsidRDefault="00395C35" w:rsidP="00395C35">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7F7D8240" w14:textId="7FAB0188" w:rsidR="00395C35" w:rsidRPr="00BC0667" w:rsidRDefault="00395C35" w:rsidP="00064130">
            <w:pPr>
              <w:jc w:val="center"/>
              <w:rPr>
                <w:rFonts w:ascii="Verdana" w:hAnsi="Verdana" w:cs="Arial"/>
                <w:b/>
                <w:color w:val="FFFFFF"/>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w:t>
            </w:r>
            <w:r w:rsidR="00B26A7E" w:rsidRPr="00BC0667">
              <w:rPr>
                <w:rFonts w:ascii="Verdana" w:hAnsi="Verdana" w:cs="Arial"/>
                <w:b/>
                <w:color w:val="FFFFFF" w:themeColor="background1"/>
                <w:lang w:val="en-IE"/>
              </w:rPr>
              <w:t>:</w:t>
            </w:r>
            <w:r w:rsidRPr="00BC0667">
              <w:rPr>
                <w:rFonts w:ascii="Verdana" w:hAnsi="Verdana" w:cs="Arial"/>
                <w:b/>
                <w:color w:val="FFFFFF"/>
                <w:lang w:val="en-IE"/>
              </w:rPr>
              <w:t xml:space="preserve"> Greenhouse</w:t>
            </w:r>
            <w:r w:rsidRPr="00BC0667">
              <w:rPr>
                <w:rFonts w:ascii="Verdana" w:hAnsi="Verdana" w:cs="Arial"/>
                <w:b/>
                <w:color w:val="FFFFFF"/>
                <w:sz w:val="25"/>
                <w:szCs w:val="25"/>
                <w:lang w:val="en-IE"/>
              </w:rPr>
              <w:t xml:space="preserve"> Gas</w:t>
            </w:r>
            <w:r w:rsidR="00064130" w:rsidRPr="00BC0667">
              <w:rPr>
                <w:rFonts w:ascii="Verdana" w:hAnsi="Verdana" w:cs="Arial"/>
                <w:b/>
                <w:color w:val="FFFFFF"/>
                <w:sz w:val="25"/>
                <w:szCs w:val="25"/>
                <w:lang w:val="en-IE"/>
              </w:rPr>
              <w:t xml:space="preserve"> </w:t>
            </w:r>
            <w:r w:rsidRPr="00BC0667">
              <w:rPr>
                <w:rFonts w:ascii="Verdana" w:hAnsi="Verdana" w:cs="Arial"/>
                <w:b/>
                <w:color w:val="FFFFFF"/>
                <w:lang w:val="en-IE"/>
              </w:rPr>
              <w:t>(EIS-GHG)</w:t>
            </w:r>
          </w:p>
          <w:p w14:paraId="1A0282D9" w14:textId="5C10716E" w:rsidR="00064130" w:rsidRPr="0077425C" w:rsidRDefault="00064130" w:rsidP="00064130">
            <w:pPr>
              <w:jc w:val="center"/>
              <w:rPr>
                <w:rFonts w:ascii="Verdana" w:hAnsi="Verdana" w:cs="Arial"/>
                <w:lang w:val="fr-FR"/>
              </w:rPr>
            </w:pPr>
            <w:r w:rsidRPr="004D333D">
              <w:rPr>
                <w:rFonts w:ascii="Arial" w:hAnsi="Arial" w:cs="Arial"/>
                <w:b/>
                <w:sz w:val="8"/>
                <w:szCs w:val="8"/>
                <w:lang w:val="fr-FR"/>
              </w:rPr>
              <w:br/>
            </w:r>
            <w:r w:rsidR="00795D9D" w:rsidRPr="0077425C">
              <w:rPr>
                <w:rFonts w:ascii="Verdana" w:hAnsi="Verdana" w:cs="Arial"/>
                <w:b/>
                <w:lang w:val="fr-FR"/>
              </w:rPr>
              <w:t xml:space="preserve">I.S. </w:t>
            </w:r>
            <w:r w:rsidRPr="0077425C">
              <w:rPr>
                <w:rFonts w:ascii="Verdana" w:hAnsi="Verdana" w:cs="Arial"/>
                <w:b/>
                <w:lang w:val="fr-FR"/>
              </w:rPr>
              <w:t>EN ISO 14064-1:2019 Organisation Level</w:t>
            </w:r>
          </w:p>
        </w:tc>
      </w:tr>
      <w:tr w:rsidR="00395C35" w:rsidRPr="00BC0667" w14:paraId="582DD232" w14:textId="77777777" w:rsidTr="5F0B8E3F">
        <w:trPr>
          <w:trHeight w:val="454"/>
        </w:trPr>
        <w:tc>
          <w:tcPr>
            <w:tcW w:w="2795" w:type="dxa"/>
            <w:gridSpan w:val="2"/>
            <w:tcBorders>
              <w:top w:val="double" w:sz="4" w:space="0" w:color="auto"/>
              <w:left w:val="double" w:sz="4" w:space="0" w:color="auto"/>
            </w:tcBorders>
            <w:vAlign w:val="center"/>
          </w:tcPr>
          <w:p w14:paraId="5F4F5577" w14:textId="77777777" w:rsidR="00395C35" w:rsidRPr="00BC0667" w:rsidRDefault="00395C35" w:rsidP="00395C35">
            <w:pPr>
              <w:spacing w:before="60"/>
              <w:rPr>
                <w:rFonts w:ascii="Verdana" w:hAnsi="Verdana" w:cs="Arial"/>
                <w:b/>
                <w:sz w:val="18"/>
                <w:szCs w:val="18"/>
                <w:lang w:val="en-IE"/>
              </w:rPr>
            </w:pPr>
            <w:r w:rsidRPr="00BC0667">
              <w:rPr>
                <w:rFonts w:ascii="Verdana" w:hAnsi="Verdana" w:cs="Arial"/>
                <w:b/>
                <w:sz w:val="18"/>
                <w:szCs w:val="18"/>
                <w:lang w:val="en-IE"/>
              </w:rPr>
              <w:t>Name of Organisation</w:t>
            </w:r>
          </w:p>
        </w:tc>
        <w:tc>
          <w:tcPr>
            <w:tcW w:w="7554" w:type="dxa"/>
            <w:gridSpan w:val="8"/>
            <w:tcBorders>
              <w:top w:val="double" w:sz="4" w:space="0" w:color="auto"/>
              <w:right w:val="double" w:sz="4" w:space="0" w:color="auto"/>
            </w:tcBorders>
            <w:vAlign w:val="center"/>
          </w:tcPr>
          <w:p w14:paraId="018EA3C8"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1"/>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95C35" w:rsidRPr="00BC0667" w14:paraId="4DE439A7" w14:textId="77777777" w:rsidTr="5F0B8E3F">
        <w:trPr>
          <w:trHeight w:val="454"/>
        </w:trPr>
        <w:tc>
          <w:tcPr>
            <w:tcW w:w="2795" w:type="dxa"/>
            <w:gridSpan w:val="2"/>
            <w:tcBorders>
              <w:left w:val="double" w:sz="4" w:space="0" w:color="auto"/>
            </w:tcBorders>
            <w:vAlign w:val="center"/>
          </w:tcPr>
          <w:p w14:paraId="70E5BE40" w14:textId="77777777" w:rsidR="00395C35" w:rsidRPr="00BC0667" w:rsidRDefault="00395C35" w:rsidP="00395C35">
            <w:pPr>
              <w:spacing w:before="60"/>
              <w:rPr>
                <w:rFonts w:ascii="Verdana" w:hAnsi="Verdana" w:cs="Arial"/>
                <w:b/>
                <w:sz w:val="18"/>
                <w:szCs w:val="18"/>
                <w:lang w:val="en-IE"/>
              </w:rPr>
            </w:pPr>
            <w:bookmarkStart w:id="0" w:name="_Hlk161906326"/>
            <w:r w:rsidRPr="00BC0667">
              <w:rPr>
                <w:rFonts w:ascii="Verdana" w:hAnsi="Verdana" w:cs="Arial"/>
                <w:b/>
                <w:sz w:val="18"/>
                <w:szCs w:val="18"/>
                <w:lang w:val="en-IE"/>
              </w:rPr>
              <w:t>Address</w:t>
            </w:r>
          </w:p>
        </w:tc>
        <w:tc>
          <w:tcPr>
            <w:tcW w:w="7554" w:type="dxa"/>
            <w:gridSpan w:val="8"/>
            <w:tcBorders>
              <w:right w:val="double" w:sz="4" w:space="0" w:color="auto"/>
            </w:tcBorders>
            <w:vAlign w:val="center"/>
          </w:tcPr>
          <w:p w14:paraId="38C08CBE"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3"/>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bookmarkEnd w:id="0"/>
      <w:tr w:rsidR="00395C35" w:rsidRPr="00BC0667" w14:paraId="4312A142" w14:textId="77777777" w:rsidTr="5F0B8E3F">
        <w:trPr>
          <w:trHeight w:val="454"/>
        </w:trPr>
        <w:tc>
          <w:tcPr>
            <w:tcW w:w="2795" w:type="dxa"/>
            <w:gridSpan w:val="2"/>
            <w:tcBorders>
              <w:left w:val="double" w:sz="4" w:space="0" w:color="auto"/>
            </w:tcBorders>
            <w:vAlign w:val="center"/>
          </w:tcPr>
          <w:p w14:paraId="47849355" w14:textId="77777777" w:rsidR="00395C35" w:rsidRPr="00BC0667" w:rsidRDefault="00395C35" w:rsidP="00395C35">
            <w:pPr>
              <w:spacing w:before="60"/>
              <w:rPr>
                <w:rFonts w:ascii="Verdana" w:hAnsi="Verdana" w:cs="Arial"/>
                <w:b/>
                <w:sz w:val="18"/>
                <w:szCs w:val="18"/>
                <w:lang w:val="en-IE"/>
              </w:rPr>
            </w:pPr>
            <w:r w:rsidRPr="00BC0667">
              <w:rPr>
                <w:rFonts w:ascii="Verdana" w:hAnsi="Verdana" w:cs="Arial"/>
                <w:b/>
                <w:sz w:val="18"/>
                <w:szCs w:val="18"/>
                <w:lang w:val="en-IE"/>
              </w:rPr>
              <w:t>Contact Name</w:t>
            </w:r>
          </w:p>
        </w:tc>
        <w:tc>
          <w:tcPr>
            <w:tcW w:w="2569" w:type="dxa"/>
            <w:gridSpan w:val="6"/>
            <w:vAlign w:val="center"/>
          </w:tcPr>
          <w:p w14:paraId="441511A6"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4"/>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4985" w:type="dxa"/>
            <w:gridSpan w:val="2"/>
            <w:tcBorders>
              <w:right w:val="double" w:sz="4" w:space="0" w:color="auto"/>
            </w:tcBorders>
            <w:vAlign w:val="center"/>
          </w:tcPr>
          <w:p w14:paraId="7752EB1D" w14:textId="77777777" w:rsidR="00395C35" w:rsidRPr="00BC0667" w:rsidRDefault="00395C35" w:rsidP="00395C35">
            <w:pPr>
              <w:spacing w:before="60"/>
              <w:rPr>
                <w:rFonts w:ascii="Verdana" w:hAnsi="Verdana" w:cs="Arial"/>
                <w:sz w:val="18"/>
                <w:szCs w:val="18"/>
                <w:lang w:val="en-IE"/>
              </w:rPr>
            </w:pPr>
            <w:r w:rsidRPr="00BC0667">
              <w:rPr>
                <w:rFonts w:ascii="Verdana" w:hAnsi="Verdana" w:cs="Arial"/>
                <w:b/>
                <w:sz w:val="18"/>
                <w:szCs w:val="18"/>
                <w:lang w:val="en-IE"/>
              </w:rPr>
              <w:t>Function</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7"/>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C0C49" w:rsidRPr="00BC0667" w14:paraId="37794881" w14:textId="78ECE28F" w:rsidTr="003C0C49">
        <w:trPr>
          <w:trHeight w:val="454"/>
        </w:trPr>
        <w:tc>
          <w:tcPr>
            <w:tcW w:w="2795" w:type="dxa"/>
            <w:gridSpan w:val="2"/>
            <w:tcBorders>
              <w:left w:val="double" w:sz="4" w:space="0" w:color="auto"/>
            </w:tcBorders>
            <w:vAlign w:val="center"/>
          </w:tcPr>
          <w:p w14:paraId="3CC14635" w14:textId="77777777" w:rsidR="003C0C49" w:rsidRPr="00BC0667" w:rsidRDefault="003C0C49" w:rsidP="00395C35">
            <w:pPr>
              <w:spacing w:before="60"/>
              <w:rPr>
                <w:rFonts w:ascii="Verdana" w:hAnsi="Verdana" w:cs="Arial"/>
                <w:b/>
                <w:sz w:val="18"/>
                <w:szCs w:val="18"/>
                <w:lang w:val="en-IE"/>
              </w:rPr>
            </w:pPr>
            <w:r w:rsidRPr="00BC0667">
              <w:rPr>
                <w:rFonts w:ascii="Verdana" w:hAnsi="Verdana" w:cs="Arial"/>
                <w:b/>
                <w:sz w:val="18"/>
                <w:szCs w:val="18"/>
                <w:lang w:val="en-IE"/>
              </w:rPr>
              <w:t>Telephone number</w:t>
            </w:r>
          </w:p>
        </w:tc>
        <w:tc>
          <w:tcPr>
            <w:tcW w:w="2569" w:type="dxa"/>
            <w:gridSpan w:val="6"/>
            <w:vAlign w:val="center"/>
          </w:tcPr>
          <w:p w14:paraId="5DAF21F0" w14:textId="77777777" w:rsidR="003C0C49" w:rsidRPr="00BC0667" w:rsidRDefault="003C0C49" w:rsidP="00395C35">
            <w:pPr>
              <w:spacing w:before="60"/>
              <w:rPr>
                <w:rFonts w:ascii="Verdana" w:hAnsi="Verdana" w:cs="Arial"/>
                <w:sz w:val="18"/>
                <w:szCs w:val="18"/>
                <w:lang w:val="en-IE"/>
              </w:rPr>
            </w:pPr>
            <w:r w:rsidRPr="00BC0667">
              <w:rPr>
                <w:rFonts w:ascii="Verdana" w:hAnsi="Verdana" w:cs="Arial"/>
                <w:sz w:val="18"/>
                <w:szCs w:val="18"/>
                <w:lang w:val="en-IE"/>
              </w:rPr>
              <w:fldChar w:fldCharType="begin">
                <w:ffData>
                  <w:name w:val="Text5"/>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2237" w:type="dxa"/>
            <w:tcBorders>
              <w:right w:val="single" w:sz="4" w:space="0" w:color="auto"/>
            </w:tcBorders>
            <w:vAlign w:val="center"/>
          </w:tcPr>
          <w:p w14:paraId="22B5E75B" w14:textId="77777777" w:rsidR="003C0C49" w:rsidRPr="00BC0667" w:rsidRDefault="003C0C49" w:rsidP="00395C35">
            <w:pPr>
              <w:spacing w:before="60"/>
              <w:rPr>
                <w:rFonts w:ascii="Verdana" w:hAnsi="Verdana" w:cs="Arial"/>
                <w:sz w:val="18"/>
                <w:szCs w:val="18"/>
                <w:lang w:val="en-IE"/>
              </w:rPr>
            </w:pPr>
            <w:r w:rsidRPr="00BC0667">
              <w:rPr>
                <w:rFonts w:ascii="Verdana" w:hAnsi="Verdana" w:cs="Arial"/>
                <w:b/>
                <w:sz w:val="18"/>
                <w:szCs w:val="18"/>
                <w:lang w:val="en-IE"/>
              </w:rPr>
              <w:t xml:space="preserve">Email </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c>
          <w:tcPr>
            <w:tcW w:w="2748" w:type="dxa"/>
            <w:tcBorders>
              <w:left w:val="single" w:sz="4" w:space="0" w:color="auto"/>
              <w:right w:val="double" w:sz="4" w:space="0" w:color="auto"/>
            </w:tcBorders>
            <w:vAlign w:val="center"/>
          </w:tcPr>
          <w:p w14:paraId="32BC713A" w14:textId="07289422" w:rsidR="003C0C49" w:rsidRPr="00BC0667" w:rsidRDefault="003C0C49" w:rsidP="003C0C49">
            <w:pPr>
              <w:spacing w:before="60"/>
              <w:rPr>
                <w:rFonts w:ascii="Verdana" w:hAnsi="Verdana" w:cs="Arial"/>
                <w:sz w:val="18"/>
                <w:szCs w:val="18"/>
                <w:lang w:val="en-IE"/>
              </w:rPr>
            </w:pPr>
            <w:r w:rsidRPr="00BC0667">
              <w:rPr>
                <w:rFonts w:ascii="Verdana" w:hAnsi="Verdana" w:cs="Arial"/>
                <w:b/>
                <w:sz w:val="18"/>
                <w:szCs w:val="18"/>
                <w:lang w:val="en-IE"/>
              </w:rPr>
              <w:t xml:space="preserve">Web address  </w:t>
            </w:r>
            <w:r w:rsidRPr="00BC0667">
              <w:rPr>
                <w:rFonts w:ascii="Verdana" w:hAnsi="Verdana" w:cs="Arial"/>
                <w:sz w:val="18"/>
                <w:szCs w:val="18"/>
                <w:lang w:val="en-IE"/>
              </w:rPr>
              <w:fldChar w:fldCharType="begin">
                <w:ffData>
                  <w:name w:val="Text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395C35" w:rsidRPr="00BC0667" w14:paraId="42F8659C" w14:textId="77777777" w:rsidTr="5F0B8E3F">
        <w:trPr>
          <w:trHeight w:val="543"/>
        </w:trPr>
        <w:tc>
          <w:tcPr>
            <w:tcW w:w="10349" w:type="dxa"/>
            <w:gridSpan w:val="10"/>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1FF9888E" w14:textId="5ABA3475" w:rsidR="00395C35" w:rsidRPr="00BC0667" w:rsidRDefault="00395C35" w:rsidP="00395C35">
            <w:pPr>
              <w:spacing w:before="60"/>
              <w:rPr>
                <w:rFonts w:ascii="Verdana" w:hAnsi="Verdana" w:cs="Arial"/>
                <w:b/>
                <w:color w:val="981134"/>
                <w:sz w:val="18"/>
                <w:szCs w:val="18"/>
                <w:u w:val="single"/>
                <w:lang w:val="en-IE"/>
              </w:rPr>
            </w:pPr>
            <w:r w:rsidRPr="00BC0667">
              <w:rPr>
                <w:rFonts w:ascii="Verdana" w:hAnsi="Verdana" w:cs="Arial"/>
                <w:b/>
                <w:color w:val="810033"/>
                <w:sz w:val="18"/>
                <w:szCs w:val="18"/>
                <w:u w:val="single"/>
                <w:lang w:val="en-IE"/>
              </w:rPr>
              <w:t>ALL FIELDS</w:t>
            </w:r>
            <w:r w:rsidR="00AD20B8" w:rsidRPr="00BC0667">
              <w:rPr>
                <w:rFonts w:ascii="Verdana" w:hAnsi="Verdana" w:cs="Arial"/>
                <w:b/>
                <w:color w:val="810033"/>
                <w:sz w:val="18"/>
                <w:szCs w:val="18"/>
                <w:u w:val="single"/>
                <w:lang w:val="en-IE"/>
              </w:rPr>
              <w:t>,</w:t>
            </w:r>
            <w:r w:rsidRPr="00BC0667">
              <w:rPr>
                <w:rFonts w:ascii="Verdana" w:hAnsi="Verdana" w:cs="Arial"/>
                <w:b/>
                <w:color w:val="810033"/>
                <w:sz w:val="18"/>
                <w:szCs w:val="18"/>
                <w:u w:val="single"/>
                <w:lang w:val="en-IE"/>
              </w:rPr>
              <w:t xml:space="preserve"> AND REQUESTS FOR DOCUMENTS</w:t>
            </w:r>
            <w:r w:rsidR="00AD20B8" w:rsidRPr="00BC0667">
              <w:rPr>
                <w:rFonts w:ascii="Verdana" w:hAnsi="Verdana" w:cs="Arial"/>
                <w:b/>
                <w:color w:val="810033"/>
                <w:sz w:val="18"/>
                <w:szCs w:val="18"/>
                <w:u w:val="single"/>
                <w:lang w:val="en-IE"/>
              </w:rPr>
              <w:t>,</w:t>
            </w:r>
            <w:r w:rsidRPr="00BC0667">
              <w:rPr>
                <w:rFonts w:ascii="Verdana" w:hAnsi="Verdana" w:cs="Arial"/>
                <w:b/>
                <w:color w:val="810033"/>
                <w:sz w:val="18"/>
                <w:szCs w:val="18"/>
                <w:u w:val="single"/>
                <w:lang w:val="en-IE"/>
              </w:rPr>
              <w:t xml:space="preserve"> MUST BE ADDRESSED</w:t>
            </w:r>
            <w:r w:rsidRPr="00BC0667">
              <w:rPr>
                <w:rFonts w:ascii="Verdana" w:hAnsi="Verdana" w:cs="Arial"/>
                <w:b/>
                <w:color w:val="981134"/>
                <w:sz w:val="18"/>
                <w:szCs w:val="18"/>
                <w:u w:val="single"/>
                <w:lang w:val="en-IE"/>
              </w:rPr>
              <w:t xml:space="preserve">  </w:t>
            </w:r>
          </w:p>
        </w:tc>
      </w:tr>
      <w:tr w:rsidR="00395C35" w:rsidRPr="00BC0667" w14:paraId="08BE51CF" w14:textId="77777777" w:rsidTr="5F0B8E3F">
        <w:trPr>
          <w:trHeight w:val="540"/>
        </w:trPr>
        <w:tc>
          <w:tcPr>
            <w:tcW w:w="2427" w:type="dxa"/>
            <w:tcBorders>
              <w:top w:val="double" w:sz="4" w:space="0" w:color="auto"/>
              <w:left w:val="double" w:sz="4" w:space="0" w:color="auto"/>
              <w:bottom w:val="single" w:sz="4" w:space="0" w:color="auto"/>
              <w:right w:val="single" w:sz="4" w:space="0" w:color="auto"/>
            </w:tcBorders>
            <w:vAlign w:val="center"/>
          </w:tcPr>
          <w:p w14:paraId="4E5EEA16" w14:textId="6D39FEDA" w:rsidR="00395C35" w:rsidRPr="00BC0667" w:rsidRDefault="00395C35" w:rsidP="00395C35">
            <w:pPr>
              <w:spacing w:before="60"/>
              <w:rPr>
                <w:rFonts w:ascii="Verdana" w:hAnsi="Verdana" w:cs="Arial"/>
                <w:b/>
                <w:bCs/>
                <w:color w:val="C00000"/>
                <w:sz w:val="18"/>
                <w:szCs w:val="18"/>
                <w:lang w:val="en-IE"/>
              </w:rPr>
            </w:pPr>
            <w:r w:rsidRPr="00BC0667">
              <w:rPr>
                <w:rFonts w:ascii="Verdana" w:hAnsi="Verdana" w:cs="Arial"/>
                <w:b/>
                <w:bCs/>
                <w:color w:val="810033"/>
                <w:sz w:val="18"/>
                <w:szCs w:val="18"/>
                <w:lang w:val="en-IE"/>
              </w:rPr>
              <w:t xml:space="preserve">EIS-GHG for Verification   </w:t>
            </w:r>
          </w:p>
        </w:tc>
        <w:tc>
          <w:tcPr>
            <w:tcW w:w="7922" w:type="dxa"/>
            <w:gridSpan w:val="9"/>
            <w:tcBorders>
              <w:top w:val="double" w:sz="4" w:space="0" w:color="auto"/>
              <w:left w:val="single" w:sz="4" w:space="0" w:color="auto"/>
              <w:bottom w:val="single" w:sz="4" w:space="0" w:color="auto"/>
              <w:right w:val="double" w:sz="4" w:space="0" w:color="auto"/>
            </w:tcBorders>
            <w:vAlign w:val="center"/>
          </w:tcPr>
          <w:p w14:paraId="2A4734B8" w14:textId="710760A5" w:rsidR="00395C35" w:rsidRPr="00BC0667" w:rsidRDefault="00AD72A4" w:rsidP="00395C35">
            <w:pPr>
              <w:spacing w:before="60"/>
              <w:rPr>
                <w:rFonts w:ascii="Verdana" w:hAnsi="Verdana" w:cs="Arial"/>
                <w:sz w:val="18"/>
                <w:szCs w:val="18"/>
                <w:lang w:val="en-IE"/>
              </w:rPr>
            </w:pPr>
            <w:r w:rsidRPr="00BC0667">
              <w:rPr>
                <w:rFonts w:ascii="Verdana" w:hAnsi="Verdana" w:cs="Arial"/>
                <w:sz w:val="18"/>
                <w:szCs w:val="18"/>
                <w:lang w:val="en-IE"/>
              </w:rPr>
              <w:t xml:space="preserve">For NSAI's initial verification of the </w:t>
            </w:r>
            <w:r w:rsidR="00112188" w:rsidRPr="00BC0667">
              <w:rPr>
                <w:rFonts w:ascii="Verdana" w:hAnsi="Verdana" w:cs="Arial"/>
                <w:sz w:val="18"/>
                <w:szCs w:val="18"/>
                <w:lang w:val="en-IE"/>
              </w:rPr>
              <w:t>*</w:t>
            </w:r>
            <w:r w:rsidRPr="00BC0667">
              <w:rPr>
                <w:rFonts w:ascii="Verdana" w:hAnsi="Verdana" w:cs="Arial"/>
                <w:sz w:val="18"/>
                <w:szCs w:val="18"/>
                <w:lang w:val="en-IE"/>
              </w:rPr>
              <w:t>EIS:GHG, the applicant must provide a copy of the EIS:GHG for quotation. Alternatively, a copy of the previous year's EIS:GHG with details of any scope changes may be submitted. Insufficient information may prevent NSAI from providing a quotation.</w:t>
            </w:r>
          </w:p>
        </w:tc>
      </w:tr>
      <w:tr w:rsidR="00925095" w:rsidRPr="00BC0667" w14:paraId="6632B6B4" w14:textId="77777777" w:rsidTr="5F0B8E3F">
        <w:trPr>
          <w:trHeight w:val="675"/>
        </w:trPr>
        <w:tc>
          <w:tcPr>
            <w:tcW w:w="2427" w:type="dxa"/>
            <w:tcBorders>
              <w:top w:val="single" w:sz="12" w:space="0" w:color="auto"/>
              <w:left w:val="double" w:sz="4" w:space="0" w:color="auto"/>
              <w:bottom w:val="single" w:sz="12" w:space="0" w:color="auto"/>
              <w:right w:val="single" w:sz="4" w:space="0" w:color="auto"/>
            </w:tcBorders>
          </w:tcPr>
          <w:p w14:paraId="0855394F" w14:textId="49DA0836"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**Previous verification opinion of </w:t>
            </w:r>
            <w:r w:rsidR="00674C55" w:rsidRPr="00BC0667">
              <w:rPr>
                <w:rFonts w:ascii="Verdana" w:hAnsi="Verdana" w:cs="Arial"/>
                <w:b/>
                <w:bCs/>
                <w:color w:val="810033"/>
                <w:sz w:val="18"/>
                <w:szCs w:val="18"/>
                <w:shd w:val="clear" w:color="auto" w:fill="FFFFFF" w:themeFill="background1"/>
                <w:lang w:val="en-IE"/>
              </w:rPr>
              <w:t>a</w:t>
            </w:r>
            <w:r w:rsidR="7320827A" w:rsidRPr="00BC0667">
              <w:rPr>
                <w:rFonts w:ascii="Verdana" w:hAnsi="Verdana" w:cs="Arial"/>
                <w:b/>
                <w:bCs/>
                <w:color w:val="810033"/>
                <w:sz w:val="18"/>
                <w:szCs w:val="18"/>
                <w:shd w:val="clear" w:color="auto" w:fill="FFFFFF" w:themeFill="background1"/>
                <w:lang w:val="en-IE"/>
              </w:rPr>
              <w:t>n</w:t>
            </w:r>
            <w:r w:rsidR="00674C55" w:rsidRPr="00BC0667">
              <w:rPr>
                <w:rFonts w:ascii="Verdana" w:hAnsi="Verdana" w:cs="Arial"/>
                <w:b/>
                <w:bCs/>
                <w:color w:val="810033"/>
                <w:sz w:val="18"/>
                <w:szCs w:val="18"/>
                <w:lang w:val="en-IE"/>
              </w:rPr>
              <w:t xml:space="preserve"> </w:t>
            </w:r>
            <w:r w:rsidRPr="00BC0667">
              <w:rPr>
                <w:rFonts w:ascii="Verdana" w:hAnsi="Verdana" w:cs="Arial"/>
                <w:b/>
                <w:bCs/>
                <w:color w:val="810033"/>
                <w:sz w:val="18"/>
                <w:szCs w:val="18"/>
                <w:lang w:val="en-IE"/>
              </w:rPr>
              <w:t>EIS-GHG issued by NSAI?</w:t>
            </w:r>
          </w:p>
        </w:tc>
        <w:tc>
          <w:tcPr>
            <w:tcW w:w="551" w:type="dxa"/>
            <w:gridSpan w:val="3"/>
            <w:tcBorders>
              <w:top w:val="single" w:sz="12" w:space="0" w:color="auto"/>
              <w:left w:val="single" w:sz="4" w:space="0" w:color="auto"/>
              <w:bottom w:val="single" w:sz="12" w:space="0" w:color="auto"/>
              <w:right w:val="nil"/>
            </w:tcBorders>
          </w:tcPr>
          <w:p w14:paraId="48844DA3" w14:textId="79BB441B" w:rsidR="00925095" w:rsidRPr="003A1515" w:rsidRDefault="00925095" w:rsidP="00925095">
            <w:pPr>
              <w:spacing w:before="60"/>
              <w:rPr>
                <w:rFonts w:ascii="Verdana" w:hAnsi="Verdana" w:cs="Arial"/>
                <w:sz w:val="18"/>
                <w:szCs w:val="18"/>
                <w:lang w:val="en-IE"/>
              </w:rPr>
            </w:pPr>
            <w:r w:rsidRPr="003A1515">
              <w:rPr>
                <w:rFonts w:ascii="Verdana" w:hAnsi="Verdana" w:cs="Arial"/>
                <w:sz w:val="18"/>
                <w:szCs w:val="18"/>
                <w:lang w:val="en-IE"/>
              </w:rPr>
              <w:t>Yes</w:t>
            </w:r>
          </w:p>
        </w:tc>
        <w:sdt>
          <w:sdtPr>
            <w:rPr>
              <w:rFonts w:ascii="Verdana" w:hAnsi="Verdana" w:cs="Arial"/>
              <w:b/>
              <w:bCs/>
              <w:sz w:val="18"/>
              <w:szCs w:val="18"/>
              <w:lang w:val="en-IE"/>
            </w:rPr>
            <w:id w:val="-463657493"/>
            <w14:checkbox>
              <w14:checked w14:val="0"/>
              <w14:checkedState w14:val="2612" w14:font="MS Gothic"/>
              <w14:uncheckedState w14:val="2610" w14:font="MS Gothic"/>
            </w14:checkbox>
          </w:sdtPr>
          <w:sdtEndPr/>
          <w:sdtContent>
            <w:tc>
              <w:tcPr>
                <w:tcW w:w="425" w:type="dxa"/>
                <w:tcBorders>
                  <w:top w:val="single" w:sz="12" w:space="0" w:color="auto"/>
                  <w:left w:val="nil"/>
                  <w:bottom w:val="single" w:sz="12" w:space="0" w:color="auto"/>
                  <w:right w:val="single" w:sz="4" w:space="0" w:color="auto"/>
                </w:tcBorders>
              </w:tcPr>
              <w:p w14:paraId="16A33A10" w14:textId="4B0200D1" w:rsidR="00925095" w:rsidRPr="003A1515" w:rsidRDefault="00511A92" w:rsidP="00925095">
                <w:pPr>
                  <w:spacing w:before="60"/>
                  <w:rPr>
                    <w:rFonts w:ascii="Verdana" w:hAnsi="Verdana" w:cs="Arial"/>
                    <w:sz w:val="18"/>
                    <w:szCs w:val="18"/>
                    <w:lang w:val="en-IE"/>
                  </w:rPr>
                </w:pPr>
                <w:r w:rsidRPr="003A1515">
                  <w:rPr>
                    <w:rFonts w:ascii="Segoe UI Symbol" w:eastAsia="MS Gothic" w:hAnsi="Segoe UI Symbol" w:cs="Segoe UI Symbol"/>
                    <w:b/>
                    <w:bCs/>
                    <w:sz w:val="18"/>
                    <w:szCs w:val="18"/>
                    <w:lang w:val="en-IE"/>
                  </w:rPr>
                  <w:t>☐</w:t>
                </w:r>
              </w:p>
            </w:tc>
          </w:sdtContent>
        </w:sdt>
        <w:tc>
          <w:tcPr>
            <w:tcW w:w="567" w:type="dxa"/>
            <w:tcBorders>
              <w:top w:val="single" w:sz="12" w:space="0" w:color="auto"/>
              <w:left w:val="single" w:sz="4" w:space="0" w:color="auto"/>
              <w:bottom w:val="single" w:sz="12" w:space="0" w:color="auto"/>
              <w:right w:val="nil"/>
            </w:tcBorders>
          </w:tcPr>
          <w:p w14:paraId="0EF7351B" w14:textId="0E0A1E17" w:rsidR="00925095" w:rsidRPr="00FF168F" w:rsidRDefault="00925095" w:rsidP="00925095">
            <w:pPr>
              <w:spacing w:before="60"/>
              <w:rPr>
                <w:rFonts w:ascii="Verdana" w:hAnsi="Verdana" w:cs="Arial"/>
                <w:sz w:val="18"/>
                <w:szCs w:val="18"/>
                <w:lang w:val="en-IE"/>
              </w:rPr>
            </w:pPr>
            <w:r w:rsidRPr="00FF168F">
              <w:rPr>
                <w:rFonts w:ascii="Verdana" w:hAnsi="Verdana" w:cs="Arial"/>
                <w:sz w:val="18"/>
                <w:szCs w:val="18"/>
                <w:lang w:val="en-IE"/>
              </w:rPr>
              <w:t>No</w:t>
            </w:r>
          </w:p>
        </w:tc>
        <w:sdt>
          <w:sdtPr>
            <w:rPr>
              <w:rFonts w:ascii="Verdana" w:hAnsi="Verdana" w:cs="Arial"/>
              <w:b/>
              <w:bCs/>
              <w:sz w:val="18"/>
              <w:szCs w:val="18"/>
              <w:lang w:val="en-IE"/>
            </w:rPr>
            <w:id w:val="-251285034"/>
            <w14:checkbox>
              <w14:checked w14:val="0"/>
              <w14:checkedState w14:val="2612" w14:font="MS Gothic"/>
              <w14:uncheckedState w14:val="2610" w14:font="MS Gothic"/>
            </w14:checkbox>
          </w:sdtPr>
          <w:sdtEndPr/>
          <w:sdtContent>
            <w:tc>
              <w:tcPr>
                <w:tcW w:w="425" w:type="dxa"/>
                <w:tcBorders>
                  <w:top w:val="single" w:sz="12" w:space="0" w:color="auto"/>
                  <w:left w:val="nil"/>
                  <w:bottom w:val="single" w:sz="12" w:space="0" w:color="auto"/>
                  <w:right w:val="single" w:sz="4" w:space="0" w:color="auto"/>
                </w:tcBorders>
              </w:tcPr>
              <w:p w14:paraId="3CBD169D" w14:textId="4EE22004" w:rsidR="00925095" w:rsidRPr="00FF168F" w:rsidRDefault="009778FD" w:rsidP="00925095">
                <w:pPr>
                  <w:spacing w:before="60"/>
                  <w:rPr>
                    <w:rFonts w:ascii="Verdana" w:hAnsi="Verdana" w:cs="Arial"/>
                    <w:sz w:val="18"/>
                    <w:szCs w:val="18"/>
                    <w:lang w:val="en-IE"/>
                  </w:rPr>
                </w:pPr>
                <w:r w:rsidRPr="00FF168F">
                  <w:rPr>
                    <w:rFonts w:ascii="Segoe UI Symbol" w:eastAsia="MS Gothic" w:hAnsi="Segoe UI Symbol" w:cs="Segoe UI Symbol"/>
                    <w:b/>
                    <w:bCs/>
                    <w:sz w:val="18"/>
                    <w:szCs w:val="18"/>
                    <w:lang w:val="en-IE"/>
                  </w:rPr>
                  <w:t>☐</w:t>
                </w:r>
              </w:p>
            </w:tc>
          </w:sdtContent>
        </w:sdt>
        <w:tc>
          <w:tcPr>
            <w:tcW w:w="5954" w:type="dxa"/>
            <w:gridSpan w:val="3"/>
            <w:tcBorders>
              <w:top w:val="single" w:sz="12" w:space="0" w:color="auto"/>
              <w:left w:val="single" w:sz="4" w:space="0" w:color="auto"/>
              <w:bottom w:val="single" w:sz="12" w:space="0" w:color="auto"/>
              <w:right w:val="double" w:sz="4" w:space="0" w:color="auto"/>
            </w:tcBorders>
            <w:vAlign w:val="center"/>
          </w:tcPr>
          <w:p w14:paraId="7E999D41" w14:textId="0C9432D4" w:rsidR="00925095" w:rsidRPr="00BC0667" w:rsidRDefault="00041EFD" w:rsidP="00925095">
            <w:pPr>
              <w:spacing w:before="60"/>
              <w:rPr>
                <w:rFonts w:ascii="Verdana" w:hAnsi="Verdana" w:cs="Arial"/>
                <w:sz w:val="18"/>
                <w:szCs w:val="18"/>
                <w:lang w:val="en-IE"/>
              </w:rPr>
            </w:pPr>
            <w:r w:rsidRPr="003A1515">
              <w:rPr>
                <w:rFonts w:ascii="Verdana" w:hAnsi="Verdana" w:cs="Arial"/>
                <w:b/>
                <w:bCs/>
                <w:sz w:val="18"/>
                <w:szCs w:val="18"/>
                <w:lang w:val="en-IE"/>
              </w:rPr>
              <w:t xml:space="preserve">If yes, </w:t>
            </w:r>
            <w:r w:rsidRPr="003A1515">
              <w:rPr>
                <w:rFonts w:ascii="Verdana" w:hAnsi="Verdana" w:cs="Arial"/>
                <w:sz w:val="18"/>
                <w:szCs w:val="18"/>
                <w:lang w:val="en-IE"/>
              </w:rPr>
              <w:t>provide the EIS:GHG</w:t>
            </w:r>
            <w:r w:rsidR="6AA47F83" w:rsidRPr="003A1515">
              <w:rPr>
                <w:rFonts w:ascii="Verdana" w:hAnsi="Verdana" w:cs="Arial"/>
                <w:sz w:val="18"/>
                <w:szCs w:val="18"/>
                <w:lang w:val="en-IE"/>
              </w:rPr>
              <w:t xml:space="preserve"> opinion</w:t>
            </w:r>
            <w:r w:rsidRPr="003A1515">
              <w:rPr>
                <w:rFonts w:ascii="Verdana" w:hAnsi="Verdana" w:cs="Arial"/>
                <w:sz w:val="18"/>
                <w:szCs w:val="18"/>
                <w:lang w:val="en-IE"/>
              </w:rPr>
              <w:t xml:space="preserve"> to be verified (if available), the previous </w:t>
            </w:r>
            <w:r w:rsidR="00FF168F" w:rsidRPr="003A1515">
              <w:rPr>
                <w:rFonts w:ascii="Verdana" w:hAnsi="Verdana" w:cs="Arial"/>
                <w:sz w:val="18"/>
                <w:szCs w:val="18"/>
                <w:lang w:val="en-IE"/>
              </w:rPr>
              <w:t>EIS: GHG</w:t>
            </w:r>
            <w:r w:rsidR="30313D95" w:rsidRPr="003A1515">
              <w:rPr>
                <w:rFonts w:ascii="Verdana" w:hAnsi="Verdana" w:cs="Arial"/>
                <w:sz w:val="18"/>
                <w:szCs w:val="18"/>
                <w:lang w:val="en-IE"/>
              </w:rPr>
              <w:t xml:space="preserve"> </w:t>
            </w:r>
            <w:r w:rsidRPr="003A1515">
              <w:rPr>
                <w:rFonts w:ascii="Verdana" w:hAnsi="Verdana" w:cs="Arial"/>
                <w:sz w:val="18"/>
                <w:szCs w:val="18"/>
                <w:lang w:val="en-IE"/>
              </w:rPr>
              <w:t>and the verification opinion, noting any scope changes. If unavailable, state the reason</w:t>
            </w:r>
            <w:r w:rsidRPr="00BC0667">
              <w:rPr>
                <w:rFonts w:ascii="Arial" w:hAnsi="Arial" w:cs="Arial"/>
                <w:sz w:val="18"/>
                <w:szCs w:val="18"/>
                <w:lang w:val="en-IE"/>
              </w:rPr>
              <w:t>.</w:t>
            </w:r>
            <w:r w:rsidRPr="00BC0667">
              <w:rPr>
                <w:rFonts w:ascii="Arial" w:hAnsi="Arial" w:cs="Arial"/>
                <w:b/>
                <w:bCs/>
                <w:sz w:val="18"/>
                <w:szCs w:val="18"/>
                <w:lang w:val="en-IE"/>
              </w:rPr>
              <w:t xml:space="preserve"> </w:t>
            </w:r>
            <w:r w:rsidR="00925095" w:rsidRPr="00BC0667">
              <w:rPr>
                <w:rFonts w:ascii="Arial" w:hAnsi="Arial" w:cs="Arial"/>
                <w:sz w:val="18"/>
                <w:szCs w:val="18"/>
                <w:lang w:val="en-IE"/>
              </w:rPr>
              <w:fldChar w:fldCharType="begin">
                <w:ffData>
                  <w:name w:val="Text19"/>
                  <w:enabled/>
                  <w:calcOnExit w:val="0"/>
                  <w:textInput/>
                </w:ffData>
              </w:fldChar>
            </w:r>
            <w:r w:rsidR="00925095" w:rsidRPr="00BC0667">
              <w:rPr>
                <w:rFonts w:ascii="Arial" w:hAnsi="Arial" w:cs="Arial"/>
                <w:sz w:val="18"/>
                <w:szCs w:val="18"/>
                <w:lang w:val="en-IE"/>
              </w:rPr>
              <w:instrText xml:space="preserve"> FORMTEXT </w:instrText>
            </w:r>
            <w:r w:rsidR="00925095" w:rsidRPr="00BC0667">
              <w:rPr>
                <w:rFonts w:ascii="Arial" w:hAnsi="Arial" w:cs="Arial"/>
                <w:sz w:val="18"/>
                <w:szCs w:val="18"/>
                <w:lang w:val="en-IE"/>
              </w:rPr>
            </w:r>
            <w:r w:rsidR="00925095" w:rsidRPr="00BC0667">
              <w:rPr>
                <w:rFonts w:ascii="Arial" w:hAnsi="Arial" w:cs="Arial"/>
                <w:sz w:val="18"/>
                <w:szCs w:val="18"/>
                <w:lang w:val="en-IE"/>
              </w:rPr>
              <w:fldChar w:fldCharType="separate"/>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noProof/>
                <w:sz w:val="18"/>
                <w:szCs w:val="18"/>
                <w:lang w:val="en-IE"/>
              </w:rPr>
              <w:t> </w:t>
            </w:r>
            <w:r w:rsidR="00925095" w:rsidRPr="00BC0667">
              <w:rPr>
                <w:rFonts w:ascii="Arial" w:hAnsi="Arial" w:cs="Arial"/>
                <w:sz w:val="18"/>
                <w:szCs w:val="18"/>
                <w:lang w:val="en-IE"/>
              </w:rPr>
              <w:fldChar w:fldCharType="end"/>
            </w:r>
          </w:p>
        </w:tc>
      </w:tr>
      <w:tr w:rsidR="00925095" w:rsidRPr="00BC0667" w14:paraId="71BDBD91" w14:textId="77777777" w:rsidTr="5F0B8E3F">
        <w:trPr>
          <w:trHeight w:val="287"/>
        </w:trPr>
        <w:tc>
          <w:tcPr>
            <w:tcW w:w="3403" w:type="dxa"/>
            <w:gridSpan w:val="5"/>
            <w:tcBorders>
              <w:top w:val="single" w:sz="12" w:space="0" w:color="auto"/>
              <w:left w:val="double" w:sz="4" w:space="0" w:color="auto"/>
            </w:tcBorders>
          </w:tcPr>
          <w:p w14:paraId="67B030A9" w14:textId="38B170D1"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Engagement Type </w:t>
            </w:r>
          </w:p>
        </w:tc>
        <w:tc>
          <w:tcPr>
            <w:tcW w:w="6946" w:type="dxa"/>
            <w:gridSpan w:val="5"/>
            <w:tcBorders>
              <w:top w:val="single" w:sz="12" w:space="0" w:color="auto"/>
              <w:right w:val="double" w:sz="4" w:space="0" w:color="auto"/>
            </w:tcBorders>
          </w:tcPr>
          <w:p w14:paraId="6D47ACD1" w14:textId="7362A1E3" w:rsidR="00925095" w:rsidRPr="00BC0667" w:rsidRDefault="00925095" w:rsidP="00925095">
            <w:pPr>
              <w:spacing w:before="60"/>
              <w:rPr>
                <w:rFonts w:ascii="Verdana" w:hAnsi="Verdana" w:cs="Arial"/>
                <w:b/>
                <w:bCs/>
                <w:sz w:val="18"/>
                <w:szCs w:val="18"/>
                <w:lang w:val="en-IE"/>
              </w:rPr>
            </w:pPr>
            <w:r w:rsidRPr="00BC0667">
              <w:rPr>
                <w:rFonts w:ascii="Verdana" w:hAnsi="Verdana" w:cs="Arial"/>
                <w:b/>
                <w:bCs/>
                <w:sz w:val="18"/>
                <w:szCs w:val="18"/>
                <w:lang w:val="en-IE"/>
              </w:rPr>
              <w:t xml:space="preserve">Verification </w:t>
            </w:r>
          </w:p>
        </w:tc>
      </w:tr>
      <w:tr w:rsidR="00F54E51" w:rsidRPr="00BC0667" w14:paraId="1AB54C1C" w14:textId="77777777" w:rsidTr="5F0B8E3F">
        <w:trPr>
          <w:trHeight w:val="287"/>
        </w:trPr>
        <w:tc>
          <w:tcPr>
            <w:tcW w:w="3403" w:type="dxa"/>
            <w:gridSpan w:val="5"/>
            <w:tcBorders>
              <w:top w:val="single" w:sz="12" w:space="0" w:color="auto"/>
              <w:left w:val="double" w:sz="4" w:space="0" w:color="auto"/>
            </w:tcBorders>
          </w:tcPr>
          <w:p w14:paraId="28F371A0" w14:textId="051CA3E2" w:rsidR="00F54E51" w:rsidRPr="00BC0667" w:rsidRDefault="00F54E51"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Intended </w:t>
            </w:r>
            <w:r w:rsidR="00945436" w:rsidRPr="00BC0667">
              <w:rPr>
                <w:rFonts w:ascii="Verdana" w:hAnsi="Verdana" w:cs="Arial"/>
                <w:b/>
                <w:bCs/>
                <w:color w:val="810033"/>
                <w:sz w:val="18"/>
                <w:szCs w:val="18"/>
                <w:lang w:val="en-IE"/>
              </w:rPr>
              <w:t>U</w:t>
            </w:r>
            <w:r w:rsidRPr="00BC0667">
              <w:rPr>
                <w:rFonts w:ascii="Verdana" w:hAnsi="Verdana" w:cs="Arial"/>
                <w:b/>
                <w:bCs/>
                <w:color w:val="810033"/>
                <w:sz w:val="18"/>
                <w:szCs w:val="18"/>
                <w:lang w:val="en-IE"/>
              </w:rPr>
              <w:t>sers</w:t>
            </w:r>
          </w:p>
        </w:tc>
        <w:tc>
          <w:tcPr>
            <w:tcW w:w="6946" w:type="dxa"/>
            <w:gridSpan w:val="5"/>
            <w:tcBorders>
              <w:top w:val="single" w:sz="12" w:space="0" w:color="auto"/>
              <w:right w:val="double" w:sz="4" w:space="0" w:color="auto"/>
            </w:tcBorders>
          </w:tcPr>
          <w:p w14:paraId="1E5AC146" w14:textId="1D705CA7" w:rsidR="00F54E51" w:rsidRPr="00BC0667" w:rsidRDefault="00F54E51" w:rsidP="00925095">
            <w:pPr>
              <w:spacing w:before="60"/>
              <w:rPr>
                <w:rFonts w:ascii="Verdana" w:hAnsi="Verdana" w:cs="Arial"/>
                <w:b/>
                <w:bCs/>
                <w:sz w:val="18"/>
                <w:szCs w:val="18"/>
                <w:lang w:val="en-IE"/>
              </w:rPr>
            </w:pPr>
            <w:r w:rsidRPr="00BC0667">
              <w:rPr>
                <w:rFonts w:ascii="Arial" w:hAnsi="Arial" w:cs="Arial"/>
                <w:sz w:val="18"/>
                <w:szCs w:val="18"/>
                <w:lang w:val="en-IE"/>
              </w:rPr>
              <w:fldChar w:fldCharType="begin">
                <w:ffData>
                  <w:name w:val="Text19"/>
                  <w:enabled/>
                  <w:calcOnExit w:val="0"/>
                  <w:textInput/>
                </w:ffData>
              </w:fldChar>
            </w:r>
            <w:r w:rsidRPr="00BC0667">
              <w:rPr>
                <w:rFonts w:ascii="Arial" w:hAnsi="Arial" w:cs="Arial"/>
                <w:sz w:val="18"/>
                <w:szCs w:val="18"/>
                <w:lang w:val="en-IE"/>
              </w:rPr>
              <w:instrText xml:space="preserve"> FORMTEXT </w:instrText>
            </w:r>
            <w:r w:rsidRPr="00BC0667">
              <w:rPr>
                <w:rFonts w:ascii="Arial" w:hAnsi="Arial" w:cs="Arial"/>
                <w:sz w:val="18"/>
                <w:szCs w:val="18"/>
                <w:lang w:val="en-IE"/>
              </w:rPr>
            </w:r>
            <w:r w:rsidRPr="00BC0667">
              <w:rPr>
                <w:rFonts w:ascii="Arial" w:hAnsi="Arial" w:cs="Arial"/>
                <w:sz w:val="18"/>
                <w:szCs w:val="18"/>
                <w:lang w:val="en-IE"/>
              </w:rPr>
              <w:fldChar w:fldCharType="separate"/>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noProof/>
                <w:sz w:val="18"/>
                <w:szCs w:val="18"/>
                <w:lang w:val="en-IE"/>
              </w:rPr>
              <w:t> </w:t>
            </w:r>
            <w:r w:rsidRPr="00BC0667">
              <w:rPr>
                <w:rFonts w:ascii="Arial" w:hAnsi="Arial" w:cs="Arial"/>
                <w:sz w:val="18"/>
                <w:szCs w:val="18"/>
                <w:lang w:val="en-IE"/>
              </w:rPr>
              <w:fldChar w:fldCharType="end"/>
            </w:r>
            <w:r w:rsidRPr="00BC0667">
              <w:rPr>
                <w:rFonts w:ascii="Arial" w:hAnsi="Arial" w:cs="Arial"/>
                <w:color w:val="FF0000"/>
                <w:sz w:val="16"/>
                <w:szCs w:val="16"/>
                <w:lang w:val="en-IE"/>
              </w:rPr>
              <w:t xml:space="preserve"> </w:t>
            </w:r>
            <w:r w:rsidR="00945436" w:rsidRPr="00BC0667">
              <w:rPr>
                <w:rFonts w:ascii="Arial" w:hAnsi="Arial" w:cs="Arial"/>
                <w:color w:val="FF0000"/>
                <w:sz w:val="16"/>
                <w:szCs w:val="16"/>
                <w:lang w:val="en-IE"/>
              </w:rPr>
              <w:t xml:space="preserve"> </w:t>
            </w:r>
            <w:r w:rsidR="00FF2788" w:rsidRPr="00BC0667">
              <w:rPr>
                <w:rFonts w:ascii="Arial" w:hAnsi="Arial" w:cs="Arial"/>
                <w:color w:val="FF0000"/>
                <w:sz w:val="16"/>
                <w:szCs w:val="16"/>
                <w:lang w:val="en-IE"/>
              </w:rPr>
              <w:t xml:space="preserve"> </w:t>
            </w:r>
            <w:r w:rsidR="00586A3B" w:rsidRPr="00BC0667">
              <w:rPr>
                <w:rFonts w:ascii="Arial" w:hAnsi="Arial" w:cs="Arial"/>
                <w:i/>
                <w:iCs/>
                <w:sz w:val="16"/>
                <w:szCs w:val="16"/>
                <w:lang w:val="en-IE"/>
              </w:rPr>
              <w:t>e.g.</w:t>
            </w:r>
            <w:r w:rsidR="00FF2788" w:rsidRPr="00BC0667">
              <w:rPr>
                <w:rFonts w:ascii="Arial" w:hAnsi="Arial" w:cs="Arial"/>
                <w:i/>
                <w:iCs/>
                <w:sz w:val="16"/>
                <w:szCs w:val="16"/>
                <w:lang w:val="en-IE"/>
              </w:rPr>
              <w:t xml:space="preserve">: </w:t>
            </w:r>
            <w:r w:rsidR="0069531D" w:rsidRPr="00BC0667">
              <w:rPr>
                <w:rFonts w:ascii="Arial" w:hAnsi="Arial" w:cs="Arial"/>
                <w:i/>
                <w:iCs/>
                <w:sz w:val="16"/>
                <w:szCs w:val="16"/>
                <w:lang w:val="en-IE"/>
              </w:rPr>
              <w:t>the applicant (Organisation)</w:t>
            </w:r>
            <w:r w:rsidR="00981610" w:rsidRPr="00BC0667">
              <w:rPr>
                <w:rFonts w:ascii="Arial" w:hAnsi="Arial" w:cs="Arial"/>
                <w:i/>
                <w:iCs/>
                <w:sz w:val="16"/>
                <w:szCs w:val="16"/>
                <w:lang w:val="en-IE"/>
              </w:rPr>
              <w:t xml:space="preserve"> </w:t>
            </w:r>
            <w:r w:rsidR="00FF2788" w:rsidRPr="00BC0667">
              <w:rPr>
                <w:rFonts w:ascii="Arial" w:hAnsi="Arial" w:cs="Arial"/>
                <w:i/>
                <w:iCs/>
                <w:sz w:val="16"/>
                <w:szCs w:val="16"/>
                <w:lang w:val="en-IE"/>
              </w:rPr>
              <w:t>general public, regulatory authorities</w:t>
            </w:r>
            <w:r w:rsidRPr="00BC0667">
              <w:rPr>
                <w:rFonts w:ascii="Arial" w:hAnsi="Arial" w:cs="Arial"/>
                <w:i/>
                <w:iCs/>
                <w:sz w:val="16"/>
                <w:szCs w:val="16"/>
                <w:lang w:val="en-IE"/>
              </w:rPr>
              <w:t xml:space="preserve"> </w:t>
            </w:r>
            <w:r w:rsidR="00FF2788" w:rsidRPr="00BC0667">
              <w:rPr>
                <w:rFonts w:ascii="Arial" w:hAnsi="Arial" w:cs="Arial"/>
                <w:i/>
                <w:iCs/>
                <w:sz w:val="16"/>
                <w:szCs w:val="16"/>
                <w:lang w:val="en-IE"/>
              </w:rPr>
              <w:t>etc</w:t>
            </w:r>
            <w:r w:rsidR="00FF2788" w:rsidRPr="00BC0667">
              <w:rPr>
                <w:rFonts w:ascii="Arial" w:hAnsi="Arial" w:cs="Arial"/>
                <w:sz w:val="16"/>
                <w:szCs w:val="16"/>
                <w:lang w:val="en-IE"/>
              </w:rPr>
              <w:t xml:space="preserve"> </w:t>
            </w:r>
          </w:p>
        </w:tc>
      </w:tr>
      <w:tr w:rsidR="00925095" w:rsidRPr="00BC0667" w14:paraId="08BF020A" w14:textId="77777777" w:rsidTr="5F0B8E3F">
        <w:trPr>
          <w:trHeight w:val="802"/>
        </w:trPr>
        <w:tc>
          <w:tcPr>
            <w:tcW w:w="3403" w:type="dxa"/>
            <w:gridSpan w:val="5"/>
            <w:tcBorders>
              <w:top w:val="single" w:sz="12" w:space="0" w:color="auto"/>
              <w:left w:val="double" w:sz="4" w:space="0" w:color="auto"/>
            </w:tcBorders>
          </w:tcPr>
          <w:p w14:paraId="5C35CD05" w14:textId="69DF9410"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Objectives </w:t>
            </w:r>
          </w:p>
        </w:tc>
        <w:tc>
          <w:tcPr>
            <w:tcW w:w="6946" w:type="dxa"/>
            <w:gridSpan w:val="5"/>
            <w:tcBorders>
              <w:top w:val="single" w:sz="12" w:space="0" w:color="auto"/>
              <w:right w:val="double" w:sz="4" w:space="0" w:color="auto"/>
            </w:tcBorders>
          </w:tcPr>
          <w:p w14:paraId="17072910" w14:textId="0F3E7B05" w:rsidR="00925095" w:rsidRPr="00BC0667" w:rsidRDefault="00F0197D" w:rsidP="00925095">
            <w:pPr>
              <w:spacing w:before="60"/>
              <w:rPr>
                <w:rFonts w:ascii="Verdana" w:hAnsi="Verdana" w:cs="Arial"/>
                <w:sz w:val="18"/>
                <w:szCs w:val="18"/>
                <w:lang w:val="en-IE"/>
              </w:rPr>
            </w:pPr>
            <w:r w:rsidRPr="00BC0667">
              <w:rPr>
                <w:rFonts w:ascii="Verdana" w:hAnsi="Verdana" w:cs="Arial"/>
                <w:sz w:val="18"/>
                <w:szCs w:val="18"/>
                <w:lang w:val="en-IE"/>
              </w:rPr>
              <w:t xml:space="preserve">NSAI to assess the accuracy of the applicant's EIS-GHG and issue a verification opinion </w:t>
            </w:r>
            <w:r w:rsidR="00925095" w:rsidRPr="00BC0667">
              <w:rPr>
                <w:rFonts w:ascii="Verdana" w:hAnsi="Verdana" w:cs="Arial"/>
                <w:sz w:val="18"/>
                <w:szCs w:val="18"/>
                <w:lang w:val="en-IE"/>
              </w:rPr>
              <w:t xml:space="preserve">(verification statement) </w:t>
            </w:r>
            <w:r w:rsidR="007D7C79" w:rsidRPr="00BC0667">
              <w:rPr>
                <w:rFonts w:ascii="Verdana" w:hAnsi="Verdana" w:cs="Arial"/>
                <w:sz w:val="18"/>
                <w:szCs w:val="18"/>
                <w:lang w:val="en-IE"/>
              </w:rPr>
              <w:t>for Organisational Level in accordance with I.S. EN ISO 14064-1:2019.</w:t>
            </w:r>
          </w:p>
        </w:tc>
      </w:tr>
      <w:tr w:rsidR="00925095" w:rsidRPr="00BC0667" w14:paraId="32A7973A" w14:textId="77777777" w:rsidTr="5F0B8E3F">
        <w:trPr>
          <w:trHeight w:val="503"/>
        </w:trPr>
        <w:tc>
          <w:tcPr>
            <w:tcW w:w="3403" w:type="dxa"/>
            <w:gridSpan w:val="5"/>
            <w:tcBorders>
              <w:top w:val="single" w:sz="12" w:space="0" w:color="auto"/>
              <w:left w:val="double" w:sz="4" w:space="0" w:color="auto"/>
            </w:tcBorders>
          </w:tcPr>
          <w:p w14:paraId="19A84A7B" w14:textId="4528FC6F"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Criteria: </w:t>
            </w:r>
            <w:r w:rsidR="00194D28" w:rsidRPr="00BC0667">
              <w:rPr>
                <w:rFonts w:ascii="Verdana" w:hAnsi="Verdana" w:cs="Arial"/>
                <w:b/>
                <w:bCs/>
                <w:color w:val="810033"/>
                <w:sz w:val="18"/>
                <w:szCs w:val="18"/>
                <w:lang w:val="en-IE"/>
              </w:rPr>
              <w:t>***</w:t>
            </w:r>
            <w:r w:rsidRPr="00BC0667">
              <w:rPr>
                <w:rFonts w:ascii="Verdana" w:hAnsi="Verdana" w:cs="Arial"/>
                <w:b/>
                <w:bCs/>
                <w:color w:val="810033"/>
                <w:sz w:val="18"/>
                <w:szCs w:val="18"/>
                <w:lang w:val="en-IE"/>
              </w:rPr>
              <w:t xml:space="preserve">Level of Assurance </w:t>
            </w:r>
          </w:p>
        </w:tc>
        <w:tc>
          <w:tcPr>
            <w:tcW w:w="6946" w:type="dxa"/>
            <w:gridSpan w:val="5"/>
            <w:tcBorders>
              <w:top w:val="single" w:sz="12" w:space="0" w:color="auto"/>
              <w:right w:val="double" w:sz="4" w:space="0" w:color="auto"/>
            </w:tcBorders>
          </w:tcPr>
          <w:p w14:paraId="691D3CE9" w14:textId="7A5E2D96" w:rsidR="00925095" w:rsidRPr="00BC0667" w:rsidRDefault="00925095" w:rsidP="00925095">
            <w:pPr>
              <w:spacing w:before="60"/>
              <w:rPr>
                <w:rFonts w:ascii="Verdana" w:hAnsi="Verdana" w:cs="Arial"/>
                <w:b/>
                <w:bCs/>
                <w:lang w:val="en-IE"/>
              </w:rPr>
            </w:pPr>
            <w:r w:rsidRPr="00BC0667">
              <w:rPr>
                <w:rFonts w:ascii="Verdana" w:hAnsi="Verdana" w:cs="Arial"/>
                <w:b/>
                <w:bCs/>
                <w:sz w:val="18"/>
                <w:szCs w:val="18"/>
                <w:lang w:val="en-IE"/>
              </w:rPr>
              <w:t xml:space="preserve">Reasonable </w:t>
            </w:r>
            <w:sdt>
              <w:sdtPr>
                <w:rPr>
                  <w:rFonts w:ascii="Verdana" w:hAnsi="Verdana" w:cs="Arial"/>
                  <w:b/>
                  <w:bCs/>
                  <w:lang w:val="en-IE"/>
                </w:rPr>
                <w:id w:val="63845845"/>
                <w14:checkbox>
                  <w14:checked w14:val="0"/>
                  <w14:checkedState w14:val="2612" w14:font="MS Gothic"/>
                  <w14:uncheckedState w14:val="2610" w14:font="MS Gothic"/>
                </w14:checkbox>
              </w:sdtPr>
              <w:sdtEndPr/>
              <w:sdtContent>
                <w:r w:rsidR="00405974">
                  <w:rPr>
                    <w:rFonts w:ascii="MS Gothic" w:eastAsia="MS Gothic" w:hAnsi="MS Gothic" w:cs="Arial" w:hint="eastAsia"/>
                    <w:b/>
                    <w:bCs/>
                    <w:lang w:val="en-IE"/>
                  </w:rPr>
                  <w:t>☐</w:t>
                </w:r>
              </w:sdtContent>
            </w:sdt>
            <w:r w:rsidRPr="00BC0667">
              <w:rPr>
                <w:rFonts w:ascii="Verdana" w:hAnsi="Verdana" w:cs="Arial"/>
                <w:b/>
                <w:bCs/>
                <w:sz w:val="18"/>
                <w:szCs w:val="18"/>
                <w:lang w:val="en-IE"/>
              </w:rPr>
              <w:t xml:space="preserve"> or Limited </w:t>
            </w:r>
            <w:sdt>
              <w:sdtPr>
                <w:rPr>
                  <w:rFonts w:ascii="Verdana" w:hAnsi="Verdana" w:cs="Arial"/>
                  <w:b/>
                  <w:bCs/>
                  <w:lang w:val="en-IE"/>
                </w:rPr>
                <w:id w:val="1139302903"/>
                <w14:checkbox>
                  <w14:checked w14:val="0"/>
                  <w14:checkedState w14:val="2612" w14:font="MS Gothic"/>
                  <w14:uncheckedState w14:val="2610" w14:font="MS Gothic"/>
                </w14:checkbox>
              </w:sdtPr>
              <w:sdtEndPr/>
              <w:sdtContent>
                <w:r w:rsidR="00405974">
                  <w:rPr>
                    <w:rFonts w:ascii="MS Gothic" w:eastAsia="MS Gothic" w:hAnsi="MS Gothic" w:cs="Arial" w:hint="eastAsia"/>
                    <w:b/>
                    <w:bCs/>
                    <w:lang w:val="en-IE"/>
                  </w:rPr>
                  <w:t>☐</w:t>
                </w:r>
              </w:sdtContent>
            </w:sdt>
          </w:p>
          <w:p w14:paraId="683E21E7" w14:textId="4E991052" w:rsidR="00194D28" w:rsidRPr="00BC0667" w:rsidRDefault="00CB20D8" w:rsidP="00925095">
            <w:pPr>
              <w:spacing w:before="60"/>
              <w:rPr>
                <w:rFonts w:ascii="Verdana" w:hAnsi="Verdana" w:cs="Arial"/>
                <w:i/>
                <w:iCs/>
                <w:sz w:val="16"/>
                <w:szCs w:val="16"/>
                <w:lang w:val="en-IE"/>
              </w:rPr>
            </w:pPr>
            <w:r w:rsidRPr="00BC0667">
              <w:rPr>
                <w:rFonts w:ascii="Verdana" w:hAnsi="Verdana" w:cs="Arial"/>
                <w:i/>
                <w:iCs/>
                <w:sz w:val="16"/>
                <w:szCs w:val="16"/>
                <w:lang w:val="en-IE"/>
              </w:rPr>
              <w:t>For the level of assurance in initial verifications, please see the ‘Additional Information’ section.</w:t>
            </w:r>
          </w:p>
        </w:tc>
      </w:tr>
      <w:tr w:rsidR="00925095" w:rsidRPr="00BC0667" w14:paraId="03E49A06" w14:textId="77777777" w:rsidTr="5F0B8E3F">
        <w:trPr>
          <w:trHeight w:val="812"/>
        </w:trPr>
        <w:tc>
          <w:tcPr>
            <w:tcW w:w="3403" w:type="dxa"/>
            <w:gridSpan w:val="5"/>
            <w:tcBorders>
              <w:top w:val="single" w:sz="12" w:space="0" w:color="auto"/>
              <w:left w:val="double" w:sz="4" w:space="0" w:color="auto"/>
            </w:tcBorders>
          </w:tcPr>
          <w:p w14:paraId="20D8E998" w14:textId="5BCB0DD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Criteria: Materiality </w:t>
            </w:r>
          </w:p>
        </w:tc>
        <w:tc>
          <w:tcPr>
            <w:tcW w:w="6946" w:type="dxa"/>
            <w:gridSpan w:val="5"/>
            <w:tcBorders>
              <w:top w:val="single" w:sz="12" w:space="0" w:color="auto"/>
              <w:right w:val="double" w:sz="4" w:space="0" w:color="auto"/>
            </w:tcBorders>
          </w:tcPr>
          <w:p w14:paraId="28BB9BF7" w14:textId="5F825E27" w:rsidR="00925095" w:rsidRPr="00BC0667" w:rsidRDefault="00925095" w:rsidP="00925095">
            <w:pPr>
              <w:spacing w:before="60"/>
              <w:rPr>
                <w:rFonts w:ascii="Verdana" w:hAnsi="Verdana" w:cs="Arial"/>
                <w:sz w:val="18"/>
                <w:szCs w:val="18"/>
                <w:lang w:val="en-IE"/>
              </w:rPr>
            </w:pPr>
            <w:r w:rsidRPr="00BC0667">
              <w:rPr>
                <w:rFonts w:ascii="Verdana" w:hAnsi="Verdana" w:cs="Arial"/>
                <w:sz w:val="18"/>
                <w:szCs w:val="18"/>
                <w:lang w:val="en-IE"/>
              </w:rPr>
              <w:t xml:space="preserve">If known at this stage please state: </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r w:rsidR="6277789D" w:rsidRPr="00BC0667">
              <w:rPr>
                <w:rFonts w:ascii="Verdana" w:hAnsi="Verdana" w:cs="Arial"/>
                <w:sz w:val="18"/>
                <w:szCs w:val="18"/>
                <w:lang w:val="en-IE"/>
              </w:rPr>
              <w:t>%</w:t>
            </w:r>
          </w:p>
          <w:p w14:paraId="3C863679" w14:textId="23A3B877" w:rsidR="00925095" w:rsidRPr="00BC0667" w:rsidRDefault="00596C98" w:rsidP="00925095">
            <w:pPr>
              <w:spacing w:before="60"/>
              <w:rPr>
                <w:rFonts w:ascii="Verdana" w:hAnsi="Verdana" w:cs="Arial"/>
                <w:i/>
                <w:iCs/>
                <w:sz w:val="16"/>
                <w:szCs w:val="16"/>
                <w:lang w:val="en-IE"/>
              </w:rPr>
            </w:pPr>
            <w:r w:rsidRPr="00BC0667">
              <w:rPr>
                <w:rFonts w:ascii="Verdana" w:hAnsi="Verdana" w:cs="Arial"/>
                <w:i/>
                <w:iCs/>
                <w:sz w:val="16"/>
                <w:szCs w:val="16"/>
                <w:lang w:val="en-IE"/>
              </w:rPr>
              <w:t xml:space="preserve">If the intended users of the EIS:GHG do not specify a materiality threshold, NSAI will establish one (typically </w:t>
            </w:r>
            <w:r w:rsidR="00850899" w:rsidRPr="00BC0667">
              <w:rPr>
                <w:rFonts w:ascii="Verdana" w:hAnsi="Verdana" w:cs="Arial"/>
                <w:i/>
                <w:iCs/>
                <w:sz w:val="16"/>
                <w:szCs w:val="16"/>
                <w:lang w:val="en-IE"/>
              </w:rPr>
              <w:t xml:space="preserve">maximum of </w:t>
            </w:r>
            <w:r w:rsidRPr="00BC0667">
              <w:rPr>
                <w:rFonts w:ascii="Verdana" w:hAnsi="Verdana" w:cs="Arial"/>
                <w:i/>
                <w:iCs/>
                <w:sz w:val="16"/>
                <w:szCs w:val="16"/>
                <w:lang w:val="en-IE"/>
              </w:rPr>
              <w:t>5%) and communicate it to the applicant.</w:t>
            </w:r>
          </w:p>
        </w:tc>
      </w:tr>
      <w:tr w:rsidR="004569B2" w:rsidRPr="00BC0667" w14:paraId="6DB1E376" w14:textId="77777777" w:rsidTr="5F0B8E3F">
        <w:trPr>
          <w:trHeight w:val="393"/>
        </w:trPr>
        <w:tc>
          <w:tcPr>
            <w:tcW w:w="3403" w:type="dxa"/>
            <w:gridSpan w:val="5"/>
            <w:tcBorders>
              <w:top w:val="single" w:sz="12" w:space="0" w:color="auto"/>
              <w:left w:val="double" w:sz="4" w:space="0" w:color="auto"/>
            </w:tcBorders>
          </w:tcPr>
          <w:p w14:paraId="6F1E5C39" w14:textId="1DA20F3D" w:rsidR="004569B2" w:rsidRPr="00BC0667" w:rsidRDefault="004569B2"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Reporting Period</w:t>
            </w:r>
          </w:p>
        </w:tc>
        <w:tc>
          <w:tcPr>
            <w:tcW w:w="6946" w:type="dxa"/>
            <w:gridSpan w:val="5"/>
            <w:tcBorders>
              <w:top w:val="single" w:sz="12" w:space="0" w:color="auto"/>
              <w:right w:val="double" w:sz="4" w:space="0" w:color="auto"/>
            </w:tcBorders>
          </w:tcPr>
          <w:p w14:paraId="7AC4DF27" w14:textId="107BA496" w:rsidR="004569B2" w:rsidRPr="00BC0667" w:rsidRDefault="00D60E84" w:rsidP="00925095">
            <w:pPr>
              <w:spacing w:before="60"/>
              <w:rPr>
                <w:rFonts w:ascii="Verdana" w:hAnsi="Verdana" w:cs="Arial"/>
                <w:sz w:val="18"/>
                <w:szCs w:val="18"/>
                <w:lang w:val="en-IE"/>
              </w:rPr>
            </w:pPr>
            <w:r w:rsidRPr="00BC0667">
              <w:rPr>
                <w:rFonts w:ascii="Verdana" w:hAnsi="Verdana" w:cs="Arial"/>
                <w:sz w:val="18"/>
                <w:szCs w:val="18"/>
                <w:lang w:val="en-IE"/>
              </w:rPr>
              <w:t>Please state r</w:t>
            </w:r>
            <w:r w:rsidR="004569B2" w:rsidRPr="00BC0667">
              <w:rPr>
                <w:rFonts w:ascii="Verdana" w:hAnsi="Verdana" w:cs="Arial"/>
                <w:sz w:val="18"/>
                <w:szCs w:val="18"/>
                <w:lang w:val="en-IE"/>
              </w:rPr>
              <w:t>eporting period to be verified (</w:t>
            </w:r>
            <w:r w:rsidR="049A9E84" w:rsidRPr="00BC0667">
              <w:rPr>
                <w:rFonts w:ascii="Verdana" w:hAnsi="Verdana" w:cs="Arial"/>
                <w:sz w:val="18"/>
                <w:szCs w:val="18"/>
                <w:lang w:val="en-IE"/>
              </w:rPr>
              <w:t xml:space="preserve">usually </w:t>
            </w:r>
            <w:r w:rsidR="004569B2" w:rsidRPr="00BC0667">
              <w:rPr>
                <w:rFonts w:ascii="Verdana" w:hAnsi="Verdana" w:cs="Arial"/>
                <w:sz w:val="18"/>
                <w:szCs w:val="18"/>
                <w:lang w:val="en-IE"/>
              </w:rPr>
              <w:t>12 months)</w:t>
            </w:r>
            <w:r w:rsidRPr="00BC0667">
              <w:rPr>
                <w:rFonts w:ascii="Verdana" w:hAnsi="Verdana" w:cs="Arial"/>
                <w:sz w:val="18"/>
                <w:szCs w:val="18"/>
                <w:lang w:val="en-IE"/>
              </w:rPr>
              <w:t xml:space="preserve"> </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925095" w:rsidRPr="00BC0667" w14:paraId="3B49F73B" w14:textId="77777777" w:rsidTr="5F0B8E3F">
        <w:trPr>
          <w:trHeight w:val="639"/>
        </w:trPr>
        <w:tc>
          <w:tcPr>
            <w:tcW w:w="3403" w:type="dxa"/>
            <w:gridSpan w:val="5"/>
            <w:tcBorders>
              <w:top w:val="single" w:sz="12" w:space="0" w:color="auto"/>
              <w:left w:val="double" w:sz="4" w:space="0" w:color="auto"/>
            </w:tcBorders>
          </w:tcPr>
          <w:p w14:paraId="4456D5FE" w14:textId="21B69C6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Base Year</w:t>
            </w:r>
            <w:r w:rsidR="004569B2" w:rsidRPr="00BC0667">
              <w:rPr>
                <w:rFonts w:ascii="Verdana" w:hAnsi="Verdana" w:cs="Arial"/>
                <w:b/>
                <w:bCs/>
                <w:color w:val="810033"/>
                <w:sz w:val="18"/>
                <w:szCs w:val="18"/>
                <w:lang w:val="en-IE"/>
              </w:rPr>
              <w:t xml:space="preserve"> </w:t>
            </w:r>
          </w:p>
        </w:tc>
        <w:tc>
          <w:tcPr>
            <w:tcW w:w="6946" w:type="dxa"/>
            <w:gridSpan w:val="5"/>
            <w:tcBorders>
              <w:top w:val="single" w:sz="12" w:space="0" w:color="auto"/>
              <w:right w:val="double" w:sz="4" w:space="0" w:color="auto"/>
            </w:tcBorders>
          </w:tcPr>
          <w:p w14:paraId="36865C59" w14:textId="29BDAC4F" w:rsidR="00D60E84" w:rsidRPr="0022755F" w:rsidRDefault="00D60E84" w:rsidP="004569B2">
            <w:pPr>
              <w:spacing w:before="60"/>
              <w:rPr>
                <w:rFonts w:ascii="Verdana" w:hAnsi="Verdana" w:cs="Arial"/>
                <w:b/>
                <w:bCs/>
                <w:lang w:val="en-IE"/>
              </w:rPr>
            </w:pPr>
            <w:r w:rsidRPr="00BC0667">
              <w:rPr>
                <w:rFonts w:ascii="Verdana" w:hAnsi="Verdana" w:cs="Arial"/>
                <w:sz w:val="18"/>
                <w:szCs w:val="18"/>
                <w:lang w:val="en-IE"/>
              </w:rPr>
              <w:t xml:space="preserve">Please state </w:t>
            </w:r>
            <w:r w:rsidR="004569B2" w:rsidRPr="00BC0667">
              <w:rPr>
                <w:rFonts w:ascii="Verdana" w:hAnsi="Verdana" w:cs="Arial"/>
                <w:sz w:val="18"/>
                <w:szCs w:val="18"/>
                <w:lang w:val="en-IE"/>
              </w:rPr>
              <w:t>base year</w:t>
            </w:r>
            <w:r w:rsidR="00B544AF">
              <w:rPr>
                <w:rFonts w:ascii="Verdana" w:hAnsi="Verdana" w:cs="Arial"/>
                <w:sz w:val="18"/>
                <w:szCs w:val="18"/>
                <w:lang w:val="en-IE"/>
              </w:rPr>
              <w:t>:</w:t>
            </w:r>
            <w:r w:rsidRPr="00BC0667">
              <w:rPr>
                <w:rFonts w:ascii="Verdana" w:hAnsi="Verdana" w:cs="Arial"/>
                <w:sz w:val="18"/>
                <w:szCs w:val="18"/>
                <w:lang w:val="en-IE"/>
              </w:rPr>
              <w:fldChar w:fldCharType="begin">
                <w:ffData>
                  <w:name w:val="Text19"/>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r w:rsidR="00CE319D">
              <w:rPr>
                <w:rFonts w:ascii="Verdana" w:hAnsi="Verdana" w:cs="Arial"/>
                <w:sz w:val="18"/>
                <w:szCs w:val="18"/>
                <w:lang w:val="en-IE"/>
              </w:rPr>
              <w:t>.I</w:t>
            </w:r>
            <w:r w:rsidR="000614A0">
              <w:rPr>
                <w:rFonts w:ascii="Verdana" w:hAnsi="Verdana" w:cs="Arial"/>
                <w:sz w:val="18"/>
                <w:szCs w:val="18"/>
                <w:lang w:val="en-IE"/>
              </w:rPr>
              <w:t xml:space="preserve">s it </w:t>
            </w:r>
            <w:r w:rsidR="00F43F4A">
              <w:rPr>
                <w:rFonts w:ascii="Verdana" w:hAnsi="Verdana" w:cs="Arial"/>
                <w:sz w:val="18"/>
                <w:szCs w:val="18"/>
                <w:lang w:val="en-IE"/>
              </w:rPr>
              <w:t>the</w:t>
            </w:r>
            <w:r w:rsidR="000614A0">
              <w:rPr>
                <w:rFonts w:ascii="Verdana" w:hAnsi="Verdana" w:cs="Arial"/>
                <w:sz w:val="18"/>
                <w:szCs w:val="18"/>
                <w:lang w:val="en-IE"/>
              </w:rPr>
              <w:t xml:space="preserve"> </w:t>
            </w:r>
            <w:r w:rsidR="002826C4">
              <w:rPr>
                <w:rFonts w:ascii="Verdana" w:hAnsi="Verdana" w:cs="Arial"/>
                <w:sz w:val="18"/>
                <w:szCs w:val="18"/>
                <w:lang w:val="en-IE"/>
              </w:rPr>
              <w:t>i</w:t>
            </w:r>
            <w:r w:rsidR="00CC00E9" w:rsidRPr="004A6D79">
              <w:rPr>
                <w:rFonts w:ascii="Verdana" w:hAnsi="Verdana" w:cs="Arial"/>
                <w:sz w:val="18"/>
                <w:szCs w:val="18"/>
                <w:lang w:val="en-IE"/>
              </w:rPr>
              <w:t xml:space="preserve">nitial </w:t>
            </w:r>
            <w:r w:rsidR="002826C4">
              <w:rPr>
                <w:rFonts w:ascii="Verdana" w:hAnsi="Verdana" w:cs="Arial"/>
                <w:sz w:val="18"/>
                <w:szCs w:val="18"/>
                <w:lang w:val="en-IE"/>
              </w:rPr>
              <w:t>v</w:t>
            </w:r>
            <w:r w:rsidR="003A1515" w:rsidRPr="004A6D79">
              <w:rPr>
                <w:rFonts w:ascii="Verdana" w:hAnsi="Verdana" w:cs="Arial"/>
                <w:sz w:val="18"/>
                <w:szCs w:val="18"/>
                <w:lang w:val="en-IE"/>
              </w:rPr>
              <w:t>erification</w:t>
            </w:r>
            <w:r w:rsidR="003A1515">
              <w:rPr>
                <w:rFonts w:ascii="Verdana" w:hAnsi="Verdana" w:cs="Arial"/>
                <w:sz w:val="18"/>
                <w:szCs w:val="18"/>
                <w:lang w:val="en-IE"/>
              </w:rPr>
              <w:t>: Yes</w:t>
            </w:r>
            <w:r w:rsidR="00405974" w:rsidRPr="004A6D79">
              <w:rPr>
                <w:rFonts w:ascii="Verdana" w:hAnsi="Verdana" w:cs="Arial"/>
                <w:b/>
                <w:bCs/>
                <w:lang w:val="en-IE"/>
              </w:rPr>
              <w:t xml:space="preserve"> </w:t>
            </w:r>
            <w:sdt>
              <w:sdtPr>
                <w:rPr>
                  <w:rFonts w:ascii="Verdana" w:hAnsi="Verdana" w:cs="Arial"/>
                  <w:b/>
                  <w:bCs/>
                  <w:lang w:val="en-IE"/>
                </w:rPr>
                <w:id w:val="1093752522"/>
                <w14:checkbox>
                  <w14:checked w14:val="0"/>
                  <w14:checkedState w14:val="2612" w14:font="MS Gothic"/>
                  <w14:uncheckedState w14:val="2610" w14:font="MS Gothic"/>
                </w14:checkbox>
              </w:sdtPr>
              <w:sdtEndPr/>
              <w:sdtContent>
                <w:r w:rsidR="0004494E">
                  <w:rPr>
                    <w:rFonts w:ascii="MS Gothic" w:eastAsia="MS Gothic" w:hAnsi="MS Gothic" w:cs="Arial" w:hint="eastAsia"/>
                    <w:b/>
                    <w:bCs/>
                    <w:lang w:val="en-IE"/>
                  </w:rPr>
                  <w:t>☐</w:t>
                </w:r>
              </w:sdtContent>
            </w:sdt>
            <w:r w:rsidR="00275E97">
              <w:rPr>
                <w:rFonts w:ascii="Verdana" w:hAnsi="Verdana" w:cs="Arial"/>
                <w:b/>
                <w:bCs/>
                <w:lang w:val="en-IE"/>
              </w:rPr>
              <w:t xml:space="preserve"> </w:t>
            </w:r>
            <w:r w:rsidR="00275E97" w:rsidRPr="00BF6645">
              <w:rPr>
                <w:rFonts w:ascii="Verdana" w:hAnsi="Verdana" w:cs="Arial"/>
                <w:sz w:val="18"/>
                <w:szCs w:val="18"/>
                <w:lang w:val="en-IE"/>
              </w:rPr>
              <w:t>No</w:t>
            </w:r>
            <w:r w:rsidR="00405974" w:rsidRPr="00BC0667">
              <w:rPr>
                <w:rFonts w:ascii="Verdana" w:hAnsi="Verdana" w:cs="Arial"/>
                <w:b/>
                <w:bCs/>
                <w:sz w:val="18"/>
                <w:szCs w:val="18"/>
                <w:lang w:val="en-IE"/>
              </w:rPr>
              <w:t xml:space="preserve"> </w:t>
            </w:r>
            <w:sdt>
              <w:sdtPr>
                <w:rPr>
                  <w:rFonts w:ascii="Verdana" w:hAnsi="Verdana" w:cs="Arial"/>
                  <w:b/>
                  <w:bCs/>
                  <w:lang w:val="en-IE"/>
                </w:rPr>
                <w:id w:val="-947159724"/>
                <w14:checkbox>
                  <w14:checked w14:val="0"/>
                  <w14:checkedState w14:val="2612" w14:font="MS Gothic"/>
                  <w14:uncheckedState w14:val="2610" w14:font="MS Gothic"/>
                </w14:checkbox>
              </w:sdtPr>
              <w:sdtEndPr/>
              <w:sdtContent>
                <w:r w:rsidR="00405974">
                  <w:rPr>
                    <w:rFonts w:ascii="MS Gothic" w:eastAsia="MS Gothic" w:hAnsi="MS Gothic" w:cs="Arial" w:hint="eastAsia"/>
                    <w:b/>
                    <w:bCs/>
                    <w:lang w:val="en-IE"/>
                  </w:rPr>
                  <w:t>☐</w:t>
                </w:r>
              </w:sdtContent>
            </w:sdt>
          </w:p>
          <w:p w14:paraId="525C5587" w14:textId="77448A8D" w:rsidR="00925095" w:rsidRPr="00BC0667" w:rsidRDefault="00D60E84" w:rsidP="6782507C">
            <w:pPr>
              <w:spacing w:before="60"/>
              <w:rPr>
                <w:rFonts w:ascii="Verdana" w:hAnsi="Verdana" w:cs="Arial"/>
                <w:i/>
                <w:iCs/>
                <w:sz w:val="16"/>
                <w:szCs w:val="16"/>
                <w:lang w:val="en-IE"/>
              </w:rPr>
            </w:pPr>
            <w:r w:rsidRPr="00BC0667">
              <w:rPr>
                <w:rFonts w:ascii="Verdana" w:hAnsi="Verdana" w:cs="Arial"/>
                <w:i/>
                <w:iCs/>
                <w:sz w:val="16"/>
                <w:szCs w:val="16"/>
                <w:lang w:val="en-IE"/>
              </w:rPr>
              <w:t>F</w:t>
            </w:r>
            <w:r w:rsidR="004569B2" w:rsidRPr="00BC0667">
              <w:rPr>
                <w:rFonts w:ascii="Verdana" w:hAnsi="Verdana" w:cs="Arial"/>
                <w:i/>
                <w:iCs/>
                <w:sz w:val="16"/>
                <w:szCs w:val="16"/>
                <w:lang w:val="en-IE"/>
              </w:rPr>
              <w:t>or initial (1</w:t>
            </w:r>
            <w:r w:rsidR="004569B2" w:rsidRPr="00BC0667">
              <w:rPr>
                <w:rFonts w:ascii="Verdana" w:hAnsi="Verdana" w:cs="Arial"/>
                <w:i/>
                <w:iCs/>
                <w:sz w:val="16"/>
                <w:szCs w:val="16"/>
                <w:vertAlign w:val="superscript"/>
                <w:lang w:val="en-IE"/>
              </w:rPr>
              <w:t>st</w:t>
            </w:r>
            <w:r w:rsidR="004569B2" w:rsidRPr="00BC0667">
              <w:rPr>
                <w:rFonts w:ascii="Verdana" w:hAnsi="Verdana" w:cs="Arial"/>
                <w:i/>
                <w:iCs/>
                <w:sz w:val="16"/>
                <w:szCs w:val="16"/>
                <w:lang w:val="en-IE"/>
              </w:rPr>
              <w:t xml:space="preserve">) verification, </w:t>
            </w:r>
            <w:r w:rsidR="00FC2899">
              <w:rPr>
                <w:rFonts w:ascii="Verdana" w:hAnsi="Verdana" w:cs="Arial"/>
                <w:i/>
                <w:iCs/>
                <w:sz w:val="16"/>
                <w:szCs w:val="16"/>
                <w:lang w:val="en-IE"/>
              </w:rPr>
              <w:t xml:space="preserve">the </w:t>
            </w:r>
            <w:r w:rsidR="004569B2" w:rsidRPr="00BC0667">
              <w:rPr>
                <w:rFonts w:ascii="Verdana" w:hAnsi="Verdana" w:cs="Arial"/>
                <w:i/>
                <w:iCs/>
                <w:sz w:val="16"/>
                <w:szCs w:val="16"/>
                <w:lang w:val="en-IE"/>
              </w:rPr>
              <w:t xml:space="preserve">base year </w:t>
            </w:r>
            <w:r w:rsidR="00BF1148">
              <w:rPr>
                <w:rFonts w:ascii="Verdana" w:hAnsi="Verdana" w:cs="Arial"/>
                <w:i/>
                <w:iCs/>
                <w:sz w:val="16"/>
                <w:szCs w:val="16"/>
                <w:lang w:val="en-IE"/>
              </w:rPr>
              <w:t xml:space="preserve">and </w:t>
            </w:r>
            <w:r w:rsidR="004569B2" w:rsidRPr="00BC0667">
              <w:rPr>
                <w:rFonts w:ascii="Verdana" w:hAnsi="Verdana" w:cs="Arial"/>
                <w:i/>
                <w:iCs/>
                <w:sz w:val="16"/>
                <w:szCs w:val="16"/>
                <w:lang w:val="en-IE"/>
              </w:rPr>
              <w:t>reporting period year are the same</w:t>
            </w:r>
            <w:r w:rsidR="4DA60581" w:rsidRPr="00BC0667">
              <w:rPr>
                <w:rFonts w:ascii="Verdana" w:hAnsi="Verdana" w:cs="Arial"/>
                <w:i/>
                <w:iCs/>
                <w:sz w:val="16"/>
                <w:szCs w:val="16"/>
                <w:lang w:val="en-IE"/>
              </w:rPr>
              <w:t xml:space="preserve"> </w:t>
            </w:r>
            <w:r w:rsidR="004569B2" w:rsidRPr="00BC0667">
              <w:rPr>
                <w:rFonts w:ascii="Verdana" w:hAnsi="Verdana" w:cs="Arial"/>
                <w:i/>
                <w:iCs/>
                <w:sz w:val="16"/>
                <w:szCs w:val="16"/>
                <w:lang w:val="en-IE"/>
              </w:rPr>
              <w:t>(</w:t>
            </w:r>
            <w:r w:rsidR="00795D9D" w:rsidRPr="00BC0667">
              <w:rPr>
                <w:rFonts w:ascii="Verdana" w:hAnsi="Verdana" w:cs="Arial"/>
                <w:i/>
                <w:iCs/>
                <w:sz w:val="16"/>
                <w:szCs w:val="16"/>
                <w:lang w:val="en-IE"/>
              </w:rPr>
              <w:t xml:space="preserve">I.S. </w:t>
            </w:r>
            <w:r w:rsidR="004569B2" w:rsidRPr="00BC0667">
              <w:rPr>
                <w:rFonts w:ascii="Verdana" w:hAnsi="Verdana" w:cs="Arial"/>
                <w:i/>
                <w:iCs/>
                <w:sz w:val="16"/>
                <w:szCs w:val="16"/>
                <w:lang w:val="en-IE"/>
              </w:rPr>
              <w:t>EN ISO 1406</w:t>
            </w:r>
            <w:r w:rsidR="00194D28" w:rsidRPr="00BC0667">
              <w:rPr>
                <w:rFonts w:ascii="Verdana" w:hAnsi="Verdana" w:cs="Arial"/>
                <w:i/>
                <w:iCs/>
                <w:sz w:val="16"/>
                <w:szCs w:val="16"/>
                <w:lang w:val="en-IE"/>
              </w:rPr>
              <w:t>4</w:t>
            </w:r>
            <w:r w:rsidR="00921563" w:rsidRPr="00BC0667">
              <w:rPr>
                <w:rFonts w:ascii="Verdana" w:hAnsi="Verdana" w:cs="Arial"/>
                <w:i/>
                <w:iCs/>
                <w:sz w:val="16"/>
                <w:szCs w:val="16"/>
                <w:lang w:val="en-IE"/>
              </w:rPr>
              <w:t>-</w:t>
            </w:r>
            <w:r w:rsidR="004569B2" w:rsidRPr="00BC0667">
              <w:rPr>
                <w:rFonts w:ascii="Verdana" w:hAnsi="Verdana" w:cs="Arial"/>
                <w:i/>
                <w:iCs/>
                <w:sz w:val="16"/>
                <w:szCs w:val="16"/>
                <w:lang w:val="en-IE"/>
              </w:rPr>
              <w:t>1:2019</w:t>
            </w:r>
            <w:r w:rsidR="00795D9D" w:rsidRPr="00BC0667">
              <w:rPr>
                <w:rFonts w:ascii="Verdana" w:hAnsi="Verdana" w:cs="Arial"/>
                <w:i/>
                <w:iCs/>
                <w:sz w:val="16"/>
                <w:szCs w:val="16"/>
                <w:lang w:val="en-IE"/>
              </w:rPr>
              <w:t xml:space="preserve"> </w:t>
            </w:r>
            <w:r w:rsidR="004569B2" w:rsidRPr="00BC0667">
              <w:rPr>
                <w:rFonts w:ascii="Verdana" w:hAnsi="Verdana" w:cs="Arial"/>
                <w:i/>
                <w:iCs/>
                <w:sz w:val="16"/>
                <w:szCs w:val="16"/>
                <w:lang w:val="en-IE"/>
              </w:rPr>
              <w:t>(6.4))</w:t>
            </w:r>
            <w:r w:rsidR="00921563" w:rsidRPr="00BC0667">
              <w:rPr>
                <w:rFonts w:ascii="Verdana" w:hAnsi="Verdana" w:cs="Arial"/>
                <w:i/>
                <w:iCs/>
                <w:sz w:val="16"/>
                <w:szCs w:val="16"/>
                <w:lang w:val="en-IE"/>
              </w:rPr>
              <w:t xml:space="preserve"> </w:t>
            </w:r>
          </w:p>
        </w:tc>
      </w:tr>
      <w:tr w:rsidR="00925095" w:rsidRPr="00BC0667" w14:paraId="78C937D3" w14:textId="77777777" w:rsidTr="5F0B8E3F">
        <w:trPr>
          <w:trHeight w:val="1020"/>
        </w:trPr>
        <w:tc>
          <w:tcPr>
            <w:tcW w:w="3403" w:type="dxa"/>
            <w:gridSpan w:val="5"/>
            <w:tcBorders>
              <w:top w:val="single" w:sz="12" w:space="0" w:color="auto"/>
              <w:left w:val="double" w:sz="4" w:space="0" w:color="auto"/>
            </w:tcBorders>
          </w:tcPr>
          <w:p w14:paraId="6BE90D33" w14:textId="31D1CDC4"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 xml:space="preserve">Scope: Organizational boundaries </w:t>
            </w:r>
          </w:p>
        </w:tc>
        <w:tc>
          <w:tcPr>
            <w:tcW w:w="6946" w:type="dxa"/>
            <w:gridSpan w:val="5"/>
            <w:tcBorders>
              <w:top w:val="single" w:sz="12" w:space="0" w:color="auto"/>
              <w:right w:val="double" w:sz="4" w:space="0" w:color="auto"/>
            </w:tcBorders>
          </w:tcPr>
          <w:p w14:paraId="66AC3DBC" w14:textId="3A6FEF44" w:rsidR="00925095" w:rsidRPr="00BC0667" w:rsidRDefault="00343F6B" w:rsidP="00B00981">
            <w:pPr>
              <w:spacing w:before="60"/>
              <w:rPr>
                <w:rFonts w:ascii="Verdana" w:hAnsi="Verdana" w:cs="Arial"/>
                <w:sz w:val="16"/>
                <w:szCs w:val="16"/>
                <w:lang w:val="en-IE"/>
              </w:rPr>
            </w:pPr>
            <w:r w:rsidRPr="00BC0667">
              <w:rPr>
                <w:rFonts w:ascii="Verdana" w:hAnsi="Verdana" w:cs="Arial"/>
                <w:sz w:val="18"/>
                <w:szCs w:val="18"/>
                <w:lang w:val="en-IE"/>
              </w:rPr>
              <w:t xml:space="preserve">Please provide details </w:t>
            </w:r>
            <w:r w:rsidR="00562ACC">
              <w:rPr>
                <w:rFonts w:ascii="Verdana" w:hAnsi="Verdana" w:cs="Arial"/>
                <w:sz w:val="18"/>
                <w:szCs w:val="18"/>
                <w:lang w:val="en-IE"/>
              </w:rPr>
              <w:t xml:space="preserve">of </w:t>
            </w:r>
            <w:r w:rsidR="00562ACC" w:rsidRPr="00BC0667">
              <w:rPr>
                <w:rFonts w:ascii="Verdana" w:hAnsi="Verdana" w:cs="Arial"/>
                <w:sz w:val="18"/>
                <w:szCs w:val="18"/>
                <w:lang w:val="en-IE"/>
              </w:rPr>
              <w:t>the</w:t>
            </w:r>
            <w:r w:rsidRPr="00BC0667">
              <w:rPr>
                <w:rFonts w:ascii="Verdana" w:hAnsi="Verdana" w:cs="Arial"/>
                <w:sz w:val="18"/>
                <w:szCs w:val="18"/>
                <w:lang w:val="en-IE"/>
              </w:rPr>
              <w:t xml:space="preserve"> consolidation </w:t>
            </w:r>
            <w:r w:rsidR="00CC4B04">
              <w:rPr>
                <w:rFonts w:ascii="Verdana" w:hAnsi="Verdana" w:cs="Arial"/>
                <w:sz w:val="18"/>
                <w:szCs w:val="18"/>
                <w:lang w:val="en-IE"/>
              </w:rPr>
              <w:t>approach</w:t>
            </w:r>
            <w:r w:rsidR="007E37AF">
              <w:rPr>
                <w:rFonts w:ascii="Verdana" w:hAnsi="Verdana" w:cs="Arial"/>
                <w:sz w:val="18"/>
                <w:szCs w:val="18"/>
                <w:lang w:val="en-IE"/>
              </w:rPr>
              <w:t xml:space="preserve"> </w:t>
            </w:r>
            <w:r w:rsidR="00B00981">
              <w:rPr>
                <w:rFonts w:ascii="Verdana" w:hAnsi="Verdana" w:cs="Arial"/>
                <w:sz w:val="18"/>
                <w:szCs w:val="18"/>
                <w:lang w:val="en-IE"/>
              </w:rPr>
              <w:t>applied at</w:t>
            </w:r>
            <w:r w:rsidRPr="00BC0667">
              <w:rPr>
                <w:rFonts w:ascii="Verdana" w:hAnsi="Verdana" w:cs="Arial"/>
                <w:sz w:val="18"/>
                <w:szCs w:val="18"/>
                <w:lang w:val="en-IE"/>
              </w:rPr>
              <w:t xml:space="preserve"> </w:t>
            </w:r>
            <w:r w:rsidR="00B00981">
              <w:rPr>
                <w:rFonts w:ascii="Verdana" w:hAnsi="Verdana" w:cs="Arial"/>
                <w:sz w:val="18"/>
                <w:szCs w:val="18"/>
                <w:lang w:val="en-IE"/>
              </w:rPr>
              <w:t xml:space="preserve">the </w:t>
            </w:r>
            <w:r w:rsidRPr="00BC0667">
              <w:rPr>
                <w:rFonts w:ascii="Verdana" w:hAnsi="Verdana" w:cs="Arial"/>
                <w:sz w:val="18"/>
                <w:szCs w:val="18"/>
                <w:lang w:val="en-IE"/>
              </w:rPr>
              <w:t xml:space="preserve">facility-level (site-level) GHG emissions and removals using one of the </w:t>
            </w:r>
            <w:r w:rsidR="00DF5026" w:rsidRPr="00BC0667">
              <w:rPr>
                <w:rFonts w:ascii="Verdana" w:hAnsi="Verdana" w:cs="Arial"/>
                <w:sz w:val="18"/>
                <w:szCs w:val="18"/>
                <w:lang w:val="en-IE"/>
              </w:rPr>
              <w:t>following:</w:t>
            </w:r>
            <w:r w:rsidRPr="00BC0667">
              <w:rPr>
                <w:rFonts w:ascii="Verdana" w:hAnsi="Verdana" w:cs="Arial"/>
                <w:sz w:val="18"/>
                <w:szCs w:val="18"/>
                <w:lang w:val="en-IE"/>
              </w:rPr>
              <w:t xml:space="preserve"> </w:t>
            </w:r>
            <w:r w:rsidRPr="00BC0667">
              <w:rPr>
                <w:rFonts w:ascii="Verdana" w:hAnsi="Verdana" w:cs="Arial"/>
                <w:b/>
                <w:bCs/>
                <w:sz w:val="18"/>
                <w:szCs w:val="18"/>
                <w:lang w:val="en-IE"/>
              </w:rPr>
              <w:t>Control</w:t>
            </w:r>
            <w:r w:rsidRPr="00BC0667">
              <w:rPr>
                <w:rFonts w:ascii="Verdana" w:hAnsi="Verdana" w:cs="Arial"/>
                <w:sz w:val="18"/>
                <w:szCs w:val="18"/>
                <w:lang w:val="en-IE"/>
              </w:rPr>
              <w:t xml:space="preserve"> (financial or operational) or </w:t>
            </w:r>
            <w:r w:rsidR="00D240F9" w:rsidRPr="00D240F9">
              <w:rPr>
                <w:rFonts w:ascii="Verdana" w:hAnsi="Verdana" w:cs="Arial"/>
                <w:sz w:val="18"/>
                <w:szCs w:val="18"/>
                <w:lang w:val="en-IE"/>
              </w:rPr>
              <w:t>percentage</w:t>
            </w:r>
            <w:r w:rsidR="00D240F9">
              <w:rPr>
                <w:rFonts w:ascii="Verdana" w:hAnsi="Verdana" w:cs="Arial"/>
                <w:b/>
                <w:bCs/>
                <w:sz w:val="18"/>
                <w:szCs w:val="18"/>
                <w:lang w:val="en-IE"/>
              </w:rPr>
              <w:t xml:space="preserve"> </w:t>
            </w:r>
            <w:r w:rsidR="00D240F9" w:rsidRPr="00CE6CEA">
              <w:rPr>
                <w:rFonts w:ascii="Verdana" w:hAnsi="Verdana" w:cs="Arial"/>
                <w:b/>
                <w:bCs/>
                <w:sz w:val="18"/>
                <w:szCs w:val="18"/>
                <w:lang w:val="en-IE"/>
              </w:rPr>
              <w:t>Equity</w:t>
            </w:r>
            <w:r w:rsidRPr="00CE6CEA">
              <w:rPr>
                <w:rFonts w:ascii="Verdana" w:hAnsi="Verdana" w:cs="Arial"/>
                <w:b/>
                <w:bCs/>
                <w:sz w:val="18"/>
                <w:szCs w:val="18"/>
                <w:lang w:val="en-IE"/>
              </w:rPr>
              <w:t xml:space="preserve"> </w:t>
            </w:r>
            <w:r w:rsidRPr="00BC0667">
              <w:rPr>
                <w:rFonts w:ascii="Verdana" w:hAnsi="Verdana" w:cs="Arial"/>
                <w:b/>
                <w:bCs/>
                <w:sz w:val="18"/>
                <w:szCs w:val="18"/>
                <w:lang w:val="en-IE"/>
              </w:rPr>
              <w:t>Share</w:t>
            </w:r>
            <w:r w:rsidR="00BA3CAA" w:rsidRPr="00BC0667">
              <w:rPr>
                <w:rFonts w:ascii="Verdana" w:hAnsi="Verdana" w:cs="Arial"/>
                <w:sz w:val="18"/>
                <w:szCs w:val="18"/>
                <w:lang w:val="en-IE"/>
              </w:rPr>
              <w:t xml:space="preserve">: </w:t>
            </w:r>
            <w:r w:rsidR="00D60E84" w:rsidRPr="00BC0667">
              <w:rPr>
                <w:rFonts w:ascii="Verdana" w:hAnsi="Verdana" w:cs="Arial"/>
                <w:sz w:val="18"/>
                <w:szCs w:val="18"/>
                <w:lang w:val="en-IE"/>
              </w:rPr>
              <w:fldChar w:fldCharType="begin">
                <w:ffData>
                  <w:name w:val="Text19"/>
                  <w:enabled/>
                  <w:calcOnExit w:val="0"/>
                  <w:textInput/>
                </w:ffData>
              </w:fldChar>
            </w:r>
            <w:r w:rsidR="00D60E84" w:rsidRPr="00BC0667">
              <w:rPr>
                <w:rFonts w:ascii="Verdana" w:hAnsi="Verdana" w:cs="Arial"/>
                <w:sz w:val="18"/>
                <w:szCs w:val="18"/>
                <w:lang w:val="en-IE"/>
              </w:rPr>
              <w:instrText xml:space="preserve"> FORMTEXT </w:instrText>
            </w:r>
            <w:r w:rsidR="00D60E84" w:rsidRPr="00BC0667">
              <w:rPr>
                <w:rFonts w:ascii="Verdana" w:hAnsi="Verdana" w:cs="Arial"/>
                <w:sz w:val="18"/>
                <w:szCs w:val="18"/>
                <w:lang w:val="en-IE"/>
              </w:rPr>
            </w:r>
            <w:r w:rsidR="00D60E84" w:rsidRPr="00BC0667">
              <w:rPr>
                <w:rFonts w:ascii="Verdana" w:hAnsi="Verdana" w:cs="Arial"/>
                <w:sz w:val="18"/>
                <w:szCs w:val="18"/>
                <w:lang w:val="en-IE"/>
              </w:rPr>
              <w:fldChar w:fldCharType="separate"/>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noProof/>
                <w:sz w:val="18"/>
                <w:szCs w:val="18"/>
                <w:lang w:val="en-IE"/>
              </w:rPr>
              <w:t> </w:t>
            </w:r>
            <w:r w:rsidR="00D60E84" w:rsidRPr="00BC0667">
              <w:rPr>
                <w:rFonts w:ascii="Verdana" w:hAnsi="Verdana" w:cs="Arial"/>
                <w:sz w:val="18"/>
                <w:szCs w:val="18"/>
                <w:lang w:val="en-IE"/>
              </w:rPr>
              <w:fldChar w:fldCharType="end"/>
            </w:r>
            <w:r w:rsidR="004569B2" w:rsidRPr="00BC0667">
              <w:rPr>
                <w:rFonts w:ascii="Verdana" w:hAnsi="Verdana" w:cs="Arial"/>
                <w:sz w:val="18"/>
                <w:szCs w:val="18"/>
                <w:lang w:val="en-IE"/>
              </w:rPr>
              <w:t xml:space="preserve"> </w:t>
            </w:r>
            <w:r w:rsidR="00F9319E" w:rsidRPr="008A1EBA">
              <w:rPr>
                <w:rFonts w:ascii="Verdana" w:hAnsi="Verdana" w:cs="Arial"/>
                <w:sz w:val="18"/>
                <w:szCs w:val="18"/>
                <w:lang w:val="en-IE"/>
              </w:rPr>
              <w:t xml:space="preserve">and </w:t>
            </w:r>
            <w:r w:rsidR="00562ACC">
              <w:rPr>
                <w:rFonts w:ascii="Verdana" w:hAnsi="Verdana" w:cs="Arial"/>
                <w:sz w:val="18"/>
                <w:szCs w:val="18"/>
                <w:lang w:val="en-IE"/>
              </w:rPr>
              <w:t xml:space="preserve">details of how </w:t>
            </w:r>
            <w:r w:rsidR="00B00981">
              <w:rPr>
                <w:rFonts w:ascii="Verdana" w:hAnsi="Verdana" w:cs="Arial"/>
                <w:sz w:val="18"/>
                <w:szCs w:val="18"/>
                <w:lang w:val="en-IE"/>
              </w:rPr>
              <w:t xml:space="preserve">many </w:t>
            </w:r>
            <w:r w:rsidR="00B00981" w:rsidRPr="009766A9">
              <w:rPr>
                <w:rFonts w:ascii="Verdana" w:hAnsi="Verdana" w:cs="Arial"/>
                <w:b/>
                <w:bCs/>
                <w:sz w:val="18"/>
                <w:szCs w:val="18"/>
                <w:lang w:val="en-IE"/>
              </w:rPr>
              <w:t>Sites</w:t>
            </w:r>
            <w:r w:rsidR="008A1EBA" w:rsidRPr="009766A9">
              <w:rPr>
                <w:rFonts w:ascii="Verdana" w:hAnsi="Verdana" w:cs="Arial"/>
                <w:b/>
                <w:bCs/>
                <w:sz w:val="18"/>
                <w:szCs w:val="18"/>
                <w:lang w:val="en-IE"/>
              </w:rPr>
              <w:t>/</w:t>
            </w:r>
            <w:r w:rsidR="003A1515" w:rsidRPr="009766A9">
              <w:rPr>
                <w:rFonts w:ascii="Verdana" w:hAnsi="Verdana" w:cs="Arial"/>
                <w:b/>
                <w:bCs/>
                <w:sz w:val="18"/>
                <w:szCs w:val="18"/>
                <w:lang w:val="en-IE"/>
              </w:rPr>
              <w:t>F</w:t>
            </w:r>
            <w:r w:rsidR="008A1EBA" w:rsidRPr="009766A9">
              <w:rPr>
                <w:rFonts w:ascii="Verdana" w:hAnsi="Verdana" w:cs="Arial"/>
                <w:b/>
                <w:bCs/>
                <w:sz w:val="18"/>
                <w:szCs w:val="18"/>
                <w:lang w:val="en-IE"/>
              </w:rPr>
              <w:t>acilities</w:t>
            </w:r>
            <w:r w:rsidR="00DF5026">
              <w:rPr>
                <w:rFonts w:ascii="Verdana" w:hAnsi="Verdana" w:cs="Arial"/>
                <w:b/>
                <w:bCs/>
                <w:sz w:val="18"/>
                <w:szCs w:val="18"/>
                <w:lang w:val="en-IE"/>
              </w:rPr>
              <w:t xml:space="preserve"> </w:t>
            </w:r>
            <w:r w:rsidR="00DF5026" w:rsidRPr="00DF5026">
              <w:rPr>
                <w:rFonts w:ascii="Verdana" w:hAnsi="Verdana" w:cs="Arial"/>
                <w:sz w:val="18"/>
                <w:szCs w:val="18"/>
                <w:lang w:val="en-IE"/>
              </w:rPr>
              <w:t>and</w:t>
            </w:r>
            <w:r w:rsidR="006D2701">
              <w:rPr>
                <w:rFonts w:ascii="Verdana" w:hAnsi="Verdana" w:cs="Arial"/>
                <w:sz w:val="18"/>
                <w:szCs w:val="18"/>
                <w:lang w:val="en-IE"/>
              </w:rPr>
              <w:t xml:space="preserve"> </w:t>
            </w:r>
            <w:r w:rsidR="00DF5026" w:rsidRPr="00DF5026">
              <w:rPr>
                <w:rFonts w:ascii="Verdana" w:hAnsi="Verdana" w:cs="Arial"/>
                <w:sz w:val="18"/>
                <w:szCs w:val="18"/>
                <w:lang w:val="en-IE"/>
              </w:rPr>
              <w:t>location</w:t>
            </w:r>
            <w:r w:rsidR="00B00981">
              <w:rPr>
                <w:rFonts w:ascii="Verdana" w:hAnsi="Verdana" w:cs="Arial"/>
                <w:sz w:val="18"/>
                <w:szCs w:val="18"/>
                <w:lang w:val="en-IE"/>
              </w:rPr>
              <w:t>(</w:t>
            </w:r>
            <w:r w:rsidR="00DF5026" w:rsidRPr="00DF5026">
              <w:rPr>
                <w:rFonts w:ascii="Verdana" w:hAnsi="Verdana" w:cs="Arial"/>
                <w:sz w:val="18"/>
                <w:szCs w:val="18"/>
                <w:lang w:val="en-IE"/>
              </w:rPr>
              <w:t>s</w:t>
            </w:r>
            <w:r w:rsidR="00B00981">
              <w:rPr>
                <w:rFonts w:ascii="Verdana" w:hAnsi="Verdana" w:cs="Arial"/>
                <w:sz w:val="18"/>
                <w:szCs w:val="18"/>
                <w:lang w:val="en-IE"/>
              </w:rPr>
              <w:t>)</w:t>
            </w:r>
            <w:r w:rsidR="00DF5026">
              <w:rPr>
                <w:rFonts w:ascii="Verdana" w:hAnsi="Verdana" w:cs="Arial"/>
                <w:b/>
                <w:bCs/>
                <w:sz w:val="18"/>
                <w:szCs w:val="18"/>
                <w:lang w:val="en-IE"/>
              </w:rPr>
              <w:t>:</w:t>
            </w:r>
            <w:r w:rsidR="008A1EBA">
              <w:rPr>
                <w:rFonts w:ascii="Verdana" w:hAnsi="Verdana" w:cs="Arial"/>
                <w:sz w:val="16"/>
                <w:szCs w:val="16"/>
                <w:lang w:val="en-IE"/>
              </w:rPr>
              <w:t xml:space="preserve"> </w:t>
            </w:r>
            <w:r w:rsidR="00016238" w:rsidRPr="00BC0667">
              <w:rPr>
                <w:rFonts w:ascii="Verdana" w:hAnsi="Verdana" w:cs="Arial"/>
                <w:sz w:val="18"/>
                <w:szCs w:val="18"/>
                <w:lang w:val="en-IE"/>
              </w:rPr>
              <w:fldChar w:fldCharType="begin">
                <w:ffData>
                  <w:name w:val="Text19"/>
                  <w:enabled/>
                  <w:calcOnExit w:val="0"/>
                  <w:textInput/>
                </w:ffData>
              </w:fldChar>
            </w:r>
            <w:r w:rsidR="00016238" w:rsidRPr="00BC0667">
              <w:rPr>
                <w:rFonts w:ascii="Verdana" w:hAnsi="Verdana" w:cs="Arial"/>
                <w:sz w:val="18"/>
                <w:szCs w:val="18"/>
                <w:lang w:val="en-IE"/>
              </w:rPr>
              <w:instrText xml:space="preserve"> FORMTEXT </w:instrText>
            </w:r>
            <w:r w:rsidR="00016238" w:rsidRPr="00BC0667">
              <w:rPr>
                <w:rFonts w:ascii="Verdana" w:hAnsi="Verdana" w:cs="Arial"/>
                <w:sz w:val="18"/>
                <w:szCs w:val="18"/>
                <w:lang w:val="en-IE"/>
              </w:rPr>
            </w:r>
            <w:r w:rsidR="00016238" w:rsidRPr="00BC0667">
              <w:rPr>
                <w:rFonts w:ascii="Verdana" w:hAnsi="Verdana" w:cs="Arial"/>
                <w:sz w:val="18"/>
                <w:szCs w:val="18"/>
                <w:lang w:val="en-IE"/>
              </w:rPr>
              <w:fldChar w:fldCharType="separate"/>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noProof/>
                <w:sz w:val="18"/>
                <w:szCs w:val="18"/>
                <w:lang w:val="en-IE"/>
              </w:rPr>
              <w:t> </w:t>
            </w:r>
            <w:r w:rsidR="00016238" w:rsidRPr="00BC0667">
              <w:rPr>
                <w:rFonts w:ascii="Verdana" w:hAnsi="Verdana" w:cs="Arial"/>
                <w:sz w:val="18"/>
                <w:szCs w:val="18"/>
                <w:lang w:val="en-IE"/>
              </w:rPr>
              <w:fldChar w:fldCharType="end"/>
            </w:r>
            <w:r w:rsidR="00B00981">
              <w:rPr>
                <w:rFonts w:ascii="Verdana" w:hAnsi="Verdana" w:cs="Arial"/>
                <w:sz w:val="18"/>
                <w:szCs w:val="18"/>
                <w:lang w:val="en-IE"/>
              </w:rPr>
              <w:t xml:space="preserve">  </w:t>
            </w:r>
            <w:r w:rsidR="00C56C79" w:rsidRPr="00BC0667">
              <w:rPr>
                <w:rFonts w:ascii="Verdana" w:hAnsi="Verdana" w:cs="Arial"/>
                <w:sz w:val="16"/>
                <w:szCs w:val="16"/>
                <w:lang w:val="en-IE"/>
              </w:rPr>
              <w:t>( I.S. EN ISO 14064-1:2019 (5.1)</w:t>
            </w:r>
          </w:p>
        </w:tc>
      </w:tr>
      <w:tr w:rsidR="00925095" w:rsidRPr="00BC0667" w14:paraId="29449739" w14:textId="77777777" w:rsidTr="5F0B8E3F">
        <w:trPr>
          <w:trHeight w:val="454"/>
        </w:trPr>
        <w:tc>
          <w:tcPr>
            <w:tcW w:w="3403" w:type="dxa"/>
            <w:gridSpan w:val="5"/>
            <w:tcBorders>
              <w:top w:val="single" w:sz="12" w:space="0" w:color="auto"/>
              <w:left w:val="double" w:sz="4" w:space="0" w:color="auto"/>
            </w:tcBorders>
          </w:tcPr>
          <w:p w14:paraId="5C0C1593" w14:textId="6412FDCE"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 Reporting boundaries</w:t>
            </w:r>
            <w:r w:rsidRPr="00BC0667">
              <w:rPr>
                <w:rFonts w:ascii="Verdana" w:hAnsi="Verdana" w:cs="Arial"/>
                <w:b/>
                <w:bCs/>
                <w:color w:val="810033"/>
                <w:sz w:val="18"/>
                <w:szCs w:val="18"/>
                <w:lang w:val="en-IE"/>
              </w:rPr>
              <w:br/>
            </w:r>
          </w:p>
          <w:p w14:paraId="56A48E74" w14:textId="77777777" w:rsidR="00925095" w:rsidRPr="00BC0667" w:rsidRDefault="00925095" w:rsidP="00925095">
            <w:pPr>
              <w:spacing w:before="60"/>
              <w:rPr>
                <w:rFonts w:ascii="Verdana" w:hAnsi="Verdana" w:cs="Arial"/>
                <w:b/>
                <w:bCs/>
                <w:color w:val="810033"/>
                <w:sz w:val="18"/>
                <w:szCs w:val="18"/>
                <w:lang w:val="en-IE"/>
              </w:rPr>
            </w:pPr>
          </w:p>
          <w:p w14:paraId="63090498" w14:textId="77777777" w:rsidR="00925095" w:rsidRPr="00BC0667" w:rsidRDefault="00925095" w:rsidP="00925095">
            <w:pPr>
              <w:spacing w:before="60"/>
              <w:rPr>
                <w:rFonts w:ascii="Verdana" w:hAnsi="Verdana" w:cs="Arial"/>
                <w:b/>
                <w:bCs/>
                <w:color w:val="810033"/>
                <w:sz w:val="18"/>
                <w:szCs w:val="18"/>
                <w:lang w:val="en-IE"/>
              </w:rPr>
            </w:pPr>
          </w:p>
        </w:tc>
        <w:tc>
          <w:tcPr>
            <w:tcW w:w="6946" w:type="dxa"/>
            <w:gridSpan w:val="5"/>
            <w:tcBorders>
              <w:top w:val="single" w:sz="12" w:space="0" w:color="auto"/>
              <w:right w:val="double" w:sz="4" w:space="0" w:color="auto"/>
            </w:tcBorders>
          </w:tcPr>
          <w:p w14:paraId="6C0224A4" w14:textId="45550F1D" w:rsidR="00925095" w:rsidRPr="00BC0667" w:rsidRDefault="00563EC8" w:rsidP="009763C4">
            <w:pPr>
              <w:spacing w:before="60"/>
              <w:rPr>
                <w:rFonts w:ascii="Verdana" w:hAnsi="Verdana" w:cs="Arial"/>
                <w:i/>
                <w:iCs/>
                <w:sz w:val="18"/>
                <w:szCs w:val="18"/>
                <w:lang w:val="en-IE"/>
              </w:rPr>
            </w:pPr>
            <w:r w:rsidRPr="00BC0667">
              <w:rPr>
                <w:rFonts w:ascii="Verdana" w:hAnsi="Verdana" w:cs="Arial"/>
                <w:sz w:val="18"/>
                <w:szCs w:val="18"/>
                <w:lang w:val="en-IE"/>
              </w:rPr>
              <w:t xml:space="preserve">Please provide details of the reporting boundaries categorization (a through f) as required by Clause 5.2.4, and where applicable, its correlation with the GHG Protocol scopes 1, 2, and 3 terminology for direct emissions (and removals, if quantified) and indirect emissions </w:t>
            </w:r>
            <w:r w:rsidRPr="00BC0667">
              <w:rPr>
                <w:rFonts w:ascii="Verdana" w:hAnsi="Verdana" w:cs="Arial"/>
                <w:i/>
                <w:iCs/>
                <w:sz w:val="18"/>
                <w:szCs w:val="18"/>
                <w:lang w:val="en-IE"/>
              </w:rPr>
              <w:t>(I.S. EN ISO 14064-1:2019, Clause 5.2, Annex B &amp; D).</w:t>
            </w:r>
            <w:r w:rsidR="004A4870" w:rsidRPr="00BC0667">
              <w:rPr>
                <w:rFonts w:ascii="Verdana" w:hAnsi="Verdana" w:cs="Arial"/>
                <w:sz w:val="18"/>
                <w:szCs w:val="18"/>
                <w:lang w:val="en-IE"/>
              </w:rPr>
              <w:fldChar w:fldCharType="begin">
                <w:ffData>
                  <w:name w:val="Text19"/>
                  <w:enabled/>
                  <w:calcOnExit w:val="0"/>
                  <w:textInput/>
                </w:ffData>
              </w:fldChar>
            </w:r>
            <w:r w:rsidR="004A4870" w:rsidRPr="00BC0667">
              <w:rPr>
                <w:rFonts w:ascii="Verdana" w:hAnsi="Verdana" w:cs="Arial"/>
                <w:sz w:val="18"/>
                <w:szCs w:val="18"/>
                <w:lang w:val="en-IE"/>
              </w:rPr>
              <w:instrText xml:space="preserve"> FORMTEXT </w:instrText>
            </w:r>
            <w:r w:rsidR="004A4870" w:rsidRPr="00BC0667">
              <w:rPr>
                <w:rFonts w:ascii="Verdana" w:hAnsi="Verdana" w:cs="Arial"/>
                <w:sz w:val="18"/>
                <w:szCs w:val="18"/>
                <w:lang w:val="en-IE"/>
              </w:rPr>
            </w:r>
            <w:r w:rsidR="004A4870" w:rsidRPr="00BC0667">
              <w:rPr>
                <w:rFonts w:ascii="Verdana" w:hAnsi="Verdana" w:cs="Arial"/>
                <w:sz w:val="18"/>
                <w:szCs w:val="18"/>
                <w:lang w:val="en-IE"/>
              </w:rPr>
              <w:fldChar w:fldCharType="separate"/>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noProof/>
                <w:sz w:val="18"/>
                <w:szCs w:val="18"/>
                <w:lang w:val="en-IE"/>
              </w:rPr>
              <w:t> </w:t>
            </w:r>
            <w:r w:rsidR="004A4870" w:rsidRPr="00BC0667">
              <w:rPr>
                <w:rFonts w:ascii="Verdana" w:hAnsi="Verdana" w:cs="Arial"/>
                <w:sz w:val="18"/>
                <w:szCs w:val="18"/>
                <w:lang w:val="en-IE"/>
              </w:rPr>
              <w:fldChar w:fldCharType="end"/>
            </w:r>
          </w:p>
        </w:tc>
      </w:tr>
      <w:tr w:rsidR="00313A1D" w:rsidRPr="00BC0667" w14:paraId="5B913ABC" w14:textId="77777777" w:rsidTr="5F0B8E3F">
        <w:trPr>
          <w:trHeight w:val="454"/>
        </w:trPr>
        <w:tc>
          <w:tcPr>
            <w:tcW w:w="3403" w:type="dxa"/>
            <w:gridSpan w:val="5"/>
            <w:tcBorders>
              <w:top w:val="single" w:sz="12" w:space="0" w:color="auto"/>
              <w:left w:val="double" w:sz="4" w:space="0" w:color="auto"/>
            </w:tcBorders>
          </w:tcPr>
          <w:p w14:paraId="122FA1C7" w14:textId="5CD4FB24" w:rsidR="00313A1D" w:rsidRPr="00BC0667" w:rsidRDefault="00EF4061"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Scope:</w:t>
            </w:r>
            <w:r w:rsidR="00707A98">
              <w:rPr>
                <w:rFonts w:ascii="Verdana" w:hAnsi="Verdana" w:cs="Arial"/>
                <w:b/>
                <w:bCs/>
                <w:color w:val="810033"/>
                <w:sz w:val="18"/>
                <w:szCs w:val="18"/>
                <w:lang w:val="en-IE"/>
              </w:rPr>
              <w:t xml:space="preserve"> Quantification </w:t>
            </w:r>
            <w:r w:rsidR="002B1EE2">
              <w:rPr>
                <w:rFonts w:ascii="Verdana" w:hAnsi="Verdana" w:cs="Arial"/>
                <w:b/>
                <w:bCs/>
                <w:color w:val="810033"/>
                <w:sz w:val="18"/>
                <w:szCs w:val="18"/>
                <w:lang w:val="en-IE"/>
              </w:rPr>
              <w:t>appro</w:t>
            </w:r>
            <w:r w:rsidR="00BE6180">
              <w:rPr>
                <w:rFonts w:ascii="Verdana" w:hAnsi="Verdana" w:cs="Arial"/>
                <w:b/>
                <w:bCs/>
                <w:color w:val="810033"/>
                <w:sz w:val="18"/>
                <w:szCs w:val="18"/>
                <w:lang w:val="en-IE"/>
              </w:rPr>
              <w:t>ach</w:t>
            </w:r>
          </w:p>
        </w:tc>
        <w:tc>
          <w:tcPr>
            <w:tcW w:w="6946" w:type="dxa"/>
            <w:gridSpan w:val="5"/>
            <w:tcBorders>
              <w:top w:val="single" w:sz="12" w:space="0" w:color="auto"/>
              <w:right w:val="double" w:sz="4" w:space="0" w:color="auto"/>
            </w:tcBorders>
          </w:tcPr>
          <w:p w14:paraId="485E0FCE" w14:textId="7340492B" w:rsidR="00313A1D" w:rsidRPr="00FC6379" w:rsidRDefault="007840CB" w:rsidP="6782507C">
            <w:pPr>
              <w:spacing w:before="60"/>
              <w:rPr>
                <w:rFonts w:ascii="Verdana" w:hAnsi="Verdana" w:cs="Arial"/>
                <w:i/>
                <w:iCs/>
                <w:sz w:val="18"/>
                <w:szCs w:val="18"/>
                <w:lang w:val="en-IE"/>
              </w:rPr>
            </w:pPr>
            <w:r w:rsidRPr="00EB0703">
              <w:rPr>
                <w:rFonts w:ascii="Verdana" w:hAnsi="Verdana" w:cs="Arial"/>
                <w:sz w:val="18"/>
                <w:szCs w:val="18"/>
                <w:lang w:val="en-IE"/>
              </w:rPr>
              <w:t xml:space="preserve">Please provide details </w:t>
            </w:r>
            <w:r w:rsidR="007E0CBF" w:rsidRPr="00EB0703">
              <w:rPr>
                <w:rFonts w:ascii="Verdana" w:hAnsi="Verdana" w:cs="Arial"/>
                <w:sz w:val="18"/>
                <w:szCs w:val="18"/>
                <w:lang w:val="en-IE"/>
              </w:rPr>
              <w:t xml:space="preserve">of </w:t>
            </w:r>
            <w:r w:rsidR="0099376E" w:rsidRPr="0099376E">
              <w:rPr>
                <w:rFonts w:ascii="Verdana" w:hAnsi="Verdana" w:cs="Arial"/>
                <w:sz w:val="18"/>
                <w:szCs w:val="18"/>
                <w:lang w:val="en-IE"/>
              </w:rPr>
              <w:t>q</w:t>
            </w:r>
            <w:r w:rsidR="007E0CBF" w:rsidRPr="0099376E">
              <w:rPr>
                <w:rFonts w:ascii="Verdana" w:hAnsi="Verdana" w:cs="Arial"/>
                <w:sz w:val="18"/>
                <w:szCs w:val="18"/>
                <w:lang w:val="en-IE"/>
              </w:rPr>
              <w:t>uantification</w:t>
            </w:r>
            <w:r w:rsidRPr="0099376E">
              <w:rPr>
                <w:rFonts w:ascii="Verdana" w:hAnsi="Verdana" w:cs="Arial"/>
                <w:sz w:val="18"/>
                <w:szCs w:val="18"/>
                <w:lang w:val="en-IE"/>
              </w:rPr>
              <w:t xml:space="preserve"> </w:t>
            </w:r>
            <w:r w:rsidR="00E278FA" w:rsidRPr="0099376E">
              <w:rPr>
                <w:rFonts w:ascii="Verdana" w:hAnsi="Verdana" w:cs="Arial"/>
                <w:sz w:val="18"/>
                <w:szCs w:val="18"/>
                <w:lang w:val="en-IE"/>
              </w:rPr>
              <w:t>a</w:t>
            </w:r>
            <w:r w:rsidR="00340957" w:rsidRPr="0099376E">
              <w:rPr>
                <w:rFonts w:ascii="Verdana" w:hAnsi="Verdana" w:cs="Arial"/>
                <w:sz w:val="18"/>
                <w:szCs w:val="18"/>
                <w:lang w:val="en-IE"/>
              </w:rPr>
              <w:t>pproach</w:t>
            </w:r>
            <w:r w:rsidR="00957FFB" w:rsidRPr="0099376E">
              <w:rPr>
                <w:rFonts w:ascii="Verdana" w:hAnsi="Verdana" w:cs="Arial"/>
                <w:sz w:val="18"/>
                <w:szCs w:val="18"/>
                <w:lang w:val="en-IE"/>
              </w:rPr>
              <w:t>es</w:t>
            </w:r>
            <w:r w:rsidR="00F34736" w:rsidRPr="0099376E">
              <w:rPr>
                <w:rFonts w:ascii="Verdana" w:hAnsi="Verdana" w:cs="Arial"/>
                <w:sz w:val="18"/>
                <w:szCs w:val="18"/>
                <w:lang w:val="en-IE"/>
              </w:rPr>
              <w:t>(methodo</w:t>
            </w:r>
            <w:r w:rsidR="00C325E5" w:rsidRPr="0099376E">
              <w:rPr>
                <w:rFonts w:ascii="Verdana" w:hAnsi="Verdana" w:cs="Arial"/>
                <w:sz w:val="18"/>
                <w:szCs w:val="18"/>
                <w:lang w:val="en-IE"/>
              </w:rPr>
              <w:t>logies)</w:t>
            </w:r>
            <w:r w:rsidR="00340957" w:rsidRPr="00EB0703">
              <w:rPr>
                <w:rFonts w:ascii="Verdana" w:hAnsi="Verdana" w:cs="Arial"/>
                <w:sz w:val="18"/>
                <w:szCs w:val="18"/>
                <w:lang w:val="en-IE"/>
              </w:rPr>
              <w:t xml:space="preserve"> </w:t>
            </w:r>
            <w:r w:rsidR="00537E3E">
              <w:rPr>
                <w:rFonts w:ascii="Verdana" w:hAnsi="Verdana" w:cs="Arial"/>
                <w:sz w:val="18"/>
                <w:szCs w:val="18"/>
                <w:lang w:val="en-IE"/>
              </w:rPr>
              <w:t>applied</w:t>
            </w:r>
            <w:r w:rsidR="00F24270" w:rsidRPr="00EB0703">
              <w:rPr>
                <w:rFonts w:ascii="Verdana" w:hAnsi="Verdana" w:cs="Arial"/>
                <w:sz w:val="18"/>
                <w:szCs w:val="18"/>
                <w:lang w:val="en-IE"/>
              </w:rPr>
              <w:t xml:space="preserve"> to obtain</w:t>
            </w:r>
            <w:r w:rsidR="002836A0" w:rsidRPr="00EB0703">
              <w:rPr>
                <w:rFonts w:ascii="Verdana" w:hAnsi="Verdana" w:cs="Arial"/>
                <w:sz w:val="18"/>
                <w:szCs w:val="18"/>
                <w:lang w:val="en-IE"/>
              </w:rPr>
              <w:t xml:space="preserve"> </w:t>
            </w:r>
            <w:r w:rsidR="00372402" w:rsidRPr="00EB0703">
              <w:rPr>
                <w:rFonts w:ascii="Verdana" w:hAnsi="Verdana" w:cs="Arial"/>
                <w:sz w:val="18"/>
                <w:szCs w:val="18"/>
                <w:lang w:val="en-IE"/>
              </w:rPr>
              <w:t>t</w:t>
            </w:r>
            <w:r w:rsidR="002836A0" w:rsidRPr="00EB0703">
              <w:rPr>
                <w:rFonts w:ascii="Verdana" w:hAnsi="Verdana" w:cs="Arial"/>
                <w:sz w:val="18"/>
                <w:szCs w:val="18"/>
                <w:lang w:val="en-IE"/>
              </w:rPr>
              <w:t xml:space="preserve">he </w:t>
            </w:r>
            <w:r w:rsidR="00AD7621" w:rsidRPr="00EB0703">
              <w:rPr>
                <w:rFonts w:ascii="Verdana" w:hAnsi="Verdana" w:cs="Arial"/>
                <w:sz w:val="18"/>
                <w:szCs w:val="18"/>
                <w:lang w:val="en-IE"/>
              </w:rPr>
              <w:t>EIS: GHG</w:t>
            </w:r>
            <w:r w:rsidRPr="00EB0703">
              <w:rPr>
                <w:rFonts w:ascii="Verdana" w:hAnsi="Verdana" w:cs="Arial"/>
                <w:sz w:val="18"/>
                <w:szCs w:val="18"/>
                <w:lang w:val="en-IE"/>
              </w:rPr>
              <w:t xml:space="preserve"> </w:t>
            </w:r>
            <w:r w:rsidR="00AD7621">
              <w:rPr>
                <w:rFonts w:ascii="Verdana" w:hAnsi="Verdana" w:cs="Arial"/>
                <w:sz w:val="18"/>
                <w:szCs w:val="18"/>
                <w:lang w:val="en-IE"/>
              </w:rPr>
              <w:t>i</w:t>
            </w:r>
            <w:r w:rsidR="00CF74BA" w:rsidRPr="00EB0703">
              <w:rPr>
                <w:rFonts w:ascii="Verdana" w:hAnsi="Verdana" w:cs="Arial"/>
                <w:sz w:val="18"/>
                <w:szCs w:val="18"/>
                <w:lang w:val="en-IE"/>
              </w:rPr>
              <w:t xml:space="preserve">nventory </w:t>
            </w:r>
            <w:r w:rsidR="00B309A8" w:rsidRPr="00EB0703">
              <w:rPr>
                <w:rFonts w:ascii="Verdana" w:hAnsi="Verdana" w:cs="Arial"/>
                <w:sz w:val="18"/>
                <w:szCs w:val="18"/>
                <w:lang w:val="en-IE"/>
              </w:rPr>
              <w:t xml:space="preserve">data </w:t>
            </w:r>
            <w:r w:rsidR="00B309A8">
              <w:rPr>
                <w:rFonts w:ascii="Verdana" w:hAnsi="Verdana" w:cs="Arial"/>
                <w:sz w:val="18"/>
                <w:szCs w:val="18"/>
                <w:lang w:val="en-IE"/>
              </w:rPr>
              <w:t>within</w:t>
            </w:r>
            <w:r w:rsidR="00ED7DAC">
              <w:rPr>
                <w:rFonts w:ascii="Verdana" w:hAnsi="Verdana" w:cs="Arial"/>
                <w:sz w:val="18"/>
                <w:szCs w:val="18"/>
                <w:lang w:val="en-IE"/>
              </w:rPr>
              <w:t xml:space="preserve"> the scope of</w:t>
            </w:r>
            <w:r w:rsidR="00E671B1">
              <w:rPr>
                <w:rFonts w:ascii="Verdana" w:hAnsi="Verdana" w:cs="Arial"/>
                <w:sz w:val="18"/>
                <w:szCs w:val="18"/>
                <w:lang w:val="en-IE"/>
              </w:rPr>
              <w:t xml:space="preserve"> the </w:t>
            </w:r>
            <w:r w:rsidR="006245B2" w:rsidRPr="00EB0703">
              <w:rPr>
                <w:rFonts w:ascii="Verdana" w:hAnsi="Verdana" w:cs="Arial"/>
                <w:sz w:val="18"/>
                <w:szCs w:val="18"/>
                <w:lang w:val="en-IE"/>
              </w:rPr>
              <w:t xml:space="preserve">reporting boundaries </w:t>
            </w:r>
            <w:r w:rsidR="00D15493" w:rsidRPr="00EB0703">
              <w:rPr>
                <w:rFonts w:ascii="Verdana" w:hAnsi="Verdana" w:cs="Arial"/>
                <w:sz w:val="18"/>
                <w:szCs w:val="18"/>
                <w:lang w:val="en-IE"/>
              </w:rPr>
              <w:t xml:space="preserve">(5.2.4) </w:t>
            </w:r>
            <w:r w:rsidR="00A14C19" w:rsidRPr="00EB0703">
              <w:rPr>
                <w:rStyle w:val="fontstyle01"/>
                <w:rFonts w:ascii="Verdana" w:hAnsi="Verdana"/>
                <w:sz w:val="18"/>
                <w:szCs w:val="18"/>
              </w:rPr>
              <w:t>for each source or sink classified as direct or</w:t>
            </w:r>
            <w:r w:rsidR="006271BF" w:rsidRPr="00EB0703">
              <w:rPr>
                <w:rStyle w:val="fontstyle01"/>
                <w:rFonts w:ascii="Verdana" w:hAnsi="Verdana"/>
                <w:sz w:val="18"/>
                <w:szCs w:val="18"/>
              </w:rPr>
              <w:t xml:space="preserve"> </w:t>
            </w:r>
            <w:r w:rsidR="00A14C19" w:rsidRPr="00EB0703">
              <w:rPr>
                <w:rStyle w:val="fontstyle01"/>
                <w:rFonts w:ascii="Verdana" w:hAnsi="Verdana"/>
                <w:sz w:val="18"/>
                <w:szCs w:val="18"/>
              </w:rPr>
              <w:t xml:space="preserve">indirect emissions and </w:t>
            </w:r>
            <w:r w:rsidR="00C80F2B" w:rsidRPr="00EB0703">
              <w:rPr>
                <w:rStyle w:val="fontstyle01"/>
                <w:rFonts w:ascii="Verdana" w:hAnsi="Verdana"/>
                <w:sz w:val="18"/>
                <w:szCs w:val="18"/>
              </w:rPr>
              <w:t>removals</w:t>
            </w:r>
            <w:r w:rsidR="00C80F2B">
              <w:rPr>
                <w:rStyle w:val="fontstyle01"/>
                <w:rFonts w:ascii="Verdana" w:hAnsi="Verdana"/>
                <w:sz w:val="18"/>
                <w:szCs w:val="18"/>
              </w:rPr>
              <w:t xml:space="preserve"> (</w:t>
            </w:r>
            <w:r w:rsidR="004512B5">
              <w:rPr>
                <w:rStyle w:val="fontstyle01"/>
                <w:rFonts w:ascii="Verdana" w:hAnsi="Verdana"/>
                <w:sz w:val="18"/>
                <w:szCs w:val="18"/>
              </w:rPr>
              <w:t xml:space="preserve">if </w:t>
            </w:r>
            <w:r w:rsidR="007B6C7A">
              <w:rPr>
                <w:rStyle w:val="fontstyle01"/>
                <w:rFonts w:ascii="Verdana" w:hAnsi="Verdana"/>
                <w:sz w:val="18"/>
                <w:szCs w:val="18"/>
              </w:rPr>
              <w:t>reported)</w:t>
            </w:r>
            <w:r w:rsidR="00714DED">
              <w:rPr>
                <w:rStyle w:val="fontstyle01"/>
                <w:rFonts w:ascii="Verdana" w:hAnsi="Verdana"/>
                <w:sz w:val="18"/>
                <w:szCs w:val="18"/>
              </w:rPr>
              <w:t xml:space="preserve"> </w:t>
            </w:r>
            <w:r w:rsidR="004D33A4">
              <w:rPr>
                <w:rStyle w:val="fontstyle01"/>
                <w:rFonts w:ascii="Verdana" w:hAnsi="Verdana"/>
                <w:sz w:val="18"/>
                <w:szCs w:val="18"/>
              </w:rPr>
              <w:t>and how</w:t>
            </w:r>
            <w:r w:rsidR="00FB2CF7">
              <w:rPr>
                <w:rStyle w:val="fontstyle01"/>
                <w:rFonts w:ascii="Verdana" w:hAnsi="Verdana"/>
                <w:sz w:val="18"/>
                <w:szCs w:val="18"/>
              </w:rPr>
              <w:t xml:space="preserve"> </w:t>
            </w:r>
            <w:r w:rsidR="00E22268">
              <w:rPr>
                <w:rStyle w:val="fontstyle01"/>
                <w:rFonts w:ascii="Verdana" w:hAnsi="Verdana"/>
                <w:sz w:val="18"/>
                <w:szCs w:val="18"/>
              </w:rPr>
              <w:t>u</w:t>
            </w:r>
            <w:r w:rsidR="00C024F2">
              <w:rPr>
                <w:rStyle w:val="fontstyle01"/>
                <w:rFonts w:ascii="Verdana" w:hAnsi="Verdana"/>
                <w:sz w:val="18"/>
                <w:szCs w:val="18"/>
              </w:rPr>
              <w:t>ncertainty</w:t>
            </w:r>
            <w:r w:rsidR="00FB2CF7">
              <w:rPr>
                <w:rStyle w:val="fontstyle01"/>
                <w:rFonts w:ascii="Verdana" w:hAnsi="Verdana"/>
                <w:sz w:val="18"/>
                <w:szCs w:val="18"/>
              </w:rPr>
              <w:t xml:space="preserve"> was </w:t>
            </w:r>
            <w:r w:rsidR="00C024F2">
              <w:rPr>
                <w:rStyle w:val="fontstyle01"/>
                <w:rFonts w:ascii="Verdana" w:hAnsi="Verdana"/>
                <w:sz w:val="18"/>
                <w:szCs w:val="18"/>
              </w:rPr>
              <w:t>accessed</w:t>
            </w:r>
            <w:r w:rsidR="00FB2CF7">
              <w:rPr>
                <w:rStyle w:val="fontstyle01"/>
                <w:rFonts w:ascii="Verdana" w:hAnsi="Verdana"/>
                <w:sz w:val="18"/>
                <w:szCs w:val="18"/>
              </w:rPr>
              <w:t xml:space="preserve"> </w:t>
            </w:r>
            <w:r w:rsidR="004D33A4">
              <w:rPr>
                <w:rStyle w:val="fontstyle01"/>
                <w:rFonts w:ascii="Verdana" w:hAnsi="Verdana"/>
                <w:sz w:val="18"/>
                <w:szCs w:val="18"/>
              </w:rPr>
              <w:t>.</w:t>
            </w:r>
            <w:r w:rsidRPr="00EB0703">
              <w:rPr>
                <w:rFonts w:ascii="Verdana" w:hAnsi="Verdana" w:cs="Arial"/>
                <w:i/>
                <w:iCs/>
                <w:sz w:val="18"/>
                <w:szCs w:val="18"/>
                <w:lang w:val="en-IE"/>
              </w:rPr>
              <w:t xml:space="preserve">(I.S. EN ISO 14064-1:2019, Clause </w:t>
            </w:r>
            <w:r w:rsidR="00B309A8">
              <w:rPr>
                <w:rFonts w:ascii="Verdana" w:hAnsi="Verdana" w:cs="Arial"/>
                <w:i/>
                <w:iCs/>
                <w:sz w:val="18"/>
                <w:szCs w:val="18"/>
                <w:lang w:val="en-IE"/>
              </w:rPr>
              <w:t>6</w:t>
            </w:r>
            <w:r w:rsidR="00B309A8" w:rsidRPr="00EB0703">
              <w:rPr>
                <w:rFonts w:ascii="Verdana" w:hAnsi="Verdana" w:cs="Arial"/>
                <w:i/>
                <w:iCs/>
                <w:sz w:val="18"/>
                <w:szCs w:val="18"/>
                <w:lang w:val="en-IE"/>
              </w:rPr>
              <w:t>.2,</w:t>
            </w:r>
            <w:r w:rsidR="007E0CBF">
              <w:rPr>
                <w:rFonts w:ascii="Verdana" w:hAnsi="Verdana" w:cs="Arial"/>
                <w:i/>
                <w:iCs/>
                <w:sz w:val="18"/>
                <w:szCs w:val="18"/>
                <w:lang w:val="en-IE"/>
              </w:rPr>
              <w:t>8.3 &amp;</w:t>
            </w:r>
            <w:r w:rsidR="00B309A8">
              <w:rPr>
                <w:rFonts w:ascii="Verdana" w:hAnsi="Verdana" w:cs="Arial"/>
                <w:i/>
                <w:iCs/>
                <w:sz w:val="18"/>
                <w:szCs w:val="18"/>
                <w:lang w:val="en-IE"/>
              </w:rPr>
              <w:t>Annex C</w:t>
            </w:r>
            <w:r w:rsidRPr="00EB0703">
              <w:rPr>
                <w:rFonts w:ascii="Verdana" w:hAnsi="Verdana" w:cs="Arial"/>
                <w:i/>
                <w:iCs/>
                <w:sz w:val="18"/>
                <w:szCs w:val="18"/>
                <w:lang w:val="en-IE"/>
              </w:rPr>
              <w:t>).</w:t>
            </w:r>
            <w:r w:rsidR="00A60B49" w:rsidRPr="00BC0667">
              <w:rPr>
                <w:rFonts w:ascii="Verdana" w:hAnsi="Verdana" w:cs="Arial"/>
                <w:sz w:val="18"/>
                <w:szCs w:val="18"/>
                <w:lang w:val="en-IE"/>
              </w:rPr>
              <w:t xml:space="preserve"> </w:t>
            </w:r>
            <w:r w:rsidR="00A60B49" w:rsidRPr="00BC0667">
              <w:rPr>
                <w:rFonts w:ascii="Verdana" w:hAnsi="Verdana" w:cs="Arial"/>
                <w:sz w:val="18"/>
                <w:szCs w:val="18"/>
                <w:lang w:val="en-IE"/>
              </w:rPr>
              <w:fldChar w:fldCharType="begin">
                <w:ffData>
                  <w:name w:val="Text19"/>
                  <w:enabled/>
                  <w:calcOnExit w:val="0"/>
                  <w:textInput/>
                </w:ffData>
              </w:fldChar>
            </w:r>
            <w:r w:rsidR="00A60B49" w:rsidRPr="00BC0667">
              <w:rPr>
                <w:rFonts w:ascii="Verdana" w:hAnsi="Verdana" w:cs="Arial"/>
                <w:sz w:val="18"/>
                <w:szCs w:val="18"/>
                <w:lang w:val="en-IE"/>
              </w:rPr>
              <w:instrText xml:space="preserve"> FORMTEXT </w:instrText>
            </w:r>
            <w:r w:rsidR="00A60B49" w:rsidRPr="00BC0667">
              <w:rPr>
                <w:rFonts w:ascii="Verdana" w:hAnsi="Verdana" w:cs="Arial"/>
                <w:sz w:val="18"/>
                <w:szCs w:val="18"/>
                <w:lang w:val="en-IE"/>
              </w:rPr>
            </w:r>
            <w:r w:rsidR="00A60B49" w:rsidRPr="00BC0667">
              <w:rPr>
                <w:rFonts w:ascii="Verdana" w:hAnsi="Verdana" w:cs="Arial"/>
                <w:sz w:val="18"/>
                <w:szCs w:val="18"/>
                <w:lang w:val="en-IE"/>
              </w:rPr>
              <w:fldChar w:fldCharType="separate"/>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noProof/>
                <w:sz w:val="18"/>
                <w:szCs w:val="18"/>
                <w:lang w:val="en-IE"/>
              </w:rPr>
              <w:t> </w:t>
            </w:r>
            <w:r w:rsidR="00A60B49" w:rsidRPr="00BC0667">
              <w:rPr>
                <w:rFonts w:ascii="Verdana" w:hAnsi="Verdana" w:cs="Arial"/>
                <w:sz w:val="18"/>
                <w:szCs w:val="18"/>
                <w:lang w:val="en-IE"/>
              </w:rPr>
              <w:fldChar w:fldCharType="end"/>
            </w:r>
          </w:p>
        </w:tc>
      </w:tr>
      <w:tr w:rsidR="00925095" w:rsidRPr="00BC0667" w14:paraId="5C93EA78" w14:textId="77777777" w:rsidTr="5F0B8E3F">
        <w:trPr>
          <w:trHeight w:val="381"/>
        </w:trPr>
        <w:tc>
          <w:tcPr>
            <w:tcW w:w="3403" w:type="dxa"/>
            <w:gridSpan w:val="5"/>
            <w:tcBorders>
              <w:left w:val="double" w:sz="4" w:space="0" w:color="auto"/>
            </w:tcBorders>
          </w:tcPr>
          <w:p w14:paraId="11A9BB68" w14:textId="7ADCC82A" w:rsidR="00925095" w:rsidRPr="00BC0667" w:rsidRDefault="00925095" w:rsidP="00925095">
            <w:pPr>
              <w:spacing w:before="60"/>
              <w:rPr>
                <w:rFonts w:ascii="Verdana" w:hAnsi="Verdana" w:cs="Arial"/>
                <w:b/>
                <w:bCs/>
                <w:color w:val="810033"/>
                <w:sz w:val="18"/>
                <w:szCs w:val="18"/>
                <w:lang w:val="en-IE"/>
              </w:rPr>
            </w:pPr>
            <w:r w:rsidRPr="00BC0667">
              <w:rPr>
                <w:rFonts w:ascii="Verdana" w:hAnsi="Verdana" w:cs="Arial"/>
                <w:b/>
                <w:bCs/>
                <w:color w:val="810033"/>
                <w:sz w:val="18"/>
                <w:szCs w:val="18"/>
                <w:lang w:val="en-IE"/>
              </w:rPr>
              <w:t>Name of Consultant (if any)</w:t>
            </w:r>
          </w:p>
        </w:tc>
        <w:tc>
          <w:tcPr>
            <w:tcW w:w="6946" w:type="dxa"/>
            <w:gridSpan w:val="5"/>
            <w:tcBorders>
              <w:right w:val="double" w:sz="4" w:space="0" w:color="auto"/>
            </w:tcBorders>
          </w:tcPr>
          <w:p w14:paraId="37874CA3" w14:textId="77777777" w:rsidR="00925095" w:rsidRPr="00BC0667" w:rsidRDefault="00925095" w:rsidP="00925095">
            <w:pPr>
              <w:spacing w:before="60"/>
              <w:rPr>
                <w:rFonts w:ascii="Verdana" w:hAnsi="Verdana" w:cs="Arial"/>
                <w:sz w:val="18"/>
                <w:szCs w:val="18"/>
                <w:highlight w:val="green"/>
                <w:lang w:val="en-IE"/>
              </w:rPr>
            </w:pPr>
            <w:r w:rsidRPr="00BC0667">
              <w:rPr>
                <w:rFonts w:ascii="Verdana" w:hAnsi="Verdana" w:cs="Arial"/>
                <w:sz w:val="18"/>
                <w:szCs w:val="18"/>
                <w:lang w:val="en-IE"/>
              </w:rPr>
              <w:fldChar w:fldCharType="begin">
                <w:ffData>
                  <w:name w:val="Text12"/>
                  <w:enabled/>
                  <w:calcOnExit w:val="0"/>
                  <w:textInput/>
                </w:ffData>
              </w:fldChar>
            </w:r>
            <w:r w:rsidRPr="00BC0667">
              <w:rPr>
                <w:rFonts w:ascii="Verdana" w:hAnsi="Verdana" w:cs="Arial"/>
                <w:sz w:val="18"/>
                <w:szCs w:val="18"/>
                <w:lang w:val="en-IE"/>
              </w:rPr>
              <w:instrText xml:space="preserve"> FORMTEXT </w:instrText>
            </w:r>
            <w:r w:rsidRPr="00BC0667">
              <w:rPr>
                <w:rFonts w:ascii="Verdana" w:hAnsi="Verdana" w:cs="Arial"/>
                <w:sz w:val="18"/>
                <w:szCs w:val="18"/>
                <w:lang w:val="en-IE"/>
              </w:rPr>
            </w:r>
            <w:r w:rsidRPr="00BC0667">
              <w:rPr>
                <w:rFonts w:ascii="Verdana" w:hAnsi="Verdana" w:cs="Arial"/>
                <w:sz w:val="18"/>
                <w:szCs w:val="18"/>
                <w:lang w:val="en-IE"/>
              </w:rPr>
              <w:fldChar w:fldCharType="separate"/>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noProof/>
                <w:sz w:val="18"/>
                <w:szCs w:val="18"/>
                <w:lang w:val="en-IE"/>
              </w:rPr>
              <w:t> </w:t>
            </w:r>
            <w:r w:rsidRPr="00BC0667">
              <w:rPr>
                <w:rFonts w:ascii="Verdana" w:hAnsi="Verdana" w:cs="Arial"/>
                <w:sz w:val="18"/>
                <w:szCs w:val="18"/>
                <w:lang w:val="en-IE"/>
              </w:rPr>
              <w:fldChar w:fldCharType="end"/>
            </w:r>
          </w:p>
        </w:tc>
      </w:tr>
      <w:tr w:rsidR="00194D28" w:rsidRPr="00BC0667" w14:paraId="41809EF3" w14:textId="77777777" w:rsidTr="5F0B8E3F">
        <w:trPr>
          <w:trHeight w:val="406"/>
        </w:trPr>
        <w:tc>
          <w:tcPr>
            <w:tcW w:w="10349" w:type="dxa"/>
            <w:gridSpan w:val="10"/>
            <w:tcBorders>
              <w:left w:val="double" w:sz="4" w:space="0" w:color="auto"/>
              <w:right w:val="double" w:sz="4" w:space="0" w:color="auto"/>
            </w:tcBorders>
          </w:tcPr>
          <w:p w14:paraId="07401C0C" w14:textId="012863DD" w:rsidR="00194D28" w:rsidRPr="00BC0667" w:rsidRDefault="00194D28" w:rsidP="00925095">
            <w:pPr>
              <w:spacing w:before="60"/>
              <w:rPr>
                <w:rFonts w:ascii="Verdana" w:hAnsi="Verdana" w:cs="Arial"/>
                <w:b/>
                <w:bCs/>
                <w:color w:val="C00000"/>
                <w:sz w:val="18"/>
                <w:szCs w:val="18"/>
                <w:lang w:val="en-IE"/>
              </w:rPr>
            </w:pPr>
            <w:r w:rsidRPr="00BC0667">
              <w:rPr>
                <w:rFonts w:ascii="Verdana" w:hAnsi="Verdana" w:cs="Arial"/>
                <w:b/>
                <w:bCs/>
                <w:color w:val="810033"/>
                <w:sz w:val="18"/>
                <w:szCs w:val="18"/>
                <w:lang w:val="en-IE"/>
              </w:rPr>
              <w:t xml:space="preserve">Additional information: </w:t>
            </w:r>
            <w:r w:rsidRPr="00BC0667">
              <w:rPr>
                <w:rFonts w:ascii="Verdana" w:hAnsi="Verdana" w:cs="Arial"/>
                <w:b/>
                <w:bCs/>
                <w:color w:val="C00000"/>
                <w:sz w:val="18"/>
                <w:szCs w:val="18"/>
                <w:lang w:val="en-IE"/>
              </w:rPr>
              <w:fldChar w:fldCharType="begin">
                <w:ffData>
                  <w:name w:val="Text11"/>
                  <w:enabled/>
                  <w:calcOnExit w:val="0"/>
                  <w:textInput/>
                </w:ffData>
              </w:fldChar>
            </w:r>
            <w:r w:rsidRPr="00BC0667">
              <w:rPr>
                <w:rFonts w:ascii="Verdana" w:hAnsi="Verdana" w:cs="Arial"/>
                <w:b/>
                <w:bCs/>
                <w:color w:val="C00000"/>
                <w:sz w:val="18"/>
                <w:szCs w:val="18"/>
                <w:lang w:val="en-IE"/>
              </w:rPr>
              <w:instrText xml:space="preserve"> FORMTEXT </w:instrText>
            </w:r>
            <w:r w:rsidRPr="00BC0667">
              <w:rPr>
                <w:rFonts w:ascii="Verdana" w:hAnsi="Verdana" w:cs="Arial"/>
                <w:b/>
                <w:bCs/>
                <w:color w:val="C00000"/>
                <w:sz w:val="18"/>
                <w:szCs w:val="18"/>
                <w:lang w:val="en-IE"/>
              </w:rPr>
            </w:r>
            <w:r w:rsidRPr="00BC0667">
              <w:rPr>
                <w:rFonts w:ascii="Verdana" w:hAnsi="Verdana" w:cs="Arial"/>
                <w:b/>
                <w:bCs/>
                <w:color w:val="C00000"/>
                <w:sz w:val="18"/>
                <w:szCs w:val="18"/>
                <w:lang w:val="en-IE"/>
              </w:rPr>
              <w:fldChar w:fldCharType="separate"/>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noProof/>
                <w:color w:val="C00000"/>
                <w:sz w:val="18"/>
                <w:szCs w:val="18"/>
                <w:lang w:val="en-IE"/>
              </w:rPr>
              <w:t> </w:t>
            </w:r>
            <w:r w:rsidRPr="00BC0667">
              <w:rPr>
                <w:rFonts w:ascii="Verdana" w:hAnsi="Verdana" w:cs="Arial"/>
                <w:b/>
                <w:bCs/>
                <w:color w:val="C00000"/>
                <w:sz w:val="18"/>
                <w:szCs w:val="18"/>
                <w:lang w:val="en-IE"/>
              </w:rPr>
              <w:fldChar w:fldCharType="end"/>
            </w:r>
          </w:p>
        </w:tc>
      </w:tr>
      <w:tr w:rsidR="00194D28" w:rsidRPr="00BC0667" w14:paraId="3C4B397D" w14:textId="77777777" w:rsidTr="5F0B8E3F">
        <w:trPr>
          <w:trHeight w:val="405"/>
        </w:trPr>
        <w:tc>
          <w:tcPr>
            <w:tcW w:w="10349" w:type="dxa"/>
            <w:gridSpan w:val="10"/>
            <w:tcBorders>
              <w:left w:val="double" w:sz="4" w:space="0" w:color="auto"/>
              <w:bottom w:val="double" w:sz="4" w:space="0" w:color="auto"/>
              <w:right w:val="double" w:sz="4" w:space="0" w:color="auto"/>
            </w:tcBorders>
          </w:tcPr>
          <w:p w14:paraId="6EC198E3" w14:textId="77777777" w:rsidR="00194D28" w:rsidRPr="00BC0667" w:rsidRDefault="00194D28" w:rsidP="00925095">
            <w:pPr>
              <w:spacing w:before="60"/>
              <w:rPr>
                <w:rFonts w:ascii="Verdana" w:hAnsi="Verdana" w:cs="Arial"/>
                <w:b/>
                <w:bCs/>
                <w:sz w:val="18"/>
                <w:szCs w:val="18"/>
                <w:lang w:val="en-IE"/>
              </w:rPr>
            </w:pPr>
            <w:r w:rsidRPr="00BC0667">
              <w:rPr>
                <w:rFonts w:ascii="Verdana" w:hAnsi="Verdana" w:cs="Arial"/>
                <w:b/>
                <w:bCs/>
                <w:color w:val="810033"/>
                <w:sz w:val="18"/>
                <w:szCs w:val="18"/>
                <w:lang w:val="en-IE"/>
              </w:rPr>
              <w:t xml:space="preserve">Date request submitted to NSAI:  </w:t>
            </w:r>
            <w:r w:rsidRPr="00BC0667">
              <w:rPr>
                <w:rFonts w:ascii="Verdana" w:hAnsi="Verdana" w:cs="Arial"/>
                <w:b/>
                <w:bCs/>
                <w:sz w:val="18"/>
                <w:szCs w:val="18"/>
                <w:lang w:val="en-IE"/>
              </w:rPr>
              <w:fldChar w:fldCharType="begin">
                <w:ffData>
                  <w:name w:val="Text10"/>
                  <w:enabled/>
                  <w:calcOnExit w:val="0"/>
                  <w:textInput/>
                </w:ffData>
              </w:fldChar>
            </w:r>
            <w:r w:rsidRPr="00BC0667">
              <w:rPr>
                <w:rFonts w:ascii="Verdana" w:hAnsi="Verdana" w:cs="Arial"/>
                <w:b/>
                <w:bCs/>
                <w:sz w:val="18"/>
                <w:szCs w:val="18"/>
                <w:lang w:val="en-IE"/>
              </w:rPr>
              <w:instrText xml:space="preserve"> FORMTEXT </w:instrText>
            </w:r>
            <w:r w:rsidRPr="00BC0667">
              <w:rPr>
                <w:rFonts w:ascii="Verdana" w:hAnsi="Verdana" w:cs="Arial"/>
                <w:b/>
                <w:bCs/>
                <w:sz w:val="18"/>
                <w:szCs w:val="18"/>
                <w:lang w:val="en-IE"/>
              </w:rPr>
            </w:r>
            <w:r w:rsidRPr="00BC0667">
              <w:rPr>
                <w:rFonts w:ascii="Verdana" w:hAnsi="Verdana" w:cs="Arial"/>
                <w:b/>
                <w:bCs/>
                <w:sz w:val="18"/>
                <w:szCs w:val="18"/>
                <w:lang w:val="en-IE"/>
              </w:rPr>
              <w:fldChar w:fldCharType="separate"/>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noProof/>
                <w:sz w:val="18"/>
                <w:szCs w:val="18"/>
                <w:lang w:val="en-IE"/>
              </w:rPr>
              <w:t> </w:t>
            </w:r>
            <w:r w:rsidRPr="00BC0667">
              <w:rPr>
                <w:rFonts w:ascii="Verdana" w:hAnsi="Verdana" w:cs="Arial"/>
                <w:b/>
                <w:bCs/>
                <w:sz w:val="18"/>
                <w:szCs w:val="18"/>
                <w:lang w:val="en-IE"/>
              </w:rPr>
              <w:fldChar w:fldCharType="end"/>
            </w:r>
          </w:p>
          <w:p w14:paraId="45D5F600" w14:textId="708474BB" w:rsidR="00CE0B0A" w:rsidRPr="00BC0667" w:rsidRDefault="00CE0B0A" w:rsidP="6782507C">
            <w:pPr>
              <w:rPr>
                <w:rFonts w:ascii="Verdana" w:hAnsi="Verdana" w:cs="Arial"/>
                <w:sz w:val="18"/>
                <w:szCs w:val="18"/>
                <w:lang w:val="en-IE"/>
              </w:rPr>
            </w:pPr>
          </w:p>
        </w:tc>
      </w:tr>
      <w:tr w:rsidR="00AD20B8" w:rsidRPr="00BC0667" w14:paraId="3691DAB7" w14:textId="77777777" w:rsidTr="5F0B8E3F">
        <w:trPr>
          <w:trHeight w:val="1681"/>
        </w:trPr>
        <w:tc>
          <w:tcPr>
            <w:tcW w:w="2836" w:type="dxa"/>
            <w:gridSpan w:val="3"/>
            <w:tcBorders>
              <w:top w:val="double" w:sz="4" w:space="0" w:color="auto"/>
              <w:left w:val="double" w:sz="4" w:space="0" w:color="auto"/>
              <w:bottom w:val="double" w:sz="4" w:space="0" w:color="auto"/>
            </w:tcBorders>
            <w:vAlign w:val="center"/>
          </w:tcPr>
          <w:p w14:paraId="2BAEE8DD" w14:textId="77777777" w:rsidR="00734F16" w:rsidRPr="00BC0667" w:rsidRDefault="00734F16" w:rsidP="00AB3537">
            <w:pPr>
              <w:spacing w:before="60"/>
              <w:rPr>
                <w:rFonts w:ascii="Arial" w:hAnsi="Arial" w:cs="Arial"/>
                <w:b/>
                <w:sz w:val="18"/>
                <w:szCs w:val="18"/>
                <w:lang w:val="en-IE"/>
              </w:rPr>
            </w:pPr>
            <w:r w:rsidRPr="00BC0667">
              <w:rPr>
                <w:rFonts w:ascii="Arial" w:hAnsi="Arial" w:cs="Arial"/>
                <w:noProof/>
                <w:sz w:val="18"/>
                <w:szCs w:val="18"/>
                <w:lang w:val="en-IE" w:eastAsia="en-IE"/>
              </w:rPr>
              <w:lastRenderedPageBreak/>
              <w:drawing>
                <wp:anchor distT="0" distB="0" distL="114300" distR="114300" simplePos="0" relativeHeight="251658241" behindDoc="1" locked="0" layoutInCell="1" allowOverlap="1" wp14:anchorId="1480643E" wp14:editId="1C92561F">
                  <wp:simplePos x="0" y="0"/>
                  <wp:positionH relativeFrom="column">
                    <wp:posOffset>-5715</wp:posOffset>
                  </wp:positionH>
                  <wp:positionV relativeFrom="paragraph">
                    <wp:posOffset>62230</wp:posOffset>
                  </wp:positionV>
                  <wp:extent cx="1560830" cy="570865"/>
                  <wp:effectExtent l="0" t="0" r="127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gridSpan w:val="7"/>
            <w:tcBorders>
              <w:top w:val="double" w:sz="4" w:space="0" w:color="auto"/>
              <w:bottom w:val="double" w:sz="4" w:space="0" w:color="auto"/>
              <w:right w:val="double" w:sz="4" w:space="0" w:color="auto"/>
            </w:tcBorders>
            <w:shd w:val="clear" w:color="auto" w:fill="810033"/>
            <w:vAlign w:val="center"/>
          </w:tcPr>
          <w:p w14:paraId="702833D5" w14:textId="77777777" w:rsidR="00734F16" w:rsidRPr="00BC0667" w:rsidRDefault="00734F16" w:rsidP="00AB3537">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7BC62D51" w14:textId="77777777" w:rsidR="00734F16" w:rsidRPr="00BC0667" w:rsidRDefault="00734F16" w:rsidP="00064130">
            <w:pPr>
              <w:jc w:val="center"/>
              <w:rPr>
                <w:rFonts w:ascii="Verdana" w:hAnsi="Verdana" w:cs="Arial"/>
                <w:b/>
                <w:color w:val="FFFFFF"/>
                <w:sz w:val="8"/>
                <w:szCs w:val="8"/>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 For Greenhouse Gas</w:t>
            </w:r>
            <w:r w:rsidR="00064130" w:rsidRPr="00BC0667">
              <w:rPr>
                <w:rFonts w:ascii="Verdana" w:hAnsi="Verdana" w:cs="Arial"/>
                <w:b/>
                <w:color w:val="FFFFFF"/>
                <w:lang w:val="en-IE"/>
              </w:rPr>
              <w:t xml:space="preserve"> </w:t>
            </w:r>
            <w:r w:rsidRPr="00BC0667">
              <w:rPr>
                <w:rFonts w:ascii="Verdana" w:hAnsi="Verdana" w:cs="Arial"/>
                <w:b/>
                <w:color w:val="FFFFFF"/>
                <w:lang w:val="en-IE"/>
              </w:rPr>
              <w:t>(EIS-GHG)</w:t>
            </w:r>
            <w:r w:rsidR="00064130" w:rsidRPr="00BC0667">
              <w:rPr>
                <w:rFonts w:ascii="Verdana" w:hAnsi="Verdana" w:cs="Arial"/>
                <w:b/>
                <w:color w:val="FFFFFF"/>
                <w:lang w:val="en-IE"/>
              </w:rPr>
              <w:br/>
            </w:r>
          </w:p>
          <w:p w14:paraId="6F8AB014" w14:textId="273BF28C" w:rsidR="00064130" w:rsidRPr="00BC0667" w:rsidRDefault="00064130" w:rsidP="00064130">
            <w:pPr>
              <w:jc w:val="center"/>
              <w:rPr>
                <w:rFonts w:ascii="Arial" w:hAnsi="Arial" w:cs="Arial"/>
                <w:sz w:val="18"/>
                <w:szCs w:val="18"/>
                <w:lang w:val="en-IE"/>
              </w:rPr>
            </w:pPr>
            <w:r w:rsidRPr="00BC0667">
              <w:rPr>
                <w:rFonts w:ascii="Arial" w:hAnsi="Arial" w:cs="Arial"/>
                <w:b/>
                <w:lang w:val="en-IE"/>
              </w:rPr>
              <w:t>EN ISO 14064-1:2019 Organisation Level</w:t>
            </w:r>
          </w:p>
        </w:tc>
      </w:tr>
      <w:tr w:rsidR="002826E5" w:rsidRPr="00BC0667" w14:paraId="25672C56" w14:textId="77777777" w:rsidTr="5F0B8E3F">
        <w:trPr>
          <w:trHeight w:val="454"/>
        </w:trPr>
        <w:tc>
          <w:tcPr>
            <w:tcW w:w="10349" w:type="dxa"/>
            <w:gridSpan w:val="10"/>
            <w:tcBorders>
              <w:top w:val="double" w:sz="4" w:space="0" w:color="auto"/>
              <w:left w:val="nil"/>
              <w:bottom w:val="double" w:sz="4" w:space="0" w:color="auto"/>
              <w:right w:val="nil"/>
            </w:tcBorders>
            <w:vAlign w:val="center"/>
          </w:tcPr>
          <w:p w14:paraId="1B7CFF9F" w14:textId="77777777" w:rsidR="002826E5" w:rsidRPr="00BC0667" w:rsidRDefault="002826E5" w:rsidP="00801059">
            <w:pPr>
              <w:spacing w:before="60"/>
              <w:jc w:val="center"/>
              <w:rPr>
                <w:rFonts w:ascii="Arial" w:hAnsi="Arial" w:cs="Arial"/>
                <w:b/>
                <w:bCs/>
                <w:sz w:val="28"/>
                <w:szCs w:val="28"/>
                <w:lang w:val="en-IE"/>
              </w:rPr>
            </w:pPr>
          </w:p>
        </w:tc>
      </w:tr>
      <w:tr w:rsidR="00801764" w:rsidRPr="00BC0667" w14:paraId="63F8478C" w14:textId="77777777" w:rsidTr="5F0B8E3F">
        <w:trPr>
          <w:trHeight w:val="454"/>
        </w:trPr>
        <w:tc>
          <w:tcPr>
            <w:tcW w:w="10349" w:type="dxa"/>
            <w:gridSpan w:val="10"/>
            <w:tcBorders>
              <w:top w:val="double" w:sz="4" w:space="0" w:color="auto"/>
              <w:left w:val="double" w:sz="4" w:space="0" w:color="auto"/>
              <w:bottom w:val="double" w:sz="4" w:space="0" w:color="auto"/>
              <w:right w:val="double" w:sz="4" w:space="0" w:color="auto"/>
            </w:tcBorders>
            <w:vAlign w:val="center"/>
          </w:tcPr>
          <w:p w14:paraId="4D94E3E9" w14:textId="3CEB2FE9" w:rsidR="00801764" w:rsidRPr="00BC0667" w:rsidRDefault="00801764" w:rsidP="00801059">
            <w:pPr>
              <w:spacing w:before="60"/>
              <w:jc w:val="center"/>
              <w:rPr>
                <w:rFonts w:ascii="Verdana" w:hAnsi="Verdana" w:cs="Arial"/>
                <w:b/>
                <w:bCs/>
                <w:sz w:val="28"/>
                <w:szCs w:val="28"/>
                <w:lang w:val="en-IE"/>
              </w:rPr>
            </w:pPr>
            <w:bookmarkStart w:id="1" w:name="_Hlk174977059"/>
            <w:r w:rsidRPr="00BC0667">
              <w:rPr>
                <w:rFonts w:ascii="Verdana" w:hAnsi="Verdana" w:cs="Arial"/>
                <w:b/>
                <w:bCs/>
                <w:sz w:val="28"/>
                <w:szCs w:val="28"/>
                <w:lang w:val="en-IE"/>
              </w:rPr>
              <w:t>Additional information</w:t>
            </w:r>
          </w:p>
        </w:tc>
      </w:tr>
      <w:tr w:rsidR="00801764" w:rsidRPr="00BC0667" w14:paraId="6C1858A9" w14:textId="77777777" w:rsidTr="5F0B8E3F">
        <w:tblPrEx>
          <w:tblBorders>
            <w:top w:val="single" w:sz="18" w:space="0" w:color="auto"/>
            <w:left w:val="double" w:sz="4" w:space="0" w:color="auto"/>
            <w:right w:val="double" w:sz="4" w:space="0" w:color="auto"/>
          </w:tblBorders>
        </w:tblPrEx>
        <w:trPr>
          <w:trHeight w:val="713"/>
        </w:trPr>
        <w:tc>
          <w:tcPr>
            <w:tcW w:w="10349" w:type="dxa"/>
            <w:gridSpan w:val="10"/>
            <w:tcBorders>
              <w:top w:val="double" w:sz="4" w:space="0" w:color="auto"/>
              <w:left w:val="double" w:sz="4" w:space="0" w:color="auto"/>
              <w:bottom w:val="double" w:sz="4" w:space="0" w:color="auto"/>
              <w:right w:val="double" w:sz="4" w:space="0" w:color="auto"/>
            </w:tcBorders>
            <w:vAlign w:val="center"/>
          </w:tcPr>
          <w:p w14:paraId="1C5161C5" w14:textId="77777777" w:rsidR="00F36DCC" w:rsidRPr="00BC0667" w:rsidRDefault="00F36DCC" w:rsidP="00F36DCC">
            <w:pPr>
              <w:spacing w:after="120"/>
              <w:jc w:val="both"/>
              <w:rPr>
                <w:rFonts w:ascii="Verdana" w:hAnsi="Verdana" w:cs="Arial"/>
                <w:b/>
                <w:bCs/>
                <w:sz w:val="18"/>
                <w:szCs w:val="18"/>
                <w:lang w:val="en-IE" w:eastAsia="en-US"/>
              </w:rPr>
            </w:pPr>
            <w:r w:rsidRPr="00BC0667">
              <w:rPr>
                <w:rFonts w:ascii="Verdana" w:hAnsi="Verdana" w:cs="Arial"/>
                <w:b/>
                <w:bCs/>
                <w:sz w:val="18"/>
                <w:szCs w:val="18"/>
                <w:lang w:val="en-IE" w:eastAsia="en-US"/>
              </w:rPr>
              <w:t xml:space="preserve">Verification Process and EIS:GHG Requirements </w:t>
            </w:r>
          </w:p>
          <w:p w14:paraId="078B5B77" w14:textId="698074F3" w:rsidR="00F91D92" w:rsidRPr="00BC0667" w:rsidRDefault="00AD6AC4" w:rsidP="00F91D92">
            <w:pPr>
              <w:spacing w:after="120"/>
              <w:rPr>
                <w:rFonts w:ascii="Verdana" w:hAnsi="Verdana" w:cs="Arial"/>
                <w:sz w:val="18"/>
                <w:szCs w:val="18"/>
                <w:lang w:val="en-IE" w:eastAsia="en-US"/>
              </w:rPr>
            </w:pPr>
            <w:r w:rsidRPr="00BC0667">
              <w:rPr>
                <w:rFonts w:ascii="Verdana" w:hAnsi="Verdana" w:cs="Arial"/>
                <w:sz w:val="18"/>
                <w:szCs w:val="18"/>
                <w:lang w:val="en-IE" w:eastAsia="en-US"/>
              </w:rPr>
              <w:t>The information provided by the applicant in this RFQ, along with the presented EIS:GHG, must co</w:t>
            </w:r>
            <w:r w:rsidR="002652BB" w:rsidRPr="00BC0667">
              <w:rPr>
                <w:rFonts w:ascii="Verdana" w:hAnsi="Verdana" w:cs="Arial"/>
                <w:sz w:val="18"/>
                <w:szCs w:val="18"/>
                <w:lang w:val="en-IE" w:eastAsia="en-US"/>
              </w:rPr>
              <w:t>nform</w:t>
            </w:r>
            <w:r w:rsidRPr="00BC0667">
              <w:rPr>
                <w:rFonts w:ascii="Verdana" w:hAnsi="Verdana" w:cs="Arial"/>
                <w:sz w:val="18"/>
                <w:szCs w:val="18"/>
                <w:lang w:val="en-IE" w:eastAsia="en-US"/>
              </w:rPr>
              <w:t xml:space="preserve"> with the applicable verification criteria and objectives, including </w:t>
            </w:r>
            <w:r w:rsidRPr="00BC0667">
              <w:rPr>
                <w:rFonts w:ascii="Verdana" w:hAnsi="Verdana" w:cs="Arial"/>
                <w:i/>
                <w:iCs/>
                <w:sz w:val="18"/>
                <w:szCs w:val="18"/>
                <w:lang w:val="en-IE" w:eastAsia="en-US"/>
              </w:rPr>
              <w:t>I.S. EN ISO 14064-1:2019 (9)</w:t>
            </w:r>
            <w:r w:rsidRPr="00BC0667">
              <w:rPr>
                <w:rFonts w:ascii="Verdana" w:hAnsi="Verdana" w:cs="Arial"/>
                <w:sz w:val="18"/>
                <w:szCs w:val="18"/>
                <w:lang w:val="en-IE" w:eastAsia="en-US"/>
              </w:rPr>
              <w:t xml:space="preserve">. It must also meet the pre-engagement and engagement requirements of </w:t>
            </w:r>
            <w:r w:rsidRPr="00BC0667">
              <w:rPr>
                <w:rFonts w:ascii="Verdana" w:hAnsi="Verdana" w:cs="Arial"/>
                <w:i/>
                <w:iCs/>
                <w:sz w:val="18"/>
                <w:szCs w:val="18"/>
                <w:lang w:val="en-IE" w:eastAsia="en-US"/>
              </w:rPr>
              <w:t>EN ISO/IEC 17029 (9.2.1)</w:t>
            </w:r>
            <w:r w:rsidRPr="00BC0667">
              <w:rPr>
                <w:rFonts w:ascii="Verdana" w:hAnsi="Verdana" w:cs="Arial"/>
                <w:sz w:val="18"/>
                <w:szCs w:val="18"/>
                <w:lang w:val="en-IE" w:eastAsia="en-US"/>
              </w:rPr>
              <w:t xml:space="preserve">, </w:t>
            </w:r>
            <w:r w:rsidRPr="00BC0667">
              <w:rPr>
                <w:rFonts w:ascii="Verdana" w:hAnsi="Verdana" w:cs="Arial"/>
                <w:i/>
                <w:iCs/>
                <w:sz w:val="18"/>
                <w:szCs w:val="18"/>
                <w:lang w:val="en-IE" w:eastAsia="en-US"/>
              </w:rPr>
              <w:t>I.S. EN ISO 14065:2021 (9.2)</w:t>
            </w:r>
            <w:r w:rsidRPr="00BC0667">
              <w:rPr>
                <w:rFonts w:ascii="Verdana" w:hAnsi="Verdana" w:cs="Arial"/>
                <w:sz w:val="18"/>
                <w:szCs w:val="18"/>
                <w:lang w:val="en-IE" w:eastAsia="en-US"/>
              </w:rPr>
              <w:t xml:space="preserve">, and </w:t>
            </w:r>
            <w:r w:rsidRPr="00BC0667">
              <w:rPr>
                <w:rFonts w:ascii="Verdana" w:hAnsi="Verdana" w:cs="Arial"/>
                <w:i/>
                <w:iCs/>
                <w:sz w:val="18"/>
                <w:szCs w:val="18"/>
                <w:lang w:val="en-IE" w:eastAsia="en-US"/>
              </w:rPr>
              <w:t>I.S. EN ISO 14064-3:2019 (5.1)</w:t>
            </w:r>
            <w:r w:rsidRPr="00BC0667">
              <w:rPr>
                <w:rFonts w:ascii="Verdana" w:hAnsi="Verdana" w:cs="Arial"/>
                <w:sz w:val="18"/>
                <w:szCs w:val="18"/>
                <w:lang w:val="en-IE" w:eastAsia="en-US"/>
              </w:rPr>
              <w:t>.</w:t>
            </w:r>
            <w:r w:rsidR="00F91D92" w:rsidRPr="00BC0667">
              <w:rPr>
                <w:rFonts w:ascii="Verdana" w:hAnsi="Verdana" w:cs="Arial"/>
                <w:sz w:val="18"/>
                <w:szCs w:val="18"/>
                <w:lang w:val="en-IE" w:eastAsia="en-US"/>
              </w:rPr>
              <w:t xml:space="preserve">NSAI undertake to review the completed RFQ, this review will determine whether we can provide a quotation. </w:t>
            </w:r>
          </w:p>
          <w:p w14:paraId="69D8FE38" w14:textId="77777777" w:rsidR="00E07166" w:rsidRPr="00BC0667" w:rsidRDefault="00E07166" w:rsidP="00AC3F54">
            <w:pPr>
              <w:spacing w:after="120"/>
              <w:rPr>
                <w:rFonts w:ascii="Verdana" w:hAnsi="Verdana" w:cs="Arial"/>
                <w:sz w:val="18"/>
                <w:szCs w:val="18"/>
                <w:lang w:val="en-IE" w:eastAsia="en-US"/>
              </w:rPr>
            </w:pPr>
          </w:p>
          <w:p w14:paraId="1982FC2E" w14:textId="6E9DF1F6" w:rsidR="00F36DCC" w:rsidRPr="00BC0667" w:rsidRDefault="00F36DCC" w:rsidP="00AC3F54">
            <w:pPr>
              <w:spacing w:after="120"/>
              <w:rPr>
                <w:rFonts w:ascii="Verdana" w:hAnsi="Verdana" w:cs="Arial"/>
                <w:bCs/>
                <w:sz w:val="18"/>
                <w:szCs w:val="18"/>
                <w:lang w:val="en-IE" w:eastAsia="en-US"/>
              </w:rPr>
            </w:pPr>
            <w:r w:rsidRPr="00BC0667">
              <w:rPr>
                <w:rFonts w:ascii="Verdana" w:hAnsi="Verdana" w:cs="Arial"/>
                <w:b/>
                <w:sz w:val="18"/>
                <w:szCs w:val="18"/>
                <w:lang w:val="en-IE" w:eastAsia="en-US"/>
              </w:rPr>
              <w:t xml:space="preserve">*Environmental Information Statement </w:t>
            </w:r>
            <w:r w:rsidR="009B1D21" w:rsidRPr="00BC0667">
              <w:rPr>
                <w:rFonts w:ascii="Verdana" w:hAnsi="Verdana" w:cs="Arial"/>
                <w:b/>
                <w:sz w:val="18"/>
                <w:szCs w:val="18"/>
                <w:lang w:val="en-IE" w:eastAsia="en-US"/>
              </w:rPr>
              <w:t>:</w:t>
            </w:r>
            <w:r w:rsidRPr="00BC0667">
              <w:rPr>
                <w:rFonts w:ascii="Verdana" w:hAnsi="Verdana" w:cs="Arial"/>
                <w:b/>
                <w:sz w:val="18"/>
                <w:szCs w:val="18"/>
                <w:lang w:val="en-IE" w:eastAsia="en-US"/>
              </w:rPr>
              <w:t xml:space="preserve"> Greenhouse Gas (EIS-GHG)</w:t>
            </w:r>
          </w:p>
          <w:p w14:paraId="6E6C419D" w14:textId="4C391237" w:rsidR="00301590" w:rsidRPr="00BC0667" w:rsidRDefault="00795D9D" w:rsidP="6848830F">
            <w:pPr>
              <w:spacing w:after="120"/>
              <w:rPr>
                <w:rFonts w:ascii="Verdana" w:hAnsi="Verdana" w:cs="Arial"/>
                <w:sz w:val="18"/>
                <w:szCs w:val="18"/>
                <w:lang w:val="en-IE" w:eastAsia="en-US"/>
              </w:rPr>
            </w:pPr>
            <w:r w:rsidRPr="5F0B8E3F">
              <w:rPr>
                <w:rFonts w:ascii="Verdana" w:hAnsi="Verdana" w:cs="Arial"/>
                <w:sz w:val="18"/>
                <w:szCs w:val="18"/>
                <w:lang w:val="en-IE" w:eastAsia="en-US"/>
              </w:rPr>
              <w:t xml:space="preserve">I.S. EN </w:t>
            </w:r>
            <w:r w:rsidR="00F36DCC" w:rsidRPr="5F0B8E3F">
              <w:rPr>
                <w:rFonts w:ascii="Verdana" w:hAnsi="Verdana" w:cs="Arial"/>
                <w:sz w:val="18"/>
                <w:szCs w:val="18"/>
                <w:lang w:val="en-IE" w:eastAsia="en-US"/>
              </w:rPr>
              <w:t>ISO</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14065</w:t>
            </w:r>
            <w:r w:rsidRPr="5F0B8E3F">
              <w:rPr>
                <w:rFonts w:ascii="Verdana" w:hAnsi="Verdana" w:cs="Arial"/>
                <w:sz w:val="18"/>
                <w:szCs w:val="18"/>
                <w:lang w:val="en-IE" w:eastAsia="en-US"/>
              </w:rPr>
              <w:t>:2021</w:t>
            </w:r>
            <w:r w:rsidR="00F36DCC" w:rsidRPr="5F0B8E3F">
              <w:rPr>
                <w:rFonts w:ascii="Verdana" w:hAnsi="Verdana" w:cs="Arial"/>
                <w:sz w:val="18"/>
                <w:szCs w:val="18"/>
                <w:lang w:val="en-IE" w:eastAsia="en-US"/>
              </w:rPr>
              <w:t xml:space="preserve"> </w:t>
            </w:r>
            <w:r w:rsidR="00AC3F54" w:rsidRPr="5F0B8E3F">
              <w:rPr>
                <w:rFonts w:ascii="Verdana" w:hAnsi="Verdana" w:cs="Arial"/>
                <w:sz w:val="18"/>
                <w:szCs w:val="18"/>
                <w:lang w:val="en-IE" w:eastAsia="en-US"/>
              </w:rPr>
              <w:t>(</w:t>
            </w:r>
            <w:r w:rsidR="00F36DCC" w:rsidRPr="5F0B8E3F">
              <w:rPr>
                <w:rFonts w:ascii="Verdana" w:hAnsi="Verdana" w:cs="Arial"/>
                <w:sz w:val="18"/>
                <w:szCs w:val="18"/>
                <w:lang w:val="en-IE" w:eastAsia="en-US"/>
              </w:rPr>
              <w:t>3.1.5</w:t>
            </w:r>
            <w:r w:rsidR="00AC3F54" w:rsidRPr="5F0B8E3F">
              <w:rPr>
                <w:rFonts w:ascii="Verdana" w:hAnsi="Verdana" w:cs="Arial"/>
                <w:sz w:val="18"/>
                <w:szCs w:val="18"/>
                <w:lang w:val="en-IE" w:eastAsia="en-US"/>
              </w:rPr>
              <w:t>)</w:t>
            </w:r>
            <w:r w:rsidR="00F36DCC" w:rsidRPr="5F0B8E3F">
              <w:rPr>
                <w:rFonts w:ascii="Verdana" w:hAnsi="Verdana" w:cs="Arial"/>
                <w:sz w:val="18"/>
                <w:szCs w:val="18"/>
                <w:lang w:val="en-IE" w:eastAsia="en-US"/>
              </w:rPr>
              <w:t xml:space="preserve"> </w:t>
            </w:r>
            <w:r w:rsidR="00032C19" w:rsidRPr="5F0B8E3F">
              <w:rPr>
                <w:rFonts w:ascii="Verdana" w:hAnsi="Verdana" w:cs="Arial"/>
                <w:sz w:val="18"/>
                <w:szCs w:val="18"/>
                <w:lang w:val="en-IE" w:eastAsia="en-US"/>
              </w:rPr>
              <w:t>refer</w:t>
            </w:r>
            <w:r w:rsidR="006F7943" w:rsidRPr="5F0B8E3F">
              <w:rPr>
                <w:rFonts w:ascii="Verdana" w:hAnsi="Verdana" w:cs="Arial"/>
                <w:sz w:val="18"/>
                <w:szCs w:val="18"/>
                <w:lang w:val="en-IE" w:eastAsia="en-US"/>
              </w:rPr>
              <w:t>s</w:t>
            </w:r>
            <w:r w:rsidR="00F36DCC" w:rsidRPr="5F0B8E3F">
              <w:rPr>
                <w:rFonts w:ascii="Verdana" w:hAnsi="Verdana" w:cs="Arial"/>
                <w:sz w:val="18"/>
                <w:szCs w:val="18"/>
                <w:lang w:val="en-IE" w:eastAsia="en-US"/>
              </w:rPr>
              <w:t xml:space="preserve"> that the environmental information statement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 can be provided in a GHG report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w:t>
            </w:r>
            <w:r w:rsidR="00313FD7" w:rsidRPr="5F0B8E3F">
              <w:rPr>
                <w:rFonts w:ascii="Verdana" w:hAnsi="Verdana" w:cs="Arial"/>
                <w:sz w:val="18"/>
                <w:szCs w:val="18"/>
                <w:lang w:val="en-IE" w:eastAsia="en-US"/>
              </w:rPr>
              <w:t xml:space="preserve">I.S. </w:t>
            </w:r>
            <w:r w:rsidR="00AC3F54" w:rsidRPr="5F0B8E3F">
              <w:rPr>
                <w:rFonts w:ascii="Verdana" w:hAnsi="Verdana" w:cs="Arial"/>
                <w:sz w:val="18"/>
                <w:szCs w:val="18"/>
                <w:lang w:val="en-IE" w:eastAsia="en-US"/>
              </w:rPr>
              <w:t xml:space="preserve">EN </w:t>
            </w:r>
            <w:r w:rsidR="00F36DCC" w:rsidRPr="5F0B8E3F">
              <w:rPr>
                <w:rFonts w:ascii="Verdana" w:hAnsi="Verdana" w:cs="Arial"/>
                <w:sz w:val="18"/>
                <w:szCs w:val="18"/>
                <w:lang w:val="en-IE" w:eastAsia="en-US"/>
              </w:rPr>
              <w:t>ISO</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14064-3</w:t>
            </w:r>
            <w:r w:rsidR="00313FD7" w:rsidRPr="5F0B8E3F">
              <w:rPr>
                <w:rFonts w:ascii="Verdana" w:hAnsi="Verdana" w:cs="Arial"/>
                <w:sz w:val="18"/>
                <w:szCs w:val="18"/>
                <w:lang w:val="en-IE" w:eastAsia="en-US"/>
              </w:rPr>
              <w:t>:2019</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3.4.2 &amp;</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3.4.3</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 </w:t>
            </w:r>
            <w:r w:rsidR="00AC3F54" w:rsidRPr="5F0B8E3F">
              <w:rPr>
                <w:rFonts w:ascii="Verdana" w:hAnsi="Verdana" w:cs="Arial"/>
                <w:sz w:val="18"/>
                <w:szCs w:val="18"/>
                <w:lang w:val="en-IE" w:eastAsia="en-US"/>
              </w:rPr>
              <w:t>i.e.</w:t>
            </w:r>
            <w:r w:rsidR="00F36DCC" w:rsidRPr="5F0B8E3F">
              <w:rPr>
                <w:rFonts w:ascii="Verdana" w:hAnsi="Verdana" w:cs="Arial"/>
                <w:sz w:val="18"/>
                <w:szCs w:val="18"/>
                <w:lang w:val="en-IE" w:eastAsia="en-US"/>
              </w:rPr>
              <w:t xml:space="preserve"> </w:t>
            </w:r>
            <w:r w:rsidR="00313FD7" w:rsidRPr="5F0B8E3F">
              <w:rPr>
                <w:rFonts w:ascii="Verdana" w:hAnsi="Verdana" w:cs="Arial"/>
                <w:b/>
                <w:bCs/>
                <w:sz w:val="18"/>
                <w:szCs w:val="18"/>
                <w:lang w:val="en-IE" w:eastAsia="en-US"/>
              </w:rPr>
              <w:t xml:space="preserve">I.S. </w:t>
            </w:r>
            <w:r w:rsidR="00F36DCC" w:rsidRPr="5F0B8E3F">
              <w:rPr>
                <w:rFonts w:ascii="Verdana" w:hAnsi="Verdana" w:cs="Arial"/>
                <w:b/>
                <w:bCs/>
                <w:sz w:val="18"/>
                <w:szCs w:val="18"/>
                <w:lang w:val="en-IE" w:eastAsia="en-US"/>
              </w:rPr>
              <w:t>EN ISO 14064-1:2019 verifications of an EIS:GHG</w:t>
            </w:r>
            <w:r w:rsidR="00AC3F54" w:rsidRPr="5F0B8E3F">
              <w:rPr>
                <w:rFonts w:ascii="Verdana" w:hAnsi="Verdana" w:cs="Arial"/>
                <w:sz w:val="18"/>
                <w:szCs w:val="18"/>
                <w:lang w:val="en-IE" w:eastAsia="en-US"/>
              </w:rPr>
              <w:t xml:space="preserve"> (</w:t>
            </w:r>
            <w:r w:rsidR="00313FD7" w:rsidRPr="5F0B8E3F">
              <w:rPr>
                <w:rFonts w:ascii="Verdana" w:hAnsi="Verdana" w:cs="Arial"/>
                <w:sz w:val="18"/>
                <w:szCs w:val="18"/>
                <w:lang w:val="en-IE" w:eastAsia="en-US"/>
              </w:rPr>
              <w:t>(</w:t>
            </w:r>
            <w:r w:rsidR="00AC3F54" w:rsidRPr="5F0B8E3F">
              <w:rPr>
                <w:rFonts w:ascii="Verdana" w:hAnsi="Verdana" w:cs="Arial"/>
                <w:sz w:val="18"/>
                <w:szCs w:val="18"/>
                <w:lang w:val="en-IE" w:eastAsia="en-US"/>
              </w:rPr>
              <w:t>9</w:t>
            </w:r>
            <w:r w:rsidR="00313FD7" w:rsidRPr="5F0B8E3F">
              <w:rPr>
                <w:rFonts w:ascii="Verdana" w:hAnsi="Verdana" w:cs="Arial"/>
                <w:sz w:val="18"/>
                <w:szCs w:val="18"/>
                <w:lang w:val="en-IE" w:eastAsia="en-US"/>
              </w:rPr>
              <w: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 xml:space="preserve">reporting) </w:t>
            </w:r>
            <w:r w:rsidR="00AC3F54" w:rsidRPr="5F0B8E3F">
              <w:rPr>
                <w:rFonts w:ascii="Verdana" w:hAnsi="Verdana" w:cs="Arial"/>
                <w:i/>
                <w:iCs/>
                <w:sz w:val="18"/>
                <w:szCs w:val="18"/>
                <w:lang w:val="en-IE" w:eastAsia="en-US"/>
              </w:rPr>
              <w:t>“</w:t>
            </w:r>
            <w:r w:rsidR="00F36DCC" w:rsidRPr="5F0B8E3F">
              <w:rPr>
                <w:rFonts w:ascii="Verdana" w:hAnsi="Verdana" w:cs="Arial"/>
                <w:b/>
                <w:bCs/>
                <w:i/>
                <w:iCs/>
                <w:sz w:val="18"/>
                <w:szCs w:val="18"/>
                <w:lang w:val="en-IE" w:eastAsia="en-US"/>
              </w:rPr>
              <w:t xml:space="preserve">a GHG report is required for the </w:t>
            </w:r>
            <w:r w:rsidR="00AC3F54" w:rsidRPr="5F0B8E3F">
              <w:rPr>
                <w:rFonts w:ascii="Verdana" w:hAnsi="Verdana" w:cs="Arial"/>
                <w:b/>
                <w:bCs/>
                <w:i/>
                <w:iCs/>
                <w:sz w:val="18"/>
                <w:szCs w:val="18"/>
                <w:lang w:val="en-IE" w:eastAsia="en-US"/>
              </w:rPr>
              <w:t>v</w:t>
            </w:r>
            <w:r w:rsidR="00F36DCC" w:rsidRPr="5F0B8E3F">
              <w:rPr>
                <w:rFonts w:ascii="Verdana" w:hAnsi="Verdana" w:cs="Arial"/>
                <w:b/>
                <w:bCs/>
                <w:i/>
                <w:iCs/>
                <w:sz w:val="18"/>
                <w:szCs w:val="18"/>
                <w:lang w:val="en-IE" w:eastAsia="en-US"/>
              </w:rPr>
              <w:t>erification of the EIS:GHG and shall include all th</w:t>
            </w:r>
            <w:r w:rsidR="00AC3F54" w:rsidRPr="5F0B8E3F">
              <w:rPr>
                <w:rFonts w:ascii="Verdana" w:hAnsi="Verdana" w:cs="Arial"/>
                <w:b/>
                <w:bCs/>
                <w:i/>
                <w:iCs/>
                <w:sz w:val="18"/>
                <w:szCs w:val="18"/>
                <w:lang w:val="en-IE" w:eastAsia="en-US"/>
              </w:rPr>
              <w:t>e</w:t>
            </w:r>
            <w:r w:rsidR="00F36DCC" w:rsidRPr="5F0B8E3F">
              <w:rPr>
                <w:rFonts w:ascii="Verdana" w:hAnsi="Verdana" w:cs="Arial"/>
                <w:b/>
                <w:bCs/>
                <w:i/>
                <w:iCs/>
                <w:sz w:val="18"/>
                <w:szCs w:val="18"/>
                <w:lang w:val="en-IE" w:eastAsia="en-US"/>
              </w:rPr>
              <w:t xml:space="preserve"> information per clause 9.3.1</w:t>
            </w:r>
            <w:r w:rsidR="00AC3F54" w:rsidRPr="5F0B8E3F">
              <w:rPr>
                <w:rFonts w:ascii="Verdana" w:hAnsi="Verdana" w:cs="Arial"/>
                <w:b/>
                <w:bCs/>
                <w:i/>
                <w:iCs/>
                <w:sz w:val="18"/>
                <w:szCs w:val="18"/>
                <w:lang w:val="en-IE" w:eastAsia="en-US"/>
              </w:rPr>
              <w:t>”</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and should</w:t>
            </w:r>
            <w:r w:rsidR="00AC3F54" w:rsidRPr="5F0B8E3F">
              <w:rPr>
                <w:rFonts w:ascii="Verdana" w:hAnsi="Verdana" w:cs="Arial"/>
                <w:sz w:val="18"/>
                <w:szCs w:val="18"/>
                <w:lang w:val="en-IE" w:eastAsia="en-US"/>
              </w:rPr>
              <w:t xml:space="preserve"> </w:t>
            </w:r>
            <w:r w:rsidR="00F36DCC" w:rsidRPr="5F0B8E3F">
              <w:rPr>
                <w:rFonts w:ascii="Verdana" w:hAnsi="Verdana" w:cs="Arial"/>
                <w:sz w:val="18"/>
                <w:szCs w:val="18"/>
                <w:lang w:val="en-IE" w:eastAsia="en-US"/>
              </w:rPr>
              <w:t>consider additional information per clause 9.3.2</w:t>
            </w:r>
            <w:r w:rsidR="00AC3F54" w:rsidRPr="5F0B8E3F">
              <w:rPr>
                <w:rFonts w:ascii="Verdana" w:hAnsi="Verdana" w:cs="Arial"/>
                <w:sz w:val="18"/>
                <w:szCs w:val="18"/>
                <w:lang w:val="en-IE" w:eastAsia="en-US"/>
              </w:rPr>
              <w:t>.</w:t>
            </w:r>
          </w:p>
          <w:p w14:paraId="511124DC" w14:textId="36A68949" w:rsidR="00F36DCC" w:rsidRPr="00BC0667" w:rsidRDefault="00AC3F54" w:rsidP="6782507C">
            <w:pPr>
              <w:spacing w:after="120"/>
              <w:rPr>
                <w:rFonts w:ascii="Verdana" w:hAnsi="Verdana" w:cs="Arial"/>
                <w:sz w:val="18"/>
                <w:szCs w:val="18"/>
                <w:lang w:val="en-IE" w:eastAsia="en-US"/>
              </w:rPr>
            </w:pPr>
            <w:r w:rsidRPr="00BC0667">
              <w:rPr>
                <w:lang w:val="en-IE"/>
              </w:rPr>
              <w:br/>
            </w:r>
            <w:r w:rsidR="00F36DCC" w:rsidRPr="00BC0667">
              <w:rPr>
                <w:rFonts w:ascii="Verdana" w:hAnsi="Verdana" w:cs="Arial"/>
                <w:b/>
                <w:bCs/>
                <w:sz w:val="18"/>
                <w:szCs w:val="18"/>
                <w:lang w:val="en-IE" w:eastAsia="en-US"/>
              </w:rPr>
              <w:t>The content of the EIS-GHG is the responsibility of the applicant</w:t>
            </w:r>
            <w:r w:rsidR="00F36DCC" w:rsidRPr="00BC0667">
              <w:rPr>
                <w:rFonts w:ascii="Verdana" w:hAnsi="Verdana" w:cs="Arial"/>
                <w:sz w:val="18"/>
                <w:szCs w:val="18"/>
                <w:lang w:val="en-IE" w:eastAsia="en-US"/>
              </w:rPr>
              <w:t xml:space="preserve"> (</w:t>
            </w:r>
            <w:r w:rsidR="00313FD7" w:rsidRPr="00BC0667">
              <w:rPr>
                <w:rFonts w:ascii="Verdana" w:hAnsi="Verdana" w:cs="Arial"/>
                <w:sz w:val="18"/>
                <w:szCs w:val="18"/>
                <w:lang w:val="en-IE" w:eastAsia="en-US"/>
              </w:rPr>
              <w:t xml:space="preserve">I.S. </w:t>
            </w:r>
            <w:r w:rsidR="00F36DCC" w:rsidRPr="00BC0667">
              <w:rPr>
                <w:rFonts w:ascii="Verdana" w:hAnsi="Verdana" w:cs="Arial"/>
                <w:sz w:val="18"/>
                <w:szCs w:val="18"/>
                <w:lang w:val="en-IE" w:eastAsia="en-US"/>
              </w:rPr>
              <w:t>EN</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ISO</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14064-3</w:t>
            </w:r>
            <w:r w:rsidR="00313FD7" w:rsidRPr="00BC0667">
              <w:rPr>
                <w:rFonts w:ascii="Verdana" w:hAnsi="Verdana" w:cs="Arial"/>
                <w:sz w:val="18"/>
                <w:szCs w:val="18"/>
                <w:lang w:val="en-IE" w:eastAsia="en-US"/>
              </w:rPr>
              <w:t>:2019</w:t>
            </w:r>
            <w:r w:rsidRPr="00BC0667">
              <w:rPr>
                <w:rFonts w:ascii="Verdana" w:hAnsi="Verdana" w:cs="Arial"/>
                <w:sz w:val="18"/>
                <w:szCs w:val="18"/>
                <w:lang w:val="en-IE" w:eastAsia="en-US"/>
              </w:rPr>
              <w:t xml:space="preserve"> (3.2.3)</w:t>
            </w:r>
            <w:r w:rsidR="00F36DCC" w:rsidRPr="00BC0667">
              <w:rPr>
                <w:rFonts w:ascii="Verdana" w:hAnsi="Verdana" w:cs="Arial"/>
                <w:sz w:val="18"/>
                <w:szCs w:val="18"/>
                <w:lang w:val="en-IE" w:eastAsia="en-US"/>
              </w:rPr>
              <w:t>) and shall meet all requirements of the above verification standards, the NSAI companies contract schedule 1 (CN-00-0</w:t>
            </w:r>
            <w:r w:rsidR="00390CFA" w:rsidRPr="00BC0667">
              <w:rPr>
                <w:rFonts w:ascii="Verdana" w:hAnsi="Verdana" w:cs="Arial"/>
                <w:sz w:val="18"/>
                <w:szCs w:val="18"/>
                <w:lang w:val="en-IE" w:eastAsia="en-US"/>
              </w:rPr>
              <w:t>5</w:t>
            </w:r>
            <w:r w:rsidR="00F36DCC" w:rsidRPr="00BC0667">
              <w:rPr>
                <w:rFonts w:ascii="Verdana" w:hAnsi="Verdana" w:cs="Arial"/>
                <w:sz w:val="18"/>
                <w:szCs w:val="18"/>
                <w:lang w:val="en-IE" w:eastAsia="en-US"/>
              </w:rPr>
              <w:t>)</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 xml:space="preserve">and Special </w:t>
            </w:r>
            <w:r w:rsidR="00313FD7" w:rsidRPr="00BC0667">
              <w:rPr>
                <w:rFonts w:ascii="Verdana" w:hAnsi="Verdana" w:cs="Arial"/>
                <w:sz w:val="18"/>
                <w:szCs w:val="18"/>
                <w:lang w:val="en-IE" w:eastAsia="en-US"/>
              </w:rPr>
              <w:t>T</w:t>
            </w:r>
            <w:r w:rsidRPr="00BC0667">
              <w:rPr>
                <w:rFonts w:ascii="Verdana" w:hAnsi="Verdana" w:cs="Arial"/>
                <w:sz w:val="18"/>
                <w:szCs w:val="18"/>
                <w:lang w:val="en-IE" w:eastAsia="en-US"/>
              </w:rPr>
              <w:t xml:space="preserve">erms &amp; </w:t>
            </w:r>
            <w:r w:rsidR="00313FD7" w:rsidRPr="00BC0667">
              <w:rPr>
                <w:rFonts w:ascii="Verdana" w:hAnsi="Verdana" w:cs="Arial"/>
                <w:sz w:val="18"/>
                <w:szCs w:val="18"/>
                <w:lang w:val="en-IE" w:eastAsia="en-US"/>
              </w:rPr>
              <w:t>C</w:t>
            </w:r>
            <w:r w:rsidRPr="00BC0667">
              <w:rPr>
                <w:rFonts w:ascii="Verdana" w:hAnsi="Verdana" w:cs="Arial"/>
                <w:sz w:val="18"/>
                <w:szCs w:val="18"/>
                <w:lang w:val="en-IE" w:eastAsia="en-US"/>
              </w:rPr>
              <w:t>onditions</w:t>
            </w:r>
            <w:r w:rsidR="00F36DCC" w:rsidRPr="00BC0667">
              <w:rPr>
                <w:rFonts w:ascii="Verdana" w:hAnsi="Verdana" w:cs="Arial"/>
                <w:sz w:val="18"/>
                <w:szCs w:val="18"/>
                <w:lang w:val="en-IE" w:eastAsia="en-US"/>
              </w:rPr>
              <w:t xml:space="preserve"> schedule 2</w:t>
            </w:r>
            <w:r w:rsidRPr="00BC0667">
              <w:rPr>
                <w:rFonts w:ascii="Verdana" w:hAnsi="Verdana" w:cs="Arial"/>
                <w:sz w:val="18"/>
                <w:szCs w:val="18"/>
                <w:lang w:val="en-IE" w:eastAsia="en-US"/>
              </w:rPr>
              <w:t xml:space="preserve"> </w:t>
            </w:r>
            <w:r w:rsidR="00F36DCC" w:rsidRPr="00BC0667">
              <w:rPr>
                <w:rFonts w:ascii="Verdana" w:hAnsi="Verdana" w:cs="Arial"/>
                <w:sz w:val="18"/>
                <w:szCs w:val="18"/>
                <w:lang w:val="en-IE" w:eastAsia="en-US"/>
              </w:rPr>
              <w:t xml:space="preserve">(SC-00-02). </w:t>
            </w:r>
          </w:p>
          <w:p w14:paraId="21856A1E" w14:textId="77777777" w:rsidR="00E07166" w:rsidRPr="00BC0667" w:rsidRDefault="00E07166" w:rsidP="00AC3F54">
            <w:pPr>
              <w:spacing w:after="120"/>
              <w:rPr>
                <w:rFonts w:ascii="Verdana" w:hAnsi="Verdana" w:cs="Arial"/>
                <w:bCs/>
                <w:sz w:val="18"/>
                <w:szCs w:val="18"/>
                <w:lang w:val="en-IE" w:eastAsia="en-US"/>
              </w:rPr>
            </w:pPr>
          </w:p>
          <w:p w14:paraId="19BFF5F3" w14:textId="56DBF758" w:rsidR="00F36DCC" w:rsidRPr="00BC0667" w:rsidRDefault="00F36DCC" w:rsidP="00AC3F54">
            <w:pPr>
              <w:spacing w:after="120"/>
              <w:rPr>
                <w:rFonts w:ascii="Verdana" w:hAnsi="Verdana" w:cs="Arial"/>
                <w:bCs/>
                <w:sz w:val="18"/>
                <w:szCs w:val="18"/>
                <w:lang w:val="en-IE" w:eastAsia="en-US"/>
              </w:rPr>
            </w:pPr>
            <w:r w:rsidRPr="00BC0667">
              <w:rPr>
                <w:rFonts w:ascii="Verdana" w:hAnsi="Verdana" w:cs="Arial"/>
                <w:b/>
                <w:sz w:val="18"/>
                <w:szCs w:val="18"/>
                <w:lang w:val="en-IE" w:eastAsia="en-US"/>
              </w:rPr>
              <w:t>NSAI verification strategy</w:t>
            </w:r>
            <w:r w:rsidRPr="00BC0667">
              <w:rPr>
                <w:rFonts w:ascii="Verdana" w:hAnsi="Verdana" w:cs="Arial"/>
                <w:bCs/>
                <w:sz w:val="18"/>
                <w:szCs w:val="18"/>
                <w:lang w:val="en-IE" w:eastAsia="en-US"/>
              </w:rPr>
              <w:t xml:space="preserve"> applies</w:t>
            </w:r>
            <w:r w:rsidR="00AC3F54" w:rsidRPr="00BC0667">
              <w:rPr>
                <w:rFonts w:ascii="Verdana" w:hAnsi="Verdana" w:cs="Arial"/>
                <w:bCs/>
                <w:sz w:val="18"/>
                <w:szCs w:val="18"/>
                <w:lang w:val="en-IE" w:eastAsia="en-US"/>
              </w:rPr>
              <w:t xml:space="preserve"> </w:t>
            </w:r>
            <w:r w:rsidRPr="00BC0667">
              <w:rPr>
                <w:rFonts w:ascii="Verdana" w:hAnsi="Verdana" w:cs="Arial"/>
                <w:bCs/>
                <w:sz w:val="18"/>
                <w:szCs w:val="18"/>
                <w:lang w:val="en-IE" w:eastAsia="en-US"/>
              </w:rPr>
              <w:t>a combined data and controls testing approach. Evidence-gathering procedures may include</w:t>
            </w:r>
            <w:r w:rsidR="00AC3F54" w:rsidRPr="00BC0667">
              <w:rPr>
                <w:rFonts w:ascii="Verdana" w:hAnsi="Verdana" w:cs="Arial"/>
                <w:bCs/>
                <w:sz w:val="18"/>
                <w:szCs w:val="18"/>
                <w:lang w:val="en-IE" w:eastAsia="en-US"/>
              </w:rPr>
              <w:t>,</w:t>
            </w:r>
            <w:r w:rsidRPr="00BC0667">
              <w:rPr>
                <w:rFonts w:ascii="Verdana" w:hAnsi="Verdana" w:cs="Arial"/>
                <w:bCs/>
                <w:sz w:val="18"/>
                <w:szCs w:val="18"/>
                <w:lang w:val="en-IE" w:eastAsia="en-US"/>
              </w:rPr>
              <w:t xml:space="preserve"> but are not limited to</w:t>
            </w:r>
            <w:r w:rsidR="00FC028F">
              <w:rPr>
                <w:rFonts w:ascii="Verdana" w:hAnsi="Verdana" w:cs="Arial"/>
                <w:bCs/>
                <w:sz w:val="18"/>
                <w:szCs w:val="18"/>
                <w:lang w:val="en-IE" w:eastAsia="en-US"/>
              </w:rPr>
              <w:t xml:space="preserve"> a</w:t>
            </w:r>
            <w:r w:rsidR="00857145">
              <w:rPr>
                <w:rFonts w:ascii="Verdana" w:hAnsi="Verdana" w:cs="Arial"/>
                <w:bCs/>
                <w:sz w:val="18"/>
                <w:szCs w:val="18"/>
                <w:lang w:val="en-IE" w:eastAsia="en-US"/>
              </w:rPr>
              <w:t xml:space="preserve"> </w:t>
            </w:r>
            <w:r w:rsidR="00321D00">
              <w:rPr>
                <w:rFonts w:ascii="Verdana" w:hAnsi="Verdana" w:cs="Arial"/>
                <w:bCs/>
                <w:sz w:val="18"/>
                <w:szCs w:val="18"/>
                <w:lang w:val="en-IE" w:eastAsia="en-US"/>
              </w:rPr>
              <w:t>s</w:t>
            </w:r>
            <w:r w:rsidR="00857145">
              <w:rPr>
                <w:rFonts w:ascii="Verdana" w:hAnsi="Verdana" w:cs="Arial"/>
                <w:bCs/>
                <w:sz w:val="18"/>
                <w:szCs w:val="18"/>
                <w:lang w:val="en-IE" w:eastAsia="en-US"/>
              </w:rPr>
              <w:t xml:space="preserve">ite </w:t>
            </w:r>
            <w:r w:rsidR="00321D00">
              <w:rPr>
                <w:rFonts w:ascii="Verdana" w:hAnsi="Verdana" w:cs="Arial"/>
                <w:bCs/>
                <w:sz w:val="18"/>
                <w:szCs w:val="18"/>
                <w:lang w:val="en-IE" w:eastAsia="en-US"/>
              </w:rPr>
              <w:t>v</w:t>
            </w:r>
            <w:r w:rsidR="00857145">
              <w:rPr>
                <w:rFonts w:ascii="Verdana" w:hAnsi="Verdana" w:cs="Arial"/>
                <w:bCs/>
                <w:sz w:val="18"/>
                <w:szCs w:val="18"/>
                <w:lang w:val="en-IE" w:eastAsia="en-US"/>
              </w:rPr>
              <w:t xml:space="preserve">isit </w:t>
            </w:r>
            <w:r w:rsidR="00EF467D">
              <w:rPr>
                <w:rFonts w:ascii="Verdana" w:hAnsi="Verdana" w:cs="Arial"/>
                <w:bCs/>
                <w:sz w:val="18"/>
                <w:szCs w:val="18"/>
                <w:lang w:val="en-IE" w:eastAsia="en-US"/>
              </w:rPr>
              <w:t>to:</w:t>
            </w:r>
          </w:p>
          <w:p w14:paraId="199D9C6E" w14:textId="1DFEF541"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Inspect</w:t>
            </w:r>
            <w:r w:rsidR="00CB7E31">
              <w:rPr>
                <w:rFonts w:ascii="Verdana" w:hAnsi="Verdana" w:cs="Arial"/>
                <w:bCs/>
                <w:sz w:val="18"/>
                <w:szCs w:val="18"/>
                <w:lang w:val="en-IE" w:eastAsia="en-US"/>
              </w:rPr>
              <w:t xml:space="preserve"> </w:t>
            </w:r>
            <w:r w:rsidR="00A15A16">
              <w:rPr>
                <w:rFonts w:ascii="Verdana" w:hAnsi="Verdana" w:cs="Arial"/>
                <w:bCs/>
                <w:sz w:val="18"/>
                <w:szCs w:val="18"/>
                <w:lang w:val="en-IE" w:eastAsia="en-US"/>
              </w:rPr>
              <w:t xml:space="preserve">the </w:t>
            </w:r>
            <w:r w:rsidR="00A15A16" w:rsidRPr="00BC0667">
              <w:rPr>
                <w:rFonts w:ascii="Verdana" w:hAnsi="Verdana" w:cs="Arial"/>
                <w:bCs/>
                <w:sz w:val="18"/>
                <w:szCs w:val="18"/>
                <w:lang w:val="en-IE" w:eastAsia="en-US"/>
              </w:rPr>
              <w:t>inventory</w:t>
            </w:r>
            <w:r w:rsidR="00CB7E31">
              <w:rPr>
                <w:rFonts w:ascii="Verdana" w:hAnsi="Verdana" w:cs="Arial"/>
                <w:bCs/>
                <w:sz w:val="18"/>
                <w:szCs w:val="18"/>
                <w:lang w:val="en-IE" w:eastAsia="en-US"/>
              </w:rPr>
              <w:t xml:space="preserve"> </w:t>
            </w:r>
            <w:r w:rsidR="00A15A16">
              <w:rPr>
                <w:rFonts w:ascii="Verdana" w:hAnsi="Verdana" w:cs="Arial"/>
                <w:bCs/>
                <w:sz w:val="18"/>
                <w:szCs w:val="18"/>
                <w:lang w:val="en-IE" w:eastAsia="en-US"/>
              </w:rPr>
              <w:t xml:space="preserve">for </w:t>
            </w:r>
            <w:r w:rsidR="00A15A16" w:rsidRPr="00BC0667">
              <w:rPr>
                <w:rFonts w:ascii="Verdana" w:hAnsi="Verdana" w:cs="Arial"/>
                <w:bCs/>
                <w:sz w:val="18"/>
                <w:szCs w:val="18"/>
                <w:lang w:val="en-IE" w:eastAsia="en-US"/>
              </w:rPr>
              <w:t>completeness</w:t>
            </w:r>
          </w:p>
          <w:p w14:paraId="4E86E0D5" w14:textId="5442B502"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 xml:space="preserve">Interviews with site personnel to confirm operational </w:t>
            </w:r>
            <w:r w:rsidR="001C64C1" w:rsidRPr="00BC0667">
              <w:rPr>
                <w:rFonts w:ascii="Verdana" w:hAnsi="Verdana" w:cs="Arial"/>
                <w:bCs/>
                <w:sz w:val="18"/>
                <w:szCs w:val="18"/>
                <w:lang w:val="en-IE" w:eastAsia="en-US"/>
              </w:rPr>
              <w:t>behaviour</w:t>
            </w:r>
            <w:r w:rsidRPr="00BC0667">
              <w:rPr>
                <w:rFonts w:ascii="Verdana" w:hAnsi="Verdana" w:cs="Arial"/>
                <w:bCs/>
                <w:sz w:val="18"/>
                <w:szCs w:val="18"/>
                <w:lang w:val="en-IE" w:eastAsia="en-US"/>
              </w:rPr>
              <w:t xml:space="preserve"> and standard operating procedures</w:t>
            </w:r>
          </w:p>
          <w:p w14:paraId="276C200D" w14:textId="1010F6F2" w:rsidR="00955BB8" w:rsidRPr="00BC0667" w:rsidRDefault="00A15A16" w:rsidP="00955BB8">
            <w:pPr>
              <w:pStyle w:val="ListParagraph"/>
              <w:numPr>
                <w:ilvl w:val="0"/>
                <w:numId w:val="13"/>
              </w:numPr>
              <w:spacing w:after="120"/>
              <w:jc w:val="both"/>
              <w:rPr>
                <w:rFonts w:ascii="Verdana" w:hAnsi="Verdana" w:cs="Arial"/>
                <w:bCs/>
                <w:sz w:val="18"/>
                <w:szCs w:val="18"/>
                <w:lang w:val="en-IE" w:eastAsia="en-US"/>
              </w:rPr>
            </w:pPr>
            <w:r>
              <w:rPr>
                <w:rFonts w:ascii="Verdana" w:hAnsi="Verdana" w:cs="Arial"/>
                <w:bCs/>
                <w:sz w:val="18"/>
                <w:szCs w:val="18"/>
                <w:lang w:val="en-IE" w:eastAsia="en-US"/>
              </w:rPr>
              <w:t>Re</w:t>
            </w:r>
            <w:r w:rsidR="001C0496">
              <w:rPr>
                <w:rFonts w:ascii="Verdana" w:hAnsi="Verdana" w:cs="Arial"/>
                <w:bCs/>
                <w:sz w:val="18"/>
                <w:szCs w:val="18"/>
                <w:lang w:val="en-IE" w:eastAsia="en-US"/>
              </w:rPr>
              <w:t>-</w:t>
            </w:r>
            <w:r w:rsidR="0098194D">
              <w:rPr>
                <w:rFonts w:ascii="Verdana" w:hAnsi="Verdana" w:cs="Arial"/>
                <w:bCs/>
                <w:sz w:val="18"/>
                <w:szCs w:val="18"/>
                <w:lang w:val="en-IE" w:eastAsia="en-US"/>
              </w:rPr>
              <w:t>p</w:t>
            </w:r>
            <w:r w:rsidRPr="00BC0667">
              <w:rPr>
                <w:rFonts w:ascii="Verdana" w:hAnsi="Verdana" w:cs="Arial"/>
                <w:bCs/>
                <w:sz w:val="18"/>
                <w:szCs w:val="18"/>
                <w:lang w:val="en-IE" w:eastAsia="en-US"/>
              </w:rPr>
              <w:t>erform</w:t>
            </w:r>
            <w:r>
              <w:rPr>
                <w:rFonts w:ascii="Verdana" w:hAnsi="Verdana" w:cs="Arial"/>
                <w:bCs/>
                <w:sz w:val="18"/>
                <w:szCs w:val="18"/>
                <w:lang w:val="en-IE" w:eastAsia="en-US"/>
              </w:rPr>
              <w:t xml:space="preserve"> </w:t>
            </w:r>
            <w:r w:rsidRPr="00BC0667">
              <w:rPr>
                <w:rFonts w:ascii="Verdana" w:hAnsi="Verdana" w:cs="Arial"/>
                <w:bCs/>
                <w:sz w:val="18"/>
                <w:szCs w:val="18"/>
                <w:lang w:val="en-IE" w:eastAsia="en-US"/>
              </w:rPr>
              <w:t>access</w:t>
            </w:r>
            <w:r w:rsidR="00955BB8" w:rsidRPr="00BC0667">
              <w:rPr>
                <w:rFonts w:ascii="Verdana" w:hAnsi="Verdana" w:cs="Arial"/>
                <w:bCs/>
                <w:sz w:val="18"/>
                <w:szCs w:val="18"/>
                <w:lang w:val="en-IE" w:eastAsia="en-US"/>
              </w:rPr>
              <w:t xml:space="preserve"> controls to onsite records</w:t>
            </w:r>
          </w:p>
          <w:p w14:paraId="7A164FF0" w14:textId="77777777"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Sampling of fuel records to verify accuracy of source data used in calculations</w:t>
            </w:r>
          </w:p>
          <w:p w14:paraId="45059363" w14:textId="77777777" w:rsidR="00955BB8"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Recalculation of emissions</w:t>
            </w:r>
          </w:p>
          <w:p w14:paraId="46C0AE3D" w14:textId="01F417B5" w:rsidR="00D14237" w:rsidRPr="00BC0667" w:rsidRDefault="00955BB8" w:rsidP="00955BB8">
            <w:pPr>
              <w:pStyle w:val="ListParagraph"/>
              <w:numPr>
                <w:ilvl w:val="0"/>
                <w:numId w:val="13"/>
              </w:numPr>
              <w:spacing w:after="120"/>
              <w:jc w:val="both"/>
              <w:rPr>
                <w:rFonts w:ascii="Verdana" w:hAnsi="Verdana" w:cs="Arial"/>
                <w:bCs/>
                <w:sz w:val="18"/>
                <w:szCs w:val="18"/>
                <w:lang w:val="en-IE" w:eastAsia="en-US"/>
              </w:rPr>
            </w:pPr>
            <w:r w:rsidRPr="00BC0667">
              <w:rPr>
                <w:rFonts w:ascii="Verdana" w:hAnsi="Verdana" w:cs="Arial"/>
                <w:bCs/>
                <w:sz w:val="18"/>
                <w:szCs w:val="18"/>
                <w:lang w:val="en-IE" w:eastAsia="en-US"/>
              </w:rPr>
              <w:t>Analytical procedures comparing production and energy consumption</w:t>
            </w:r>
          </w:p>
          <w:p w14:paraId="4A93FD9B" w14:textId="4722B7F3" w:rsidR="00C2230E" w:rsidRPr="00BC0667" w:rsidRDefault="00C2230E" w:rsidP="00C2230E">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The EIS-GHG developed by the applicant must </w:t>
            </w:r>
            <w:r w:rsidR="00D32D86" w:rsidRPr="00BC0667">
              <w:rPr>
                <w:rFonts w:ascii="Verdana" w:hAnsi="Verdana" w:cs="Arial"/>
                <w:bCs/>
                <w:sz w:val="18"/>
                <w:szCs w:val="18"/>
                <w:lang w:val="en-IE" w:eastAsia="en-US"/>
              </w:rPr>
              <w:t>conform</w:t>
            </w:r>
            <w:r w:rsidRPr="00BC0667">
              <w:rPr>
                <w:rFonts w:ascii="Verdana" w:hAnsi="Verdana" w:cs="Arial"/>
                <w:bCs/>
                <w:sz w:val="18"/>
                <w:szCs w:val="18"/>
                <w:lang w:val="en-IE" w:eastAsia="en-US"/>
              </w:rPr>
              <w:t xml:space="preserve"> with </w:t>
            </w:r>
            <w:r w:rsidRPr="00BC0667">
              <w:rPr>
                <w:rFonts w:ascii="Verdana" w:hAnsi="Verdana" w:cs="Arial"/>
                <w:bCs/>
                <w:i/>
                <w:iCs/>
                <w:sz w:val="18"/>
                <w:szCs w:val="18"/>
                <w:lang w:val="en-IE" w:eastAsia="en-US"/>
              </w:rPr>
              <w:t>I.S. EN ISO 14064-1:2019</w:t>
            </w:r>
            <w:r w:rsidRPr="00BC0667">
              <w:rPr>
                <w:rFonts w:ascii="Verdana" w:hAnsi="Verdana" w:cs="Arial"/>
                <w:bCs/>
                <w:sz w:val="18"/>
                <w:szCs w:val="18"/>
                <w:lang w:val="en-IE" w:eastAsia="en-US"/>
              </w:rPr>
              <w:t xml:space="preserve"> (Section 9, particularly 9.3). The requirements of </w:t>
            </w:r>
            <w:r w:rsidRPr="00BC0667">
              <w:rPr>
                <w:rFonts w:ascii="Verdana" w:hAnsi="Verdana" w:cs="Arial"/>
                <w:bCs/>
                <w:i/>
                <w:iCs/>
                <w:sz w:val="18"/>
                <w:szCs w:val="18"/>
                <w:lang w:val="en-IE" w:eastAsia="en-US"/>
              </w:rPr>
              <w:t>I.S. EN ISO 14065:2021</w:t>
            </w:r>
            <w:r w:rsidRPr="00BC0667">
              <w:rPr>
                <w:rFonts w:ascii="Verdana" w:hAnsi="Verdana" w:cs="Arial"/>
                <w:bCs/>
                <w:sz w:val="18"/>
                <w:szCs w:val="18"/>
                <w:lang w:val="en-IE" w:eastAsia="en-US"/>
              </w:rPr>
              <w:t xml:space="preserve"> (Section 3.3.23) concerning the </w:t>
            </w:r>
            <w:r w:rsidRPr="00BC0667">
              <w:rPr>
                <w:rFonts w:ascii="Verdana" w:hAnsi="Verdana" w:cs="Arial"/>
                <w:b/>
                <w:sz w:val="18"/>
                <w:szCs w:val="18"/>
                <w:lang w:val="en-IE" w:eastAsia="en-US"/>
              </w:rPr>
              <w:t>verification opinion</w:t>
            </w:r>
            <w:r w:rsidRPr="00BC0667">
              <w:rPr>
                <w:rFonts w:ascii="Verdana" w:hAnsi="Verdana" w:cs="Arial"/>
                <w:bCs/>
                <w:sz w:val="18"/>
                <w:szCs w:val="18"/>
                <w:lang w:val="en-IE" w:eastAsia="en-US"/>
              </w:rPr>
              <w:t xml:space="preserve"> issued by NSAI are a formal declaration providing confidence that the EIS-GHG referenced in the report is materially correct and conforms to verification criteria.</w:t>
            </w:r>
          </w:p>
          <w:p w14:paraId="2A74F2A9" w14:textId="77777777" w:rsidR="00C2230E" w:rsidRPr="0077425C" w:rsidRDefault="00C2230E" w:rsidP="00C2230E">
            <w:pPr>
              <w:spacing w:after="120"/>
              <w:rPr>
                <w:rFonts w:ascii="Verdana" w:hAnsi="Verdana" w:cs="Arial"/>
                <w:bCs/>
                <w:sz w:val="18"/>
                <w:szCs w:val="18"/>
                <w:lang w:val="fr-FR" w:eastAsia="en-US"/>
              </w:rPr>
            </w:pPr>
            <w:r w:rsidRPr="00BC0667">
              <w:rPr>
                <w:rFonts w:ascii="Verdana" w:hAnsi="Verdana" w:cs="Arial"/>
                <w:b/>
                <w:bCs/>
                <w:sz w:val="18"/>
                <w:szCs w:val="18"/>
                <w:lang w:val="en-IE" w:eastAsia="en-US"/>
              </w:rPr>
              <w:t>Note 1:</w:t>
            </w:r>
            <w:r w:rsidRPr="00BC0667">
              <w:rPr>
                <w:rFonts w:ascii="Verdana" w:hAnsi="Verdana" w:cs="Arial"/>
                <w:bCs/>
                <w:sz w:val="18"/>
                <w:szCs w:val="18"/>
                <w:lang w:val="en-IE" w:eastAsia="en-US"/>
              </w:rPr>
              <w:t xml:space="preserve"> </w:t>
            </w:r>
            <w:r w:rsidRPr="00BC0667">
              <w:rPr>
                <w:rFonts w:ascii="Verdana" w:hAnsi="Verdana" w:cs="Arial"/>
                <w:bCs/>
                <w:i/>
                <w:iCs/>
                <w:sz w:val="18"/>
                <w:szCs w:val="18"/>
                <w:lang w:val="en-IE" w:eastAsia="en-US"/>
              </w:rPr>
              <w:t>ISO/TR 14069:2013</w:t>
            </w:r>
            <w:r w:rsidRPr="00BC0667">
              <w:rPr>
                <w:rFonts w:ascii="Verdana" w:hAnsi="Verdana" w:cs="Arial"/>
                <w:bCs/>
                <w:sz w:val="18"/>
                <w:szCs w:val="18"/>
                <w:lang w:val="en-IE" w:eastAsia="en-US"/>
              </w:rPr>
              <w:t xml:space="preserve"> — Greenhouse gases — Quantification and reporting of greenhouse gas emissions for organizations provides guidance for applying </w:t>
            </w:r>
            <w:r w:rsidRPr="00BC0667">
              <w:rPr>
                <w:rFonts w:ascii="Verdana" w:hAnsi="Verdana" w:cs="Arial"/>
                <w:bCs/>
                <w:i/>
                <w:iCs/>
                <w:sz w:val="18"/>
                <w:szCs w:val="18"/>
                <w:lang w:val="en-IE" w:eastAsia="en-US"/>
              </w:rPr>
              <w:t>I.S. EN ISO 14064-1:2019</w:t>
            </w:r>
            <w:r w:rsidRPr="00BC0667">
              <w:rPr>
                <w:rFonts w:ascii="Verdana" w:hAnsi="Verdana" w:cs="Arial"/>
                <w:bCs/>
                <w:sz w:val="18"/>
                <w:szCs w:val="18"/>
                <w:lang w:val="en-IE" w:eastAsia="en-US"/>
              </w:rPr>
              <w:t>.</w:t>
            </w:r>
            <w:r w:rsidRPr="00BC0667">
              <w:rPr>
                <w:rFonts w:ascii="Verdana" w:hAnsi="Verdana" w:cs="Arial"/>
                <w:bCs/>
                <w:sz w:val="18"/>
                <w:szCs w:val="18"/>
                <w:lang w:val="en-IE" w:eastAsia="en-US"/>
              </w:rPr>
              <w:br/>
            </w:r>
            <w:r w:rsidRPr="0077425C">
              <w:rPr>
                <w:rFonts w:ascii="Verdana" w:hAnsi="Verdana" w:cs="Arial"/>
                <w:b/>
                <w:bCs/>
                <w:sz w:val="18"/>
                <w:szCs w:val="18"/>
                <w:lang w:val="fr-FR" w:eastAsia="en-US"/>
              </w:rPr>
              <w:t>Note 2:</w:t>
            </w:r>
            <w:r w:rsidRPr="0077425C">
              <w:rPr>
                <w:rFonts w:ascii="Verdana" w:hAnsi="Verdana" w:cs="Arial"/>
                <w:bCs/>
                <w:sz w:val="18"/>
                <w:szCs w:val="18"/>
                <w:lang w:val="fr-FR" w:eastAsia="en-US"/>
              </w:rPr>
              <w:t xml:space="preserve"> </w:t>
            </w:r>
            <w:r w:rsidRPr="0077425C">
              <w:rPr>
                <w:rFonts w:ascii="Verdana" w:hAnsi="Verdana" w:cs="Arial"/>
                <w:bCs/>
                <w:i/>
                <w:iCs/>
                <w:sz w:val="18"/>
                <w:szCs w:val="18"/>
                <w:lang w:val="fr-FR" w:eastAsia="en-US"/>
              </w:rPr>
              <w:t>ISO 14033:2013</w:t>
            </w:r>
            <w:r w:rsidRPr="0077425C">
              <w:rPr>
                <w:rFonts w:ascii="Verdana" w:hAnsi="Verdana" w:cs="Arial"/>
                <w:bCs/>
                <w:sz w:val="18"/>
                <w:szCs w:val="18"/>
                <w:lang w:val="fr-FR" w:eastAsia="en-US"/>
              </w:rPr>
              <w:t xml:space="preserve"> — Environmental management — Quantitative environmental information provides guidelines and examples (see </w:t>
            </w:r>
            <w:r w:rsidRPr="0077425C">
              <w:rPr>
                <w:rFonts w:ascii="Verdana" w:hAnsi="Verdana" w:cs="Arial"/>
                <w:bCs/>
                <w:i/>
                <w:iCs/>
                <w:sz w:val="18"/>
                <w:szCs w:val="18"/>
                <w:lang w:val="fr-FR" w:eastAsia="en-US"/>
              </w:rPr>
              <w:t>I.S. EN ISO 14065:2021</w:t>
            </w:r>
            <w:r w:rsidRPr="0077425C">
              <w:rPr>
                <w:rFonts w:ascii="Verdana" w:hAnsi="Verdana" w:cs="Arial"/>
                <w:bCs/>
                <w:sz w:val="18"/>
                <w:szCs w:val="18"/>
                <w:lang w:val="fr-FR" w:eastAsia="en-US"/>
              </w:rPr>
              <w:t>, Section 3.1.4).</w:t>
            </w:r>
          </w:p>
          <w:p w14:paraId="369F2921" w14:textId="77777777" w:rsidR="00D37B7C" w:rsidRPr="00BC0667" w:rsidRDefault="00941FF7" w:rsidP="00F16850">
            <w:pPr>
              <w:spacing w:after="120"/>
              <w:rPr>
                <w:rFonts w:ascii="Verdana" w:hAnsi="Verdana" w:cs="Arial"/>
                <w:b/>
                <w:bCs/>
                <w:sz w:val="18"/>
                <w:szCs w:val="18"/>
                <w:lang w:val="en-IE" w:eastAsia="en-US"/>
              </w:rPr>
            </w:pPr>
            <w:r w:rsidRPr="004D333D">
              <w:rPr>
                <w:rFonts w:ascii="Verdana" w:hAnsi="Verdana" w:cs="Arial"/>
                <w:b/>
                <w:bCs/>
                <w:sz w:val="18"/>
                <w:szCs w:val="18"/>
                <w:lang w:val="en-IE"/>
              </w:rPr>
              <w:br/>
            </w:r>
            <w:r w:rsidR="00F36DCC" w:rsidRPr="00BC0667">
              <w:rPr>
                <w:rFonts w:ascii="Verdana" w:hAnsi="Verdana" w:cs="Arial"/>
                <w:b/>
                <w:bCs/>
                <w:sz w:val="18"/>
                <w:szCs w:val="18"/>
                <w:lang w:val="en-IE"/>
              </w:rPr>
              <w:t>**Previous Verification Opinion of EIS-GHG issued by NSAI</w:t>
            </w:r>
            <w:r w:rsidR="00F36DCC" w:rsidRPr="00BC0667">
              <w:rPr>
                <w:rFonts w:ascii="Verdana" w:hAnsi="Verdana" w:cs="Arial"/>
                <w:b/>
                <w:bCs/>
                <w:sz w:val="18"/>
                <w:szCs w:val="18"/>
                <w:lang w:val="en-IE" w:eastAsia="en-US"/>
              </w:rPr>
              <w:t>:</w:t>
            </w:r>
          </w:p>
          <w:p w14:paraId="4A95B39D" w14:textId="48E60222" w:rsidR="00E07166" w:rsidRPr="00BC0667" w:rsidRDefault="007155E2" w:rsidP="00F16850">
            <w:pPr>
              <w:spacing w:after="120"/>
              <w:rPr>
                <w:rFonts w:ascii="Verdana" w:hAnsi="Verdana" w:cs="Arial"/>
                <w:bCs/>
                <w:sz w:val="18"/>
                <w:szCs w:val="18"/>
                <w:lang w:val="en-IE" w:eastAsia="en-US"/>
              </w:rPr>
            </w:pPr>
            <w:r w:rsidRPr="00BC0667">
              <w:rPr>
                <w:rFonts w:ascii="Verdana" w:hAnsi="Verdana" w:cs="Arial"/>
                <w:bCs/>
                <w:sz w:val="18"/>
                <w:szCs w:val="18"/>
                <w:lang w:val="en-IE" w:eastAsia="en-US"/>
              </w:rPr>
              <w:t>Upon a successful verification audit, the applicant receives an NSAI Verification Opinion (verification statement) for their EIS-GHG. Since surveillance audits are not applicable to verification schemes, a new application is necessary for each subsequent verification of an EIS-GHG.</w:t>
            </w:r>
            <w:r w:rsidR="00941FF7" w:rsidRPr="00BC0667">
              <w:rPr>
                <w:rFonts w:ascii="Verdana" w:hAnsi="Verdana" w:cs="Arial"/>
                <w:bCs/>
                <w:sz w:val="18"/>
                <w:szCs w:val="18"/>
                <w:lang w:val="en-IE" w:eastAsia="en-US"/>
              </w:rPr>
              <w:br/>
            </w:r>
          </w:p>
        </w:tc>
      </w:tr>
      <w:bookmarkEnd w:id="1"/>
    </w:tbl>
    <w:p w14:paraId="3C038A96" w14:textId="77777777" w:rsidR="00FE51A8" w:rsidRPr="00BC0667" w:rsidRDefault="00FE51A8" w:rsidP="002826E5">
      <w:pPr>
        <w:spacing w:after="120"/>
        <w:ind w:left="-993"/>
        <w:rPr>
          <w:rFonts w:ascii="Arial" w:eastAsia="Cambria-Bold" w:hAnsi="Arial" w:cs="Arial"/>
          <w:b/>
          <w:bCs/>
          <w:sz w:val="18"/>
          <w:szCs w:val="18"/>
          <w:lang w:val="en-IE" w:eastAsia="en-IE"/>
        </w:rPr>
      </w:pPr>
    </w:p>
    <w:p w14:paraId="127A5FF2" w14:textId="77777777" w:rsidR="00815E6D" w:rsidRDefault="00815E6D" w:rsidP="00CE0B0A">
      <w:pPr>
        <w:ind w:left="-426" w:right="-755"/>
        <w:rPr>
          <w:rFonts w:ascii="Arial" w:eastAsia="Cambria-Bold" w:hAnsi="Arial" w:cs="Arial"/>
          <w:b/>
          <w:bCs/>
          <w:sz w:val="18"/>
          <w:szCs w:val="18"/>
          <w:lang w:val="en-IE" w:eastAsia="en-IE"/>
        </w:rPr>
      </w:pPr>
    </w:p>
    <w:p w14:paraId="61771A63" w14:textId="77777777" w:rsidR="004B6781" w:rsidRDefault="004B6781" w:rsidP="00CE0B0A">
      <w:pPr>
        <w:ind w:left="-426" w:right="-755"/>
        <w:rPr>
          <w:rFonts w:ascii="Arial" w:eastAsia="Cambria-Bold" w:hAnsi="Arial" w:cs="Arial"/>
          <w:b/>
          <w:bCs/>
          <w:sz w:val="18"/>
          <w:szCs w:val="18"/>
          <w:lang w:val="en-IE" w:eastAsia="en-IE"/>
        </w:rPr>
      </w:pPr>
    </w:p>
    <w:p w14:paraId="6AAA705A" w14:textId="77777777" w:rsidR="004B6781" w:rsidRPr="00BC0667" w:rsidRDefault="004B6781" w:rsidP="00CE0B0A">
      <w:pPr>
        <w:ind w:left="-426" w:right="-755"/>
        <w:rPr>
          <w:rFonts w:ascii="Arial" w:eastAsia="Cambria-Bold" w:hAnsi="Arial" w:cs="Arial"/>
          <w:b/>
          <w:bCs/>
          <w:sz w:val="18"/>
          <w:szCs w:val="18"/>
          <w:lang w:val="en-IE" w:eastAsia="en-IE"/>
        </w:rPr>
      </w:pPr>
    </w:p>
    <w:p w14:paraId="7069C28A" w14:textId="77777777" w:rsidR="00941FF7" w:rsidRPr="00BC0667" w:rsidRDefault="00941FF7" w:rsidP="00CE0B0A">
      <w:pPr>
        <w:ind w:left="-426" w:right="-755"/>
        <w:rPr>
          <w:rFonts w:ascii="Arial" w:eastAsia="Cambria-Bold" w:hAnsi="Arial" w:cs="Arial"/>
          <w:b/>
          <w:bCs/>
          <w:sz w:val="18"/>
          <w:szCs w:val="18"/>
          <w:lang w:val="en-IE" w:eastAsia="en-IE"/>
        </w:rPr>
      </w:pPr>
    </w:p>
    <w:tbl>
      <w:tblPr>
        <w:tblStyle w:val="TableGrid"/>
        <w:tblW w:w="10349" w:type="dxa"/>
        <w:tblInd w:w="-441" w:type="dxa"/>
        <w:tblBorders>
          <w:top w:val="double" w:sz="4" w:space="0" w:color="auto"/>
          <w:left w:val="double" w:sz="4" w:space="0" w:color="auto"/>
          <w:bottom w:val="double" w:sz="4" w:space="0" w:color="auto"/>
          <w:right w:val="double" w:sz="4" w:space="0" w:color="auto"/>
        </w:tblBorders>
        <w:tblLayout w:type="fixed"/>
        <w:tblLook w:val="01E0" w:firstRow="1" w:lastRow="1" w:firstColumn="1" w:lastColumn="1" w:noHBand="0" w:noVBand="0"/>
      </w:tblPr>
      <w:tblGrid>
        <w:gridCol w:w="2836"/>
        <w:gridCol w:w="7513"/>
      </w:tblGrid>
      <w:tr w:rsidR="00941FF7" w:rsidRPr="00BC0667" w14:paraId="4FE6F855" w14:textId="77777777" w:rsidTr="00941FF7">
        <w:trPr>
          <w:trHeight w:val="1681"/>
        </w:trPr>
        <w:tc>
          <w:tcPr>
            <w:tcW w:w="2836" w:type="dxa"/>
            <w:vAlign w:val="center"/>
          </w:tcPr>
          <w:p w14:paraId="42134732" w14:textId="77777777" w:rsidR="00941FF7" w:rsidRPr="00BC0667" w:rsidRDefault="00941FF7" w:rsidP="00AB3537">
            <w:pPr>
              <w:spacing w:before="60"/>
              <w:rPr>
                <w:rFonts w:ascii="Arial" w:hAnsi="Arial" w:cs="Arial"/>
                <w:b/>
                <w:sz w:val="18"/>
                <w:szCs w:val="18"/>
                <w:lang w:val="en-IE"/>
              </w:rPr>
            </w:pPr>
            <w:r w:rsidRPr="00BC0667">
              <w:rPr>
                <w:rFonts w:ascii="Arial" w:hAnsi="Arial" w:cs="Arial"/>
                <w:noProof/>
                <w:sz w:val="18"/>
                <w:szCs w:val="18"/>
                <w:lang w:val="en-IE" w:eastAsia="en-IE"/>
              </w:rPr>
              <w:lastRenderedPageBreak/>
              <w:drawing>
                <wp:anchor distT="0" distB="0" distL="114300" distR="114300" simplePos="0" relativeHeight="251658262" behindDoc="1" locked="0" layoutInCell="1" allowOverlap="1" wp14:anchorId="6AD1C425" wp14:editId="0C5EB588">
                  <wp:simplePos x="0" y="0"/>
                  <wp:positionH relativeFrom="column">
                    <wp:posOffset>-5715</wp:posOffset>
                  </wp:positionH>
                  <wp:positionV relativeFrom="paragraph">
                    <wp:posOffset>62230</wp:posOffset>
                  </wp:positionV>
                  <wp:extent cx="1560830" cy="570865"/>
                  <wp:effectExtent l="0" t="0" r="1270" b="635"/>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NSAI Corporate R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60830" cy="570865"/>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shd w:val="clear" w:color="auto" w:fill="810033"/>
            <w:vAlign w:val="center"/>
          </w:tcPr>
          <w:p w14:paraId="789F30F0" w14:textId="77777777" w:rsidR="00941FF7" w:rsidRPr="00BC0667" w:rsidRDefault="00941FF7" w:rsidP="00AB3537">
            <w:pPr>
              <w:jc w:val="center"/>
              <w:rPr>
                <w:rFonts w:ascii="Verdana" w:hAnsi="Verdana" w:cs="Arial"/>
                <w:b/>
                <w:color w:val="FFFFFF"/>
                <w:sz w:val="32"/>
                <w:szCs w:val="32"/>
                <w:lang w:val="en-IE"/>
              </w:rPr>
            </w:pPr>
            <w:r w:rsidRPr="00BC0667">
              <w:rPr>
                <w:rFonts w:ascii="Verdana" w:hAnsi="Verdana" w:cs="Arial"/>
                <w:b/>
                <w:color w:val="FFFFFF"/>
                <w:sz w:val="32"/>
                <w:szCs w:val="32"/>
                <w:lang w:val="en-IE"/>
              </w:rPr>
              <w:t>Request For Quotation (RFQ)</w:t>
            </w:r>
          </w:p>
          <w:p w14:paraId="0E2556FC" w14:textId="64329A1F" w:rsidR="00941FF7" w:rsidRPr="00BC0667" w:rsidRDefault="00941FF7" w:rsidP="00AB3537">
            <w:pPr>
              <w:jc w:val="center"/>
              <w:rPr>
                <w:rFonts w:ascii="Verdana" w:hAnsi="Verdana" w:cs="Arial"/>
                <w:b/>
                <w:color w:val="FFFFFF"/>
                <w:sz w:val="8"/>
                <w:szCs w:val="8"/>
                <w:lang w:val="en-IE"/>
              </w:rPr>
            </w:pPr>
            <w:r w:rsidRPr="00BC0667">
              <w:rPr>
                <w:rFonts w:ascii="Verdana" w:hAnsi="Verdana" w:cs="Arial"/>
                <w:b/>
                <w:color w:val="FFFFFF"/>
                <w:sz w:val="8"/>
                <w:szCs w:val="8"/>
                <w:lang w:val="en-IE"/>
              </w:rPr>
              <w:br/>
            </w:r>
            <w:r w:rsidRPr="00BC0667">
              <w:rPr>
                <w:rFonts w:ascii="Verdana" w:hAnsi="Verdana" w:cs="Arial"/>
                <w:b/>
                <w:color w:val="FFFFFF"/>
                <w:lang w:val="en-IE"/>
              </w:rPr>
              <w:t>Verification of an Environmental Information Statement (Claim)</w:t>
            </w:r>
            <w:r w:rsidR="009B1D21" w:rsidRPr="00BC0667">
              <w:rPr>
                <w:rFonts w:ascii="Verdana" w:hAnsi="Verdana" w:cs="Arial"/>
                <w:b/>
                <w:color w:val="FFFFFF"/>
                <w:lang w:val="en-IE"/>
              </w:rPr>
              <w:t>:</w:t>
            </w:r>
            <w:r w:rsidRPr="00BC0667">
              <w:rPr>
                <w:rFonts w:ascii="Verdana" w:hAnsi="Verdana" w:cs="Arial"/>
                <w:b/>
                <w:color w:val="FFFFFF"/>
                <w:lang w:val="en-IE"/>
              </w:rPr>
              <w:t>Greenhouse Gas (EIS-GHG)</w:t>
            </w:r>
            <w:r w:rsidRPr="00BC0667">
              <w:rPr>
                <w:rFonts w:ascii="Verdana" w:hAnsi="Verdana" w:cs="Arial"/>
                <w:b/>
                <w:color w:val="FFFFFF"/>
                <w:lang w:val="en-IE"/>
              </w:rPr>
              <w:br/>
            </w:r>
          </w:p>
          <w:p w14:paraId="4986B552" w14:textId="77777777" w:rsidR="00941FF7" w:rsidRPr="00BC0667" w:rsidRDefault="00941FF7" w:rsidP="00AB3537">
            <w:pPr>
              <w:jc w:val="center"/>
              <w:rPr>
                <w:rFonts w:ascii="Arial" w:hAnsi="Arial" w:cs="Arial"/>
                <w:sz w:val="18"/>
                <w:szCs w:val="18"/>
                <w:lang w:val="en-IE"/>
              </w:rPr>
            </w:pPr>
            <w:r w:rsidRPr="00BC0667">
              <w:rPr>
                <w:rFonts w:ascii="Arial" w:hAnsi="Arial" w:cs="Arial"/>
                <w:b/>
                <w:lang w:val="en-IE"/>
              </w:rPr>
              <w:t>EN ISO 14064-1:2019 Organisation Level</w:t>
            </w:r>
          </w:p>
        </w:tc>
      </w:tr>
    </w:tbl>
    <w:p w14:paraId="2866E013" w14:textId="77777777" w:rsidR="00941FF7" w:rsidRPr="00BC0667" w:rsidRDefault="00941FF7">
      <w:pPr>
        <w:rPr>
          <w:sz w:val="16"/>
          <w:szCs w:val="16"/>
          <w:lang w:val="en-IE"/>
        </w:rPr>
      </w:pPr>
    </w:p>
    <w:p w14:paraId="427E4453" w14:textId="77777777" w:rsidR="00D37B7C" w:rsidRPr="00BC0667" w:rsidRDefault="00D37B7C">
      <w:pPr>
        <w:rPr>
          <w:sz w:val="16"/>
          <w:szCs w:val="16"/>
          <w:lang w:val="en-IE"/>
        </w:rPr>
      </w:pPr>
    </w:p>
    <w:tbl>
      <w:tblPr>
        <w:tblStyle w:val="TableGrid"/>
        <w:tblW w:w="10349" w:type="dxa"/>
        <w:tblInd w:w="-431" w:type="dxa"/>
        <w:tblLayout w:type="fixed"/>
        <w:tblLook w:val="04A0" w:firstRow="1" w:lastRow="0" w:firstColumn="1" w:lastColumn="0" w:noHBand="0" w:noVBand="1"/>
      </w:tblPr>
      <w:tblGrid>
        <w:gridCol w:w="10349"/>
      </w:tblGrid>
      <w:tr w:rsidR="00941FF7" w:rsidRPr="00BC0667" w14:paraId="0A268472" w14:textId="77777777" w:rsidTr="00D37B7C">
        <w:trPr>
          <w:trHeight w:val="454"/>
        </w:trPr>
        <w:tc>
          <w:tcPr>
            <w:tcW w:w="10349" w:type="dxa"/>
            <w:tcBorders>
              <w:top w:val="double" w:sz="4" w:space="0" w:color="auto"/>
              <w:left w:val="double" w:sz="4" w:space="0" w:color="auto"/>
              <w:bottom w:val="double" w:sz="4" w:space="0" w:color="auto"/>
              <w:right w:val="double" w:sz="4" w:space="0" w:color="auto"/>
            </w:tcBorders>
          </w:tcPr>
          <w:p w14:paraId="4D2E740A" w14:textId="57541A1A" w:rsidR="00941FF7" w:rsidRPr="00BC0667" w:rsidRDefault="00941FF7" w:rsidP="00AB3537">
            <w:pPr>
              <w:spacing w:before="60"/>
              <w:jc w:val="center"/>
              <w:rPr>
                <w:rFonts w:ascii="Verdana" w:hAnsi="Verdana" w:cs="Arial"/>
                <w:b/>
                <w:bCs/>
                <w:sz w:val="28"/>
                <w:szCs w:val="28"/>
                <w:lang w:val="en-IE"/>
              </w:rPr>
            </w:pPr>
            <w:r w:rsidRPr="00BC0667">
              <w:rPr>
                <w:rFonts w:ascii="Verdana" w:hAnsi="Verdana" w:cs="Arial"/>
                <w:b/>
                <w:bCs/>
                <w:sz w:val="28"/>
                <w:szCs w:val="28"/>
                <w:lang w:val="en-IE"/>
              </w:rPr>
              <w:t>Additional information</w:t>
            </w:r>
          </w:p>
        </w:tc>
      </w:tr>
      <w:tr w:rsidR="00F16850" w:rsidRPr="00BC0667" w14:paraId="4CF5CCB4" w14:textId="77777777" w:rsidTr="00D37B7C">
        <w:tblPrEx>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Ex>
        <w:trPr>
          <w:trHeight w:val="7358"/>
        </w:trPr>
        <w:tc>
          <w:tcPr>
            <w:tcW w:w="10349" w:type="dxa"/>
            <w:tcBorders>
              <w:top w:val="double" w:sz="4" w:space="0" w:color="auto"/>
              <w:bottom w:val="double" w:sz="4" w:space="0" w:color="auto"/>
            </w:tcBorders>
            <w:vAlign w:val="center"/>
          </w:tcPr>
          <w:p w14:paraId="5B4B2511" w14:textId="77777777" w:rsidR="00D37B7C" w:rsidRPr="00BC0667" w:rsidRDefault="00D37B7C" w:rsidP="00F16850">
            <w:pPr>
              <w:spacing w:after="120"/>
              <w:jc w:val="both"/>
              <w:rPr>
                <w:rFonts w:ascii="Verdana" w:hAnsi="Verdana" w:cs="Arial"/>
                <w:b/>
                <w:bCs/>
                <w:sz w:val="18"/>
                <w:szCs w:val="18"/>
                <w:lang w:val="en-IE" w:eastAsia="en-US"/>
              </w:rPr>
            </w:pPr>
            <w:bookmarkStart w:id="2" w:name="_Hlk174977292"/>
          </w:p>
          <w:p w14:paraId="0F0FF604" w14:textId="010FEEDC" w:rsidR="00F16850" w:rsidRPr="00BC0667" w:rsidRDefault="00F16850" w:rsidP="00F16850">
            <w:pPr>
              <w:spacing w:after="120"/>
              <w:jc w:val="both"/>
              <w:rPr>
                <w:rFonts w:ascii="Verdana" w:hAnsi="Verdana" w:cs="Arial"/>
                <w:b/>
                <w:bCs/>
                <w:sz w:val="18"/>
                <w:szCs w:val="18"/>
                <w:lang w:val="en-IE" w:eastAsia="en-US"/>
              </w:rPr>
            </w:pPr>
            <w:r w:rsidRPr="00BC0667">
              <w:rPr>
                <w:rFonts w:ascii="Verdana" w:hAnsi="Verdana" w:cs="Arial"/>
                <w:b/>
                <w:bCs/>
                <w:sz w:val="18"/>
                <w:szCs w:val="18"/>
                <w:lang w:val="en-IE" w:eastAsia="en-US"/>
              </w:rPr>
              <w:t xml:space="preserve">***Level of Assurance: </w:t>
            </w:r>
          </w:p>
          <w:p w14:paraId="6F8CB8E1" w14:textId="77777777" w:rsidR="00D33702" w:rsidRPr="00BC0667" w:rsidRDefault="00D33702" w:rsidP="00F16850">
            <w:pPr>
              <w:spacing w:after="120"/>
              <w:rPr>
                <w:rFonts w:ascii="Verdana" w:hAnsi="Verdana" w:cs="Arial"/>
                <w:bCs/>
                <w:i/>
                <w:iCs/>
                <w:sz w:val="18"/>
                <w:szCs w:val="18"/>
                <w:lang w:val="en-IE" w:eastAsia="en-US"/>
              </w:rPr>
            </w:pPr>
            <w:r w:rsidRPr="00BC0667">
              <w:rPr>
                <w:rFonts w:ascii="Verdana" w:hAnsi="Verdana" w:cs="Arial"/>
                <w:bCs/>
                <w:sz w:val="18"/>
                <w:szCs w:val="18"/>
                <w:lang w:val="en-IE" w:eastAsia="en-US"/>
              </w:rPr>
              <w:t xml:space="preserve">Following a successful NSAI verification of an EIS-GHG, NSAI may issue a Verification Opinion for either a </w:t>
            </w:r>
            <w:r w:rsidRPr="00BC0667">
              <w:rPr>
                <w:rFonts w:ascii="Verdana" w:hAnsi="Verdana" w:cs="Arial"/>
                <w:b/>
                <w:bCs/>
                <w:sz w:val="18"/>
                <w:szCs w:val="18"/>
                <w:lang w:val="en-IE" w:eastAsia="en-US"/>
              </w:rPr>
              <w:t>Reasonable</w:t>
            </w:r>
            <w:r w:rsidRPr="00BC0667">
              <w:rPr>
                <w:rFonts w:ascii="Verdana" w:hAnsi="Verdana" w:cs="Arial"/>
                <w:bCs/>
                <w:sz w:val="18"/>
                <w:szCs w:val="18"/>
                <w:lang w:val="en-IE" w:eastAsia="en-US"/>
              </w:rPr>
              <w:t xml:space="preserve"> or </w:t>
            </w:r>
            <w:r w:rsidRPr="00BC0667">
              <w:rPr>
                <w:rFonts w:ascii="Verdana" w:hAnsi="Verdana" w:cs="Arial"/>
                <w:b/>
                <w:bCs/>
                <w:sz w:val="18"/>
                <w:szCs w:val="18"/>
                <w:lang w:val="en-IE" w:eastAsia="en-US"/>
              </w:rPr>
              <w:t>Limited</w:t>
            </w:r>
            <w:r w:rsidRPr="00BC0667">
              <w:rPr>
                <w:rFonts w:ascii="Verdana" w:hAnsi="Verdana" w:cs="Arial"/>
                <w:bCs/>
                <w:sz w:val="18"/>
                <w:szCs w:val="18"/>
                <w:lang w:val="en-IE" w:eastAsia="en-US"/>
              </w:rPr>
              <w:t xml:space="preserve"> level of assurance, as per </w:t>
            </w:r>
            <w:r w:rsidRPr="00BC0667">
              <w:rPr>
                <w:rFonts w:ascii="Verdana" w:hAnsi="Verdana" w:cs="Arial"/>
                <w:bCs/>
                <w:i/>
                <w:iCs/>
                <w:sz w:val="18"/>
                <w:szCs w:val="18"/>
                <w:lang w:val="en-IE" w:eastAsia="en-US"/>
              </w:rPr>
              <w:t>I.S. EN ISO 14064-3:2019 (Clause 5.1.3, Annex A &amp; B.1, B.3.3–B.8).</w:t>
            </w:r>
          </w:p>
          <w:p w14:paraId="43D5B83B" w14:textId="4D985981" w:rsidR="00FD16EB" w:rsidRPr="00D90317" w:rsidRDefault="005269DC" w:rsidP="008D7152">
            <w:pPr>
              <w:pStyle w:val="ListParagraph"/>
              <w:numPr>
                <w:ilvl w:val="0"/>
                <w:numId w:val="12"/>
              </w:numPr>
              <w:spacing w:after="120"/>
              <w:rPr>
                <w:rFonts w:ascii="Verdana" w:hAnsi="Verdana" w:cs="Arial"/>
                <w:b/>
                <w:sz w:val="18"/>
                <w:szCs w:val="18"/>
                <w:lang w:val="en-IE" w:eastAsia="en-US"/>
              </w:rPr>
            </w:pPr>
            <w:r w:rsidRPr="00BC0667">
              <w:rPr>
                <w:rFonts w:ascii="Verdana" w:hAnsi="Verdana" w:cs="Arial"/>
                <w:b/>
                <w:sz w:val="18"/>
                <w:szCs w:val="18"/>
                <w:lang w:val="en-IE" w:eastAsia="en-US"/>
              </w:rPr>
              <w:t xml:space="preserve">Reasonable Level of Assurance </w:t>
            </w:r>
            <w:r w:rsidR="00FD16EB" w:rsidRPr="00D90317">
              <w:rPr>
                <w:rFonts w:ascii="Verdana" w:hAnsi="Verdana" w:cs="Arial"/>
                <w:bCs/>
                <w:sz w:val="18"/>
                <w:szCs w:val="18"/>
                <w:lang w:eastAsia="en-US"/>
              </w:rPr>
              <w:t xml:space="preserve">provides a high level of confidence to intended users of verification opinions that the stated information in the EIS:GHG is accurate and complete.  A lead verifier who reaches a reasonable level of assurance must have considered enough evidence to reduce the risk of material misstatement to an acceptably low level. Once this level of assurance has been reached, the lead verifier is justified in expressing a conclusion in a positive way i.e., to conclude that the Organisation’s EIS:GHG information “is fairly stated”, a decision to issue a reasonable (and positive) level of assurance Verification Opinion could be written as: </w:t>
            </w:r>
            <w:r w:rsidR="00FD16EB" w:rsidRPr="00D90317">
              <w:rPr>
                <w:rFonts w:ascii="Verdana" w:hAnsi="Verdana" w:cs="Arial"/>
                <w:bCs/>
                <w:i/>
                <w:iCs/>
                <w:sz w:val="18"/>
                <w:szCs w:val="18"/>
                <w:lang w:eastAsia="en-US"/>
              </w:rPr>
              <w:t>It is NSAI’s opinion that the GHG Inventory Data presented in the EIS:GHG for the agreed Level of Assurance i.e., Reasonable</w:t>
            </w:r>
            <w:r w:rsidR="00FD16EB" w:rsidRPr="00D90317">
              <w:rPr>
                <w:rFonts w:ascii="Verdana" w:hAnsi="Verdana" w:cs="Arial"/>
                <w:b/>
                <w:bCs/>
                <w:i/>
                <w:iCs/>
                <w:sz w:val="18"/>
                <w:szCs w:val="18"/>
                <w:lang w:eastAsia="en-US"/>
              </w:rPr>
              <w:t>,</w:t>
            </w:r>
            <w:r w:rsidR="00FD16EB" w:rsidRPr="00D90317">
              <w:rPr>
                <w:rFonts w:ascii="Verdana" w:hAnsi="Verdana" w:cs="Arial"/>
                <w:bCs/>
                <w:i/>
                <w:iCs/>
                <w:sz w:val="18"/>
                <w:szCs w:val="18"/>
                <w:lang w:eastAsia="en-US"/>
              </w:rPr>
              <w:t xml:space="preserve"> is presented fairly in all material respects and are free from material misstatement in accordance with I.S. EN ISO 14064-1:2019 and agreed Contract and EIS:GHG NSAI Verification Scheme Requirements. </w:t>
            </w:r>
            <w:r w:rsidR="00FD16EB" w:rsidRPr="00D90317">
              <w:rPr>
                <w:rFonts w:ascii="Verdana" w:hAnsi="Verdana" w:cs="Arial"/>
                <w:bCs/>
                <w:sz w:val="18"/>
                <w:szCs w:val="18"/>
                <w:lang w:eastAsia="en-US"/>
              </w:rPr>
              <w:t> </w:t>
            </w:r>
          </w:p>
          <w:p w14:paraId="7E87ECBA" w14:textId="77777777" w:rsidR="00FD16EB" w:rsidRDefault="00FD16EB" w:rsidP="002979CD">
            <w:pPr>
              <w:pStyle w:val="ListParagraph"/>
              <w:spacing w:after="120"/>
              <w:rPr>
                <w:rFonts w:ascii="Verdana" w:hAnsi="Verdana" w:cs="Arial"/>
                <w:b/>
                <w:sz w:val="18"/>
                <w:szCs w:val="18"/>
                <w:lang w:val="en-IE" w:eastAsia="en-US"/>
              </w:rPr>
            </w:pPr>
          </w:p>
          <w:p w14:paraId="4F4F0C6D" w14:textId="62442734" w:rsidR="002979CD" w:rsidRPr="002979CD" w:rsidRDefault="002E487E" w:rsidP="00F16850">
            <w:pPr>
              <w:pStyle w:val="ListParagraph"/>
              <w:numPr>
                <w:ilvl w:val="0"/>
                <w:numId w:val="12"/>
              </w:numPr>
              <w:spacing w:after="120"/>
              <w:rPr>
                <w:rFonts w:ascii="Verdana" w:hAnsi="Verdana" w:cs="Arial"/>
                <w:b/>
                <w:sz w:val="18"/>
                <w:szCs w:val="18"/>
                <w:lang w:val="en-IE" w:eastAsia="en-US"/>
              </w:rPr>
            </w:pPr>
            <w:r w:rsidRPr="00BC0667">
              <w:rPr>
                <w:rFonts w:ascii="Verdana" w:hAnsi="Verdana" w:cs="Arial"/>
                <w:b/>
                <w:sz w:val="18"/>
                <w:szCs w:val="18"/>
                <w:lang w:val="en-IE" w:eastAsia="en-US"/>
              </w:rPr>
              <w:t xml:space="preserve">Limited Level of Assurance </w:t>
            </w:r>
            <w:r w:rsidR="002979CD" w:rsidRPr="002979CD">
              <w:rPr>
                <w:rFonts w:ascii="Verdana" w:hAnsi="Verdana" w:cs="Arial"/>
                <w:bCs/>
                <w:sz w:val="18"/>
                <w:szCs w:val="18"/>
                <w:lang w:val="en-IE" w:eastAsia="en-US"/>
              </w:rPr>
              <w:t>limited Level of assurance has a higher acceptable verification risk than a Reasonable level of assurance verification, it allows the lead verifier to conclude that nothing has come to their attention to cause them to believe that the EIS:GHG is misstated (negative form of conclusion). A decision to issue a Limited Level of assurance verification opinion could be written as:  It is NSAI’s opinion that the GHG Inventory Data presented in the EIS:GHG for the agreed Level of Assurance i.e., Limited, there is no evidence that the GHG Inventory data is not a fair representation and materially correct and has not been presented in accordance with I.S. EN ISO 14064-1:2019 and agreed Contract and EIS:GHG NSAI Verification scheme requirements.</w:t>
            </w:r>
          </w:p>
          <w:p w14:paraId="4F890E95" w14:textId="3DDFD72F" w:rsidR="00932BD0" w:rsidRPr="00BC0667" w:rsidRDefault="00932BD0" w:rsidP="00F16850">
            <w:pPr>
              <w:spacing w:after="120"/>
              <w:rPr>
                <w:rFonts w:ascii="Verdana" w:hAnsi="Verdana" w:cs="Arial"/>
                <w:bCs/>
                <w:i/>
                <w:iCs/>
                <w:sz w:val="18"/>
                <w:szCs w:val="18"/>
                <w:lang w:val="en-IE" w:eastAsia="en-US"/>
              </w:rPr>
            </w:pPr>
            <w:r w:rsidRPr="00BC0667">
              <w:rPr>
                <w:rFonts w:ascii="Verdana" w:hAnsi="Verdana" w:cs="Arial"/>
                <w:bCs/>
                <w:i/>
                <w:iCs/>
                <w:sz w:val="18"/>
                <w:szCs w:val="18"/>
                <w:lang w:val="en-IE" w:eastAsia="en-US"/>
              </w:rPr>
              <w:t xml:space="preserve">Verification activities for limited assurance are </w:t>
            </w:r>
            <w:r w:rsidRPr="00BC0667">
              <w:rPr>
                <w:rFonts w:ascii="Verdana" w:hAnsi="Verdana" w:cs="Arial"/>
                <w:b/>
                <w:bCs/>
                <w:i/>
                <w:iCs/>
                <w:sz w:val="18"/>
                <w:szCs w:val="18"/>
                <w:lang w:val="en-IE" w:eastAsia="en-US"/>
              </w:rPr>
              <w:t>less extensive</w:t>
            </w:r>
            <w:r w:rsidRPr="00BC0667">
              <w:rPr>
                <w:rFonts w:ascii="Verdana" w:hAnsi="Verdana" w:cs="Arial"/>
                <w:bCs/>
                <w:i/>
                <w:iCs/>
                <w:sz w:val="18"/>
                <w:szCs w:val="18"/>
                <w:lang w:val="en-IE" w:eastAsia="en-US"/>
              </w:rPr>
              <w:t xml:space="preserve"> in nature, timing, and scope than for reasonable assurance.</w:t>
            </w:r>
          </w:p>
          <w:p w14:paraId="0B2EE538" w14:textId="77777777" w:rsidR="00932BD0" w:rsidRPr="00BC0667" w:rsidRDefault="00932BD0" w:rsidP="00F16850">
            <w:pPr>
              <w:spacing w:after="120"/>
              <w:rPr>
                <w:rFonts w:ascii="Verdana" w:hAnsi="Verdana" w:cs="Arial"/>
                <w:b/>
                <w:sz w:val="18"/>
                <w:szCs w:val="18"/>
                <w:lang w:val="en-IE" w:eastAsia="en-US"/>
              </w:rPr>
            </w:pPr>
            <w:r w:rsidRPr="00BC0667">
              <w:rPr>
                <w:rFonts w:ascii="Verdana" w:hAnsi="Verdana" w:cs="Arial"/>
                <w:b/>
                <w:sz w:val="18"/>
                <w:szCs w:val="18"/>
                <w:lang w:val="en-IE" w:eastAsia="en-US"/>
              </w:rPr>
              <w:t>Determining the Level of Assurance</w:t>
            </w:r>
          </w:p>
          <w:p w14:paraId="432718EC"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For an </w:t>
            </w:r>
            <w:r w:rsidRPr="00BC0667">
              <w:rPr>
                <w:rFonts w:ascii="Verdana" w:hAnsi="Verdana" w:cs="Arial"/>
                <w:b/>
                <w:bCs/>
                <w:sz w:val="18"/>
                <w:szCs w:val="18"/>
                <w:lang w:val="en-IE" w:eastAsia="en-US"/>
              </w:rPr>
              <w:t>initial</w:t>
            </w:r>
            <w:r w:rsidRPr="00BC0667">
              <w:rPr>
                <w:rFonts w:ascii="Verdana" w:hAnsi="Verdana" w:cs="Arial"/>
                <w:bCs/>
                <w:sz w:val="18"/>
                <w:szCs w:val="18"/>
                <w:lang w:val="en-IE" w:eastAsia="en-US"/>
              </w:rPr>
              <w:t xml:space="preserve"> EIS-GHG verification, NSAI may determine—after reviewing the completed RFQ—that a </w:t>
            </w:r>
            <w:r w:rsidRPr="00BC0667">
              <w:rPr>
                <w:rFonts w:ascii="Verdana" w:hAnsi="Verdana" w:cs="Arial"/>
                <w:b/>
                <w:bCs/>
                <w:sz w:val="18"/>
                <w:szCs w:val="18"/>
                <w:lang w:val="en-IE" w:eastAsia="en-US"/>
              </w:rPr>
              <w:t>reasonable</w:t>
            </w:r>
            <w:r w:rsidRPr="00BC0667">
              <w:rPr>
                <w:rFonts w:ascii="Verdana" w:hAnsi="Verdana" w:cs="Arial"/>
                <w:bCs/>
                <w:sz w:val="18"/>
                <w:szCs w:val="18"/>
                <w:lang w:val="en-IE" w:eastAsia="en-US"/>
              </w:rPr>
              <w:t xml:space="preserve"> level of assurance is required instead of a </w:t>
            </w:r>
            <w:r w:rsidRPr="00BC0667">
              <w:rPr>
                <w:rFonts w:ascii="Verdana" w:hAnsi="Verdana" w:cs="Arial"/>
                <w:b/>
                <w:bCs/>
                <w:sz w:val="18"/>
                <w:szCs w:val="18"/>
                <w:lang w:val="en-IE" w:eastAsia="en-US"/>
              </w:rPr>
              <w:t>limited</w:t>
            </w:r>
            <w:r w:rsidRPr="00BC0667">
              <w:rPr>
                <w:rFonts w:ascii="Verdana" w:hAnsi="Verdana" w:cs="Arial"/>
                <w:bCs/>
                <w:sz w:val="18"/>
                <w:szCs w:val="18"/>
                <w:lang w:val="en-IE" w:eastAsia="en-US"/>
              </w:rPr>
              <w:t xml:space="preserve"> one. Typically, NSAI only accepts limited assurance engagements </w:t>
            </w:r>
            <w:r w:rsidRPr="00BC0667">
              <w:rPr>
                <w:rFonts w:ascii="Verdana" w:hAnsi="Verdana" w:cs="Arial"/>
                <w:b/>
                <w:bCs/>
                <w:sz w:val="18"/>
                <w:szCs w:val="18"/>
                <w:lang w:val="en-IE" w:eastAsia="en-US"/>
              </w:rPr>
              <w:t>after</w:t>
            </w:r>
            <w:r w:rsidRPr="00BC0667">
              <w:rPr>
                <w:rFonts w:ascii="Verdana" w:hAnsi="Verdana" w:cs="Arial"/>
                <w:bCs/>
                <w:sz w:val="18"/>
                <w:szCs w:val="18"/>
                <w:lang w:val="en-IE" w:eastAsia="en-US"/>
              </w:rPr>
              <w:t xml:space="preserve"> conducting a previous reasonable assurance verification. A prior understanding of the organisation’s data management systems enables a more efficient limited assurance engagement.</w:t>
            </w:r>
          </w:p>
          <w:p w14:paraId="4DF3DE1D"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During the </w:t>
            </w:r>
            <w:r w:rsidRPr="00BC0667">
              <w:rPr>
                <w:rFonts w:ascii="Verdana" w:hAnsi="Verdana" w:cs="Arial"/>
                <w:b/>
                <w:bCs/>
                <w:sz w:val="18"/>
                <w:szCs w:val="18"/>
                <w:lang w:val="en-IE" w:eastAsia="en-US"/>
              </w:rPr>
              <w:t>pre-engagement evaluation</w:t>
            </w:r>
            <w:r w:rsidRPr="00BC0667">
              <w:rPr>
                <w:rFonts w:ascii="Verdana" w:hAnsi="Verdana" w:cs="Arial"/>
                <w:bCs/>
                <w:sz w:val="18"/>
                <w:szCs w:val="18"/>
                <w:lang w:val="en-IE" w:eastAsia="en-US"/>
              </w:rPr>
              <w:t xml:space="preserve">, NSAI and the organisation agree on the appropriate level of assurance based on the needs of the intended user. Once determined, a </w:t>
            </w:r>
            <w:r w:rsidRPr="00BC0667">
              <w:rPr>
                <w:rFonts w:ascii="Verdana" w:hAnsi="Verdana" w:cs="Arial"/>
                <w:b/>
                <w:bCs/>
                <w:sz w:val="18"/>
                <w:szCs w:val="18"/>
                <w:lang w:val="en-IE" w:eastAsia="en-US"/>
              </w:rPr>
              <w:t>quotation</w:t>
            </w:r>
            <w:r w:rsidRPr="00BC0667">
              <w:rPr>
                <w:rFonts w:ascii="Verdana" w:hAnsi="Verdana" w:cs="Arial"/>
                <w:bCs/>
                <w:sz w:val="18"/>
                <w:szCs w:val="18"/>
                <w:lang w:val="en-IE" w:eastAsia="en-US"/>
              </w:rPr>
              <w:t xml:space="preserve"> may be issued.</w:t>
            </w:r>
          </w:p>
          <w:p w14:paraId="1F9CEA36" w14:textId="77777777" w:rsidR="00DE63B3" w:rsidRPr="00BC0667" w:rsidRDefault="00DE63B3" w:rsidP="00DE63B3">
            <w:pPr>
              <w:spacing w:after="120"/>
              <w:rPr>
                <w:rFonts w:ascii="Verdana" w:hAnsi="Verdana" w:cs="Arial"/>
                <w:bCs/>
                <w:sz w:val="18"/>
                <w:szCs w:val="18"/>
                <w:lang w:val="en-IE" w:eastAsia="en-US"/>
              </w:rPr>
            </w:pPr>
            <w:r w:rsidRPr="00BC0667">
              <w:rPr>
                <w:rFonts w:ascii="Verdana" w:hAnsi="Verdana" w:cs="Arial"/>
                <w:bCs/>
                <w:sz w:val="18"/>
                <w:szCs w:val="18"/>
                <w:lang w:val="en-IE" w:eastAsia="en-US"/>
              </w:rPr>
              <w:t xml:space="preserve">The </w:t>
            </w:r>
            <w:r w:rsidRPr="00BC0667">
              <w:rPr>
                <w:rFonts w:ascii="Verdana" w:hAnsi="Verdana" w:cs="Arial"/>
                <w:b/>
                <w:bCs/>
                <w:sz w:val="18"/>
                <w:szCs w:val="18"/>
                <w:lang w:val="en-IE" w:eastAsia="en-US"/>
              </w:rPr>
              <w:t>level of assurance does not change</w:t>
            </w:r>
            <w:r w:rsidRPr="00BC0667">
              <w:rPr>
                <w:rFonts w:ascii="Verdana" w:hAnsi="Verdana" w:cs="Arial"/>
                <w:bCs/>
                <w:sz w:val="18"/>
                <w:szCs w:val="18"/>
                <w:lang w:val="en-IE" w:eastAsia="en-US"/>
              </w:rPr>
              <w:t xml:space="preserve"> during the verification process. However, NSAI may terminate the engagement and initiate a new one at a different assurance level, in consultation with the organisation.</w:t>
            </w:r>
          </w:p>
          <w:bookmarkEnd w:id="2"/>
          <w:p w14:paraId="0F29AD9B" w14:textId="41B7CC58" w:rsidR="00F16850" w:rsidRPr="00BC0667" w:rsidRDefault="00F16850" w:rsidP="00D37B7C">
            <w:pPr>
              <w:spacing w:after="120"/>
              <w:jc w:val="both"/>
              <w:rPr>
                <w:rFonts w:ascii="Verdana" w:hAnsi="Verdana" w:cs="Arial"/>
                <w:bCs/>
                <w:sz w:val="18"/>
                <w:szCs w:val="18"/>
                <w:lang w:val="en-IE" w:eastAsia="en-US"/>
              </w:rPr>
            </w:pPr>
          </w:p>
        </w:tc>
      </w:tr>
    </w:tbl>
    <w:p w14:paraId="60E90A56" w14:textId="77777777" w:rsidR="00D37B7C" w:rsidRPr="00BC0667" w:rsidRDefault="00D37B7C">
      <w:pPr>
        <w:rPr>
          <w:rFonts w:ascii="Arial" w:eastAsia="Cambria-Bold" w:hAnsi="Arial" w:cs="Arial"/>
          <w:b/>
          <w:bCs/>
          <w:sz w:val="18"/>
          <w:szCs w:val="18"/>
          <w:lang w:val="en-IE" w:eastAsia="en-IE"/>
        </w:rPr>
      </w:pPr>
    </w:p>
    <w:p w14:paraId="61EBD69B" w14:textId="77777777" w:rsidR="00D37B7C" w:rsidRPr="00BC0667" w:rsidRDefault="00D37B7C">
      <w:pPr>
        <w:rPr>
          <w:rFonts w:ascii="Arial" w:eastAsia="Cambria-Bold" w:hAnsi="Arial" w:cs="Arial"/>
          <w:b/>
          <w:bCs/>
          <w:sz w:val="18"/>
          <w:szCs w:val="18"/>
          <w:lang w:val="en-IE" w:eastAsia="en-IE"/>
        </w:rPr>
      </w:pPr>
    </w:p>
    <w:p w14:paraId="7D42F6F8" w14:textId="77777777" w:rsidR="00D37B7C" w:rsidRPr="00BC0667" w:rsidRDefault="00D37B7C">
      <w:pPr>
        <w:rPr>
          <w:rFonts w:ascii="Arial" w:eastAsia="Cambria-Bold" w:hAnsi="Arial" w:cs="Arial"/>
          <w:b/>
          <w:bCs/>
          <w:sz w:val="18"/>
          <w:szCs w:val="18"/>
          <w:lang w:val="en-IE" w:eastAsia="en-IE"/>
        </w:rPr>
      </w:pPr>
    </w:p>
    <w:p w14:paraId="437389B3" w14:textId="77777777" w:rsidR="00D37B7C" w:rsidRPr="00BC0667" w:rsidRDefault="00D37B7C">
      <w:pPr>
        <w:rPr>
          <w:rFonts w:ascii="Arial" w:eastAsia="Cambria-Bold" w:hAnsi="Arial" w:cs="Arial"/>
          <w:b/>
          <w:bCs/>
          <w:sz w:val="18"/>
          <w:szCs w:val="18"/>
          <w:lang w:val="en-IE" w:eastAsia="en-IE"/>
        </w:rPr>
      </w:pPr>
    </w:p>
    <w:p w14:paraId="54124DCB" w14:textId="77777777" w:rsidR="00D37B7C" w:rsidRPr="00BC0667" w:rsidRDefault="00D37B7C">
      <w:pPr>
        <w:rPr>
          <w:rFonts w:ascii="Arial" w:eastAsia="Cambria-Bold" w:hAnsi="Arial" w:cs="Arial"/>
          <w:b/>
          <w:bCs/>
          <w:sz w:val="18"/>
          <w:szCs w:val="18"/>
          <w:lang w:val="en-IE" w:eastAsia="en-IE"/>
        </w:rPr>
      </w:pPr>
    </w:p>
    <w:p w14:paraId="62478483" w14:textId="77777777" w:rsidR="00D37B7C" w:rsidRPr="00BC0667" w:rsidRDefault="00D37B7C">
      <w:pPr>
        <w:rPr>
          <w:rFonts w:ascii="Arial" w:eastAsia="Cambria-Bold" w:hAnsi="Arial" w:cs="Arial"/>
          <w:b/>
          <w:bCs/>
          <w:sz w:val="18"/>
          <w:szCs w:val="18"/>
          <w:lang w:val="en-IE" w:eastAsia="en-IE"/>
        </w:rPr>
      </w:pPr>
    </w:p>
    <w:p w14:paraId="4DBC3C96" w14:textId="5D3F5909" w:rsidR="00D37B7C" w:rsidRPr="00BC0667" w:rsidRDefault="00D37B7C">
      <w:pPr>
        <w:rPr>
          <w:rFonts w:ascii="Arial" w:eastAsia="Cambria-Bold" w:hAnsi="Arial" w:cs="Arial"/>
          <w:b/>
          <w:bCs/>
          <w:sz w:val="18"/>
          <w:szCs w:val="18"/>
          <w:lang w:val="en-IE" w:eastAsia="en-IE"/>
        </w:rPr>
      </w:pPr>
      <w:r w:rsidRPr="00BC0667">
        <w:rPr>
          <w:rFonts w:ascii="Arial" w:eastAsia="Cambria-Bold" w:hAnsi="Arial" w:cs="Arial"/>
          <w:b/>
          <w:bCs/>
          <w:sz w:val="18"/>
          <w:szCs w:val="18"/>
          <w:lang w:val="en-IE" w:eastAsia="en-IE"/>
        </w:rPr>
        <w:br w:type="page"/>
      </w:r>
    </w:p>
    <w:p w14:paraId="2A4C0762" w14:textId="5F094463" w:rsidR="00815E6D" w:rsidRPr="00BC0667" w:rsidRDefault="00941FF7" w:rsidP="00815E6D">
      <w:pPr>
        <w:spacing w:after="160" w:line="259" w:lineRule="auto"/>
        <w:ind w:left="-426" w:right="-755"/>
        <w:rPr>
          <w:rFonts w:ascii="Verdana" w:eastAsia="Calibri" w:hAnsi="Verdana"/>
          <w:i/>
          <w:iCs/>
          <w:kern w:val="2"/>
          <w:sz w:val="18"/>
          <w:szCs w:val="18"/>
          <w:lang w:val="en-IE" w:eastAsia="en-US"/>
          <w14:ligatures w14:val="standardContextual"/>
        </w:rPr>
      </w:pPr>
      <w:bookmarkStart w:id="3" w:name="_Hlk174973137"/>
      <w:r w:rsidRPr="00BC0667">
        <w:rPr>
          <w:rFonts w:ascii="Verdana" w:eastAsia="Calibri" w:hAnsi="Verdana"/>
          <w:b/>
          <w:bCs/>
          <w:kern w:val="2"/>
          <w:sz w:val="18"/>
          <w:szCs w:val="18"/>
          <w:lang w:val="en-IE" w:eastAsia="en-US"/>
          <w14:ligatures w14:val="standardContextual"/>
        </w:rPr>
        <w:lastRenderedPageBreak/>
        <w:t>N</w:t>
      </w:r>
      <w:r w:rsidR="00815E6D" w:rsidRPr="00BC0667">
        <w:rPr>
          <w:rFonts w:ascii="Verdana" w:eastAsia="Calibri" w:hAnsi="Verdana"/>
          <w:b/>
          <w:bCs/>
          <w:kern w:val="2"/>
          <w:sz w:val="18"/>
          <w:szCs w:val="18"/>
          <w:lang w:val="en-IE" w:eastAsia="en-US"/>
          <w14:ligatures w14:val="standardContextual"/>
        </w:rPr>
        <w:t xml:space="preserve">SAI documented procedures include, but are not limited to, the Verification process requirements </w:t>
      </w:r>
      <w:r w:rsidR="00815E6D" w:rsidRPr="00BC0667">
        <w:rPr>
          <w:rFonts w:ascii="Verdana" w:eastAsia="Calibri" w:hAnsi="Verdana"/>
          <w:b/>
          <w:bCs/>
          <w:kern w:val="2"/>
          <w:sz w:val="18"/>
          <w:szCs w:val="18"/>
          <w:lang w:val="en-IE" w:eastAsia="en-US"/>
          <w14:ligatures w14:val="standardContextual"/>
        </w:rPr>
        <w:br/>
        <w:t>of I.S. EN ISO 14064-3:</w:t>
      </w:r>
      <w:r w:rsidR="00815E6D" w:rsidRPr="00BC0667">
        <w:rPr>
          <w:rFonts w:ascii="Verdana" w:eastAsia="Calibri" w:hAnsi="Verdana"/>
          <w:kern w:val="2"/>
          <w:sz w:val="18"/>
          <w:szCs w:val="18"/>
          <w:lang w:val="en-IE" w:eastAsia="en-US"/>
          <w14:ligatures w14:val="standardContextual"/>
        </w:rPr>
        <w:t xml:space="preserve"> </w:t>
      </w:r>
      <w:r w:rsidR="00815E6D" w:rsidRPr="00BC0667">
        <w:rPr>
          <w:rFonts w:ascii="Verdana" w:eastAsia="Calibri" w:hAnsi="Verdana"/>
          <w:i/>
          <w:iCs/>
          <w:kern w:val="2"/>
          <w:sz w:val="18"/>
          <w:szCs w:val="18"/>
          <w:lang w:val="en-IE" w:eastAsia="en-US"/>
          <w14:ligatures w14:val="standardContextual"/>
        </w:rPr>
        <w:t>(extract from Figure 3, I.S. EN ISO 14064-3:2019)</w:t>
      </w:r>
    </w:p>
    <w:p w14:paraId="41C409CD" w14:textId="7D465548" w:rsidR="00815E6D" w:rsidRPr="00BC0667" w:rsidRDefault="00815E6D" w:rsidP="00815E6D">
      <w:pPr>
        <w:spacing w:after="160" w:line="259" w:lineRule="auto"/>
        <w:rPr>
          <w:rFonts w:ascii="Verdana" w:eastAsia="Calibri" w:hAnsi="Verdana"/>
          <w:kern w:val="2"/>
          <w:sz w:val="16"/>
          <w:szCs w:val="16"/>
          <w:lang w:val="en-IE" w:eastAsia="en-US"/>
          <w14:ligatures w14:val="standardContextual"/>
        </w:rPr>
      </w:pPr>
      <w:r w:rsidRPr="00BC0667">
        <w:rPr>
          <w:rFonts w:ascii="Verdana" w:eastAsia="Calibri" w:hAnsi="Verdana"/>
          <w:noProof/>
          <w:kern w:val="2"/>
          <w:sz w:val="16"/>
          <w:szCs w:val="16"/>
          <w:lang w:val="en-IE" w:eastAsia="en-US"/>
          <w14:ligatures w14:val="standardContextual"/>
        </w:rPr>
        <mc:AlternateContent>
          <mc:Choice Requires="wps">
            <w:drawing>
              <wp:anchor distT="45720" distB="45720" distL="114300" distR="114300" simplePos="0" relativeHeight="251658243" behindDoc="0" locked="0" layoutInCell="1" allowOverlap="1" wp14:anchorId="61063CA2" wp14:editId="6B7DB253">
                <wp:simplePos x="0" y="0"/>
                <wp:positionH relativeFrom="column">
                  <wp:posOffset>-243840</wp:posOffset>
                </wp:positionH>
                <wp:positionV relativeFrom="paragraph">
                  <wp:posOffset>6985</wp:posOffset>
                </wp:positionV>
                <wp:extent cx="5317490" cy="1231900"/>
                <wp:effectExtent l="0" t="0" r="16510" b="254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7490" cy="1231900"/>
                        </a:xfrm>
                        <a:prstGeom prst="rect">
                          <a:avLst/>
                        </a:prstGeom>
                        <a:solidFill>
                          <a:srgbClr val="FFFFFF"/>
                        </a:solidFill>
                        <a:ln w="9525">
                          <a:solidFill>
                            <a:srgbClr val="000000"/>
                          </a:solidFill>
                          <a:miter lim="800000"/>
                          <a:headEnd/>
                          <a:tailEnd/>
                        </a:ln>
                      </wps:spPr>
                      <wps:txbx>
                        <w:txbxContent>
                          <w:p w14:paraId="36CD63CD" w14:textId="77777777" w:rsidR="00815E6D" w:rsidRPr="00815E6D" w:rsidRDefault="00815E6D" w:rsidP="00815E6D">
                            <w:pPr>
                              <w:jc w:val="center"/>
                              <w:rPr>
                                <w:rFonts w:ascii="Verdana" w:hAnsi="Verdana"/>
                                <w:sz w:val="18"/>
                                <w:szCs w:val="18"/>
                              </w:rPr>
                            </w:pPr>
                            <w:r w:rsidRPr="00815E6D">
                              <w:rPr>
                                <w:rFonts w:ascii="Verdana" w:hAnsi="Verdana"/>
                                <w:sz w:val="18"/>
                                <w:szCs w:val="18"/>
                              </w:rPr>
                              <w:t>Pre-engagement activities (5.1)</w:t>
                            </w:r>
                          </w:p>
                          <w:p w14:paraId="007A6F64" w14:textId="77777777" w:rsidR="00815E6D" w:rsidRPr="00D37B7C" w:rsidRDefault="00815E6D" w:rsidP="00D37B7C">
                            <w:pPr>
                              <w:rPr>
                                <w:rFonts w:ascii="Verdana" w:hAnsi="Verdana"/>
                                <w:sz w:val="18"/>
                                <w:szCs w:val="18"/>
                              </w:rPr>
                            </w:pPr>
                            <w:r w:rsidRPr="00D37B7C">
                              <w:rPr>
                                <w:rFonts w:ascii="Verdana" w:hAnsi="Verdana"/>
                                <w:sz w:val="18"/>
                                <w:szCs w:val="18"/>
                              </w:rPr>
                              <w:t>Agree with the client on</w:t>
                            </w:r>
                          </w:p>
                          <w:p w14:paraId="7410007A"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type of engagement</w:t>
                            </w:r>
                          </w:p>
                          <w:p w14:paraId="24EF4E85"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level of assurance</w:t>
                            </w:r>
                          </w:p>
                          <w:p w14:paraId="0BA40F9F"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objectives</w:t>
                            </w:r>
                          </w:p>
                          <w:p w14:paraId="2FF80F4B"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criteria</w:t>
                            </w:r>
                          </w:p>
                          <w:p w14:paraId="5A6F837D"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 xml:space="preserve">scope </w:t>
                            </w:r>
                          </w:p>
                          <w:p w14:paraId="03144B0C"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materiality threshold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063CA2" id="_x0000_t202" coordsize="21600,21600" o:spt="202" path="m,l,21600r21600,l21600,xe">
                <v:stroke joinstyle="miter"/>
                <v:path gradientshapeok="t" o:connecttype="rect"/>
              </v:shapetype>
              <v:shape id="Text Box 2" o:spid="_x0000_s1026" type="#_x0000_t202" style="position:absolute;margin-left:-19.2pt;margin-top:.55pt;width:418.7pt;height:97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">
                <v:textbox>
                  <w:txbxContent>
                    <w:p w14:paraId="36CD63CD" w14:textId="77777777" w:rsidR="00815E6D" w:rsidRPr="00815E6D" w:rsidRDefault="00815E6D" w:rsidP="00815E6D">
                      <w:pPr>
                        <w:jc w:val="center"/>
                        <w:rPr>
                          <w:rFonts w:ascii="Verdana" w:hAnsi="Verdana"/>
                          <w:sz w:val="18"/>
                          <w:szCs w:val="18"/>
                        </w:rPr>
                      </w:pPr>
                      <w:r w:rsidRPr="00815E6D">
                        <w:rPr>
                          <w:rFonts w:ascii="Verdana" w:hAnsi="Verdana"/>
                          <w:sz w:val="18"/>
                          <w:szCs w:val="18"/>
                        </w:rPr>
                        <w:t>Pre-engagement activities (5.1)</w:t>
                      </w:r>
                    </w:p>
                    <w:p w14:paraId="007A6F64" w14:textId="77777777" w:rsidR="00815E6D" w:rsidRPr="00D37B7C" w:rsidRDefault="00815E6D" w:rsidP="00D37B7C">
                      <w:pPr>
                        <w:rPr>
                          <w:rFonts w:ascii="Verdana" w:hAnsi="Verdana"/>
                          <w:sz w:val="18"/>
                          <w:szCs w:val="18"/>
                        </w:rPr>
                      </w:pPr>
                      <w:r w:rsidRPr="00D37B7C">
                        <w:rPr>
                          <w:rFonts w:ascii="Verdana" w:hAnsi="Verdana"/>
                          <w:sz w:val="18"/>
                          <w:szCs w:val="18"/>
                        </w:rPr>
                        <w:t>Agree with the client on</w:t>
                      </w:r>
                    </w:p>
                    <w:p w14:paraId="7410007A"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type of engagement</w:t>
                      </w:r>
                    </w:p>
                    <w:p w14:paraId="24EF4E85"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level of assurance</w:t>
                      </w:r>
                    </w:p>
                    <w:p w14:paraId="0BA40F9F"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objectives</w:t>
                      </w:r>
                    </w:p>
                    <w:p w14:paraId="2FF80F4B"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criteria</w:t>
                      </w:r>
                    </w:p>
                    <w:p w14:paraId="5A6F837D"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 xml:space="preserve">scope </w:t>
                      </w:r>
                    </w:p>
                    <w:p w14:paraId="03144B0C" w14:textId="77777777" w:rsidR="00815E6D" w:rsidRPr="00815E6D" w:rsidRDefault="00815E6D" w:rsidP="00815E6D">
                      <w:pPr>
                        <w:pStyle w:val="ListParagraph"/>
                        <w:numPr>
                          <w:ilvl w:val="0"/>
                          <w:numId w:val="7"/>
                        </w:numPr>
                        <w:spacing w:after="160" w:line="0" w:lineRule="atLeast"/>
                        <w:rPr>
                          <w:rFonts w:ascii="Verdana" w:hAnsi="Verdana"/>
                          <w:sz w:val="18"/>
                          <w:szCs w:val="18"/>
                        </w:rPr>
                      </w:pPr>
                      <w:r w:rsidRPr="00815E6D">
                        <w:rPr>
                          <w:rFonts w:ascii="Verdana" w:hAnsi="Verdana"/>
                          <w:sz w:val="18"/>
                          <w:szCs w:val="18"/>
                        </w:rPr>
                        <w:t>materiality threshold</w:t>
                      </w:r>
                    </w:p>
                  </w:txbxContent>
                </v:textbox>
                <w10:wrap type="square"/>
              </v:shape>
            </w:pict>
          </mc:Fallback>
        </mc:AlternateContent>
      </w:r>
    </w:p>
    <w:p w14:paraId="18B8D717"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06204A20"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5" behindDoc="0" locked="0" layoutInCell="1" allowOverlap="1" wp14:anchorId="0A666801" wp14:editId="15B0B3AD">
                <wp:simplePos x="0" y="0"/>
                <wp:positionH relativeFrom="column">
                  <wp:posOffset>5075283</wp:posOffset>
                </wp:positionH>
                <wp:positionV relativeFrom="paragraph">
                  <wp:posOffset>98943</wp:posOffset>
                </wp:positionV>
                <wp:extent cx="613247" cy="0"/>
                <wp:effectExtent l="38100" t="76200" r="15875" b="95250"/>
                <wp:wrapNone/>
                <wp:docPr id="13" name="Straight Arrow Connector 13"/>
                <wp:cNvGraphicFramePr/>
                <a:graphic xmlns:a="http://schemas.openxmlformats.org/drawingml/2006/main">
                  <a:graphicData uri="http://schemas.microsoft.com/office/word/2010/wordprocessingShape">
                    <wps:wsp>
                      <wps:cNvCnPr/>
                      <wps:spPr>
                        <a:xfrm>
                          <a:off x="0" y="0"/>
                          <a:ext cx="61324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D25C8EB">
              <v:shapetype id="_x0000_t32" coordsize="21600,21600" o:oned="t" filled="f" o:spt="32" path="m,l21600,21600e" w14:anchorId="7818D829">
                <v:path fillok="f" arrowok="t" o:connecttype="none"/>
                <o:lock v:ext="edit" shapetype="t"/>
              </v:shapetype>
              <v:shape id="Straight Arrow Connector 13" style="position:absolute;margin-left:399.65pt;margin-top:7.8pt;width:48.3pt;height:0;z-index:25169715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">
                <v:stroke joinstyle="miter" startarrow="block" endarrow="block"/>
              </v:shape>
            </w:pict>
          </mc:Fallback>
        </mc:AlternateContent>
      </w:r>
    </w:p>
    <w:p w14:paraId="1FC86D04"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670AFF8D" w14:textId="1C8DB0CD"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0" behindDoc="0" locked="0" layoutInCell="1" allowOverlap="1" wp14:anchorId="4A37ED0F" wp14:editId="56BFB395">
                <wp:simplePos x="0" y="0"/>
                <wp:positionH relativeFrom="column">
                  <wp:posOffset>2372360</wp:posOffset>
                </wp:positionH>
                <wp:positionV relativeFrom="paragraph">
                  <wp:posOffset>145415</wp:posOffset>
                </wp:positionV>
                <wp:extent cx="0" cy="168430"/>
                <wp:effectExtent l="76200" t="0" r="57150" b="60325"/>
                <wp:wrapNone/>
                <wp:docPr id="15" name="Straight Arrow Connector 15"/>
                <wp:cNvGraphicFramePr/>
                <a:graphic xmlns:a="http://schemas.openxmlformats.org/drawingml/2006/main">
                  <a:graphicData uri="http://schemas.microsoft.com/office/word/2010/wordprocessingShape">
                    <wps:wsp>
                      <wps:cNvCnPr/>
                      <wps:spPr>
                        <a:xfrm>
                          <a:off x="0" y="0"/>
                          <a:ext cx="0" cy="16843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3A8941D">
              <v:shape id="Straight Arrow Connector 15" style="position:absolute;margin-left:186.8pt;margin-top:11.45pt;width:0;height:13.25pt;z-index:251691009;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" w14:anchorId="2BFAD5F7">
                <v:stroke joinstyle="miter" endarrow="block"/>
              </v:shape>
            </w:pict>
          </mc:Fallback>
        </mc:AlternateContent>
      </w: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4" behindDoc="0" locked="0" layoutInCell="1" allowOverlap="1" wp14:anchorId="36E9A800" wp14:editId="65E725BF">
                <wp:simplePos x="0" y="0"/>
                <wp:positionH relativeFrom="column">
                  <wp:posOffset>-243205</wp:posOffset>
                </wp:positionH>
                <wp:positionV relativeFrom="paragraph">
                  <wp:posOffset>299085</wp:posOffset>
                </wp:positionV>
                <wp:extent cx="5336540" cy="233045"/>
                <wp:effectExtent l="0" t="0" r="16510" b="1460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33045"/>
                        </a:xfrm>
                        <a:prstGeom prst="rect">
                          <a:avLst/>
                        </a:prstGeom>
                        <a:solidFill>
                          <a:srgbClr val="FFFFFF"/>
                        </a:solidFill>
                        <a:ln w="9525">
                          <a:solidFill>
                            <a:srgbClr val="000000"/>
                          </a:solidFill>
                          <a:miter lim="800000"/>
                          <a:headEnd/>
                          <a:tailEnd/>
                        </a:ln>
                      </wps:spPr>
                      <wps:txbx>
                        <w:txbxContent>
                          <w:p w14:paraId="74228C30" w14:textId="77777777" w:rsidR="00815E6D" w:rsidRPr="00667301" w:rsidRDefault="00815E6D" w:rsidP="00815E6D">
                            <w:pPr>
                              <w:jc w:val="center"/>
                              <w:rPr>
                                <w:rFonts w:ascii="Verdana" w:hAnsi="Verdana"/>
                                <w:sz w:val="18"/>
                                <w:szCs w:val="18"/>
                              </w:rPr>
                            </w:pPr>
                            <w:r w:rsidRPr="00667301">
                              <w:rPr>
                                <w:rFonts w:ascii="Verdana" w:hAnsi="Verdana"/>
                                <w:sz w:val="18"/>
                                <w:szCs w:val="18"/>
                              </w:rPr>
                              <w:t>Select verification team (5.2)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9A800" id="_x0000_s1027" type="#_x0000_t202" style="position:absolute;margin-left:-19.15pt;margin-top:23.55pt;width:420.2pt;height:18.3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">
                <v:textbox>
                  <w:txbxContent>
                    <w:p w14:paraId="74228C30" w14:textId="77777777" w:rsidR="00815E6D" w:rsidRPr="00667301" w:rsidRDefault="00815E6D" w:rsidP="00815E6D">
                      <w:pPr>
                        <w:jc w:val="center"/>
                        <w:rPr>
                          <w:rFonts w:ascii="Verdana" w:hAnsi="Verdana"/>
                          <w:sz w:val="18"/>
                          <w:szCs w:val="18"/>
                        </w:rPr>
                      </w:pPr>
                      <w:r w:rsidRPr="00667301">
                        <w:rPr>
                          <w:rFonts w:ascii="Verdana" w:hAnsi="Verdana"/>
                          <w:sz w:val="18"/>
                          <w:szCs w:val="18"/>
                        </w:rPr>
                        <w:t>Select verification team (5.2)</w:t>
                      </w:r>
                    </w:p>
                  </w:txbxContent>
                </v:textbox>
                <w10:wrap type="square"/>
              </v:shape>
            </w:pict>
          </mc:Fallback>
        </mc:AlternateContent>
      </w:r>
    </w:p>
    <w:p w14:paraId="2BFAC0E8" w14:textId="419D872C" w:rsidR="00815E6D" w:rsidRPr="00BC0667" w:rsidRDefault="00D37B7C"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rPr>
        <mc:AlternateContent>
          <mc:Choice Requires="wps">
            <w:drawing>
              <wp:anchor distT="0" distB="0" distL="114300" distR="114300" simplePos="0" relativeHeight="251658263" behindDoc="0" locked="0" layoutInCell="1" allowOverlap="1" wp14:anchorId="53576B5D" wp14:editId="00DB524B">
                <wp:simplePos x="0" y="0"/>
                <wp:positionH relativeFrom="column">
                  <wp:posOffset>2372360</wp:posOffset>
                </wp:positionH>
                <wp:positionV relativeFrom="paragraph">
                  <wp:posOffset>247015</wp:posOffset>
                </wp:positionV>
                <wp:extent cx="0" cy="116205"/>
                <wp:effectExtent l="76200" t="0" r="57150" b="55245"/>
                <wp:wrapNone/>
                <wp:docPr id="1" name="Straight Arrow Connector 1"/>
                <wp:cNvGraphicFramePr/>
                <a:graphic xmlns:a="http://schemas.openxmlformats.org/drawingml/2006/main">
                  <a:graphicData uri="http://schemas.microsoft.com/office/word/2010/wordprocessingShape">
                    <wps:wsp>
                      <wps:cNvCnPr/>
                      <wps:spPr>
                        <a:xfrm>
                          <a:off x="0" y="0"/>
                          <a:ext cx="0" cy="116205"/>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380ECF8">
              <v:shapetype id="_x0000_t32" coordsize="21600,21600" o:oned="t" filled="f" o:spt="32" path="m,l21600,21600e" w14:anchorId="31F5713C">
                <v:path fillok="f" arrowok="t" o:connecttype="none"/>
                <o:lock v:ext="edit" shapetype="t"/>
              </v:shapetype>
              <v:shape id="Straight Arrow Connector 1" style="position:absolute;margin-left:186.8pt;margin-top:19.45pt;width:0;height:9.15pt;z-index:251706369;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">
                <v:stroke endarrow="block"/>
              </v:shape>
            </w:pict>
          </mc:Fallback>
        </mc:AlternateContent>
      </w:r>
      <w:r w:rsidR="00815E6D"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6" behindDoc="0" locked="0" layoutInCell="1" allowOverlap="1" wp14:anchorId="0EEFE0C9" wp14:editId="7B349BD2">
                <wp:simplePos x="0" y="0"/>
                <wp:positionH relativeFrom="column">
                  <wp:posOffset>5093335</wp:posOffset>
                </wp:positionH>
                <wp:positionV relativeFrom="paragraph">
                  <wp:posOffset>83224</wp:posOffset>
                </wp:positionV>
                <wp:extent cx="595462" cy="0"/>
                <wp:effectExtent l="38100" t="76200" r="14605" b="95250"/>
                <wp:wrapNone/>
                <wp:docPr id="16" name="Straight Arrow Connector 16"/>
                <wp:cNvGraphicFramePr/>
                <a:graphic xmlns:a="http://schemas.openxmlformats.org/drawingml/2006/main">
                  <a:graphicData uri="http://schemas.microsoft.com/office/word/2010/wordprocessingShape">
                    <wps:wsp>
                      <wps:cNvCnPr/>
                      <wps:spPr>
                        <a:xfrm>
                          <a:off x="0" y="0"/>
                          <a:ext cx="595462"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8ED791A">
              <v:shape id="Straight Arrow Connector 16" style="position:absolute;margin-left:401.05pt;margin-top:6.55pt;width:46.9pt;height:0;z-index:25169817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" w14:anchorId="77F0AAC7">
                <v:stroke joinstyle="miter" startarrow="block" endarrow="block"/>
              </v:shape>
            </w:pict>
          </mc:Fallback>
        </mc:AlternateContent>
      </w:r>
    </w:p>
    <w:p w14:paraId="4DC74159"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6" behindDoc="0" locked="0" layoutInCell="1" allowOverlap="1" wp14:anchorId="304A1BCE" wp14:editId="2619807C">
                <wp:simplePos x="0" y="0"/>
                <wp:positionH relativeFrom="column">
                  <wp:posOffset>-261620</wp:posOffset>
                </wp:positionH>
                <wp:positionV relativeFrom="paragraph">
                  <wp:posOffset>76459</wp:posOffset>
                </wp:positionV>
                <wp:extent cx="5336540" cy="1287145"/>
                <wp:effectExtent l="0" t="0" r="16510"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1287145"/>
                        </a:xfrm>
                        <a:prstGeom prst="rect">
                          <a:avLst/>
                        </a:prstGeom>
                        <a:solidFill>
                          <a:srgbClr val="FFFFFF"/>
                        </a:solidFill>
                        <a:ln w="9525">
                          <a:solidFill>
                            <a:srgbClr val="000000"/>
                          </a:solidFill>
                          <a:miter lim="800000"/>
                          <a:headEnd/>
                          <a:tailEnd/>
                        </a:ln>
                      </wps:spPr>
                      <wps:txbx>
                        <w:txbxContent>
                          <w:p w14:paraId="11466C0E" w14:textId="77777777" w:rsidR="00815E6D" w:rsidRPr="00667301" w:rsidRDefault="00815E6D" w:rsidP="00815E6D">
                            <w:pPr>
                              <w:jc w:val="center"/>
                              <w:rPr>
                                <w:rFonts w:ascii="Verdana" w:hAnsi="Verdana"/>
                                <w:sz w:val="18"/>
                                <w:szCs w:val="18"/>
                              </w:rPr>
                            </w:pPr>
                            <w:r w:rsidRPr="00667301">
                              <w:rPr>
                                <w:rFonts w:ascii="Verdana" w:hAnsi="Verdana"/>
                                <w:sz w:val="18"/>
                                <w:szCs w:val="18"/>
                              </w:rPr>
                              <w:t>Verification planning (6.1)</w:t>
                            </w:r>
                          </w:p>
                          <w:p w14:paraId="55AC130D"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strategic analysis</w:t>
                            </w:r>
                          </w:p>
                          <w:p w14:paraId="4563BBE1"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risk assessment</w:t>
                            </w:r>
                          </w:p>
                          <w:p w14:paraId="1E2B7EA2"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Design evidence-gathering activities</w:t>
                            </w:r>
                          </w:p>
                          <w:p w14:paraId="05A5C2C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Identify the need for and plan site visits</w:t>
                            </w:r>
                          </w:p>
                          <w:p w14:paraId="432F03EB"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verification plan</w:t>
                            </w:r>
                          </w:p>
                          <w:p w14:paraId="7DB63937"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evidence-gathering plan</w:t>
                            </w:r>
                          </w:p>
                          <w:p w14:paraId="52BDF3E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Approval of verification and evidence-gathering plans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4A1BCE" id="_x0000_s1028" type="#_x0000_t202" style="position:absolute;margin-left:-20.6pt;margin-top:6pt;width:420.2pt;height:101.3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">
                <v:textbox>
                  <w:txbxContent>
                    <w:p w14:paraId="11466C0E" w14:textId="77777777" w:rsidR="00815E6D" w:rsidRPr="00667301" w:rsidRDefault="00815E6D" w:rsidP="00815E6D">
                      <w:pPr>
                        <w:jc w:val="center"/>
                        <w:rPr>
                          <w:rFonts w:ascii="Verdana" w:hAnsi="Verdana"/>
                          <w:sz w:val="18"/>
                          <w:szCs w:val="18"/>
                        </w:rPr>
                      </w:pPr>
                      <w:r w:rsidRPr="00667301">
                        <w:rPr>
                          <w:rFonts w:ascii="Verdana" w:hAnsi="Verdana"/>
                          <w:sz w:val="18"/>
                          <w:szCs w:val="18"/>
                        </w:rPr>
                        <w:t>Verification planning (6.1)</w:t>
                      </w:r>
                    </w:p>
                    <w:p w14:paraId="55AC130D"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strategic analysis</w:t>
                      </w:r>
                    </w:p>
                    <w:p w14:paraId="4563BBE1"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Perform risk assessment</w:t>
                      </w:r>
                    </w:p>
                    <w:p w14:paraId="1E2B7EA2"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Design evidence-gathering activities</w:t>
                      </w:r>
                    </w:p>
                    <w:p w14:paraId="05A5C2C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Identify the need for and plan site visits</w:t>
                      </w:r>
                    </w:p>
                    <w:p w14:paraId="432F03EB"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verification plan</w:t>
                      </w:r>
                    </w:p>
                    <w:p w14:paraId="7DB63937"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Develop evidence-gathering plan</w:t>
                      </w:r>
                    </w:p>
                    <w:p w14:paraId="52BDF3EE" w14:textId="77777777" w:rsidR="00815E6D" w:rsidRPr="00667301" w:rsidRDefault="00815E6D" w:rsidP="00815E6D">
                      <w:pPr>
                        <w:pStyle w:val="ListParagraph"/>
                        <w:numPr>
                          <w:ilvl w:val="0"/>
                          <w:numId w:val="8"/>
                        </w:numPr>
                        <w:spacing w:line="259" w:lineRule="auto"/>
                        <w:rPr>
                          <w:rFonts w:ascii="Verdana" w:hAnsi="Verdana"/>
                          <w:sz w:val="18"/>
                          <w:szCs w:val="18"/>
                        </w:rPr>
                      </w:pPr>
                      <w:r w:rsidRPr="00667301">
                        <w:rPr>
                          <w:rFonts w:ascii="Verdana" w:hAnsi="Verdana"/>
                          <w:sz w:val="18"/>
                          <w:szCs w:val="18"/>
                        </w:rPr>
                        <w:t>Approval of verification and evidence-gathering plans</w:t>
                      </w:r>
                    </w:p>
                  </w:txbxContent>
                </v:textbox>
                <w10:wrap type="square"/>
              </v:shape>
            </w:pict>
          </mc:Fallback>
        </mc:AlternateContent>
      </w:r>
    </w:p>
    <w:p w14:paraId="7022CE98"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025C8034"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7" behindDoc="0" locked="0" layoutInCell="1" allowOverlap="1" wp14:anchorId="3B62D5EF" wp14:editId="59B61733">
                <wp:simplePos x="0" y="0"/>
                <wp:positionH relativeFrom="column">
                  <wp:posOffset>5075283</wp:posOffset>
                </wp:positionH>
                <wp:positionV relativeFrom="paragraph">
                  <wp:posOffset>148564</wp:posOffset>
                </wp:positionV>
                <wp:extent cx="615004" cy="0"/>
                <wp:effectExtent l="38100" t="76200" r="13970" b="95250"/>
                <wp:wrapNone/>
                <wp:docPr id="19" name="Straight Arrow Connector 19"/>
                <wp:cNvGraphicFramePr/>
                <a:graphic xmlns:a="http://schemas.openxmlformats.org/drawingml/2006/main">
                  <a:graphicData uri="http://schemas.microsoft.com/office/word/2010/wordprocessingShape">
                    <wps:wsp>
                      <wps:cNvCnPr/>
                      <wps:spPr>
                        <a:xfrm>
                          <a:off x="0" y="0"/>
                          <a:ext cx="615004"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94B53BB">
              <v:shape id="Straight Arrow Connector 19" style="position:absolute;margin-left:399.65pt;margin-top:11.7pt;width:48.45pt;height:0;z-index:25169920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" w14:anchorId="2073A473">
                <v:stroke joinstyle="miter" startarrow="block" endarrow="block"/>
              </v:shape>
            </w:pict>
          </mc:Fallback>
        </mc:AlternateContent>
      </w:r>
    </w:p>
    <w:p w14:paraId="31AEFC6B"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p>
    <w:p w14:paraId="21167130"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2" behindDoc="0" locked="0" layoutInCell="1" allowOverlap="1" wp14:anchorId="39A4F684" wp14:editId="6AEB2FC3">
                <wp:simplePos x="0" y="0"/>
                <wp:positionH relativeFrom="column">
                  <wp:posOffset>2719070</wp:posOffset>
                </wp:positionH>
                <wp:positionV relativeFrom="paragraph">
                  <wp:posOffset>170815</wp:posOffset>
                </wp:positionV>
                <wp:extent cx="6424295" cy="478155"/>
                <wp:effectExtent l="1270" t="0" r="15875" b="15875"/>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24295" cy="478155"/>
                        </a:xfrm>
                        <a:prstGeom prst="rect">
                          <a:avLst/>
                        </a:prstGeom>
                        <a:solidFill>
                          <a:srgbClr val="FFFFFF"/>
                        </a:solidFill>
                        <a:ln w="9525">
                          <a:solidFill>
                            <a:srgbClr val="000000"/>
                          </a:solidFill>
                          <a:miter lim="800000"/>
                          <a:headEnd/>
                          <a:tailEnd/>
                        </a:ln>
                      </wps:spPr>
                      <wps:txbx>
                        <w:txbxContent>
                          <w:p w14:paraId="3356328E" w14:textId="77777777" w:rsidR="00815E6D" w:rsidRDefault="00815E6D" w:rsidP="00815E6D">
                            <w:pPr>
                              <w:jc w:val="center"/>
                              <w:rPr>
                                <w:rFonts w:ascii="Verdana" w:hAnsi="Verdana"/>
                                <w:sz w:val="2"/>
                                <w:szCs w:val="2"/>
                              </w:rPr>
                            </w:pPr>
                          </w:p>
                          <w:p w14:paraId="0CDE3F71" w14:textId="77777777" w:rsidR="00815E6D" w:rsidRPr="00BD37BB" w:rsidRDefault="00815E6D" w:rsidP="00815E6D">
                            <w:pPr>
                              <w:jc w:val="center"/>
                              <w:rPr>
                                <w:rFonts w:ascii="Verdana" w:hAnsi="Verdana"/>
                                <w:sz w:val="18"/>
                                <w:szCs w:val="18"/>
                              </w:rPr>
                            </w:pPr>
                            <w:r w:rsidRPr="00BD37BB">
                              <w:rPr>
                                <w:rFonts w:ascii="Verdana" w:hAnsi="Verdana"/>
                                <w:sz w:val="18"/>
                                <w:szCs w:val="18"/>
                              </w:rPr>
                              <w:t>Verification Documentation (5.4.4)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4F684" id="Text Box 20" o:spid="_x0000_s1029" type="#_x0000_t202" style="position:absolute;margin-left:214.1pt;margin-top:13.45pt;width:505.85pt;height:37.65pt;rotation:90;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">
                <v:textbox>
                  <w:txbxContent>
                    <w:p w14:paraId="3356328E" w14:textId="77777777" w:rsidR="00815E6D" w:rsidRDefault="00815E6D" w:rsidP="00815E6D">
                      <w:pPr>
                        <w:jc w:val="center"/>
                        <w:rPr>
                          <w:rFonts w:ascii="Verdana" w:hAnsi="Verdana"/>
                          <w:sz w:val="2"/>
                          <w:szCs w:val="2"/>
                        </w:rPr>
                      </w:pPr>
                    </w:p>
                    <w:p w14:paraId="0CDE3F71" w14:textId="77777777" w:rsidR="00815E6D" w:rsidRPr="00BD37BB" w:rsidRDefault="00815E6D" w:rsidP="00815E6D">
                      <w:pPr>
                        <w:jc w:val="center"/>
                        <w:rPr>
                          <w:rFonts w:ascii="Verdana" w:hAnsi="Verdana"/>
                          <w:sz w:val="18"/>
                          <w:szCs w:val="18"/>
                        </w:rPr>
                      </w:pPr>
                      <w:r w:rsidRPr="00BD37BB">
                        <w:rPr>
                          <w:rFonts w:ascii="Verdana" w:hAnsi="Verdana"/>
                          <w:sz w:val="18"/>
                          <w:szCs w:val="18"/>
                        </w:rPr>
                        <w:t>Verification Documentation (5.4.4)</w:t>
                      </w:r>
                    </w:p>
                  </w:txbxContent>
                </v:textbox>
                <w10:wrap type="square"/>
              </v:shape>
            </w:pict>
          </mc:Fallback>
        </mc:AlternateContent>
      </w: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1" behindDoc="0" locked="0" layoutInCell="1" allowOverlap="1" wp14:anchorId="60DE8525" wp14:editId="53A6C950">
                <wp:simplePos x="0" y="0"/>
                <wp:positionH relativeFrom="column">
                  <wp:posOffset>2371090</wp:posOffset>
                </wp:positionH>
                <wp:positionV relativeFrom="paragraph">
                  <wp:posOffset>216626</wp:posOffset>
                </wp:positionV>
                <wp:extent cx="0" cy="168275"/>
                <wp:effectExtent l="76200" t="0" r="57150" b="60325"/>
                <wp:wrapNone/>
                <wp:docPr id="21" name="Straight Arrow Connector 21"/>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4A1A0BB">
              <v:shape id="Straight Arrow Connector 21" style="position:absolute;margin-left:186.7pt;margin-top:17.05pt;width:0;height:13.25pt;z-index:2516920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" w14:anchorId="2EE8EAAB">
                <v:stroke joinstyle="miter" endarrow="block"/>
              </v:shape>
            </w:pict>
          </mc:Fallback>
        </mc:AlternateContent>
      </w:r>
    </w:p>
    <w:p w14:paraId="75010085"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7" behindDoc="0" locked="0" layoutInCell="1" allowOverlap="1" wp14:anchorId="4085D8FB" wp14:editId="69E1E3A2">
                <wp:simplePos x="0" y="0"/>
                <wp:positionH relativeFrom="column">
                  <wp:posOffset>-261620</wp:posOffset>
                </wp:positionH>
                <wp:positionV relativeFrom="paragraph">
                  <wp:posOffset>93980</wp:posOffset>
                </wp:positionV>
                <wp:extent cx="5336540" cy="718185"/>
                <wp:effectExtent l="0" t="0" r="16510" b="2476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718185"/>
                        </a:xfrm>
                        <a:prstGeom prst="rect">
                          <a:avLst/>
                        </a:prstGeom>
                        <a:solidFill>
                          <a:srgbClr val="FFFFFF"/>
                        </a:solidFill>
                        <a:ln w="9525">
                          <a:solidFill>
                            <a:srgbClr val="000000"/>
                          </a:solidFill>
                          <a:miter lim="800000"/>
                          <a:headEnd/>
                          <a:tailEnd/>
                        </a:ln>
                      </wps:spPr>
                      <wps:txbx>
                        <w:txbxContent>
                          <w:p w14:paraId="095E0FF4" w14:textId="77777777" w:rsidR="00815E6D" w:rsidRDefault="00815E6D" w:rsidP="00815E6D">
                            <w:pPr>
                              <w:jc w:val="center"/>
                              <w:rPr>
                                <w:rFonts w:ascii="Verdana" w:hAnsi="Verdana"/>
                                <w:sz w:val="18"/>
                                <w:szCs w:val="18"/>
                              </w:rPr>
                            </w:pPr>
                            <w:r w:rsidRPr="00667301">
                              <w:rPr>
                                <w:rFonts w:ascii="Verdana" w:hAnsi="Verdana"/>
                                <w:sz w:val="18"/>
                                <w:szCs w:val="18"/>
                              </w:rPr>
                              <w:t>Execution of verification activities (6.2)</w:t>
                            </w:r>
                          </w:p>
                          <w:p w14:paraId="7896BC49" w14:textId="77777777" w:rsidR="00815E6D" w:rsidRPr="00890681" w:rsidRDefault="00815E6D" w:rsidP="00815E6D">
                            <w:pPr>
                              <w:jc w:val="center"/>
                              <w:rPr>
                                <w:rFonts w:ascii="Verdana" w:hAnsi="Verdana"/>
                                <w:sz w:val="4"/>
                                <w:szCs w:val="4"/>
                              </w:rPr>
                            </w:pPr>
                          </w:p>
                          <w:p w14:paraId="49C222A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verification according to the verification plan</w:t>
                            </w:r>
                          </w:p>
                          <w:p w14:paraId="37B803F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evidence-gathering activities according to the evidence-gathering plan</w:t>
                            </w:r>
                          </w:p>
                          <w:p w14:paraId="297CBD0D"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Assess changes to the GHG statement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85D8FB" id="_x0000_s1030" type="#_x0000_t202" style="position:absolute;margin-left:-20.6pt;margin-top:7.4pt;width:420.2pt;height:56.5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">
                <v:textbox>
                  <w:txbxContent>
                    <w:p w14:paraId="095E0FF4" w14:textId="77777777" w:rsidR="00815E6D" w:rsidRDefault="00815E6D" w:rsidP="00815E6D">
                      <w:pPr>
                        <w:jc w:val="center"/>
                        <w:rPr>
                          <w:rFonts w:ascii="Verdana" w:hAnsi="Verdana"/>
                          <w:sz w:val="18"/>
                          <w:szCs w:val="18"/>
                        </w:rPr>
                      </w:pPr>
                      <w:r w:rsidRPr="00667301">
                        <w:rPr>
                          <w:rFonts w:ascii="Verdana" w:hAnsi="Verdana"/>
                          <w:sz w:val="18"/>
                          <w:szCs w:val="18"/>
                        </w:rPr>
                        <w:t>Execution of verification activities (6.2)</w:t>
                      </w:r>
                    </w:p>
                    <w:p w14:paraId="7896BC49" w14:textId="77777777" w:rsidR="00815E6D" w:rsidRPr="00890681" w:rsidRDefault="00815E6D" w:rsidP="00815E6D">
                      <w:pPr>
                        <w:jc w:val="center"/>
                        <w:rPr>
                          <w:rFonts w:ascii="Verdana" w:hAnsi="Verdana"/>
                          <w:sz w:val="4"/>
                          <w:szCs w:val="4"/>
                        </w:rPr>
                      </w:pPr>
                    </w:p>
                    <w:p w14:paraId="49C222A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verification according to the verification plan</w:t>
                      </w:r>
                    </w:p>
                    <w:p w14:paraId="37B803F6"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Conduct the evidence-gathering activities according to the evidence-gathering plan</w:t>
                      </w:r>
                    </w:p>
                    <w:p w14:paraId="297CBD0D" w14:textId="77777777" w:rsidR="00815E6D" w:rsidRPr="00667301" w:rsidRDefault="00815E6D" w:rsidP="00815E6D">
                      <w:pPr>
                        <w:pStyle w:val="ListParagraph"/>
                        <w:numPr>
                          <w:ilvl w:val="0"/>
                          <w:numId w:val="9"/>
                        </w:numPr>
                        <w:spacing w:after="160" w:line="259" w:lineRule="auto"/>
                        <w:rPr>
                          <w:rFonts w:ascii="Verdana" w:hAnsi="Verdana"/>
                          <w:sz w:val="18"/>
                          <w:szCs w:val="18"/>
                        </w:rPr>
                      </w:pPr>
                      <w:r w:rsidRPr="00667301">
                        <w:rPr>
                          <w:rFonts w:ascii="Verdana" w:hAnsi="Verdana"/>
                          <w:sz w:val="18"/>
                          <w:szCs w:val="18"/>
                        </w:rPr>
                        <w:t>Assess changes to the GHG statement</w:t>
                      </w:r>
                    </w:p>
                  </w:txbxContent>
                </v:textbox>
                <w10:wrap type="square"/>
              </v:shape>
            </w:pict>
          </mc:Fallback>
        </mc:AlternateContent>
      </w:r>
    </w:p>
    <w:p w14:paraId="427DF676"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8" behindDoc="0" locked="0" layoutInCell="1" allowOverlap="1" wp14:anchorId="19E69E83" wp14:editId="3F5BC734">
                <wp:simplePos x="0" y="0"/>
                <wp:positionH relativeFrom="column">
                  <wp:posOffset>5075283</wp:posOffset>
                </wp:positionH>
                <wp:positionV relativeFrom="paragraph">
                  <wp:posOffset>144534</wp:posOffset>
                </wp:positionV>
                <wp:extent cx="613247" cy="0"/>
                <wp:effectExtent l="38100" t="76200" r="15875" b="95250"/>
                <wp:wrapNone/>
                <wp:docPr id="196" name="Straight Arrow Connector 196"/>
                <wp:cNvGraphicFramePr/>
                <a:graphic xmlns:a="http://schemas.openxmlformats.org/drawingml/2006/main">
                  <a:graphicData uri="http://schemas.microsoft.com/office/word/2010/wordprocessingShape">
                    <wps:wsp>
                      <wps:cNvCnPr/>
                      <wps:spPr>
                        <a:xfrm>
                          <a:off x="0" y="0"/>
                          <a:ext cx="61324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A692181">
              <v:shape id="Straight Arrow Connector 196" style="position:absolute;margin-left:399.65pt;margin-top:11.4pt;width:48.3pt;height:0;z-index:251700225;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" w14:anchorId="21D0E0D0">
                <v:stroke joinstyle="miter" startarrow="block" endarrow="block"/>
              </v:shape>
            </w:pict>
          </mc:Fallback>
        </mc:AlternateContent>
      </w:r>
    </w:p>
    <w:p w14:paraId="7564E85A" w14:textId="77777777" w:rsidR="00815E6D" w:rsidRPr="00BC0667" w:rsidRDefault="00815E6D"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2" behindDoc="0" locked="0" layoutInCell="1" allowOverlap="1" wp14:anchorId="3EF5F7E6" wp14:editId="7D33FC81">
                <wp:simplePos x="0" y="0"/>
                <wp:positionH relativeFrom="column">
                  <wp:posOffset>2387600</wp:posOffset>
                </wp:positionH>
                <wp:positionV relativeFrom="paragraph">
                  <wp:posOffset>245110</wp:posOffset>
                </wp:positionV>
                <wp:extent cx="0" cy="168275"/>
                <wp:effectExtent l="76200" t="0" r="57150" b="60325"/>
                <wp:wrapNone/>
                <wp:docPr id="197" name="Straight Arrow Connector 197"/>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A4B464D">
              <v:shape id="Straight Arrow Connector 197" style="position:absolute;margin-left:188pt;margin-top:19.3pt;width:0;height:13.25pt;z-index:25169305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" w14:anchorId="687E001A">
                <v:stroke joinstyle="miter" endarrow="block"/>
              </v:shape>
            </w:pict>
          </mc:Fallback>
        </mc:AlternateContent>
      </w:r>
    </w:p>
    <w:p w14:paraId="3B32BC95" w14:textId="64EBE46F" w:rsidR="00815E6D" w:rsidRPr="00BC0667" w:rsidRDefault="00941FF7" w:rsidP="00815E6D">
      <w:pPr>
        <w:spacing w:after="160" w:line="259" w:lineRule="auto"/>
        <w:rPr>
          <w:rFonts w:ascii="Calibri" w:eastAsia="Calibri" w:hAnsi="Calibri"/>
          <w:kern w:val="2"/>
          <w:sz w:val="22"/>
          <w:szCs w:val="22"/>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5" behindDoc="0" locked="0" layoutInCell="1" allowOverlap="1" wp14:anchorId="7DE1E4F0" wp14:editId="347AC456">
                <wp:simplePos x="0" y="0"/>
                <wp:positionH relativeFrom="column">
                  <wp:posOffset>-262890</wp:posOffset>
                </wp:positionH>
                <wp:positionV relativeFrom="paragraph">
                  <wp:posOffset>122555</wp:posOffset>
                </wp:positionV>
                <wp:extent cx="5355590" cy="1473835"/>
                <wp:effectExtent l="0" t="0" r="16510" b="12065"/>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1473835"/>
                        </a:xfrm>
                        <a:prstGeom prst="rect">
                          <a:avLst/>
                        </a:prstGeom>
                        <a:solidFill>
                          <a:srgbClr val="FFFFFF"/>
                        </a:solidFill>
                        <a:ln w="9525">
                          <a:solidFill>
                            <a:srgbClr val="000000"/>
                          </a:solidFill>
                          <a:miter lim="800000"/>
                          <a:headEnd/>
                          <a:tailEnd/>
                        </a:ln>
                      </wps:spPr>
                      <wps:txbx>
                        <w:txbxContent>
                          <w:p w14:paraId="6487580C" w14:textId="77777777" w:rsidR="00815E6D" w:rsidRPr="00890681" w:rsidRDefault="00815E6D" w:rsidP="00815E6D">
                            <w:pPr>
                              <w:tabs>
                                <w:tab w:val="left" w:pos="2552"/>
                              </w:tabs>
                              <w:jc w:val="center"/>
                              <w:rPr>
                                <w:rFonts w:ascii="Verdana" w:hAnsi="Verdana"/>
                                <w:sz w:val="4"/>
                                <w:szCs w:val="4"/>
                              </w:rPr>
                            </w:pPr>
                            <w:r w:rsidRPr="00667301">
                              <w:rPr>
                                <w:rFonts w:ascii="Verdana" w:hAnsi="Verdana"/>
                                <w:sz w:val="18"/>
                                <w:szCs w:val="18"/>
                              </w:rPr>
                              <w:t>Completion of the verification activities (6.3)</w:t>
                            </w:r>
                            <w:r>
                              <w:rPr>
                                <w:rFonts w:ascii="Verdana" w:hAnsi="Verdana"/>
                                <w:sz w:val="18"/>
                                <w:szCs w:val="18"/>
                              </w:rPr>
                              <w:br/>
                            </w:r>
                          </w:p>
                          <w:p w14:paraId="3749C35D"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Evaluate the GHG statement:</w:t>
                            </w:r>
                          </w:p>
                          <w:p w14:paraId="23D89C0E"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any changes in risks and materiality threshold</w:t>
                            </w:r>
                          </w:p>
                          <w:p w14:paraId="47E793B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sufficiency and appropriateness of evidence</w:t>
                            </w:r>
                          </w:p>
                          <w:p w14:paraId="1A198F2C"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and document material misstatements</w:t>
                            </w:r>
                          </w:p>
                          <w:p w14:paraId="6196425B"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conformance with criteria</w:t>
                            </w:r>
                          </w:p>
                          <w:p w14:paraId="5C7C7FD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changes from prior periods</w:t>
                            </w:r>
                          </w:p>
                          <w:p w14:paraId="2F4037D7"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Reach a conclusion and draft an opinion</w:t>
                            </w:r>
                          </w:p>
                          <w:p w14:paraId="4DAAEE73"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Prepare a verification report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E1E4F0" id="_x0000_s1031" type="#_x0000_t202" style="position:absolute;margin-left:-20.7pt;margin-top:9.65pt;width:421.7pt;height:116.0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">
                <v:textbox>
                  <w:txbxContent>
                    <w:p w14:paraId="6487580C" w14:textId="77777777" w:rsidR="00815E6D" w:rsidRPr="00890681" w:rsidRDefault="00815E6D" w:rsidP="00815E6D">
                      <w:pPr>
                        <w:tabs>
                          <w:tab w:val="left" w:pos="2552"/>
                        </w:tabs>
                        <w:jc w:val="center"/>
                        <w:rPr>
                          <w:rFonts w:ascii="Verdana" w:hAnsi="Verdana"/>
                          <w:sz w:val="4"/>
                          <w:szCs w:val="4"/>
                        </w:rPr>
                      </w:pPr>
                      <w:r w:rsidRPr="00667301">
                        <w:rPr>
                          <w:rFonts w:ascii="Verdana" w:hAnsi="Verdana"/>
                          <w:sz w:val="18"/>
                          <w:szCs w:val="18"/>
                        </w:rPr>
                        <w:t>Completion of the verification activities (6.3)</w:t>
                      </w:r>
                      <w:r>
                        <w:rPr>
                          <w:rFonts w:ascii="Verdana" w:hAnsi="Verdana"/>
                          <w:sz w:val="18"/>
                          <w:szCs w:val="18"/>
                        </w:rPr>
                        <w:br/>
                      </w:r>
                    </w:p>
                    <w:p w14:paraId="3749C35D"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Evaluate the GHG statement:</w:t>
                      </w:r>
                    </w:p>
                    <w:p w14:paraId="23D89C0E"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any changes in risks and materiality threshold</w:t>
                      </w:r>
                    </w:p>
                    <w:p w14:paraId="47E793B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sufficiency and appropriateness of evidence</w:t>
                      </w:r>
                    </w:p>
                    <w:p w14:paraId="1A198F2C"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and document material misstatements</w:t>
                      </w:r>
                    </w:p>
                    <w:p w14:paraId="6196425B"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conformance with criteria</w:t>
                      </w:r>
                    </w:p>
                    <w:p w14:paraId="5C7C7FD0" w14:textId="77777777" w:rsidR="00815E6D" w:rsidRPr="00667301" w:rsidRDefault="00815E6D" w:rsidP="00815E6D">
                      <w:pPr>
                        <w:pStyle w:val="ListParagraph"/>
                        <w:numPr>
                          <w:ilvl w:val="1"/>
                          <w:numId w:val="11"/>
                        </w:numPr>
                        <w:tabs>
                          <w:tab w:val="left" w:pos="2552"/>
                        </w:tabs>
                        <w:spacing w:after="160" w:line="259" w:lineRule="auto"/>
                        <w:ind w:left="709" w:hanging="229"/>
                        <w:rPr>
                          <w:rFonts w:ascii="Verdana" w:hAnsi="Verdana"/>
                          <w:sz w:val="18"/>
                          <w:szCs w:val="18"/>
                        </w:rPr>
                      </w:pPr>
                      <w:r w:rsidRPr="00667301">
                        <w:rPr>
                          <w:rFonts w:ascii="Verdana" w:hAnsi="Verdana"/>
                          <w:sz w:val="18"/>
                          <w:szCs w:val="18"/>
                        </w:rPr>
                        <w:t>evaluate changes from prior periods</w:t>
                      </w:r>
                    </w:p>
                    <w:p w14:paraId="2F4037D7"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Reach a conclusion and draft an opinion</w:t>
                      </w:r>
                    </w:p>
                    <w:p w14:paraId="4DAAEE73" w14:textId="77777777" w:rsidR="00815E6D" w:rsidRPr="00667301" w:rsidRDefault="00815E6D" w:rsidP="00815E6D">
                      <w:pPr>
                        <w:pStyle w:val="ListParagraph"/>
                        <w:numPr>
                          <w:ilvl w:val="0"/>
                          <w:numId w:val="10"/>
                        </w:numPr>
                        <w:tabs>
                          <w:tab w:val="left" w:pos="2552"/>
                        </w:tabs>
                        <w:spacing w:after="160" w:line="259" w:lineRule="auto"/>
                        <w:rPr>
                          <w:rFonts w:ascii="Verdana" w:hAnsi="Verdana"/>
                          <w:sz w:val="18"/>
                          <w:szCs w:val="18"/>
                        </w:rPr>
                      </w:pPr>
                      <w:r w:rsidRPr="00667301">
                        <w:rPr>
                          <w:rFonts w:ascii="Verdana" w:hAnsi="Verdana"/>
                          <w:sz w:val="18"/>
                          <w:szCs w:val="18"/>
                        </w:rPr>
                        <w:t>Prepare a verification report</w:t>
                      </w:r>
                    </w:p>
                  </w:txbxContent>
                </v:textbox>
                <w10:wrap type="square"/>
              </v:shape>
            </w:pict>
          </mc:Fallback>
        </mc:AlternateContent>
      </w:r>
      <w:r w:rsidR="00815E6D"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3" behindDoc="0" locked="0" layoutInCell="1" allowOverlap="1" wp14:anchorId="7CF24F35" wp14:editId="03734EF0">
                <wp:simplePos x="0" y="0"/>
                <wp:positionH relativeFrom="column">
                  <wp:posOffset>2437130</wp:posOffset>
                </wp:positionH>
                <wp:positionV relativeFrom="paragraph">
                  <wp:posOffset>1596533</wp:posOffset>
                </wp:positionV>
                <wp:extent cx="0" cy="168275"/>
                <wp:effectExtent l="76200" t="0" r="57150" b="60325"/>
                <wp:wrapNone/>
                <wp:docPr id="201" name="Straight Arrow Connector 201"/>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7E3F855">
              <v:shape id="Straight Arrow Connector 201" style="position:absolute;margin-left:191.9pt;margin-top:125.7pt;width:0;height:13.25pt;z-index:251694081;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" w14:anchorId="4F824286">
                <v:stroke joinstyle="miter" endarrow="block"/>
              </v:shape>
            </w:pict>
          </mc:Fallback>
        </mc:AlternateContent>
      </w:r>
    </w:p>
    <w:p w14:paraId="24796B95"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61210998"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4B79FD96"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59" behindDoc="0" locked="0" layoutInCell="1" allowOverlap="1" wp14:anchorId="7503B251" wp14:editId="29DCD1C0">
                <wp:simplePos x="0" y="0"/>
                <wp:positionH relativeFrom="column">
                  <wp:posOffset>5093944</wp:posOffset>
                </wp:positionH>
                <wp:positionV relativeFrom="paragraph">
                  <wp:posOffset>90649</wp:posOffset>
                </wp:positionV>
                <wp:extent cx="597367" cy="0"/>
                <wp:effectExtent l="38100" t="76200" r="12700" b="95250"/>
                <wp:wrapNone/>
                <wp:docPr id="203" name="Straight Arrow Connector 203"/>
                <wp:cNvGraphicFramePr/>
                <a:graphic xmlns:a="http://schemas.openxmlformats.org/drawingml/2006/main">
                  <a:graphicData uri="http://schemas.microsoft.com/office/word/2010/wordprocessingShape">
                    <wps:wsp>
                      <wps:cNvCnPr/>
                      <wps:spPr>
                        <a:xfrm>
                          <a:off x="0" y="0"/>
                          <a:ext cx="59736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427B1E5">
              <v:shape id="Straight Arrow Connector 203" style="position:absolute;margin-left:401.1pt;margin-top:7.15pt;width:47.05pt;height:0;z-index:251701249;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" w14:anchorId="2FBCB5AC">
                <v:stroke joinstyle="miter" startarrow="block" endarrow="block"/>
              </v:shape>
            </w:pict>
          </mc:Fallback>
        </mc:AlternateContent>
      </w:r>
    </w:p>
    <w:p w14:paraId="22023684"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49F22352" w14:textId="77777777" w:rsidR="00815E6D" w:rsidRPr="00BC0667" w:rsidRDefault="00815E6D" w:rsidP="00815E6D">
      <w:pPr>
        <w:spacing w:after="160" w:line="259" w:lineRule="auto"/>
        <w:ind w:left="-426" w:right="-755"/>
        <w:rPr>
          <w:rFonts w:ascii="Verdana" w:eastAsia="Calibri" w:hAnsi="Verdana"/>
          <w:kern w:val="2"/>
          <w:sz w:val="18"/>
          <w:szCs w:val="18"/>
          <w:lang w:val="en-IE" w:eastAsia="en-US"/>
          <w14:ligatures w14:val="standardContextual"/>
        </w:rPr>
      </w:pPr>
    </w:p>
    <w:p w14:paraId="6941D18F" w14:textId="566D4A67" w:rsidR="00815E6D" w:rsidRPr="00BC0667" w:rsidRDefault="00941FF7"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8" behindDoc="0" locked="0" layoutInCell="1" allowOverlap="1" wp14:anchorId="233A927E" wp14:editId="600B546A">
                <wp:simplePos x="0" y="0"/>
                <wp:positionH relativeFrom="column">
                  <wp:posOffset>-262890</wp:posOffset>
                </wp:positionH>
                <wp:positionV relativeFrom="paragraph">
                  <wp:posOffset>236855</wp:posOffset>
                </wp:positionV>
                <wp:extent cx="5368290" cy="266700"/>
                <wp:effectExtent l="0" t="0" r="22860" b="19050"/>
                <wp:wrapSquare wrapText="bothSides"/>
                <wp:docPr id="2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266700"/>
                        </a:xfrm>
                        <a:prstGeom prst="rect">
                          <a:avLst/>
                        </a:prstGeom>
                        <a:solidFill>
                          <a:srgbClr val="FFFFFF"/>
                        </a:solidFill>
                        <a:ln w="9525">
                          <a:solidFill>
                            <a:srgbClr val="000000"/>
                          </a:solidFill>
                          <a:miter lim="800000"/>
                          <a:headEnd/>
                          <a:tailEnd/>
                        </a:ln>
                      </wps:spPr>
                      <wps:txbx>
                        <w:txbxContent>
                          <w:p w14:paraId="216F5378" w14:textId="77777777" w:rsidR="00815E6D" w:rsidRPr="00BD37BB" w:rsidRDefault="00815E6D" w:rsidP="00815E6D">
                            <w:pPr>
                              <w:jc w:val="center"/>
                              <w:rPr>
                                <w:rFonts w:ascii="Verdana" w:hAnsi="Verdana"/>
                                <w:sz w:val="18"/>
                                <w:szCs w:val="18"/>
                              </w:rPr>
                            </w:pPr>
                            <w:r>
                              <w:rPr>
                                <w:rFonts w:ascii="Verdana" w:hAnsi="Verdana"/>
                                <w:sz w:val="18"/>
                                <w:szCs w:val="18"/>
                              </w:rPr>
                              <w:t>Independent review (Clause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A927E" id="_x0000_s1032" type="#_x0000_t202" style="position:absolute;left:0;text-align:left;margin-left:-20.7pt;margin-top:18.65pt;width:422.7pt;height:21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">
                <v:textbox>
                  <w:txbxContent>
                    <w:p w14:paraId="216F5378" w14:textId="77777777" w:rsidR="00815E6D" w:rsidRPr="00BD37BB" w:rsidRDefault="00815E6D" w:rsidP="00815E6D">
                      <w:pPr>
                        <w:jc w:val="center"/>
                        <w:rPr>
                          <w:rFonts w:ascii="Verdana" w:hAnsi="Verdana"/>
                          <w:sz w:val="18"/>
                          <w:szCs w:val="18"/>
                        </w:rPr>
                      </w:pPr>
                      <w:r>
                        <w:rPr>
                          <w:rFonts w:ascii="Verdana" w:hAnsi="Verdana"/>
                          <w:sz w:val="18"/>
                          <w:szCs w:val="18"/>
                        </w:rPr>
                        <w:t>Independent review (Clause 8)</w:t>
                      </w:r>
                    </w:p>
                  </w:txbxContent>
                </v:textbox>
                <w10:wrap type="square"/>
              </v:shape>
            </w:pict>
          </mc:Fallback>
        </mc:AlternateContent>
      </w:r>
    </w:p>
    <w:p w14:paraId="1D1153D0" w14:textId="48A773C1" w:rsidR="00815E6D" w:rsidRPr="00BC0667" w:rsidRDefault="00D37B7C"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0" distB="0" distL="114300" distR="114300" simplePos="0" relativeHeight="251658254" behindDoc="0" locked="0" layoutInCell="1" allowOverlap="1" wp14:anchorId="29F2B654" wp14:editId="3F2554CC">
                <wp:simplePos x="0" y="0"/>
                <wp:positionH relativeFrom="column">
                  <wp:posOffset>2427605</wp:posOffset>
                </wp:positionH>
                <wp:positionV relativeFrom="paragraph">
                  <wp:posOffset>252730</wp:posOffset>
                </wp:positionV>
                <wp:extent cx="0" cy="168275"/>
                <wp:effectExtent l="76200" t="0" r="57150" b="60325"/>
                <wp:wrapNone/>
                <wp:docPr id="199" name="Straight Arrow Connector 199"/>
                <wp:cNvGraphicFramePr/>
                <a:graphic xmlns:a="http://schemas.openxmlformats.org/drawingml/2006/main">
                  <a:graphicData uri="http://schemas.microsoft.com/office/word/2010/wordprocessingShape">
                    <wps:wsp>
                      <wps:cNvCnPr/>
                      <wps:spPr>
                        <a:xfrm>
                          <a:off x="0" y="0"/>
                          <a:ext cx="0" cy="168275"/>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206E60EB">
              <v:shape id="Straight Arrow Connector 199" style="position:absolute;margin-left:191.15pt;margin-top:19.9pt;width:0;height:13.25pt;z-index:251695105;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" w14:anchorId="01A5EDAF">
                <v:stroke joinstyle="miter" endarrow="block"/>
              </v:shape>
            </w:pict>
          </mc:Fallback>
        </mc:AlternateContent>
      </w:r>
      <w:r w:rsidR="00815E6D"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60" behindDoc="0" locked="0" layoutInCell="1" allowOverlap="1" wp14:anchorId="17678433" wp14:editId="79475D02">
                <wp:simplePos x="0" y="0"/>
                <wp:positionH relativeFrom="column">
                  <wp:posOffset>5103275</wp:posOffset>
                </wp:positionH>
                <wp:positionV relativeFrom="paragraph">
                  <wp:posOffset>83185</wp:posOffset>
                </wp:positionV>
                <wp:extent cx="588917" cy="0"/>
                <wp:effectExtent l="38100" t="76200" r="20955" b="95250"/>
                <wp:wrapNone/>
                <wp:docPr id="204" name="Straight Arrow Connector 204"/>
                <wp:cNvGraphicFramePr/>
                <a:graphic xmlns:a="http://schemas.openxmlformats.org/drawingml/2006/main">
                  <a:graphicData uri="http://schemas.microsoft.com/office/word/2010/wordprocessingShape">
                    <wps:wsp>
                      <wps:cNvCnPr/>
                      <wps:spPr>
                        <a:xfrm>
                          <a:off x="0" y="0"/>
                          <a:ext cx="58891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39CA6529">
              <v:shape id="Straight Arrow Connector 204" style="position:absolute;margin-left:401.85pt;margin-top:6.55pt;width:46.35pt;height:0;z-index:251702273;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" w14:anchorId="02BB737E">
                <v:stroke joinstyle="miter" startarrow="block" endarrow="block"/>
              </v:shape>
            </w:pict>
          </mc:Fallback>
        </mc:AlternateContent>
      </w:r>
    </w:p>
    <w:p w14:paraId="3CC90584" w14:textId="6825DCF0" w:rsidR="00815E6D" w:rsidRPr="00BC0667" w:rsidRDefault="00941FF7"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Calibri" w:eastAsia="Calibri" w:hAnsi="Calibri"/>
          <w:noProof/>
          <w:kern w:val="2"/>
          <w:sz w:val="22"/>
          <w:szCs w:val="22"/>
          <w:lang w:val="en-IE" w:eastAsia="en-US"/>
          <w14:ligatures w14:val="standardContextual"/>
        </w:rPr>
        <mc:AlternateContent>
          <mc:Choice Requires="wps">
            <w:drawing>
              <wp:anchor distT="45720" distB="45720" distL="114300" distR="114300" simplePos="0" relativeHeight="251658249" behindDoc="0" locked="0" layoutInCell="1" allowOverlap="1" wp14:anchorId="4E6AEBC8" wp14:editId="58175E3D">
                <wp:simplePos x="0" y="0"/>
                <wp:positionH relativeFrom="column">
                  <wp:posOffset>-259080</wp:posOffset>
                </wp:positionH>
                <wp:positionV relativeFrom="paragraph">
                  <wp:posOffset>178435</wp:posOffset>
                </wp:positionV>
                <wp:extent cx="5368290" cy="255270"/>
                <wp:effectExtent l="0" t="0" r="22860" b="1143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8290" cy="255270"/>
                        </a:xfrm>
                        <a:prstGeom prst="rect">
                          <a:avLst/>
                        </a:prstGeom>
                        <a:solidFill>
                          <a:srgbClr val="FFFFFF"/>
                        </a:solidFill>
                        <a:ln w="9525">
                          <a:solidFill>
                            <a:srgbClr val="000000"/>
                          </a:solidFill>
                          <a:miter lim="800000"/>
                          <a:headEnd/>
                          <a:tailEnd/>
                        </a:ln>
                      </wps:spPr>
                      <wps:txbx>
                        <w:txbxContent>
                          <w:p w14:paraId="4A9DDC86" w14:textId="77777777" w:rsidR="00815E6D" w:rsidRPr="00BD37BB" w:rsidRDefault="00815E6D" w:rsidP="00815E6D">
                            <w:pPr>
                              <w:jc w:val="center"/>
                              <w:rPr>
                                <w:rFonts w:ascii="Verdana" w:hAnsi="Verdana"/>
                                <w:sz w:val="18"/>
                                <w:szCs w:val="18"/>
                              </w:rPr>
                            </w:pPr>
                            <w:r>
                              <w:rPr>
                                <w:rFonts w:ascii="Verdana" w:hAnsi="Verdana"/>
                                <w:sz w:val="18"/>
                                <w:szCs w:val="18"/>
                              </w:rPr>
                              <w:t>Issuance of the opinion (Clause 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AEBC8" id="_x0000_s1033" type="#_x0000_t202" style="position:absolute;left:0;text-align:left;margin-left:-20.4pt;margin-top:14.05pt;width:422.7pt;height:20.1pt;z-index:25165824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">
                <v:textbox>
                  <w:txbxContent>
                    <w:p w14:paraId="4A9DDC86" w14:textId="77777777" w:rsidR="00815E6D" w:rsidRPr="00BD37BB" w:rsidRDefault="00815E6D" w:rsidP="00815E6D">
                      <w:pPr>
                        <w:jc w:val="center"/>
                        <w:rPr>
                          <w:rFonts w:ascii="Verdana" w:hAnsi="Verdana"/>
                          <w:sz w:val="18"/>
                          <w:szCs w:val="18"/>
                        </w:rPr>
                      </w:pPr>
                      <w:r>
                        <w:rPr>
                          <w:rFonts w:ascii="Verdana" w:hAnsi="Verdana"/>
                          <w:sz w:val="18"/>
                          <w:szCs w:val="18"/>
                        </w:rPr>
                        <w:t>Issuance of the opinion (Clause 9)</w:t>
                      </w:r>
                    </w:p>
                  </w:txbxContent>
                </v:textbox>
                <w10:wrap type="square"/>
              </v:shape>
            </w:pict>
          </mc:Fallback>
        </mc:AlternateContent>
      </w:r>
    </w:p>
    <w:p w14:paraId="06E56037" w14:textId="0F99C87E" w:rsidR="00815E6D" w:rsidRPr="00BC0667" w:rsidRDefault="00D37B7C" w:rsidP="00815E6D">
      <w:pPr>
        <w:spacing w:after="160" w:line="259" w:lineRule="auto"/>
        <w:ind w:left="-426" w:right="-755"/>
        <w:rPr>
          <w:rFonts w:ascii="Verdana" w:eastAsia="Calibri" w:hAnsi="Verdana"/>
          <w:kern w:val="2"/>
          <w:sz w:val="18"/>
          <w:szCs w:val="18"/>
          <w:lang w:val="en-IE" w:eastAsia="en-US"/>
          <w14:ligatures w14:val="standardContextual"/>
        </w:rPr>
      </w:pPr>
      <w:r w:rsidRPr="00BC0667">
        <w:rPr>
          <w:rFonts w:ascii="Verdana" w:eastAsia="Calibri" w:hAnsi="Verdana"/>
          <w:noProof/>
          <w:kern w:val="2"/>
          <w:sz w:val="18"/>
          <w:szCs w:val="18"/>
          <w:lang w:val="en-IE" w:eastAsia="en-US"/>
          <w14:ligatures w14:val="standardContextual"/>
        </w:rPr>
        <mc:AlternateContent>
          <mc:Choice Requires="wps">
            <w:drawing>
              <wp:anchor distT="0" distB="0" distL="114300" distR="114300" simplePos="0" relativeHeight="251658261" behindDoc="0" locked="0" layoutInCell="1" allowOverlap="1" wp14:anchorId="41C816AE" wp14:editId="18883CA2">
                <wp:simplePos x="0" y="0"/>
                <wp:positionH relativeFrom="column">
                  <wp:posOffset>5100320</wp:posOffset>
                </wp:positionH>
                <wp:positionV relativeFrom="paragraph">
                  <wp:posOffset>49530</wp:posOffset>
                </wp:positionV>
                <wp:extent cx="588917" cy="0"/>
                <wp:effectExtent l="38100" t="76200" r="20955" b="95250"/>
                <wp:wrapNone/>
                <wp:docPr id="205" name="Straight Arrow Connector 205"/>
                <wp:cNvGraphicFramePr/>
                <a:graphic xmlns:a="http://schemas.openxmlformats.org/drawingml/2006/main">
                  <a:graphicData uri="http://schemas.microsoft.com/office/word/2010/wordprocessingShape">
                    <wps:wsp>
                      <wps:cNvCnPr/>
                      <wps:spPr>
                        <a:xfrm>
                          <a:off x="0" y="0"/>
                          <a:ext cx="588917" cy="0"/>
                        </a:xfrm>
                        <a:prstGeom prst="straightConnector1">
                          <a:avLst/>
                        </a:prstGeom>
                        <a:noFill/>
                        <a:ln w="12700" cap="flat" cmpd="sng" algn="ctr">
                          <a:solidFill>
                            <a:sysClr val="windowText" lastClr="000000"/>
                          </a:solidFill>
                          <a:prstDash val="solid"/>
                          <a:miter lim="800000"/>
                          <a:headEnd type="triangle"/>
                          <a:tailEnd type="triangle"/>
                        </a:ln>
                        <a:effectLst/>
                      </wps:spPr>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1E15D025">
              <v:shape id="Straight Arrow Connector 205" style="position:absolute;margin-left:401.6pt;margin-top:3.9pt;width:46.35pt;height:0;z-index:251703297;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" w14:anchorId="2E1D5BA5">
                <v:stroke joinstyle="miter" startarrow="block" endarrow="block"/>
              </v:shape>
            </w:pict>
          </mc:Fallback>
        </mc:AlternateContent>
      </w:r>
    </w:p>
    <w:p w14:paraId="6CCC88E8" w14:textId="77777777" w:rsidR="00941FF7" w:rsidRPr="00BC0667" w:rsidRDefault="00941FF7" w:rsidP="00815E6D">
      <w:pPr>
        <w:spacing w:after="160" w:line="259" w:lineRule="auto"/>
        <w:ind w:left="-426" w:right="-755"/>
        <w:rPr>
          <w:rFonts w:ascii="Verdana" w:eastAsia="Calibri" w:hAnsi="Verdana"/>
          <w:kern w:val="2"/>
          <w:sz w:val="4"/>
          <w:szCs w:val="4"/>
          <w:lang w:val="en-IE" w:eastAsia="en-US"/>
          <w14:ligatures w14:val="standardContextual"/>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4253"/>
        <w:gridCol w:w="1771"/>
        <w:gridCol w:w="3053"/>
      </w:tblGrid>
      <w:tr w:rsidR="00815E6D" w:rsidRPr="00BC0667" w14:paraId="6DF9F860" w14:textId="77777777" w:rsidTr="00941FF7">
        <w:trPr>
          <w:trHeight w:val="503"/>
        </w:trPr>
        <w:tc>
          <w:tcPr>
            <w:tcW w:w="10207" w:type="dxa"/>
            <w:gridSpan w:val="4"/>
            <w:shd w:val="clear" w:color="auto" w:fill="810033"/>
            <w:vAlign w:val="center"/>
          </w:tcPr>
          <w:p w14:paraId="28A8C77E" w14:textId="77777777" w:rsidR="00815E6D" w:rsidRPr="00BC0667" w:rsidRDefault="00815E6D" w:rsidP="00815E6D">
            <w:pPr>
              <w:spacing w:after="160" w:line="259" w:lineRule="auto"/>
              <w:rPr>
                <w:rFonts w:ascii="Verdana" w:eastAsia="Calibri" w:hAnsi="Verdana" w:cs="Arial"/>
                <w:b/>
                <w:color w:val="FFFFFF"/>
                <w:kern w:val="2"/>
                <w:sz w:val="18"/>
                <w:szCs w:val="18"/>
                <w:lang w:val="en-IE" w:eastAsia="en-US"/>
                <w14:ligatures w14:val="standardContextual"/>
              </w:rPr>
            </w:pPr>
            <w:r w:rsidRPr="00BC0667">
              <w:rPr>
                <w:rFonts w:ascii="Verdana" w:eastAsia="Calibri" w:hAnsi="Verdana" w:cs="Arial"/>
                <w:b/>
                <w:color w:val="FFFFFF"/>
                <w:kern w:val="2"/>
                <w:sz w:val="18"/>
                <w:szCs w:val="18"/>
                <w:lang w:val="en-IE" w:eastAsia="en-US"/>
                <w14:ligatures w14:val="standardContextual"/>
              </w:rPr>
              <w:t>APPLICANT SIGNATURE</w:t>
            </w:r>
          </w:p>
        </w:tc>
      </w:tr>
      <w:tr w:rsidR="00815E6D" w:rsidRPr="00BC0667" w14:paraId="6DE60FEA" w14:textId="77777777" w:rsidTr="00941FF7">
        <w:tc>
          <w:tcPr>
            <w:tcW w:w="10207" w:type="dxa"/>
            <w:gridSpan w:val="4"/>
          </w:tcPr>
          <w:p w14:paraId="29BA5F48" w14:textId="11961869" w:rsidR="00815E6D" w:rsidRPr="00BC0667" w:rsidRDefault="00815E6D"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eastAsia="Calibri" w:hAnsi="Verdana" w:cs="Arial"/>
                <w:kern w:val="2"/>
                <w:sz w:val="8"/>
                <w:szCs w:val="8"/>
                <w:lang w:val="en-IE" w:eastAsia="en-US"/>
                <w14:ligatures w14:val="standardContextual"/>
              </w:rPr>
              <w:br/>
            </w:r>
            <w:r w:rsidRPr="00BC0667">
              <w:rPr>
                <w:rFonts w:ascii="Verdana" w:eastAsia="Calibri" w:hAnsi="Verdana" w:cs="Arial"/>
                <w:kern w:val="2"/>
                <w:sz w:val="18"/>
                <w:szCs w:val="18"/>
                <w:lang w:val="en-IE" w:eastAsia="en-US"/>
                <w14:ligatures w14:val="standardContextual"/>
              </w:rPr>
              <w:t>I confirm that to the best of my knowledge the above information is a true account, the (EIS:GHG) presented is the responsibility of the applicant and meets the above EIS:GHG requirements.</w:t>
            </w:r>
          </w:p>
        </w:tc>
      </w:tr>
      <w:tr w:rsidR="00815E6D" w:rsidRPr="00BC0667" w14:paraId="4BF9340B" w14:textId="77777777" w:rsidTr="00941FF7">
        <w:trPr>
          <w:trHeight w:val="689"/>
        </w:trPr>
        <w:tc>
          <w:tcPr>
            <w:tcW w:w="1130" w:type="dxa"/>
            <w:vAlign w:val="center"/>
          </w:tcPr>
          <w:p w14:paraId="2DFD7E24" w14:textId="77777777" w:rsidR="00815E6D" w:rsidRPr="00BC0667" w:rsidRDefault="00815E6D" w:rsidP="00815E6D">
            <w:pPr>
              <w:spacing w:after="160" w:line="259" w:lineRule="auto"/>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Signed:</w:t>
            </w:r>
          </w:p>
        </w:tc>
        <w:tc>
          <w:tcPr>
            <w:tcW w:w="4253" w:type="dxa"/>
            <w:vAlign w:val="center"/>
          </w:tcPr>
          <w:p w14:paraId="70DD07E9" w14:textId="349E4391" w:rsidR="00815E6D" w:rsidRPr="00BC0667" w:rsidRDefault="000B6B42"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c>
          <w:tcPr>
            <w:tcW w:w="1771" w:type="dxa"/>
            <w:vAlign w:val="center"/>
          </w:tcPr>
          <w:p w14:paraId="6A8577DE" w14:textId="77777777" w:rsidR="00815E6D" w:rsidRPr="00BC0667" w:rsidRDefault="00815E6D" w:rsidP="00815E6D">
            <w:pPr>
              <w:spacing w:after="160" w:line="259" w:lineRule="auto"/>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Date:</w:t>
            </w:r>
          </w:p>
        </w:tc>
        <w:tc>
          <w:tcPr>
            <w:tcW w:w="3053" w:type="dxa"/>
            <w:vAlign w:val="center"/>
          </w:tcPr>
          <w:p w14:paraId="1D54742A" w14:textId="3692E4FF" w:rsidR="00815E6D" w:rsidRPr="00BC0667" w:rsidRDefault="000B6B42" w:rsidP="00815E6D">
            <w:pPr>
              <w:spacing w:after="160" w:line="259" w:lineRule="auto"/>
              <w:rPr>
                <w:rFonts w:ascii="Verdana" w:eastAsia="Calibri" w:hAnsi="Verdana" w:cs="Arial"/>
                <w:kern w:val="2"/>
                <w:sz w:val="18"/>
                <w:szCs w:val="18"/>
                <w:lang w:val="en-IE" w:eastAsia="en-US"/>
                <w14:ligatures w14:val="standardContextual"/>
              </w:rPr>
            </w:pP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r>
      <w:tr w:rsidR="00815E6D" w:rsidRPr="00BC0667" w14:paraId="72380894" w14:textId="77777777" w:rsidTr="00941FF7">
        <w:trPr>
          <w:trHeight w:val="1014"/>
        </w:trPr>
        <w:tc>
          <w:tcPr>
            <w:tcW w:w="10207" w:type="dxa"/>
            <w:gridSpan w:val="4"/>
            <w:tcBorders>
              <w:bottom w:val="nil"/>
            </w:tcBorders>
            <w:shd w:val="clear" w:color="auto" w:fill="810033"/>
          </w:tcPr>
          <w:p w14:paraId="324E5A18" w14:textId="77777777" w:rsidR="00815E6D" w:rsidRPr="00BC0667" w:rsidRDefault="00815E6D" w:rsidP="00815E6D">
            <w:pPr>
              <w:spacing w:after="160" w:line="259" w:lineRule="auto"/>
              <w:ind w:firstLine="851"/>
              <w:jc w:val="center"/>
              <w:rPr>
                <w:rFonts w:ascii="Verdana" w:eastAsia="Calibri" w:hAnsi="Verdana" w:cs="Arial"/>
                <w:b/>
                <w:kern w:val="2"/>
                <w:sz w:val="4"/>
                <w:szCs w:val="4"/>
                <w:lang w:val="en-IE" w:eastAsia="en-US"/>
                <w14:ligatures w14:val="standardContextual"/>
              </w:rPr>
            </w:pPr>
          </w:p>
          <w:p w14:paraId="02E32B3B" w14:textId="7AC3C854" w:rsidR="00815E6D" w:rsidRPr="00BC0667" w:rsidRDefault="00815E6D" w:rsidP="00D37B7C">
            <w:pPr>
              <w:spacing w:after="160" w:line="259" w:lineRule="auto"/>
              <w:ind w:right="-103"/>
              <w:jc w:val="center"/>
              <w:rPr>
                <w:rFonts w:ascii="Verdana" w:eastAsia="Calibri" w:hAnsi="Verdana" w:cs="Arial"/>
                <w:b/>
                <w:kern w:val="2"/>
                <w:sz w:val="18"/>
                <w:szCs w:val="18"/>
                <w:lang w:val="en-IE" w:eastAsia="en-US"/>
                <w14:ligatures w14:val="standardContextual"/>
              </w:rPr>
            </w:pPr>
            <w:r w:rsidRPr="00BC0667">
              <w:rPr>
                <w:rFonts w:ascii="Verdana" w:eastAsia="Calibri" w:hAnsi="Verdana" w:cs="Arial"/>
                <w:b/>
                <w:kern w:val="2"/>
                <w:sz w:val="18"/>
                <w:szCs w:val="18"/>
                <w:lang w:val="en-IE" w:eastAsia="en-US"/>
                <w14:ligatures w14:val="standardContextual"/>
              </w:rPr>
              <w:t>Thank you for completing this request for quotation form</w:t>
            </w:r>
          </w:p>
          <w:p w14:paraId="5FFE281C" w14:textId="77777777" w:rsidR="00815E6D" w:rsidRPr="00BC0667" w:rsidRDefault="00815E6D" w:rsidP="00815E6D">
            <w:pPr>
              <w:tabs>
                <w:tab w:val="center" w:pos="4513"/>
                <w:tab w:val="right" w:pos="9026"/>
              </w:tabs>
              <w:rPr>
                <w:rFonts w:ascii="Verdana" w:eastAsia="Calibri" w:hAnsi="Verdana" w:cs="Arial"/>
                <w:kern w:val="2"/>
                <w:sz w:val="8"/>
                <w:szCs w:val="8"/>
                <w:lang w:val="en-IE" w:eastAsia="en-US"/>
                <w14:ligatures w14:val="standardContextual"/>
              </w:rPr>
            </w:pPr>
          </w:p>
          <w:p w14:paraId="3455A46C" w14:textId="06A4E557" w:rsidR="00815E6D" w:rsidRPr="00BC0667" w:rsidRDefault="00815E6D" w:rsidP="00D37B7C">
            <w:pPr>
              <w:tabs>
                <w:tab w:val="center" w:pos="4513"/>
                <w:tab w:val="right" w:pos="9026"/>
              </w:tabs>
              <w:spacing w:line="360" w:lineRule="auto"/>
              <w:jc w:val="center"/>
              <w:rPr>
                <w:rFonts w:ascii="Verdana" w:eastAsia="Calibri" w:hAnsi="Verdana" w:cs="Arial"/>
                <w:b/>
                <w:color w:val="FFFFFF"/>
                <w:kern w:val="2"/>
                <w:sz w:val="10"/>
                <w:szCs w:val="10"/>
                <w:lang w:val="en-IE" w:eastAsia="en-US"/>
                <w14:ligatures w14:val="standardContextual"/>
              </w:rPr>
            </w:pPr>
            <w:r w:rsidRPr="00BC0667">
              <w:rPr>
                <w:rFonts w:ascii="Verdana" w:eastAsia="Calibri" w:hAnsi="Verdana" w:cs="Arial"/>
                <w:b/>
                <w:kern w:val="2"/>
                <w:sz w:val="20"/>
                <w:szCs w:val="20"/>
                <w:lang w:val="en-IE" w:eastAsia="en-US"/>
                <w14:ligatures w14:val="standardContextual"/>
              </w:rPr>
              <w:t xml:space="preserve">Please submit to: </w:t>
            </w:r>
            <w:hyperlink r:id="rId12" w:history="1">
              <w:r w:rsidRPr="00BC0667">
                <w:rPr>
                  <w:rFonts w:ascii="Verdana" w:eastAsia="Calibri" w:hAnsi="Verdana" w:cs="Arial"/>
                  <w:b/>
                  <w:color w:val="FFFFFF"/>
                  <w:kern w:val="2"/>
                  <w:sz w:val="20"/>
                  <w:szCs w:val="20"/>
                  <w:u w:val="single"/>
                  <w:lang w:val="en-IE" w:eastAsia="en-US"/>
                  <w14:ligatures w14:val="standardContextual"/>
                </w:rPr>
                <w:t>certification@nsai.ie</w:t>
              </w:r>
            </w:hyperlink>
            <w:r w:rsidR="00D37B7C" w:rsidRPr="00BC0667">
              <w:rPr>
                <w:rFonts w:ascii="Verdana" w:eastAsia="Calibri" w:hAnsi="Verdana" w:cs="Arial"/>
                <w:b/>
                <w:color w:val="FFFFFF"/>
                <w:kern w:val="2"/>
                <w:sz w:val="20"/>
                <w:szCs w:val="20"/>
                <w:u w:val="single"/>
                <w:lang w:val="en-IE" w:eastAsia="en-US"/>
                <w14:ligatures w14:val="standardContextual"/>
              </w:rPr>
              <w:br/>
            </w:r>
          </w:p>
          <w:p w14:paraId="5491A371" w14:textId="77A2BBD8" w:rsidR="00815E6D" w:rsidRPr="00BC0667" w:rsidRDefault="00815E6D" w:rsidP="00815E6D">
            <w:pPr>
              <w:tabs>
                <w:tab w:val="center" w:pos="4513"/>
                <w:tab w:val="right" w:pos="9026"/>
              </w:tabs>
              <w:spacing w:line="360" w:lineRule="auto"/>
              <w:jc w:val="center"/>
              <w:rPr>
                <w:rFonts w:ascii="Verdana" w:eastAsia="Calibri" w:hAnsi="Verdana" w:cs="Arial"/>
                <w:b/>
                <w:kern w:val="2"/>
                <w:sz w:val="16"/>
                <w:szCs w:val="16"/>
                <w:lang w:val="en-IE" w:eastAsia="en-US"/>
                <w14:ligatures w14:val="standardContextual"/>
              </w:rPr>
            </w:pPr>
            <w:r w:rsidRPr="00BC0667">
              <w:rPr>
                <w:rFonts w:ascii="Verdana" w:eastAsia="Calibri" w:hAnsi="Verdana" w:cs="Arial"/>
                <w:b/>
                <w:kern w:val="2"/>
                <w:sz w:val="16"/>
                <w:szCs w:val="16"/>
                <w:lang w:val="en-IE" w:eastAsia="en-US"/>
                <w14:ligatures w14:val="standardContextual"/>
              </w:rPr>
              <w:t>NSAI, Certification, 1 Swift Square, Northwood, Santry, Dublin 9</w:t>
            </w:r>
            <w:r w:rsidR="00283456" w:rsidRPr="00BC0667">
              <w:rPr>
                <w:rFonts w:ascii="Verdana" w:eastAsia="Calibri" w:hAnsi="Verdana" w:cs="Arial"/>
                <w:b/>
                <w:kern w:val="2"/>
                <w:sz w:val="16"/>
                <w:szCs w:val="16"/>
                <w:lang w:val="en-IE" w:eastAsia="en-US"/>
                <w14:ligatures w14:val="standardContextual"/>
              </w:rPr>
              <w:t>.</w:t>
            </w:r>
            <w:r w:rsidRPr="00BC0667">
              <w:rPr>
                <w:rFonts w:ascii="Verdana" w:eastAsia="Calibri" w:hAnsi="Verdana" w:cs="Arial"/>
                <w:b/>
                <w:kern w:val="2"/>
                <w:sz w:val="16"/>
                <w:szCs w:val="16"/>
                <w:lang w:val="en-IE" w:eastAsia="en-US"/>
                <w14:ligatures w14:val="standardContextual"/>
              </w:rPr>
              <w:t xml:space="preserve"> Tel: 01 807 3800</w:t>
            </w:r>
          </w:p>
        </w:tc>
      </w:tr>
    </w:tbl>
    <w:tbl>
      <w:tblPr>
        <w:tblStyle w:val="TableGrid"/>
        <w:tblW w:w="10207" w:type="dxa"/>
        <w:tblInd w:w="-431" w:type="dxa"/>
        <w:tblLayout w:type="fixed"/>
        <w:tblLook w:val="01E0" w:firstRow="1" w:lastRow="1" w:firstColumn="1" w:lastColumn="1" w:noHBand="0" w:noVBand="0"/>
      </w:tblPr>
      <w:tblGrid>
        <w:gridCol w:w="1277"/>
        <w:gridCol w:w="4628"/>
        <w:gridCol w:w="4302"/>
      </w:tblGrid>
      <w:tr w:rsidR="00815E6D" w:rsidRPr="00BC0667" w14:paraId="13EF5E6D" w14:textId="77777777" w:rsidTr="00F16850">
        <w:trPr>
          <w:trHeight w:val="249"/>
        </w:trPr>
        <w:tc>
          <w:tcPr>
            <w:tcW w:w="1277" w:type="dxa"/>
            <w:tcBorders>
              <w:top w:val="single" w:sz="4" w:space="0" w:color="auto"/>
            </w:tcBorders>
            <w:shd w:val="clear" w:color="auto" w:fill="E6E6E6"/>
          </w:tcPr>
          <w:p w14:paraId="6AAE107F"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OFFICE USE ONLY</w:t>
            </w:r>
          </w:p>
        </w:tc>
        <w:tc>
          <w:tcPr>
            <w:tcW w:w="4628" w:type="dxa"/>
            <w:tcBorders>
              <w:top w:val="single" w:sz="4" w:space="0" w:color="auto"/>
            </w:tcBorders>
            <w:shd w:val="clear" w:color="auto" w:fill="E6E6E6"/>
          </w:tcPr>
          <w:p w14:paraId="32BBC65B"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 xml:space="preserve">RFQ received &amp; submitted for review on:  </w:t>
            </w: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c>
          <w:tcPr>
            <w:tcW w:w="4302" w:type="dxa"/>
            <w:tcBorders>
              <w:top w:val="single" w:sz="4" w:space="0" w:color="auto"/>
            </w:tcBorders>
            <w:shd w:val="clear" w:color="auto" w:fill="E6E6E6"/>
          </w:tcPr>
          <w:p w14:paraId="68B57250" w14:textId="77777777" w:rsidR="00815E6D" w:rsidRPr="00BC0667" w:rsidRDefault="00815E6D" w:rsidP="00815E6D">
            <w:pPr>
              <w:spacing w:before="60"/>
              <w:rPr>
                <w:rFonts w:ascii="Verdana" w:hAnsi="Verdana" w:cs="Arial"/>
                <w:sz w:val="18"/>
                <w:szCs w:val="18"/>
                <w:lang w:val="en-IE" w:eastAsia="en-IE"/>
              </w:rPr>
            </w:pPr>
            <w:r w:rsidRPr="00BC0667">
              <w:rPr>
                <w:rFonts w:ascii="Verdana" w:hAnsi="Verdana" w:cs="Arial"/>
                <w:sz w:val="18"/>
                <w:szCs w:val="18"/>
                <w:lang w:val="en-IE" w:eastAsia="en-IE"/>
              </w:rPr>
              <w:t xml:space="preserve">Name of assigned reviewer:  </w:t>
            </w:r>
            <w:r w:rsidRPr="00BC0667">
              <w:rPr>
                <w:rFonts w:ascii="Verdana" w:hAnsi="Verdana" w:cs="Arial"/>
                <w:sz w:val="18"/>
                <w:szCs w:val="18"/>
                <w:lang w:val="en-IE" w:eastAsia="en-IE"/>
              </w:rPr>
              <w:fldChar w:fldCharType="begin">
                <w:ffData>
                  <w:name w:val="Text20"/>
                  <w:enabled/>
                  <w:calcOnExit w:val="0"/>
                  <w:textInput/>
                </w:ffData>
              </w:fldChar>
            </w:r>
            <w:r w:rsidRPr="00BC0667">
              <w:rPr>
                <w:rFonts w:ascii="Verdana" w:hAnsi="Verdana" w:cs="Arial"/>
                <w:sz w:val="18"/>
                <w:szCs w:val="18"/>
                <w:lang w:val="en-IE" w:eastAsia="en-IE"/>
              </w:rPr>
              <w:instrText xml:space="preserve"> FORMTEXT </w:instrText>
            </w:r>
            <w:r w:rsidRPr="00BC0667">
              <w:rPr>
                <w:rFonts w:ascii="Verdana" w:hAnsi="Verdana" w:cs="Arial"/>
                <w:sz w:val="18"/>
                <w:szCs w:val="18"/>
                <w:lang w:val="en-IE" w:eastAsia="en-IE"/>
              </w:rPr>
            </w:r>
            <w:r w:rsidRPr="00BC0667">
              <w:rPr>
                <w:rFonts w:ascii="Verdana" w:hAnsi="Verdana" w:cs="Arial"/>
                <w:sz w:val="18"/>
                <w:szCs w:val="18"/>
                <w:lang w:val="en-IE" w:eastAsia="en-IE"/>
              </w:rPr>
              <w:fldChar w:fldCharType="separate"/>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noProof/>
                <w:sz w:val="18"/>
                <w:szCs w:val="18"/>
                <w:lang w:val="en-IE" w:eastAsia="en-IE"/>
              </w:rPr>
              <w:t> </w:t>
            </w:r>
            <w:r w:rsidRPr="00BC0667">
              <w:rPr>
                <w:rFonts w:ascii="Verdana" w:hAnsi="Verdana" w:cs="Arial"/>
                <w:sz w:val="18"/>
                <w:szCs w:val="18"/>
                <w:lang w:val="en-IE" w:eastAsia="en-IE"/>
              </w:rPr>
              <w:fldChar w:fldCharType="end"/>
            </w:r>
          </w:p>
        </w:tc>
      </w:tr>
      <w:bookmarkEnd w:id="3"/>
    </w:tbl>
    <w:p w14:paraId="1532AA37" w14:textId="5B5312B1" w:rsidR="00CE0B0A" w:rsidRPr="00BC0667" w:rsidRDefault="00CE0B0A" w:rsidP="00941FF7">
      <w:pPr>
        <w:ind w:right="-755"/>
        <w:rPr>
          <w:rFonts w:ascii="Verdana" w:hAnsi="Verdana"/>
          <w:sz w:val="2"/>
          <w:szCs w:val="2"/>
          <w:lang w:val="en-IE"/>
        </w:rPr>
      </w:pPr>
    </w:p>
    <w:sectPr w:rsidR="00CE0B0A" w:rsidRPr="00BC0667" w:rsidSect="00CE0B0A">
      <w:footerReference w:type="even" r:id="rId13"/>
      <w:footerReference w:type="default" r:id="rId14"/>
      <w:footerReference w:type="first" r:id="rId15"/>
      <w:pgSz w:w="11906" w:h="16838"/>
      <w:pgMar w:top="567" w:right="849" w:bottom="568"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473BE" w14:textId="77777777" w:rsidR="00D22471" w:rsidRDefault="00D22471" w:rsidP="007E160A">
      <w:r>
        <w:separator/>
      </w:r>
    </w:p>
  </w:endnote>
  <w:endnote w:type="continuationSeparator" w:id="0">
    <w:p w14:paraId="5BF12101" w14:textId="77777777" w:rsidR="00D22471" w:rsidRDefault="00D22471" w:rsidP="007E160A">
      <w:r>
        <w:continuationSeparator/>
      </w:r>
    </w:p>
  </w:endnote>
  <w:endnote w:type="continuationNotice" w:id="1">
    <w:p w14:paraId="32357D49" w14:textId="77777777" w:rsidR="00D22471" w:rsidRDefault="00D224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Bold">
    <w:altName w:val="Klee On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E12E" w14:textId="4BA8D341" w:rsidR="0030257F" w:rsidRDefault="004D333D">
    <w:pPr>
      <w:pStyle w:val="Footer"/>
    </w:pPr>
    <w:r>
      <w:rPr>
        <w:noProof/>
      </w:rPr>
      <mc:AlternateContent>
        <mc:Choice Requires="wps">
          <w:drawing>
            <wp:anchor distT="0" distB="0" distL="0" distR="0" simplePos="0" relativeHeight="251659264" behindDoc="0" locked="0" layoutInCell="1" allowOverlap="1" wp14:anchorId="26BD4D11" wp14:editId="2F88CB2A">
              <wp:simplePos x="635" y="635"/>
              <wp:positionH relativeFrom="page">
                <wp:align>left</wp:align>
              </wp:positionH>
              <wp:positionV relativeFrom="page">
                <wp:align>bottom</wp:align>
              </wp:positionV>
              <wp:extent cx="827405" cy="345440"/>
              <wp:effectExtent l="0" t="0" r="10795" b="0"/>
              <wp:wrapNone/>
              <wp:docPr id="1859398973" name="Text Box 29"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345440"/>
                      </a:xfrm>
                      <a:prstGeom prst="rect">
                        <a:avLst/>
                      </a:prstGeom>
                      <a:noFill/>
                      <a:ln>
                        <a:noFill/>
                      </a:ln>
                    </wps:spPr>
                    <wps:txbx>
                      <w:txbxContent>
                        <w:p w14:paraId="556CAED8" w14:textId="457C74AD" w:rsidR="004D333D" w:rsidRPr="004D333D" w:rsidRDefault="004D333D" w:rsidP="004D333D">
                          <w:pPr>
                            <w:rPr>
                              <w:rFonts w:ascii="Aptos" w:eastAsia="Aptos" w:hAnsi="Aptos" w:cs="Aptos"/>
                              <w:noProof/>
                              <w:color w:val="000000"/>
                              <w:sz w:val="20"/>
                              <w:szCs w:val="20"/>
                            </w:rPr>
                          </w:pPr>
                          <w:r w:rsidRPr="004D333D">
                            <w:rPr>
                              <w:rFonts w:ascii="Aptos" w:eastAsia="Aptos" w:hAnsi="Aptos" w:cs="Aptos"/>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BD4D11" id="_x0000_t202" coordsize="21600,21600" o:spt="202" path="m,l,21600r21600,l21600,xe">
              <v:stroke joinstyle="miter"/>
              <v:path gradientshapeok="t" o:connecttype="rect"/>
            </v:shapetype>
            <v:shape id="Text Box 29" o:spid="_x0000_s1034" type="#_x0000_t202" alt="GUARDED" style="position:absolute;margin-left:0;margin-top:0;width:65.1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" filled="f" stroked="f">
              <v:fill o:detectmouseclick="t"/>
              <v:textbox style="mso-fit-shape-to-text:t" inset="20pt,0,0,15pt">
                <w:txbxContent>
                  <w:p w14:paraId="556CAED8" w14:textId="457C74AD" w:rsidR="004D333D" w:rsidRPr="004D333D" w:rsidRDefault="004D333D" w:rsidP="004D333D">
                    <w:pPr>
                      <w:rPr>
                        <w:rFonts w:ascii="Aptos" w:eastAsia="Aptos" w:hAnsi="Aptos" w:cs="Aptos"/>
                        <w:noProof/>
                        <w:color w:val="000000"/>
                        <w:sz w:val="20"/>
                        <w:szCs w:val="20"/>
                      </w:rPr>
                    </w:pPr>
                    <w:r w:rsidRPr="004D333D">
                      <w:rPr>
                        <w:rFonts w:ascii="Aptos" w:eastAsia="Aptos" w:hAnsi="Aptos" w:cs="Aptos"/>
                        <w:noProof/>
                        <w:color w:val="000000"/>
                        <w:sz w:val="20"/>
                        <w:szCs w:val="20"/>
                      </w:rPr>
                      <w:t>GUARDED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49" w:type="dxa"/>
      <w:tblInd w:w="-426" w:type="dxa"/>
      <w:tblBorders>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3902"/>
      <w:gridCol w:w="3120"/>
      <w:gridCol w:w="3327"/>
    </w:tblGrid>
    <w:tr w:rsidR="00CE504A" w:rsidRPr="00734F16" w14:paraId="56E0B754" w14:textId="77777777" w:rsidTr="00CE0B0A">
      <w:tc>
        <w:tcPr>
          <w:tcW w:w="3902" w:type="dxa"/>
        </w:tcPr>
        <w:p w14:paraId="1D680826" w14:textId="0DF482D1" w:rsidR="00CE504A" w:rsidRPr="00734F16" w:rsidRDefault="004D333D" w:rsidP="00CE0B0A">
          <w:pPr>
            <w:pStyle w:val="Footer"/>
            <w:rPr>
              <w:rFonts w:ascii="Arial" w:hAnsi="Arial" w:cs="Arial"/>
              <w:sz w:val="16"/>
              <w:szCs w:val="16"/>
            </w:rPr>
          </w:pPr>
          <w:r>
            <w:rPr>
              <w:rFonts w:ascii="Arial" w:hAnsi="Arial" w:cs="Arial"/>
              <w:noProof/>
              <w:sz w:val="16"/>
              <w:szCs w:val="16"/>
            </w:rPr>
            <mc:AlternateContent>
              <mc:Choice Requires="wps">
                <w:drawing>
                  <wp:anchor distT="0" distB="0" distL="0" distR="0" simplePos="0" relativeHeight="251660288" behindDoc="0" locked="0" layoutInCell="1" allowOverlap="1" wp14:anchorId="784B4DDC" wp14:editId="1D0806CE">
                    <wp:simplePos x="520861" y="10399853"/>
                    <wp:positionH relativeFrom="page">
                      <wp:align>left</wp:align>
                    </wp:positionH>
                    <wp:positionV relativeFrom="page">
                      <wp:align>bottom</wp:align>
                    </wp:positionV>
                    <wp:extent cx="827405" cy="345440"/>
                    <wp:effectExtent l="0" t="0" r="10795" b="0"/>
                    <wp:wrapNone/>
                    <wp:docPr id="793265543" name="Text Box 30"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345440"/>
                            </a:xfrm>
                            <a:prstGeom prst="rect">
                              <a:avLst/>
                            </a:prstGeom>
                            <a:noFill/>
                            <a:ln>
                              <a:noFill/>
                            </a:ln>
                          </wps:spPr>
                          <wps:txbx>
                            <w:txbxContent>
                              <w:p w14:paraId="4AA734B8" w14:textId="0B9E47B2" w:rsidR="004D333D" w:rsidRPr="004D333D" w:rsidRDefault="004D333D" w:rsidP="004D333D">
                                <w:pPr>
                                  <w:rPr>
                                    <w:rFonts w:ascii="Aptos" w:eastAsia="Aptos" w:hAnsi="Aptos" w:cs="Aptos"/>
                                    <w:noProof/>
                                    <w:color w:val="000000"/>
                                    <w:sz w:val="20"/>
                                    <w:szCs w:val="20"/>
                                  </w:rPr>
                                </w:pPr>
                                <w:r w:rsidRPr="004D333D">
                                  <w:rPr>
                                    <w:rFonts w:ascii="Aptos" w:eastAsia="Aptos" w:hAnsi="Aptos" w:cs="Aptos"/>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4B4DDC" id="_x0000_t202" coordsize="21600,21600" o:spt="202" path="m,l,21600r21600,l21600,xe">
                    <v:stroke joinstyle="miter"/>
                    <v:path gradientshapeok="t" o:connecttype="rect"/>
                  </v:shapetype>
                  <v:shape id="Text Box 30" o:spid="_x0000_s1035" type="#_x0000_t202" alt="GUARDED" style="position:absolute;margin-left:0;margin-top:0;width:65.1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" filled="f" stroked="f">
                    <v:fill o:detectmouseclick="t"/>
                    <v:textbox style="mso-fit-shape-to-text:t" inset="20pt,0,0,15pt">
                      <w:txbxContent>
                        <w:p w14:paraId="4AA734B8" w14:textId="0B9E47B2" w:rsidR="004D333D" w:rsidRPr="004D333D" w:rsidRDefault="004D333D" w:rsidP="004D333D">
                          <w:pPr>
                            <w:rPr>
                              <w:rFonts w:ascii="Aptos" w:eastAsia="Aptos" w:hAnsi="Aptos" w:cs="Aptos"/>
                              <w:noProof/>
                              <w:color w:val="000000"/>
                              <w:sz w:val="20"/>
                              <w:szCs w:val="20"/>
                            </w:rPr>
                          </w:pPr>
                          <w:r w:rsidRPr="004D333D">
                            <w:rPr>
                              <w:rFonts w:ascii="Aptos" w:eastAsia="Aptos" w:hAnsi="Aptos" w:cs="Aptos"/>
                              <w:noProof/>
                              <w:color w:val="000000"/>
                              <w:sz w:val="20"/>
                              <w:szCs w:val="20"/>
                            </w:rPr>
                            <w:t>GUARDED</w:t>
                          </w:r>
                        </w:p>
                      </w:txbxContent>
                    </v:textbox>
                    <w10:wrap anchorx="page" anchory="page"/>
                  </v:shape>
                </w:pict>
              </mc:Fallback>
            </mc:AlternateContent>
          </w:r>
          <w:r w:rsidR="003B445D" w:rsidRPr="00734F16">
            <w:rPr>
              <w:rFonts w:ascii="Arial" w:hAnsi="Arial" w:cs="Arial"/>
              <w:sz w:val="16"/>
              <w:szCs w:val="16"/>
            </w:rPr>
            <w:t>AD-0</w:t>
          </w:r>
          <w:r w:rsidR="0077425C">
            <w:rPr>
              <w:rFonts w:ascii="Arial" w:hAnsi="Arial" w:cs="Arial"/>
              <w:sz w:val="16"/>
              <w:szCs w:val="16"/>
            </w:rPr>
            <w:t>7</w:t>
          </w:r>
          <w:r w:rsidR="003B445D" w:rsidRPr="00734F16">
            <w:rPr>
              <w:rFonts w:ascii="Arial" w:hAnsi="Arial" w:cs="Arial"/>
              <w:sz w:val="16"/>
              <w:szCs w:val="16"/>
            </w:rPr>
            <w:t xml:space="preserve">-01 </w:t>
          </w:r>
          <w:r w:rsidR="006E400E">
            <w:rPr>
              <w:rFonts w:ascii="Arial" w:hAnsi="Arial" w:cs="Arial"/>
              <w:sz w:val="16"/>
              <w:szCs w:val="16"/>
            </w:rPr>
            <w:t xml:space="preserve">Rev. </w:t>
          </w:r>
          <w:r w:rsidR="00367076">
            <w:rPr>
              <w:rFonts w:ascii="Arial" w:hAnsi="Arial" w:cs="Arial"/>
              <w:sz w:val="16"/>
              <w:szCs w:val="16"/>
            </w:rPr>
            <w:t>1</w:t>
          </w:r>
        </w:p>
      </w:tc>
      <w:tc>
        <w:tcPr>
          <w:tcW w:w="3120" w:type="dxa"/>
        </w:tcPr>
        <w:p w14:paraId="3B0D5380" w14:textId="77777777" w:rsidR="00CE504A" w:rsidRPr="00734F16" w:rsidRDefault="00CE504A" w:rsidP="00F147A2">
          <w:pPr>
            <w:pStyle w:val="Footer"/>
            <w:rPr>
              <w:rFonts w:ascii="Arial" w:hAnsi="Arial" w:cs="Arial"/>
              <w:sz w:val="16"/>
              <w:szCs w:val="16"/>
            </w:rPr>
          </w:pPr>
        </w:p>
      </w:tc>
      <w:tc>
        <w:tcPr>
          <w:tcW w:w="3327" w:type="dxa"/>
        </w:tcPr>
        <w:p w14:paraId="09492A19" w14:textId="77777777" w:rsidR="00CE504A" w:rsidRPr="00734F16" w:rsidRDefault="00CE504A" w:rsidP="00F147A2">
          <w:pPr>
            <w:pStyle w:val="Footer"/>
            <w:jc w:val="right"/>
            <w:rPr>
              <w:rFonts w:ascii="Arial" w:hAnsi="Arial" w:cs="Arial"/>
              <w:sz w:val="16"/>
              <w:szCs w:val="16"/>
            </w:rPr>
          </w:pPr>
          <w:r w:rsidRPr="00734F16">
            <w:rPr>
              <w:rFonts w:ascii="Arial" w:hAnsi="Arial" w:cs="Arial"/>
              <w:sz w:val="16"/>
              <w:szCs w:val="16"/>
            </w:rPr>
            <w:t xml:space="preserve">Page </w:t>
          </w:r>
          <w:r w:rsidR="002F6DB4" w:rsidRPr="00734F16">
            <w:rPr>
              <w:rFonts w:ascii="Arial" w:hAnsi="Arial" w:cs="Arial"/>
              <w:b/>
              <w:sz w:val="16"/>
              <w:szCs w:val="16"/>
            </w:rPr>
            <w:fldChar w:fldCharType="begin"/>
          </w:r>
          <w:r w:rsidRPr="00734F16">
            <w:rPr>
              <w:rFonts w:ascii="Arial" w:hAnsi="Arial" w:cs="Arial"/>
              <w:b/>
              <w:sz w:val="16"/>
              <w:szCs w:val="16"/>
            </w:rPr>
            <w:instrText xml:space="preserve"> PAGE </w:instrText>
          </w:r>
          <w:r w:rsidR="002F6DB4" w:rsidRPr="00734F16">
            <w:rPr>
              <w:rFonts w:ascii="Arial" w:hAnsi="Arial" w:cs="Arial"/>
              <w:b/>
              <w:sz w:val="16"/>
              <w:szCs w:val="16"/>
            </w:rPr>
            <w:fldChar w:fldCharType="separate"/>
          </w:r>
          <w:r w:rsidR="00ED67B7" w:rsidRPr="00734F16">
            <w:rPr>
              <w:rFonts w:ascii="Arial" w:hAnsi="Arial" w:cs="Arial"/>
              <w:b/>
              <w:noProof/>
              <w:sz w:val="16"/>
              <w:szCs w:val="16"/>
            </w:rPr>
            <w:t>2</w:t>
          </w:r>
          <w:r w:rsidR="002F6DB4" w:rsidRPr="00734F16">
            <w:rPr>
              <w:rFonts w:ascii="Arial" w:hAnsi="Arial" w:cs="Arial"/>
              <w:b/>
              <w:sz w:val="16"/>
              <w:szCs w:val="16"/>
            </w:rPr>
            <w:fldChar w:fldCharType="end"/>
          </w:r>
          <w:r w:rsidRPr="00734F16">
            <w:rPr>
              <w:rFonts w:ascii="Arial" w:hAnsi="Arial" w:cs="Arial"/>
              <w:sz w:val="16"/>
              <w:szCs w:val="16"/>
            </w:rPr>
            <w:t xml:space="preserve"> of </w:t>
          </w:r>
          <w:r w:rsidR="002F6DB4" w:rsidRPr="00734F16">
            <w:rPr>
              <w:rFonts w:ascii="Arial" w:hAnsi="Arial" w:cs="Arial"/>
              <w:sz w:val="16"/>
              <w:szCs w:val="16"/>
            </w:rPr>
            <w:fldChar w:fldCharType="begin"/>
          </w:r>
          <w:r w:rsidRPr="00734F16">
            <w:rPr>
              <w:rFonts w:ascii="Arial" w:hAnsi="Arial" w:cs="Arial"/>
              <w:sz w:val="16"/>
              <w:szCs w:val="16"/>
            </w:rPr>
            <w:instrText xml:space="preserve"> NUMPAGES </w:instrText>
          </w:r>
          <w:r w:rsidR="002F6DB4" w:rsidRPr="00734F16">
            <w:rPr>
              <w:rFonts w:ascii="Arial" w:hAnsi="Arial" w:cs="Arial"/>
              <w:sz w:val="16"/>
              <w:szCs w:val="16"/>
            </w:rPr>
            <w:fldChar w:fldCharType="separate"/>
          </w:r>
          <w:r w:rsidR="00ED67B7" w:rsidRPr="00734F16">
            <w:rPr>
              <w:rFonts w:ascii="Arial" w:hAnsi="Arial" w:cs="Arial"/>
              <w:noProof/>
              <w:sz w:val="16"/>
              <w:szCs w:val="16"/>
            </w:rPr>
            <w:t>2</w:t>
          </w:r>
          <w:r w:rsidR="002F6DB4" w:rsidRPr="00734F16">
            <w:rPr>
              <w:rFonts w:ascii="Arial" w:hAnsi="Arial" w:cs="Arial"/>
              <w:sz w:val="16"/>
              <w:szCs w:val="16"/>
            </w:rPr>
            <w:fldChar w:fldCharType="end"/>
          </w:r>
        </w:p>
      </w:tc>
    </w:tr>
  </w:tbl>
  <w:p w14:paraId="05E5FED7" w14:textId="77777777" w:rsidR="00CE504A" w:rsidRDefault="00CE504A" w:rsidP="00761092">
    <w:pPr>
      <w:pStyle w:val="Footer"/>
      <w:ind w:left="-1134" w:hanging="21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2126" w14:textId="77A180BC" w:rsidR="0030257F" w:rsidRDefault="004D333D">
    <w:pPr>
      <w:pStyle w:val="Footer"/>
    </w:pPr>
    <w:r>
      <w:rPr>
        <w:noProof/>
      </w:rPr>
      <mc:AlternateContent>
        <mc:Choice Requires="wps">
          <w:drawing>
            <wp:anchor distT="0" distB="0" distL="0" distR="0" simplePos="0" relativeHeight="251658240" behindDoc="0" locked="0" layoutInCell="1" allowOverlap="1" wp14:anchorId="09D4A649" wp14:editId="472C177F">
              <wp:simplePos x="635" y="635"/>
              <wp:positionH relativeFrom="page">
                <wp:align>left</wp:align>
              </wp:positionH>
              <wp:positionV relativeFrom="page">
                <wp:align>bottom</wp:align>
              </wp:positionV>
              <wp:extent cx="827405" cy="345440"/>
              <wp:effectExtent l="0" t="0" r="10795" b="0"/>
              <wp:wrapNone/>
              <wp:docPr id="1335243055" name="Text Box 28" descr="GUARD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27405" cy="345440"/>
                      </a:xfrm>
                      <a:prstGeom prst="rect">
                        <a:avLst/>
                      </a:prstGeom>
                      <a:noFill/>
                      <a:ln>
                        <a:noFill/>
                      </a:ln>
                    </wps:spPr>
                    <wps:txbx>
                      <w:txbxContent>
                        <w:p w14:paraId="03D62874" w14:textId="49DA9945" w:rsidR="004D333D" w:rsidRPr="004D333D" w:rsidRDefault="004D333D" w:rsidP="004D333D">
                          <w:pPr>
                            <w:rPr>
                              <w:rFonts w:ascii="Aptos" w:eastAsia="Aptos" w:hAnsi="Aptos" w:cs="Aptos"/>
                              <w:noProof/>
                              <w:color w:val="000000"/>
                              <w:sz w:val="20"/>
                              <w:szCs w:val="20"/>
                            </w:rPr>
                          </w:pPr>
                          <w:r w:rsidRPr="004D333D">
                            <w:rPr>
                              <w:rFonts w:ascii="Aptos" w:eastAsia="Aptos" w:hAnsi="Aptos" w:cs="Aptos"/>
                              <w:noProof/>
                              <w:color w:val="000000"/>
                              <w:sz w:val="20"/>
                              <w:szCs w:val="20"/>
                            </w:rPr>
                            <w:t>GUARDED</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9D4A649" id="_x0000_t202" coordsize="21600,21600" o:spt="202" path="m,l,21600r21600,l21600,xe">
              <v:stroke joinstyle="miter"/>
              <v:path gradientshapeok="t" o:connecttype="rect"/>
            </v:shapetype>
            <v:shape id="Text Box 28" o:spid="_x0000_s1036" type="#_x0000_t202" alt="GUARDED" style="position:absolute;margin-left:0;margin-top:0;width:65.1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" filled="f" stroked="f">
              <v:fill o:detectmouseclick="t"/>
              <v:textbox style="mso-fit-shape-to-text:t" inset="20pt,0,0,15pt">
                <w:txbxContent>
                  <w:p w14:paraId="03D62874" w14:textId="49DA9945" w:rsidR="004D333D" w:rsidRPr="004D333D" w:rsidRDefault="004D333D" w:rsidP="004D333D">
                    <w:pPr>
                      <w:rPr>
                        <w:rFonts w:ascii="Aptos" w:eastAsia="Aptos" w:hAnsi="Aptos" w:cs="Aptos"/>
                        <w:noProof/>
                        <w:color w:val="000000"/>
                        <w:sz w:val="20"/>
                        <w:szCs w:val="20"/>
                      </w:rPr>
                    </w:pPr>
                    <w:r w:rsidRPr="004D333D">
                      <w:rPr>
                        <w:rFonts w:ascii="Aptos" w:eastAsia="Aptos" w:hAnsi="Aptos" w:cs="Aptos"/>
                        <w:noProof/>
                        <w:color w:val="000000"/>
                        <w:sz w:val="20"/>
                        <w:szCs w:val="20"/>
                      </w:rPr>
                      <w:t>GUARDED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0D92" w14:textId="77777777" w:rsidR="00D22471" w:rsidRDefault="00D22471" w:rsidP="007E160A">
      <w:r>
        <w:separator/>
      </w:r>
    </w:p>
  </w:footnote>
  <w:footnote w:type="continuationSeparator" w:id="0">
    <w:p w14:paraId="457A1333" w14:textId="77777777" w:rsidR="00D22471" w:rsidRDefault="00D22471" w:rsidP="007E160A">
      <w:r>
        <w:continuationSeparator/>
      </w:r>
    </w:p>
  </w:footnote>
  <w:footnote w:type="continuationNotice" w:id="1">
    <w:p w14:paraId="55770BEA" w14:textId="77777777" w:rsidR="00D22471" w:rsidRDefault="00D224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2E87"/>
    <w:multiLevelType w:val="hybridMultilevel"/>
    <w:tmpl w:val="101C4ADA"/>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226232DB"/>
    <w:multiLevelType w:val="hybridMultilevel"/>
    <w:tmpl w:val="8DAEE032"/>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257A7EA4"/>
    <w:multiLevelType w:val="hybridMultilevel"/>
    <w:tmpl w:val="F4A03E4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2BC73A65"/>
    <w:multiLevelType w:val="hybridMultilevel"/>
    <w:tmpl w:val="C5BC737C"/>
    <w:lvl w:ilvl="0" w:tplc="1928688A">
      <w:numFmt w:val="bullet"/>
      <w:lvlText w:val="-"/>
      <w:lvlJc w:val="left"/>
      <w:pPr>
        <w:ind w:left="710" w:hanging="360"/>
      </w:pPr>
      <w:rPr>
        <w:rFonts w:ascii="Tahoma" w:eastAsia="Calibri" w:hAnsi="Tahoma" w:cs="Tahoma" w:hint="default"/>
      </w:rPr>
    </w:lvl>
    <w:lvl w:ilvl="1" w:tplc="18090003" w:tentative="1">
      <w:start w:val="1"/>
      <w:numFmt w:val="bullet"/>
      <w:lvlText w:val="o"/>
      <w:lvlJc w:val="left"/>
      <w:pPr>
        <w:ind w:left="1430" w:hanging="360"/>
      </w:pPr>
      <w:rPr>
        <w:rFonts w:ascii="Courier New" w:hAnsi="Courier New" w:cs="Courier New" w:hint="default"/>
      </w:rPr>
    </w:lvl>
    <w:lvl w:ilvl="2" w:tplc="18090005" w:tentative="1">
      <w:start w:val="1"/>
      <w:numFmt w:val="bullet"/>
      <w:lvlText w:val=""/>
      <w:lvlJc w:val="left"/>
      <w:pPr>
        <w:ind w:left="2150" w:hanging="360"/>
      </w:pPr>
      <w:rPr>
        <w:rFonts w:ascii="Wingdings" w:hAnsi="Wingdings" w:hint="default"/>
      </w:rPr>
    </w:lvl>
    <w:lvl w:ilvl="3" w:tplc="18090001" w:tentative="1">
      <w:start w:val="1"/>
      <w:numFmt w:val="bullet"/>
      <w:lvlText w:val=""/>
      <w:lvlJc w:val="left"/>
      <w:pPr>
        <w:ind w:left="2870" w:hanging="360"/>
      </w:pPr>
      <w:rPr>
        <w:rFonts w:ascii="Symbol" w:hAnsi="Symbol" w:hint="default"/>
      </w:rPr>
    </w:lvl>
    <w:lvl w:ilvl="4" w:tplc="18090003" w:tentative="1">
      <w:start w:val="1"/>
      <w:numFmt w:val="bullet"/>
      <w:lvlText w:val="o"/>
      <w:lvlJc w:val="left"/>
      <w:pPr>
        <w:ind w:left="3590" w:hanging="360"/>
      </w:pPr>
      <w:rPr>
        <w:rFonts w:ascii="Courier New" w:hAnsi="Courier New" w:cs="Courier New" w:hint="default"/>
      </w:rPr>
    </w:lvl>
    <w:lvl w:ilvl="5" w:tplc="18090005" w:tentative="1">
      <w:start w:val="1"/>
      <w:numFmt w:val="bullet"/>
      <w:lvlText w:val=""/>
      <w:lvlJc w:val="left"/>
      <w:pPr>
        <w:ind w:left="4310" w:hanging="360"/>
      </w:pPr>
      <w:rPr>
        <w:rFonts w:ascii="Wingdings" w:hAnsi="Wingdings" w:hint="default"/>
      </w:rPr>
    </w:lvl>
    <w:lvl w:ilvl="6" w:tplc="18090001" w:tentative="1">
      <w:start w:val="1"/>
      <w:numFmt w:val="bullet"/>
      <w:lvlText w:val=""/>
      <w:lvlJc w:val="left"/>
      <w:pPr>
        <w:ind w:left="5030" w:hanging="360"/>
      </w:pPr>
      <w:rPr>
        <w:rFonts w:ascii="Symbol" w:hAnsi="Symbol" w:hint="default"/>
      </w:rPr>
    </w:lvl>
    <w:lvl w:ilvl="7" w:tplc="18090003" w:tentative="1">
      <w:start w:val="1"/>
      <w:numFmt w:val="bullet"/>
      <w:lvlText w:val="o"/>
      <w:lvlJc w:val="left"/>
      <w:pPr>
        <w:ind w:left="5750" w:hanging="360"/>
      </w:pPr>
      <w:rPr>
        <w:rFonts w:ascii="Courier New" w:hAnsi="Courier New" w:cs="Courier New" w:hint="default"/>
      </w:rPr>
    </w:lvl>
    <w:lvl w:ilvl="8" w:tplc="18090005" w:tentative="1">
      <w:start w:val="1"/>
      <w:numFmt w:val="bullet"/>
      <w:lvlText w:val=""/>
      <w:lvlJc w:val="left"/>
      <w:pPr>
        <w:ind w:left="6470" w:hanging="360"/>
      </w:pPr>
      <w:rPr>
        <w:rFonts w:ascii="Wingdings" w:hAnsi="Wingdings" w:hint="default"/>
      </w:rPr>
    </w:lvl>
  </w:abstractNum>
  <w:abstractNum w:abstractNumId="4" w15:restartNumberingAfterBreak="0">
    <w:nsid w:val="33B13B3D"/>
    <w:multiLevelType w:val="hybridMultilevel"/>
    <w:tmpl w:val="9B46335E"/>
    <w:lvl w:ilvl="0" w:tplc="4FD4D60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D7B5C6D"/>
    <w:multiLevelType w:val="multilevel"/>
    <w:tmpl w:val="DB4C8D6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lowerLetter"/>
      <w:lvlText w:val="%4)"/>
      <w:lvlJc w:val="left"/>
      <w:pPr>
        <w:tabs>
          <w:tab w:val="num" w:pos="1618"/>
        </w:tabs>
        <w:ind w:left="1404" w:hanging="240"/>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6" w15:restartNumberingAfterBreak="0">
    <w:nsid w:val="41EE0121"/>
    <w:multiLevelType w:val="hybridMultilevel"/>
    <w:tmpl w:val="6D4EC5DC"/>
    <w:lvl w:ilvl="0" w:tplc="FFFFFFFF">
      <w:start w:val="1"/>
      <w:numFmt w:val="bullet"/>
      <w:lvlText w:val=""/>
      <w:lvlJc w:val="left"/>
      <w:pPr>
        <w:ind w:left="360" w:hanging="360"/>
      </w:pPr>
      <w:rPr>
        <w:rFonts w:ascii="Symbol" w:hAnsi="Symbol" w:hint="default"/>
      </w:rPr>
    </w:lvl>
    <w:lvl w:ilvl="1" w:tplc="4FD4D602">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6CA7E7E"/>
    <w:multiLevelType w:val="hybridMultilevel"/>
    <w:tmpl w:val="8D9659B2"/>
    <w:lvl w:ilvl="0" w:tplc="9DD2E818">
      <w:start w:val="1"/>
      <w:numFmt w:val="bullet"/>
      <w:lvlText w:val=""/>
      <w:lvlJc w:val="left"/>
      <w:pPr>
        <w:ind w:left="-633" w:hanging="360"/>
      </w:pPr>
      <w:rPr>
        <w:rFonts w:ascii="Symbol" w:eastAsia="Times New Roman" w:hAnsi="Symbol" w:cs="Arial" w:hint="default"/>
        <w:i/>
        <w:color w:val="C00000"/>
      </w:rPr>
    </w:lvl>
    <w:lvl w:ilvl="1" w:tplc="18090003" w:tentative="1">
      <w:start w:val="1"/>
      <w:numFmt w:val="bullet"/>
      <w:lvlText w:val="o"/>
      <w:lvlJc w:val="left"/>
      <w:pPr>
        <w:ind w:left="87" w:hanging="360"/>
      </w:pPr>
      <w:rPr>
        <w:rFonts w:ascii="Courier New" w:hAnsi="Courier New" w:cs="Courier New" w:hint="default"/>
      </w:rPr>
    </w:lvl>
    <w:lvl w:ilvl="2" w:tplc="18090005" w:tentative="1">
      <w:start w:val="1"/>
      <w:numFmt w:val="bullet"/>
      <w:lvlText w:val=""/>
      <w:lvlJc w:val="left"/>
      <w:pPr>
        <w:ind w:left="807" w:hanging="360"/>
      </w:pPr>
      <w:rPr>
        <w:rFonts w:ascii="Wingdings" w:hAnsi="Wingdings" w:hint="default"/>
      </w:rPr>
    </w:lvl>
    <w:lvl w:ilvl="3" w:tplc="18090001" w:tentative="1">
      <w:start w:val="1"/>
      <w:numFmt w:val="bullet"/>
      <w:lvlText w:val=""/>
      <w:lvlJc w:val="left"/>
      <w:pPr>
        <w:ind w:left="1527" w:hanging="360"/>
      </w:pPr>
      <w:rPr>
        <w:rFonts w:ascii="Symbol" w:hAnsi="Symbol" w:hint="default"/>
      </w:rPr>
    </w:lvl>
    <w:lvl w:ilvl="4" w:tplc="18090003" w:tentative="1">
      <w:start w:val="1"/>
      <w:numFmt w:val="bullet"/>
      <w:lvlText w:val="o"/>
      <w:lvlJc w:val="left"/>
      <w:pPr>
        <w:ind w:left="2247" w:hanging="360"/>
      </w:pPr>
      <w:rPr>
        <w:rFonts w:ascii="Courier New" w:hAnsi="Courier New" w:cs="Courier New" w:hint="default"/>
      </w:rPr>
    </w:lvl>
    <w:lvl w:ilvl="5" w:tplc="18090005" w:tentative="1">
      <w:start w:val="1"/>
      <w:numFmt w:val="bullet"/>
      <w:lvlText w:val=""/>
      <w:lvlJc w:val="left"/>
      <w:pPr>
        <w:ind w:left="2967" w:hanging="360"/>
      </w:pPr>
      <w:rPr>
        <w:rFonts w:ascii="Wingdings" w:hAnsi="Wingdings" w:hint="default"/>
      </w:rPr>
    </w:lvl>
    <w:lvl w:ilvl="6" w:tplc="18090001" w:tentative="1">
      <w:start w:val="1"/>
      <w:numFmt w:val="bullet"/>
      <w:lvlText w:val=""/>
      <w:lvlJc w:val="left"/>
      <w:pPr>
        <w:ind w:left="3687" w:hanging="360"/>
      </w:pPr>
      <w:rPr>
        <w:rFonts w:ascii="Symbol" w:hAnsi="Symbol" w:hint="default"/>
      </w:rPr>
    </w:lvl>
    <w:lvl w:ilvl="7" w:tplc="18090003" w:tentative="1">
      <w:start w:val="1"/>
      <w:numFmt w:val="bullet"/>
      <w:lvlText w:val="o"/>
      <w:lvlJc w:val="left"/>
      <w:pPr>
        <w:ind w:left="4407" w:hanging="360"/>
      </w:pPr>
      <w:rPr>
        <w:rFonts w:ascii="Courier New" w:hAnsi="Courier New" w:cs="Courier New" w:hint="default"/>
      </w:rPr>
    </w:lvl>
    <w:lvl w:ilvl="8" w:tplc="18090005" w:tentative="1">
      <w:start w:val="1"/>
      <w:numFmt w:val="bullet"/>
      <w:lvlText w:val=""/>
      <w:lvlJc w:val="left"/>
      <w:pPr>
        <w:ind w:left="5127" w:hanging="360"/>
      </w:pPr>
      <w:rPr>
        <w:rFonts w:ascii="Wingdings" w:hAnsi="Wingdings" w:hint="default"/>
      </w:rPr>
    </w:lvl>
  </w:abstractNum>
  <w:abstractNum w:abstractNumId="8" w15:restartNumberingAfterBreak="0">
    <w:nsid w:val="56C160CE"/>
    <w:multiLevelType w:val="hybridMultilevel"/>
    <w:tmpl w:val="1C4618A0"/>
    <w:lvl w:ilvl="0" w:tplc="4FD4D60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75B14B7"/>
    <w:multiLevelType w:val="hybridMultilevel"/>
    <w:tmpl w:val="AA122534"/>
    <w:lvl w:ilvl="0" w:tplc="3D00B584">
      <w:numFmt w:val="bullet"/>
      <w:lvlText w:val="-"/>
      <w:lvlJc w:val="left"/>
      <w:pPr>
        <w:ind w:left="720" w:hanging="360"/>
      </w:pPr>
      <w:rPr>
        <w:rFonts w:ascii="Tahoma" w:eastAsia="Calibri" w:hAnsi="Tahoma" w:cs="Tahom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2657987"/>
    <w:multiLevelType w:val="hybridMultilevel"/>
    <w:tmpl w:val="9ADEC1B6"/>
    <w:lvl w:ilvl="0" w:tplc="4FD4D602">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71B91BC5"/>
    <w:multiLevelType w:val="hybridMultilevel"/>
    <w:tmpl w:val="A8F8E6B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27813159">
    <w:abstractNumId w:val="2"/>
  </w:num>
  <w:num w:numId="2" w16cid:durableId="604071968">
    <w:abstractNumId w:val="7"/>
  </w:num>
  <w:num w:numId="3" w16cid:durableId="481849328">
    <w:abstractNumId w:val="9"/>
  </w:num>
  <w:num w:numId="4" w16cid:durableId="409740526">
    <w:abstractNumId w:val="3"/>
  </w:num>
  <w:num w:numId="5" w16cid:durableId="788859773">
    <w:abstractNumId w:val="5"/>
  </w:num>
  <w:num w:numId="6" w16cid:durableId="560598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8681970">
    <w:abstractNumId w:val="0"/>
  </w:num>
  <w:num w:numId="8" w16cid:durableId="669065341">
    <w:abstractNumId w:val="1"/>
  </w:num>
  <w:num w:numId="9" w16cid:durableId="1984188609">
    <w:abstractNumId w:val="4"/>
  </w:num>
  <w:num w:numId="10" w16cid:durableId="629627138">
    <w:abstractNumId w:val="10"/>
  </w:num>
  <w:num w:numId="11" w16cid:durableId="265114243">
    <w:abstractNumId w:val="6"/>
  </w:num>
  <w:num w:numId="12" w16cid:durableId="2109157070">
    <w:abstractNumId w:val="11"/>
  </w:num>
  <w:num w:numId="13" w16cid:durableId="21014384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F7F"/>
    <w:rsid w:val="00000A68"/>
    <w:rsid w:val="000058EE"/>
    <w:rsid w:val="000103B0"/>
    <w:rsid w:val="000110D2"/>
    <w:rsid w:val="00016238"/>
    <w:rsid w:val="00021CCB"/>
    <w:rsid w:val="00023E4A"/>
    <w:rsid w:val="000240A1"/>
    <w:rsid w:val="00027A5E"/>
    <w:rsid w:val="0003047F"/>
    <w:rsid w:val="00030604"/>
    <w:rsid w:val="00031338"/>
    <w:rsid w:val="00031594"/>
    <w:rsid w:val="00032C19"/>
    <w:rsid w:val="00033F4A"/>
    <w:rsid w:val="00034181"/>
    <w:rsid w:val="00041EFD"/>
    <w:rsid w:val="00041F32"/>
    <w:rsid w:val="0004494E"/>
    <w:rsid w:val="000537D0"/>
    <w:rsid w:val="00054392"/>
    <w:rsid w:val="00055691"/>
    <w:rsid w:val="000556B8"/>
    <w:rsid w:val="00061248"/>
    <w:rsid w:val="000614A0"/>
    <w:rsid w:val="00064130"/>
    <w:rsid w:val="0006466A"/>
    <w:rsid w:val="0007076E"/>
    <w:rsid w:val="0007132F"/>
    <w:rsid w:val="000724C1"/>
    <w:rsid w:val="00075A2E"/>
    <w:rsid w:val="00082E98"/>
    <w:rsid w:val="00087219"/>
    <w:rsid w:val="00087F29"/>
    <w:rsid w:val="00090CF6"/>
    <w:rsid w:val="00091205"/>
    <w:rsid w:val="000A0BEA"/>
    <w:rsid w:val="000A235B"/>
    <w:rsid w:val="000A26B9"/>
    <w:rsid w:val="000A72EB"/>
    <w:rsid w:val="000B674F"/>
    <w:rsid w:val="000B6B42"/>
    <w:rsid w:val="000C0408"/>
    <w:rsid w:val="000C0EA6"/>
    <w:rsid w:val="000C30C7"/>
    <w:rsid w:val="000C4A0C"/>
    <w:rsid w:val="000D25CC"/>
    <w:rsid w:val="000D5D80"/>
    <w:rsid w:val="000E0A23"/>
    <w:rsid w:val="000E3F16"/>
    <w:rsid w:val="000E4337"/>
    <w:rsid w:val="000E460B"/>
    <w:rsid w:val="000E4A05"/>
    <w:rsid w:val="000E4B43"/>
    <w:rsid w:val="000F1F0B"/>
    <w:rsid w:val="000F2750"/>
    <w:rsid w:val="000F2812"/>
    <w:rsid w:val="000F6D10"/>
    <w:rsid w:val="00101390"/>
    <w:rsid w:val="00103688"/>
    <w:rsid w:val="001067A6"/>
    <w:rsid w:val="001107CD"/>
    <w:rsid w:val="00112188"/>
    <w:rsid w:val="001123C9"/>
    <w:rsid w:val="00114FC3"/>
    <w:rsid w:val="00115018"/>
    <w:rsid w:val="001158EF"/>
    <w:rsid w:val="00117153"/>
    <w:rsid w:val="00123CFA"/>
    <w:rsid w:val="00124A53"/>
    <w:rsid w:val="001321F7"/>
    <w:rsid w:val="00132FEA"/>
    <w:rsid w:val="001342E9"/>
    <w:rsid w:val="00136795"/>
    <w:rsid w:val="001401B4"/>
    <w:rsid w:val="0014082A"/>
    <w:rsid w:val="00140BC2"/>
    <w:rsid w:val="00142992"/>
    <w:rsid w:val="00146651"/>
    <w:rsid w:val="00153E93"/>
    <w:rsid w:val="0015674B"/>
    <w:rsid w:val="00157D6D"/>
    <w:rsid w:val="001606B2"/>
    <w:rsid w:val="001619CB"/>
    <w:rsid w:val="0017097A"/>
    <w:rsid w:val="0017191E"/>
    <w:rsid w:val="00175137"/>
    <w:rsid w:val="00176F80"/>
    <w:rsid w:val="00177575"/>
    <w:rsid w:val="001849AE"/>
    <w:rsid w:val="00184DF5"/>
    <w:rsid w:val="00186E79"/>
    <w:rsid w:val="00192D82"/>
    <w:rsid w:val="001946DB"/>
    <w:rsid w:val="00194D28"/>
    <w:rsid w:val="00197092"/>
    <w:rsid w:val="001A0503"/>
    <w:rsid w:val="001A4B77"/>
    <w:rsid w:val="001A5758"/>
    <w:rsid w:val="001B54BC"/>
    <w:rsid w:val="001B7DFB"/>
    <w:rsid w:val="001C0496"/>
    <w:rsid w:val="001C2733"/>
    <w:rsid w:val="001C2BAB"/>
    <w:rsid w:val="001C2FA9"/>
    <w:rsid w:val="001C64C1"/>
    <w:rsid w:val="001D002D"/>
    <w:rsid w:val="001D1C47"/>
    <w:rsid w:val="001D7CC0"/>
    <w:rsid w:val="001E1949"/>
    <w:rsid w:val="001E6CDF"/>
    <w:rsid w:val="001F0A05"/>
    <w:rsid w:val="001F416C"/>
    <w:rsid w:val="001F42E6"/>
    <w:rsid w:val="00204F7F"/>
    <w:rsid w:val="00205364"/>
    <w:rsid w:val="002064E6"/>
    <w:rsid w:val="00214628"/>
    <w:rsid w:val="00214F1D"/>
    <w:rsid w:val="00215628"/>
    <w:rsid w:val="002231A6"/>
    <w:rsid w:val="0022483D"/>
    <w:rsid w:val="00225450"/>
    <w:rsid w:val="0022755F"/>
    <w:rsid w:val="00230BD4"/>
    <w:rsid w:val="00231E94"/>
    <w:rsid w:val="00231EFF"/>
    <w:rsid w:val="00235709"/>
    <w:rsid w:val="002443DB"/>
    <w:rsid w:val="00250EC1"/>
    <w:rsid w:val="00251FD1"/>
    <w:rsid w:val="0026029F"/>
    <w:rsid w:val="00262AB4"/>
    <w:rsid w:val="00264797"/>
    <w:rsid w:val="002647FA"/>
    <w:rsid w:val="002652BB"/>
    <w:rsid w:val="00267533"/>
    <w:rsid w:val="0027022A"/>
    <w:rsid w:val="00275E97"/>
    <w:rsid w:val="00276FC1"/>
    <w:rsid w:val="00277E23"/>
    <w:rsid w:val="002817F6"/>
    <w:rsid w:val="002826C4"/>
    <w:rsid w:val="002826E5"/>
    <w:rsid w:val="00282F26"/>
    <w:rsid w:val="00283456"/>
    <w:rsid w:val="002836A0"/>
    <w:rsid w:val="00296F4B"/>
    <w:rsid w:val="002979CD"/>
    <w:rsid w:val="002A757A"/>
    <w:rsid w:val="002A77B4"/>
    <w:rsid w:val="002A7B85"/>
    <w:rsid w:val="002B1EE2"/>
    <w:rsid w:val="002B234A"/>
    <w:rsid w:val="002B3105"/>
    <w:rsid w:val="002B4FD3"/>
    <w:rsid w:val="002C01B5"/>
    <w:rsid w:val="002C2593"/>
    <w:rsid w:val="002C4367"/>
    <w:rsid w:val="002D55F9"/>
    <w:rsid w:val="002D5868"/>
    <w:rsid w:val="002D6688"/>
    <w:rsid w:val="002D6E1F"/>
    <w:rsid w:val="002E487E"/>
    <w:rsid w:val="002E7CE8"/>
    <w:rsid w:val="002F0F2E"/>
    <w:rsid w:val="002F41E1"/>
    <w:rsid w:val="002F6DB4"/>
    <w:rsid w:val="00301590"/>
    <w:rsid w:val="0030257F"/>
    <w:rsid w:val="00310F39"/>
    <w:rsid w:val="003112A4"/>
    <w:rsid w:val="00313A1D"/>
    <w:rsid w:val="00313FD7"/>
    <w:rsid w:val="003161E3"/>
    <w:rsid w:val="003165C2"/>
    <w:rsid w:val="00316E06"/>
    <w:rsid w:val="003208CA"/>
    <w:rsid w:val="00321D00"/>
    <w:rsid w:val="00322215"/>
    <w:rsid w:val="003237FF"/>
    <w:rsid w:val="00323CD1"/>
    <w:rsid w:val="00326390"/>
    <w:rsid w:val="00330682"/>
    <w:rsid w:val="00331884"/>
    <w:rsid w:val="00332EA2"/>
    <w:rsid w:val="0033408B"/>
    <w:rsid w:val="00334537"/>
    <w:rsid w:val="00340957"/>
    <w:rsid w:val="00343F00"/>
    <w:rsid w:val="00343F6B"/>
    <w:rsid w:val="00346CBE"/>
    <w:rsid w:val="003479CE"/>
    <w:rsid w:val="00360C8F"/>
    <w:rsid w:val="00361AB8"/>
    <w:rsid w:val="00361C81"/>
    <w:rsid w:val="00361EC9"/>
    <w:rsid w:val="00364B2D"/>
    <w:rsid w:val="00365C86"/>
    <w:rsid w:val="00365DE4"/>
    <w:rsid w:val="00367076"/>
    <w:rsid w:val="00372402"/>
    <w:rsid w:val="0037563A"/>
    <w:rsid w:val="00376247"/>
    <w:rsid w:val="003762BF"/>
    <w:rsid w:val="00377864"/>
    <w:rsid w:val="00382D69"/>
    <w:rsid w:val="00385344"/>
    <w:rsid w:val="0038536E"/>
    <w:rsid w:val="00387854"/>
    <w:rsid w:val="0039021A"/>
    <w:rsid w:val="00390CFA"/>
    <w:rsid w:val="0039180B"/>
    <w:rsid w:val="00393FD0"/>
    <w:rsid w:val="00395C35"/>
    <w:rsid w:val="003A1515"/>
    <w:rsid w:val="003A5FB3"/>
    <w:rsid w:val="003B1FCC"/>
    <w:rsid w:val="003B3E2C"/>
    <w:rsid w:val="003B445D"/>
    <w:rsid w:val="003B5334"/>
    <w:rsid w:val="003B599D"/>
    <w:rsid w:val="003B7FC2"/>
    <w:rsid w:val="003C0C49"/>
    <w:rsid w:val="003C3495"/>
    <w:rsid w:val="003C477E"/>
    <w:rsid w:val="003D12FA"/>
    <w:rsid w:val="003D4FCE"/>
    <w:rsid w:val="003D540D"/>
    <w:rsid w:val="003D7BD3"/>
    <w:rsid w:val="003E12A8"/>
    <w:rsid w:val="003E30E0"/>
    <w:rsid w:val="003E5129"/>
    <w:rsid w:val="003E711E"/>
    <w:rsid w:val="003E7D01"/>
    <w:rsid w:val="003F3560"/>
    <w:rsid w:val="003F49CF"/>
    <w:rsid w:val="004052AB"/>
    <w:rsid w:val="00405974"/>
    <w:rsid w:val="00405B67"/>
    <w:rsid w:val="00405F21"/>
    <w:rsid w:val="0041243F"/>
    <w:rsid w:val="0041654F"/>
    <w:rsid w:val="004170C3"/>
    <w:rsid w:val="004220AB"/>
    <w:rsid w:val="004226A1"/>
    <w:rsid w:val="00423BF8"/>
    <w:rsid w:val="00425017"/>
    <w:rsid w:val="00425446"/>
    <w:rsid w:val="0042582E"/>
    <w:rsid w:val="004267FE"/>
    <w:rsid w:val="00430FB0"/>
    <w:rsid w:val="00430FB8"/>
    <w:rsid w:val="00432B7D"/>
    <w:rsid w:val="0043667A"/>
    <w:rsid w:val="004431B9"/>
    <w:rsid w:val="004445EB"/>
    <w:rsid w:val="004512B5"/>
    <w:rsid w:val="00451DD1"/>
    <w:rsid w:val="004524B8"/>
    <w:rsid w:val="00452A3A"/>
    <w:rsid w:val="0045463E"/>
    <w:rsid w:val="00456812"/>
    <w:rsid w:val="004569B2"/>
    <w:rsid w:val="00457696"/>
    <w:rsid w:val="004652EA"/>
    <w:rsid w:val="004705D8"/>
    <w:rsid w:val="00480F2A"/>
    <w:rsid w:val="00481A01"/>
    <w:rsid w:val="0048238D"/>
    <w:rsid w:val="0049228A"/>
    <w:rsid w:val="00492EA9"/>
    <w:rsid w:val="004A1259"/>
    <w:rsid w:val="004A3010"/>
    <w:rsid w:val="004A32BC"/>
    <w:rsid w:val="004A4870"/>
    <w:rsid w:val="004A5A0B"/>
    <w:rsid w:val="004A6D79"/>
    <w:rsid w:val="004B0263"/>
    <w:rsid w:val="004B0E00"/>
    <w:rsid w:val="004B1481"/>
    <w:rsid w:val="004B1ED7"/>
    <w:rsid w:val="004B3B4E"/>
    <w:rsid w:val="004B3B5E"/>
    <w:rsid w:val="004B6781"/>
    <w:rsid w:val="004C350D"/>
    <w:rsid w:val="004C4FF7"/>
    <w:rsid w:val="004C5B7A"/>
    <w:rsid w:val="004D008D"/>
    <w:rsid w:val="004D333D"/>
    <w:rsid w:val="004D33A4"/>
    <w:rsid w:val="004D6BD2"/>
    <w:rsid w:val="004D6D09"/>
    <w:rsid w:val="004E247C"/>
    <w:rsid w:val="004E5AE8"/>
    <w:rsid w:val="004E74D7"/>
    <w:rsid w:val="004F1391"/>
    <w:rsid w:val="004F14AB"/>
    <w:rsid w:val="004F20A7"/>
    <w:rsid w:val="004F25FB"/>
    <w:rsid w:val="004F3D0D"/>
    <w:rsid w:val="004F411A"/>
    <w:rsid w:val="004F461F"/>
    <w:rsid w:val="004F4905"/>
    <w:rsid w:val="00500747"/>
    <w:rsid w:val="00500A54"/>
    <w:rsid w:val="0050507E"/>
    <w:rsid w:val="005071C7"/>
    <w:rsid w:val="00511A92"/>
    <w:rsid w:val="005150CF"/>
    <w:rsid w:val="00523904"/>
    <w:rsid w:val="00524FEB"/>
    <w:rsid w:val="005269DC"/>
    <w:rsid w:val="00537E3E"/>
    <w:rsid w:val="00540960"/>
    <w:rsid w:val="00544237"/>
    <w:rsid w:val="00544386"/>
    <w:rsid w:val="0054477E"/>
    <w:rsid w:val="005454D6"/>
    <w:rsid w:val="005462E5"/>
    <w:rsid w:val="0054678B"/>
    <w:rsid w:val="005534A1"/>
    <w:rsid w:val="00555CAB"/>
    <w:rsid w:val="00556101"/>
    <w:rsid w:val="005612FB"/>
    <w:rsid w:val="00562ACC"/>
    <w:rsid w:val="00563EC8"/>
    <w:rsid w:val="005768E9"/>
    <w:rsid w:val="0058352D"/>
    <w:rsid w:val="005864F9"/>
    <w:rsid w:val="005868F9"/>
    <w:rsid w:val="00586A3B"/>
    <w:rsid w:val="00587BE9"/>
    <w:rsid w:val="00587DE3"/>
    <w:rsid w:val="00594A6F"/>
    <w:rsid w:val="005967C1"/>
    <w:rsid w:val="00596C98"/>
    <w:rsid w:val="005A1E49"/>
    <w:rsid w:val="005A302D"/>
    <w:rsid w:val="005A500B"/>
    <w:rsid w:val="005A505A"/>
    <w:rsid w:val="005A52A4"/>
    <w:rsid w:val="005A68FD"/>
    <w:rsid w:val="005A69D6"/>
    <w:rsid w:val="005A7CC7"/>
    <w:rsid w:val="005B34C6"/>
    <w:rsid w:val="005B6823"/>
    <w:rsid w:val="005B7152"/>
    <w:rsid w:val="005C4091"/>
    <w:rsid w:val="005D34D0"/>
    <w:rsid w:val="005D48D9"/>
    <w:rsid w:val="005D62AA"/>
    <w:rsid w:val="005E5CDD"/>
    <w:rsid w:val="005E6F00"/>
    <w:rsid w:val="005F29CF"/>
    <w:rsid w:val="005F3E30"/>
    <w:rsid w:val="005F776D"/>
    <w:rsid w:val="006001BA"/>
    <w:rsid w:val="006024E9"/>
    <w:rsid w:val="00606387"/>
    <w:rsid w:val="006064A1"/>
    <w:rsid w:val="0061263E"/>
    <w:rsid w:val="00616A90"/>
    <w:rsid w:val="00623CF3"/>
    <w:rsid w:val="006245B2"/>
    <w:rsid w:val="006255A8"/>
    <w:rsid w:val="006271BF"/>
    <w:rsid w:val="0063324D"/>
    <w:rsid w:val="00633EF0"/>
    <w:rsid w:val="00643749"/>
    <w:rsid w:val="00643CD6"/>
    <w:rsid w:val="00643E00"/>
    <w:rsid w:val="00644E6F"/>
    <w:rsid w:val="00646E7C"/>
    <w:rsid w:val="006501AB"/>
    <w:rsid w:val="00650677"/>
    <w:rsid w:val="006507E4"/>
    <w:rsid w:val="006524A4"/>
    <w:rsid w:val="00653BB0"/>
    <w:rsid w:val="00654CF9"/>
    <w:rsid w:val="00656703"/>
    <w:rsid w:val="0066416E"/>
    <w:rsid w:val="00664787"/>
    <w:rsid w:val="00670073"/>
    <w:rsid w:val="006746F8"/>
    <w:rsid w:val="0067498D"/>
    <w:rsid w:val="00674C55"/>
    <w:rsid w:val="00675B94"/>
    <w:rsid w:val="00680E39"/>
    <w:rsid w:val="006903E3"/>
    <w:rsid w:val="006926DE"/>
    <w:rsid w:val="0069531D"/>
    <w:rsid w:val="006A4C34"/>
    <w:rsid w:val="006A5060"/>
    <w:rsid w:val="006B4E15"/>
    <w:rsid w:val="006C08B1"/>
    <w:rsid w:val="006C2E22"/>
    <w:rsid w:val="006C60BD"/>
    <w:rsid w:val="006C6E70"/>
    <w:rsid w:val="006D130E"/>
    <w:rsid w:val="006D2701"/>
    <w:rsid w:val="006D5EE9"/>
    <w:rsid w:val="006D691F"/>
    <w:rsid w:val="006D7ED2"/>
    <w:rsid w:val="006E400E"/>
    <w:rsid w:val="006E7FA9"/>
    <w:rsid w:val="006F192B"/>
    <w:rsid w:val="006F629F"/>
    <w:rsid w:val="006F7943"/>
    <w:rsid w:val="006F7944"/>
    <w:rsid w:val="0070096E"/>
    <w:rsid w:val="00702EF4"/>
    <w:rsid w:val="00707A98"/>
    <w:rsid w:val="00714DED"/>
    <w:rsid w:val="007155E2"/>
    <w:rsid w:val="007204E8"/>
    <w:rsid w:val="007229C2"/>
    <w:rsid w:val="0072372C"/>
    <w:rsid w:val="00724444"/>
    <w:rsid w:val="007252F9"/>
    <w:rsid w:val="0072603D"/>
    <w:rsid w:val="00726237"/>
    <w:rsid w:val="00726431"/>
    <w:rsid w:val="007265E1"/>
    <w:rsid w:val="00726955"/>
    <w:rsid w:val="00727F75"/>
    <w:rsid w:val="00732AF2"/>
    <w:rsid w:val="00734F16"/>
    <w:rsid w:val="00736039"/>
    <w:rsid w:val="007413B8"/>
    <w:rsid w:val="0074176D"/>
    <w:rsid w:val="00744763"/>
    <w:rsid w:val="00745F85"/>
    <w:rsid w:val="00746233"/>
    <w:rsid w:val="00751B76"/>
    <w:rsid w:val="007561D7"/>
    <w:rsid w:val="00760C40"/>
    <w:rsid w:val="00761092"/>
    <w:rsid w:val="007610A1"/>
    <w:rsid w:val="00762F27"/>
    <w:rsid w:val="00766D42"/>
    <w:rsid w:val="00767893"/>
    <w:rsid w:val="00771B37"/>
    <w:rsid w:val="007721A2"/>
    <w:rsid w:val="00772F7A"/>
    <w:rsid w:val="007731F7"/>
    <w:rsid w:val="00773E72"/>
    <w:rsid w:val="0077425C"/>
    <w:rsid w:val="0077490F"/>
    <w:rsid w:val="0077500F"/>
    <w:rsid w:val="0077639E"/>
    <w:rsid w:val="00783A23"/>
    <w:rsid w:val="007840CB"/>
    <w:rsid w:val="007862BD"/>
    <w:rsid w:val="00787F52"/>
    <w:rsid w:val="007921A5"/>
    <w:rsid w:val="00795D9D"/>
    <w:rsid w:val="00797088"/>
    <w:rsid w:val="00797629"/>
    <w:rsid w:val="007A6E7B"/>
    <w:rsid w:val="007B051B"/>
    <w:rsid w:val="007B25B7"/>
    <w:rsid w:val="007B5CAD"/>
    <w:rsid w:val="007B693F"/>
    <w:rsid w:val="007B69AE"/>
    <w:rsid w:val="007B6C7A"/>
    <w:rsid w:val="007D2432"/>
    <w:rsid w:val="007D29FD"/>
    <w:rsid w:val="007D45A2"/>
    <w:rsid w:val="007D731A"/>
    <w:rsid w:val="007D7C79"/>
    <w:rsid w:val="007E0CBF"/>
    <w:rsid w:val="007E160A"/>
    <w:rsid w:val="007E37AF"/>
    <w:rsid w:val="007E5E84"/>
    <w:rsid w:val="007E74E9"/>
    <w:rsid w:val="007F00CD"/>
    <w:rsid w:val="007F7ACC"/>
    <w:rsid w:val="00801059"/>
    <w:rsid w:val="00801764"/>
    <w:rsid w:val="00801AED"/>
    <w:rsid w:val="00803D59"/>
    <w:rsid w:val="00810598"/>
    <w:rsid w:val="00815E6D"/>
    <w:rsid w:val="00823B5E"/>
    <w:rsid w:val="00824346"/>
    <w:rsid w:val="008264F0"/>
    <w:rsid w:val="00847309"/>
    <w:rsid w:val="008505DB"/>
    <w:rsid w:val="00850899"/>
    <w:rsid w:val="00853108"/>
    <w:rsid w:val="00857145"/>
    <w:rsid w:val="00857343"/>
    <w:rsid w:val="00857460"/>
    <w:rsid w:val="00862DFB"/>
    <w:rsid w:val="008633EE"/>
    <w:rsid w:val="008646EF"/>
    <w:rsid w:val="00872429"/>
    <w:rsid w:val="00875967"/>
    <w:rsid w:val="0087782C"/>
    <w:rsid w:val="00881B78"/>
    <w:rsid w:val="00882E05"/>
    <w:rsid w:val="0088555E"/>
    <w:rsid w:val="00885C5E"/>
    <w:rsid w:val="00890537"/>
    <w:rsid w:val="008965AD"/>
    <w:rsid w:val="00896889"/>
    <w:rsid w:val="008A0514"/>
    <w:rsid w:val="008A1EBA"/>
    <w:rsid w:val="008C7646"/>
    <w:rsid w:val="008D1E56"/>
    <w:rsid w:val="008D2557"/>
    <w:rsid w:val="008D30F4"/>
    <w:rsid w:val="008D5D7D"/>
    <w:rsid w:val="008D5E9F"/>
    <w:rsid w:val="008D7152"/>
    <w:rsid w:val="008D75E8"/>
    <w:rsid w:val="008E399E"/>
    <w:rsid w:val="008E63EB"/>
    <w:rsid w:val="008F2791"/>
    <w:rsid w:val="008F3A1B"/>
    <w:rsid w:val="008F44BD"/>
    <w:rsid w:val="008F4EEE"/>
    <w:rsid w:val="008F7035"/>
    <w:rsid w:val="00903E2B"/>
    <w:rsid w:val="00914155"/>
    <w:rsid w:val="0091474D"/>
    <w:rsid w:val="00921189"/>
    <w:rsid w:val="00921563"/>
    <w:rsid w:val="00921A3D"/>
    <w:rsid w:val="009239C7"/>
    <w:rsid w:val="00925095"/>
    <w:rsid w:val="00926B2E"/>
    <w:rsid w:val="00926C6C"/>
    <w:rsid w:val="009306E4"/>
    <w:rsid w:val="00930D84"/>
    <w:rsid w:val="00931F91"/>
    <w:rsid w:val="00932BD0"/>
    <w:rsid w:val="009404A3"/>
    <w:rsid w:val="00940977"/>
    <w:rsid w:val="00941FF7"/>
    <w:rsid w:val="00944ECB"/>
    <w:rsid w:val="00944F5D"/>
    <w:rsid w:val="00945436"/>
    <w:rsid w:val="00945E77"/>
    <w:rsid w:val="009512F8"/>
    <w:rsid w:val="009517D6"/>
    <w:rsid w:val="00952EA6"/>
    <w:rsid w:val="00953380"/>
    <w:rsid w:val="009548D7"/>
    <w:rsid w:val="00954B54"/>
    <w:rsid w:val="00955BB8"/>
    <w:rsid w:val="009566F8"/>
    <w:rsid w:val="00957FFB"/>
    <w:rsid w:val="00960264"/>
    <w:rsid w:val="00962958"/>
    <w:rsid w:val="00967733"/>
    <w:rsid w:val="00967CD9"/>
    <w:rsid w:val="009728ED"/>
    <w:rsid w:val="00972EF5"/>
    <w:rsid w:val="00973BD4"/>
    <w:rsid w:val="009763C4"/>
    <w:rsid w:val="00976470"/>
    <w:rsid w:val="009766A9"/>
    <w:rsid w:val="009778FD"/>
    <w:rsid w:val="00981610"/>
    <w:rsid w:val="0098194D"/>
    <w:rsid w:val="00983544"/>
    <w:rsid w:val="00983AFC"/>
    <w:rsid w:val="0098628A"/>
    <w:rsid w:val="00986B42"/>
    <w:rsid w:val="00990A7F"/>
    <w:rsid w:val="009928F6"/>
    <w:rsid w:val="0099376E"/>
    <w:rsid w:val="009A6435"/>
    <w:rsid w:val="009A6C37"/>
    <w:rsid w:val="009B0B59"/>
    <w:rsid w:val="009B17A1"/>
    <w:rsid w:val="009B1D21"/>
    <w:rsid w:val="009B3AEF"/>
    <w:rsid w:val="009B4E65"/>
    <w:rsid w:val="009B7FCA"/>
    <w:rsid w:val="009C07E6"/>
    <w:rsid w:val="009C6BA5"/>
    <w:rsid w:val="009D2851"/>
    <w:rsid w:val="009D2A68"/>
    <w:rsid w:val="009D3116"/>
    <w:rsid w:val="009D352B"/>
    <w:rsid w:val="009D36CD"/>
    <w:rsid w:val="009D417C"/>
    <w:rsid w:val="009D7FF7"/>
    <w:rsid w:val="009E139A"/>
    <w:rsid w:val="009E4293"/>
    <w:rsid w:val="009E6532"/>
    <w:rsid w:val="009F3AFF"/>
    <w:rsid w:val="009F53CD"/>
    <w:rsid w:val="00A04637"/>
    <w:rsid w:val="00A10286"/>
    <w:rsid w:val="00A10C79"/>
    <w:rsid w:val="00A14C19"/>
    <w:rsid w:val="00A15A16"/>
    <w:rsid w:val="00A2656F"/>
    <w:rsid w:val="00A30538"/>
    <w:rsid w:val="00A3758F"/>
    <w:rsid w:val="00A37B77"/>
    <w:rsid w:val="00A4243E"/>
    <w:rsid w:val="00A47765"/>
    <w:rsid w:val="00A5060A"/>
    <w:rsid w:val="00A50AC6"/>
    <w:rsid w:val="00A56043"/>
    <w:rsid w:val="00A576A3"/>
    <w:rsid w:val="00A60B49"/>
    <w:rsid w:val="00A62450"/>
    <w:rsid w:val="00A627F7"/>
    <w:rsid w:val="00A6432E"/>
    <w:rsid w:val="00A67259"/>
    <w:rsid w:val="00A70D2C"/>
    <w:rsid w:val="00A73953"/>
    <w:rsid w:val="00A74304"/>
    <w:rsid w:val="00A74A22"/>
    <w:rsid w:val="00A764F4"/>
    <w:rsid w:val="00A80FDA"/>
    <w:rsid w:val="00A82991"/>
    <w:rsid w:val="00A85BAF"/>
    <w:rsid w:val="00A90F49"/>
    <w:rsid w:val="00A93CB0"/>
    <w:rsid w:val="00A94463"/>
    <w:rsid w:val="00A9614E"/>
    <w:rsid w:val="00A9673C"/>
    <w:rsid w:val="00AA0C5A"/>
    <w:rsid w:val="00AA2457"/>
    <w:rsid w:val="00AA31A2"/>
    <w:rsid w:val="00AA44A2"/>
    <w:rsid w:val="00AA553C"/>
    <w:rsid w:val="00AA5F06"/>
    <w:rsid w:val="00AA75A1"/>
    <w:rsid w:val="00AB3537"/>
    <w:rsid w:val="00AB4DA7"/>
    <w:rsid w:val="00AC1D02"/>
    <w:rsid w:val="00AC3077"/>
    <w:rsid w:val="00AC31C7"/>
    <w:rsid w:val="00AC38D0"/>
    <w:rsid w:val="00AC3F54"/>
    <w:rsid w:val="00AD06B7"/>
    <w:rsid w:val="00AD20B8"/>
    <w:rsid w:val="00AD50B5"/>
    <w:rsid w:val="00AD6AC4"/>
    <w:rsid w:val="00AD72A4"/>
    <w:rsid w:val="00AD7621"/>
    <w:rsid w:val="00AE14CE"/>
    <w:rsid w:val="00AE265A"/>
    <w:rsid w:val="00AE290B"/>
    <w:rsid w:val="00AE499D"/>
    <w:rsid w:val="00AE5B79"/>
    <w:rsid w:val="00AE6D4B"/>
    <w:rsid w:val="00AF1679"/>
    <w:rsid w:val="00AF3EEC"/>
    <w:rsid w:val="00AF6616"/>
    <w:rsid w:val="00B00981"/>
    <w:rsid w:val="00B00A36"/>
    <w:rsid w:val="00B0140E"/>
    <w:rsid w:val="00B04AFD"/>
    <w:rsid w:val="00B051DF"/>
    <w:rsid w:val="00B058DC"/>
    <w:rsid w:val="00B113D9"/>
    <w:rsid w:val="00B11727"/>
    <w:rsid w:val="00B1332F"/>
    <w:rsid w:val="00B14D9D"/>
    <w:rsid w:val="00B254F9"/>
    <w:rsid w:val="00B26A7E"/>
    <w:rsid w:val="00B26D46"/>
    <w:rsid w:val="00B27F2A"/>
    <w:rsid w:val="00B309A8"/>
    <w:rsid w:val="00B36EA4"/>
    <w:rsid w:val="00B37B02"/>
    <w:rsid w:val="00B40518"/>
    <w:rsid w:val="00B437E0"/>
    <w:rsid w:val="00B4467B"/>
    <w:rsid w:val="00B446B1"/>
    <w:rsid w:val="00B53DC5"/>
    <w:rsid w:val="00B544AF"/>
    <w:rsid w:val="00B54DF2"/>
    <w:rsid w:val="00B56037"/>
    <w:rsid w:val="00B628CB"/>
    <w:rsid w:val="00B638E4"/>
    <w:rsid w:val="00B8191F"/>
    <w:rsid w:val="00B82AAA"/>
    <w:rsid w:val="00B904BD"/>
    <w:rsid w:val="00B908BC"/>
    <w:rsid w:val="00B94793"/>
    <w:rsid w:val="00BA157B"/>
    <w:rsid w:val="00BA3CAA"/>
    <w:rsid w:val="00BA587F"/>
    <w:rsid w:val="00BA72A7"/>
    <w:rsid w:val="00BB0E73"/>
    <w:rsid w:val="00BB4C84"/>
    <w:rsid w:val="00BB6ED4"/>
    <w:rsid w:val="00BC0667"/>
    <w:rsid w:val="00BD2198"/>
    <w:rsid w:val="00BD495A"/>
    <w:rsid w:val="00BD5CA7"/>
    <w:rsid w:val="00BD725C"/>
    <w:rsid w:val="00BE520A"/>
    <w:rsid w:val="00BE5584"/>
    <w:rsid w:val="00BE5633"/>
    <w:rsid w:val="00BE6180"/>
    <w:rsid w:val="00BF0684"/>
    <w:rsid w:val="00BF0B5D"/>
    <w:rsid w:val="00BF1148"/>
    <w:rsid w:val="00BF21FE"/>
    <w:rsid w:val="00BF647B"/>
    <w:rsid w:val="00BF6645"/>
    <w:rsid w:val="00C01E5E"/>
    <w:rsid w:val="00C024F2"/>
    <w:rsid w:val="00C02F82"/>
    <w:rsid w:val="00C11F86"/>
    <w:rsid w:val="00C12261"/>
    <w:rsid w:val="00C1334F"/>
    <w:rsid w:val="00C13E59"/>
    <w:rsid w:val="00C1415E"/>
    <w:rsid w:val="00C17527"/>
    <w:rsid w:val="00C20B01"/>
    <w:rsid w:val="00C2230E"/>
    <w:rsid w:val="00C22C25"/>
    <w:rsid w:val="00C24B85"/>
    <w:rsid w:val="00C267D8"/>
    <w:rsid w:val="00C325E5"/>
    <w:rsid w:val="00C32692"/>
    <w:rsid w:val="00C3639A"/>
    <w:rsid w:val="00C372A7"/>
    <w:rsid w:val="00C40737"/>
    <w:rsid w:val="00C43711"/>
    <w:rsid w:val="00C4710B"/>
    <w:rsid w:val="00C52423"/>
    <w:rsid w:val="00C5450B"/>
    <w:rsid w:val="00C56C79"/>
    <w:rsid w:val="00C60F50"/>
    <w:rsid w:val="00C6300A"/>
    <w:rsid w:val="00C74C2E"/>
    <w:rsid w:val="00C76097"/>
    <w:rsid w:val="00C80F2B"/>
    <w:rsid w:val="00C82D56"/>
    <w:rsid w:val="00C90854"/>
    <w:rsid w:val="00CA0F93"/>
    <w:rsid w:val="00CA1EC8"/>
    <w:rsid w:val="00CA6F7E"/>
    <w:rsid w:val="00CB20D8"/>
    <w:rsid w:val="00CB22B2"/>
    <w:rsid w:val="00CB3BF8"/>
    <w:rsid w:val="00CB4F37"/>
    <w:rsid w:val="00CB7E31"/>
    <w:rsid w:val="00CC00E9"/>
    <w:rsid w:val="00CC017D"/>
    <w:rsid w:val="00CC36ED"/>
    <w:rsid w:val="00CC3E0B"/>
    <w:rsid w:val="00CC4A0C"/>
    <w:rsid w:val="00CC4B04"/>
    <w:rsid w:val="00CC53C2"/>
    <w:rsid w:val="00CC75D2"/>
    <w:rsid w:val="00CD2560"/>
    <w:rsid w:val="00CE00F2"/>
    <w:rsid w:val="00CE0B0A"/>
    <w:rsid w:val="00CE10C9"/>
    <w:rsid w:val="00CE319D"/>
    <w:rsid w:val="00CE504A"/>
    <w:rsid w:val="00CE5E71"/>
    <w:rsid w:val="00CE6330"/>
    <w:rsid w:val="00CE6527"/>
    <w:rsid w:val="00CE6CEA"/>
    <w:rsid w:val="00CF1196"/>
    <w:rsid w:val="00CF74BA"/>
    <w:rsid w:val="00D1379C"/>
    <w:rsid w:val="00D14237"/>
    <w:rsid w:val="00D146C4"/>
    <w:rsid w:val="00D15493"/>
    <w:rsid w:val="00D16F62"/>
    <w:rsid w:val="00D17640"/>
    <w:rsid w:val="00D22471"/>
    <w:rsid w:val="00D240F9"/>
    <w:rsid w:val="00D243C8"/>
    <w:rsid w:val="00D24FA8"/>
    <w:rsid w:val="00D309B2"/>
    <w:rsid w:val="00D32D86"/>
    <w:rsid w:val="00D33702"/>
    <w:rsid w:val="00D347C4"/>
    <w:rsid w:val="00D37B7C"/>
    <w:rsid w:val="00D42C48"/>
    <w:rsid w:val="00D435A4"/>
    <w:rsid w:val="00D47FD9"/>
    <w:rsid w:val="00D54E1F"/>
    <w:rsid w:val="00D5595E"/>
    <w:rsid w:val="00D574DE"/>
    <w:rsid w:val="00D60E84"/>
    <w:rsid w:val="00D61473"/>
    <w:rsid w:val="00D62166"/>
    <w:rsid w:val="00D62270"/>
    <w:rsid w:val="00D63B04"/>
    <w:rsid w:val="00D65940"/>
    <w:rsid w:val="00D6701E"/>
    <w:rsid w:val="00D6776A"/>
    <w:rsid w:val="00D70440"/>
    <w:rsid w:val="00D7393B"/>
    <w:rsid w:val="00D75009"/>
    <w:rsid w:val="00D76D69"/>
    <w:rsid w:val="00D83AE4"/>
    <w:rsid w:val="00D8511D"/>
    <w:rsid w:val="00D90317"/>
    <w:rsid w:val="00D90855"/>
    <w:rsid w:val="00D926C9"/>
    <w:rsid w:val="00D96FAE"/>
    <w:rsid w:val="00D9787A"/>
    <w:rsid w:val="00DA2AF1"/>
    <w:rsid w:val="00DA3617"/>
    <w:rsid w:val="00DA58D5"/>
    <w:rsid w:val="00DA5A2D"/>
    <w:rsid w:val="00DB0231"/>
    <w:rsid w:val="00DB6A05"/>
    <w:rsid w:val="00DB6D8C"/>
    <w:rsid w:val="00DC30C6"/>
    <w:rsid w:val="00DD16FD"/>
    <w:rsid w:val="00DD74DE"/>
    <w:rsid w:val="00DE63B3"/>
    <w:rsid w:val="00DE74B9"/>
    <w:rsid w:val="00DF40A9"/>
    <w:rsid w:val="00DF5026"/>
    <w:rsid w:val="00E0220B"/>
    <w:rsid w:val="00E024CD"/>
    <w:rsid w:val="00E04E44"/>
    <w:rsid w:val="00E07166"/>
    <w:rsid w:val="00E11296"/>
    <w:rsid w:val="00E145E6"/>
    <w:rsid w:val="00E22268"/>
    <w:rsid w:val="00E278FA"/>
    <w:rsid w:val="00E35418"/>
    <w:rsid w:val="00E402C2"/>
    <w:rsid w:val="00E429C1"/>
    <w:rsid w:val="00E43DEF"/>
    <w:rsid w:val="00E44911"/>
    <w:rsid w:val="00E471FA"/>
    <w:rsid w:val="00E47261"/>
    <w:rsid w:val="00E53EF6"/>
    <w:rsid w:val="00E54FF5"/>
    <w:rsid w:val="00E56975"/>
    <w:rsid w:val="00E56F76"/>
    <w:rsid w:val="00E5750B"/>
    <w:rsid w:val="00E57A0A"/>
    <w:rsid w:val="00E62259"/>
    <w:rsid w:val="00E63FDD"/>
    <w:rsid w:val="00E64F40"/>
    <w:rsid w:val="00E660DF"/>
    <w:rsid w:val="00E671B1"/>
    <w:rsid w:val="00E70846"/>
    <w:rsid w:val="00E71B92"/>
    <w:rsid w:val="00E744F2"/>
    <w:rsid w:val="00E771FA"/>
    <w:rsid w:val="00E82B17"/>
    <w:rsid w:val="00E85C8C"/>
    <w:rsid w:val="00E86B73"/>
    <w:rsid w:val="00E90A98"/>
    <w:rsid w:val="00E94C50"/>
    <w:rsid w:val="00E9588F"/>
    <w:rsid w:val="00EA55FA"/>
    <w:rsid w:val="00EB03EC"/>
    <w:rsid w:val="00EB0703"/>
    <w:rsid w:val="00EB53D6"/>
    <w:rsid w:val="00EB5A2D"/>
    <w:rsid w:val="00EB60D4"/>
    <w:rsid w:val="00EB70A0"/>
    <w:rsid w:val="00EC3A8D"/>
    <w:rsid w:val="00EC480C"/>
    <w:rsid w:val="00EC7369"/>
    <w:rsid w:val="00EC74F4"/>
    <w:rsid w:val="00EC7867"/>
    <w:rsid w:val="00ED1539"/>
    <w:rsid w:val="00ED47DB"/>
    <w:rsid w:val="00ED67B7"/>
    <w:rsid w:val="00ED7DAC"/>
    <w:rsid w:val="00EE39FB"/>
    <w:rsid w:val="00EE46EB"/>
    <w:rsid w:val="00EE6803"/>
    <w:rsid w:val="00EF4061"/>
    <w:rsid w:val="00EF467D"/>
    <w:rsid w:val="00EF46FB"/>
    <w:rsid w:val="00EF7C34"/>
    <w:rsid w:val="00F015B7"/>
    <w:rsid w:val="00F01786"/>
    <w:rsid w:val="00F0197D"/>
    <w:rsid w:val="00F05628"/>
    <w:rsid w:val="00F05B3E"/>
    <w:rsid w:val="00F1180E"/>
    <w:rsid w:val="00F1366E"/>
    <w:rsid w:val="00F147A2"/>
    <w:rsid w:val="00F14E2E"/>
    <w:rsid w:val="00F1523A"/>
    <w:rsid w:val="00F16850"/>
    <w:rsid w:val="00F170EA"/>
    <w:rsid w:val="00F17F54"/>
    <w:rsid w:val="00F2019D"/>
    <w:rsid w:val="00F219AD"/>
    <w:rsid w:val="00F224E4"/>
    <w:rsid w:val="00F22702"/>
    <w:rsid w:val="00F24270"/>
    <w:rsid w:val="00F30BB2"/>
    <w:rsid w:val="00F30F56"/>
    <w:rsid w:val="00F345F5"/>
    <w:rsid w:val="00F34736"/>
    <w:rsid w:val="00F35910"/>
    <w:rsid w:val="00F36339"/>
    <w:rsid w:val="00F36D0D"/>
    <w:rsid w:val="00F36DCC"/>
    <w:rsid w:val="00F41AE1"/>
    <w:rsid w:val="00F431A3"/>
    <w:rsid w:val="00F43F4A"/>
    <w:rsid w:val="00F451EF"/>
    <w:rsid w:val="00F501EE"/>
    <w:rsid w:val="00F51147"/>
    <w:rsid w:val="00F54E51"/>
    <w:rsid w:val="00F63A0B"/>
    <w:rsid w:val="00F75642"/>
    <w:rsid w:val="00F809D3"/>
    <w:rsid w:val="00F81009"/>
    <w:rsid w:val="00F81E3F"/>
    <w:rsid w:val="00F83F0A"/>
    <w:rsid w:val="00F9004E"/>
    <w:rsid w:val="00F91CD3"/>
    <w:rsid w:val="00F91D92"/>
    <w:rsid w:val="00F9319E"/>
    <w:rsid w:val="00F93287"/>
    <w:rsid w:val="00F93C09"/>
    <w:rsid w:val="00FA35CC"/>
    <w:rsid w:val="00FA40F2"/>
    <w:rsid w:val="00FA4D4E"/>
    <w:rsid w:val="00FB016B"/>
    <w:rsid w:val="00FB2CF7"/>
    <w:rsid w:val="00FB51E8"/>
    <w:rsid w:val="00FB7FEC"/>
    <w:rsid w:val="00FC028F"/>
    <w:rsid w:val="00FC2899"/>
    <w:rsid w:val="00FC2B94"/>
    <w:rsid w:val="00FC6379"/>
    <w:rsid w:val="00FD1043"/>
    <w:rsid w:val="00FD146D"/>
    <w:rsid w:val="00FD16EB"/>
    <w:rsid w:val="00FD76AB"/>
    <w:rsid w:val="00FD7E31"/>
    <w:rsid w:val="00FE51A8"/>
    <w:rsid w:val="00FF168F"/>
    <w:rsid w:val="00FF2788"/>
    <w:rsid w:val="00FF7D01"/>
    <w:rsid w:val="049A9E84"/>
    <w:rsid w:val="0889B037"/>
    <w:rsid w:val="0A743E5A"/>
    <w:rsid w:val="0D54BB01"/>
    <w:rsid w:val="0DE09FC9"/>
    <w:rsid w:val="0DFD9D3A"/>
    <w:rsid w:val="13FBAE02"/>
    <w:rsid w:val="1825E902"/>
    <w:rsid w:val="21379994"/>
    <w:rsid w:val="25010FEB"/>
    <w:rsid w:val="2613A2D0"/>
    <w:rsid w:val="26CD2549"/>
    <w:rsid w:val="28ACB40B"/>
    <w:rsid w:val="30313D95"/>
    <w:rsid w:val="311DCF32"/>
    <w:rsid w:val="33F48B4A"/>
    <w:rsid w:val="35CB942B"/>
    <w:rsid w:val="4240EBE5"/>
    <w:rsid w:val="45E576B9"/>
    <w:rsid w:val="4B3D5096"/>
    <w:rsid w:val="4DA60581"/>
    <w:rsid w:val="5360228D"/>
    <w:rsid w:val="5B16D7B0"/>
    <w:rsid w:val="5F0B8E3F"/>
    <w:rsid w:val="6277789D"/>
    <w:rsid w:val="629D507A"/>
    <w:rsid w:val="66C3D943"/>
    <w:rsid w:val="6782507C"/>
    <w:rsid w:val="67DAF4BA"/>
    <w:rsid w:val="6848830F"/>
    <w:rsid w:val="693B04CB"/>
    <w:rsid w:val="6AA47F83"/>
    <w:rsid w:val="6BFABE59"/>
    <w:rsid w:val="6CF90598"/>
    <w:rsid w:val="714B5FD2"/>
    <w:rsid w:val="7320827A"/>
    <w:rsid w:val="7AC673AF"/>
    <w:rsid w:val="7CCF151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452EDC"/>
  <w15:docId w15:val="{B52D7165-5080-42E7-9947-42E1F949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FDD"/>
    <w:rPr>
      <w:sz w:val="24"/>
      <w:szCs w:val="24"/>
      <w:lang w:val="en-GB" w:eastAsia="en-GB"/>
    </w:rPr>
  </w:style>
  <w:style w:type="paragraph" w:styleId="Heading1">
    <w:name w:val="heading 1"/>
    <w:basedOn w:val="Normal"/>
    <w:next w:val="Normal"/>
    <w:link w:val="Heading1Char"/>
    <w:qFormat/>
    <w:rsid w:val="005239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650677"/>
    <w:pPr>
      <w:keepNext/>
      <w:tabs>
        <w:tab w:val="num" w:pos="1116"/>
      </w:tabs>
      <w:spacing w:before="120" w:after="240"/>
      <w:ind w:left="1116" w:hanging="576"/>
      <w:jc w:val="both"/>
      <w:outlineLvl w:val="1"/>
    </w:pPr>
    <w:rPr>
      <w:rFonts w:ascii="Tahoma" w:hAnsi="Tahoma" w:cs="Arial"/>
      <w:b/>
      <w:u w:val="single"/>
      <w:lang w:val="en-US" w:eastAsia="fr-FR"/>
    </w:rPr>
  </w:style>
  <w:style w:type="paragraph" w:styleId="Heading3">
    <w:name w:val="heading 3"/>
    <w:basedOn w:val="Normal"/>
    <w:next w:val="Normal"/>
    <w:link w:val="Heading3Char"/>
    <w:qFormat/>
    <w:rsid w:val="00650677"/>
    <w:pPr>
      <w:keepNext/>
      <w:tabs>
        <w:tab w:val="num" w:pos="1260"/>
      </w:tabs>
      <w:spacing w:after="60"/>
      <w:ind w:left="1260" w:hanging="720"/>
      <w:outlineLvl w:val="2"/>
    </w:pPr>
    <w:rPr>
      <w:rFonts w:ascii="Tahoma" w:hAnsi="Tahoma" w:cs="Arial"/>
      <w:b/>
      <w:bCs/>
      <w:szCs w:val="26"/>
      <w:u w:val="single"/>
      <w:lang w:val="en-US" w:eastAsia="fr-FR"/>
    </w:rPr>
  </w:style>
  <w:style w:type="paragraph" w:styleId="Heading4">
    <w:name w:val="heading 4"/>
    <w:basedOn w:val="Normal"/>
    <w:next w:val="Normal"/>
    <w:link w:val="Heading4Char"/>
    <w:qFormat/>
    <w:rsid w:val="00650677"/>
    <w:pPr>
      <w:keepNext/>
      <w:tabs>
        <w:tab w:val="num" w:pos="1618"/>
      </w:tabs>
      <w:ind w:left="1404" w:hanging="240"/>
      <w:outlineLvl w:val="3"/>
    </w:pPr>
    <w:rPr>
      <w:rFonts w:ascii="Tahoma" w:hAnsi="Tahoma"/>
      <w:b/>
      <w:sz w:val="22"/>
      <w:u w:val="single"/>
      <w:lang w:val="fr-FR" w:eastAsia="fr-FR"/>
    </w:rPr>
  </w:style>
  <w:style w:type="paragraph" w:styleId="Heading5">
    <w:name w:val="heading 5"/>
    <w:basedOn w:val="Normal"/>
    <w:next w:val="Normal"/>
    <w:link w:val="Heading5Char"/>
    <w:qFormat/>
    <w:rsid w:val="00650677"/>
    <w:pPr>
      <w:tabs>
        <w:tab w:val="num" w:pos="1548"/>
      </w:tabs>
      <w:spacing w:before="240" w:after="60"/>
      <w:ind w:left="1548" w:hanging="1008"/>
      <w:jc w:val="both"/>
      <w:outlineLvl w:val="4"/>
    </w:pPr>
    <w:rPr>
      <w:rFonts w:ascii="Tahoma" w:hAnsi="Tahoma"/>
      <w:b/>
      <w:bCs/>
      <w:i/>
      <w:iCs/>
      <w:sz w:val="26"/>
      <w:szCs w:val="26"/>
      <w:lang w:val="fr-FR" w:eastAsia="fr-FR"/>
    </w:rPr>
  </w:style>
  <w:style w:type="paragraph" w:styleId="Heading6">
    <w:name w:val="heading 6"/>
    <w:basedOn w:val="Normal"/>
    <w:next w:val="Normal"/>
    <w:link w:val="Heading6Char"/>
    <w:qFormat/>
    <w:rsid w:val="00650677"/>
    <w:pPr>
      <w:tabs>
        <w:tab w:val="num" w:pos="1692"/>
      </w:tabs>
      <w:spacing w:before="240" w:after="60"/>
      <w:ind w:left="1692" w:hanging="1152"/>
      <w:jc w:val="both"/>
      <w:outlineLvl w:val="5"/>
    </w:pPr>
    <w:rPr>
      <w:b/>
      <w:bCs/>
      <w:sz w:val="22"/>
      <w:szCs w:val="22"/>
      <w:lang w:val="fr-FR" w:eastAsia="fr-FR"/>
    </w:rPr>
  </w:style>
  <w:style w:type="paragraph" w:styleId="Heading7">
    <w:name w:val="heading 7"/>
    <w:basedOn w:val="Normal"/>
    <w:next w:val="Normal"/>
    <w:link w:val="Heading7Char"/>
    <w:qFormat/>
    <w:rsid w:val="00650677"/>
    <w:pPr>
      <w:tabs>
        <w:tab w:val="num" w:pos="1836"/>
      </w:tabs>
      <w:spacing w:before="240" w:after="60"/>
      <w:ind w:left="1836" w:hanging="1296"/>
      <w:jc w:val="both"/>
      <w:outlineLvl w:val="6"/>
    </w:pPr>
    <w:rPr>
      <w:lang w:val="fr-FR" w:eastAsia="fr-FR"/>
    </w:rPr>
  </w:style>
  <w:style w:type="paragraph" w:styleId="Heading8">
    <w:name w:val="heading 8"/>
    <w:basedOn w:val="Normal"/>
    <w:next w:val="Normal"/>
    <w:link w:val="Heading8Char"/>
    <w:qFormat/>
    <w:rsid w:val="00650677"/>
    <w:pPr>
      <w:tabs>
        <w:tab w:val="num" w:pos="1980"/>
      </w:tabs>
      <w:spacing w:before="240" w:after="60"/>
      <w:ind w:left="1980" w:hanging="1440"/>
      <w:jc w:val="both"/>
      <w:outlineLvl w:val="7"/>
    </w:pPr>
    <w:rPr>
      <w:i/>
      <w:iCs/>
      <w:lang w:val="fr-FR" w:eastAsia="fr-FR"/>
    </w:rPr>
  </w:style>
  <w:style w:type="paragraph" w:styleId="Heading9">
    <w:name w:val="heading 9"/>
    <w:basedOn w:val="Normal"/>
    <w:next w:val="Normal"/>
    <w:link w:val="Heading9Char"/>
    <w:qFormat/>
    <w:rsid w:val="00650677"/>
    <w:pPr>
      <w:tabs>
        <w:tab w:val="num" w:pos="2124"/>
      </w:tabs>
      <w:spacing w:before="240" w:after="60"/>
      <w:ind w:left="2124" w:hanging="1584"/>
      <w:jc w:val="both"/>
      <w:outlineLvl w:val="8"/>
    </w:pPr>
    <w:rPr>
      <w:rFonts w:ascii="Tahoma" w:hAnsi="Tahoma" w:cs="Arial"/>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1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024E9"/>
    <w:rPr>
      <w:color w:val="0000FF"/>
      <w:u w:val="single"/>
    </w:rPr>
  </w:style>
  <w:style w:type="paragraph" w:styleId="BodyText">
    <w:name w:val="Body Text"/>
    <w:basedOn w:val="Normal"/>
    <w:rsid w:val="000A235B"/>
    <w:rPr>
      <w:rFonts w:ascii="Garamond" w:hAnsi="Garamond"/>
      <w:sz w:val="22"/>
      <w:szCs w:val="20"/>
      <w:lang w:eastAsia="en-US"/>
    </w:rPr>
  </w:style>
  <w:style w:type="paragraph" w:styleId="BodyText2">
    <w:name w:val="Body Text 2"/>
    <w:basedOn w:val="Normal"/>
    <w:rsid w:val="000A235B"/>
    <w:pPr>
      <w:jc w:val="center"/>
    </w:pPr>
    <w:rPr>
      <w:rFonts w:ascii="Garamond" w:hAnsi="Garamond"/>
      <w:sz w:val="22"/>
      <w:szCs w:val="20"/>
      <w:lang w:eastAsia="en-US"/>
    </w:rPr>
  </w:style>
  <w:style w:type="paragraph" w:styleId="BodyText3">
    <w:name w:val="Body Text 3"/>
    <w:basedOn w:val="Normal"/>
    <w:rsid w:val="000A235B"/>
    <w:pPr>
      <w:jc w:val="center"/>
    </w:pPr>
    <w:rPr>
      <w:rFonts w:ascii="Garamond" w:hAnsi="Garamond"/>
      <w:szCs w:val="20"/>
      <w:lang w:eastAsia="en-US"/>
    </w:rPr>
  </w:style>
  <w:style w:type="paragraph" w:styleId="Header">
    <w:name w:val="header"/>
    <w:basedOn w:val="Normal"/>
    <w:link w:val="HeaderChar"/>
    <w:rsid w:val="00F147A2"/>
    <w:pPr>
      <w:tabs>
        <w:tab w:val="center" w:pos="4153"/>
        <w:tab w:val="right" w:pos="8306"/>
      </w:tabs>
    </w:pPr>
  </w:style>
  <w:style w:type="paragraph" w:styleId="Footer">
    <w:name w:val="footer"/>
    <w:basedOn w:val="Normal"/>
    <w:rsid w:val="00F147A2"/>
    <w:pPr>
      <w:tabs>
        <w:tab w:val="center" w:pos="4153"/>
        <w:tab w:val="right" w:pos="8306"/>
      </w:tabs>
    </w:pPr>
  </w:style>
  <w:style w:type="paragraph" w:styleId="BalloonText">
    <w:name w:val="Balloon Text"/>
    <w:basedOn w:val="Normal"/>
    <w:link w:val="BalloonTextChar"/>
    <w:rsid w:val="00385344"/>
    <w:rPr>
      <w:rFonts w:ascii="Tahoma" w:hAnsi="Tahoma" w:cs="Tahoma"/>
      <w:sz w:val="16"/>
      <w:szCs w:val="16"/>
    </w:rPr>
  </w:style>
  <w:style w:type="character" w:customStyle="1" w:styleId="BalloonTextChar">
    <w:name w:val="Balloon Text Char"/>
    <w:basedOn w:val="DefaultParagraphFont"/>
    <w:link w:val="BalloonText"/>
    <w:rsid w:val="00385344"/>
    <w:rPr>
      <w:rFonts w:ascii="Tahoma" w:hAnsi="Tahoma" w:cs="Tahoma"/>
      <w:sz w:val="16"/>
      <w:szCs w:val="16"/>
      <w:lang w:val="en-GB" w:eastAsia="en-GB"/>
    </w:rPr>
  </w:style>
  <w:style w:type="paragraph" w:styleId="ListParagraph">
    <w:name w:val="List Paragraph"/>
    <w:basedOn w:val="Normal"/>
    <w:uiPriority w:val="34"/>
    <w:qFormat/>
    <w:rsid w:val="005C4091"/>
    <w:pPr>
      <w:ind w:left="720"/>
      <w:contextualSpacing/>
    </w:pPr>
  </w:style>
  <w:style w:type="paragraph" w:styleId="FootnoteText">
    <w:name w:val="footnote text"/>
    <w:basedOn w:val="Normal"/>
    <w:link w:val="FootnoteTextChar"/>
    <w:rsid w:val="003112A4"/>
    <w:rPr>
      <w:sz w:val="20"/>
      <w:szCs w:val="20"/>
    </w:rPr>
  </w:style>
  <w:style w:type="character" w:customStyle="1" w:styleId="FootnoteTextChar">
    <w:name w:val="Footnote Text Char"/>
    <w:basedOn w:val="DefaultParagraphFont"/>
    <w:link w:val="FootnoteText"/>
    <w:rsid w:val="003112A4"/>
    <w:rPr>
      <w:lang w:val="en-GB" w:eastAsia="en-GB"/>
    </w:rPr>
  </w:style>
  <w:style w:type="character" w:styleId="FootnoteReference">
    <w:name w:val="footnote reference"/>
    <w:basedOn w:val="DefaultParagraphFont"/>
    <w:rsid w:val="003112A4"/>
    <w:rPr>
      <w:vertAlign w:val="superscript"/>
    </w:rPr>
  </w:style>
  <w:style w:type="character" w:customStyle="1" w:styleId="Heading1Char">
    <w:name w:val="Heading 1 Char"/>
    <w:basedOn w:val="DefaultParagraphFont"/>
    <w:link w:val="Heading1"/>
    <w:rsid w:val="00523904"/>
    <w:rPr>
      <w:rFonts w:asciiTheme="majorHAnsi" w:eastAsiaTheme="majorEastAsia" w:hAnsiTheme="majorHAnsi" w:cstheme="majorBidi"/>
      <w:color w:val="365F91" w:themeColor="accent1" w:themeShade="BF"/>
      <w:sz w:val="32"/>
      <w:szCs w:val="32"/>
      <w:lang w:val="en-GB" w:eastAsia="en-GB"/>
    </w:rPr>
  </w:style>
  <w:style w:type="table" w:customStyle="1" w:styleId="TableGrid0">
    <w:name w:val="TableGrid"/>
    <w:rsid w:val="00650677"/>
    <w:rPr>
      <w:rFonts w:ascii="Calibri" w:hAnsi="Calibri"/>
      <w:sz w:val="22"/>
      <w:szCs w:val="22"/>
      <w:lang w:eastAsia="en-US"/>
    </w:rPr>
    <w:tblPr>
      <w:tblCellMar>
        <w:top w:w="0" w:type="dxa"/>
        <w:left w:w="0" w:type="dxa"/>
        <w:bottom w:w="0" w:type="dxa"/>
        <w:right w:w="0" w:type="dxa"/>
      </w:tblCellMar>
    </w:tblPr>
  </w:style>
  <w:style w:type="character" w:customStyle="1" w:styleId="Heading2Char">
    <w:name w:val="Heading 2 Char"/>
    <w:basedOn w:val="DefaultParagraphFont"/>
    <w:link w:val="Heading2"/>
    <w:rsid w:val="00650677"/>
    <w:rPr>
      <w:rFonts w:ascii="Tahoma" w:hAnsi="Tahoma" w:cs="Arial"/>
      <w:b/>
      <w:sz w:val="24"/>
      <w:szCs w:val="24"/>
      <w:u w:val="single"/>
      <w:lang w:val="en-US" w:eastAsia="fr-FR"/>
    </w:rPr>
  </w:style>
  <w:style w:type="character" w:customStyle="1" w:styleId="Heading3Char">
    <w:name w:val="Heading 3 Char"/>
    <w:basedOn w:val="DefaultParagraphFont"/>
    <w:link w:val="Heading3"/>
    <w:rsid w:val="00650677"/>
    <w:rPr>
      <w:rFonts w:ascii="Tahoma" w:hAnsi="Tahoma" w:cs="Arial"/>
      <w:b/>
      <w:bCs/>
      <w:sz w:val="24"/>
      <w:szCs w:val="26"/>
      <w:u w:val="single"/>
      <w:lang w:val="en-US" w:eastAsia="fr-FR"/>
    </w:rPr>
  </w:style>
  <w:style w:type="character" w:customStyle="1" w:styleId="Heading4Char">
    <w:name w:val="Heading 4 Char"/>
    <w:basedOn w:val="DefaultParagraphFont"/>
    <w:link w:val="Heading4"/>
    <w:rsid w:val="00650677"/>
    <w:rPr>
      <w:rFonts w:ascii="Tahoma" w:hAnsi="Tahoma"/>
      <w:b/>
      <w:sz w:val="22"/>
      <w:szCs w:val="24"/>
      <w:u w:val="single"/>
      <w:lang w:val="fr-FR" w:eastAsia="fr-FR"/>
    </w:rPr>
  </w:style>
  <w:style w:type="character" w:customStyle="1" w:styleId="Heading5Char">
    <w:name w:val="Heading 5 Char"/>
    <w:basedOn w:val="DefaultParagraphFont"/>
    <w:link w:val="Heading5"/>
    <w:rsid w:val="00650677"/>
    <w:rPr>
      <w:rFonts w:ascii="Tahoma" w:hAnsi="Tahoma"/>
      <w:b/>
      <w:bCs/>
      <w:i/>
      <w:iCs/>
      <w:sz w:val="26"/>
      <w:szCs w:val="26"/>
      <w:lang w:val="fr-FR" w:eastAsia="fr-FR"/>
    </w:rPr>
  </w:style>
  <w:style w:type="character" w:customStyle="1" w:styleId="Heading6Char">
    <w:name w:val="Heading 6 Char"/>
    <w:basedOn w:val="DefaultParagraphFont"/>
    <w:link w:val="Heading6"/>
    <w:rsid w:val="00650677"/>
    <w:rPr>
      <w:b/>
      <w:bCs/>
      <w:sz w:val="22"/>
      <w:szCs w:val="22"/>
      <w:lang w:val="fr-FR" w:eastAsia="fr-FR"/>
    </w:rPr>
  </w:style>
  <w:style w:type="character" w:customStyle="1" w:styleId="Heading7Char">
    <w:name w:val="Heading 7 Char"/>
    <w:basedOn w:val="DefaultParagraphFont"/>
    <w:link w:val="Heading7"/>
    <w:rsid w:val="00650677"/>
    <w:rPr>
      <w:sz w:val="24"/>
      <w:szCs w:val="24"/>
      <w:lang w:val="fr-FR" w:eastAsia="fr-FR"/>
    </w:rPr>
  </w:style>
  <w:style w:type="character" w:customStyle="1" w:styleId="Heading8Char">
    <w:name w:val="Heading 8 Char"/>
    <w:basedOn w:val="DefaultParagraphFont"/>
    <w:link w:val="Heading8"/>
    <w:rsid w:val="00650677"/>
    <w:rPr>
      <w:i/>
      <w:iCs/>
      <w:sz w:val="24"/>
      <w:szCs w:val="24"/>
      <w:lang w:val="fr-FR" w:eastAsia="fr-FR"/>
    </w:rPr>
  </w:style>
  <w:style w:type="character" w:customStyle="1" w:styleId="Heading9Char">
    <w:name w:val="Heading 9 Char"/>
    <w:basedOn w:val="DefaultParagraphFont"/>
    <w:link w:val="Heading9"/>
    <w:rsid w:val="00650677"/>
    <w:rPr>
      <w:rFonts w:ascii="Tahoma" w:hAnsi="Tahoma" w:cs="Arial"/>
      <w:sz w:val="22"/>
      <w:szCs w:val="22"/>
      <w:lang w:val="fr-FR" w:eastAsia="fr-FR"/>
    </w:rPr>
  </w:style>
  <w:style w:type="table" w:customStyle="1" w:styleId="TableGrid1">
    <w:name w:val="Table Grid1"/>
    <w:basedOn w:val="TableNormal"/>
    <w:next w:val="TableGrid"/>
    <w:rsid w:val="00650677"/>
    <w:pPr>
      <w:jc w:val="both"/>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6E7FA9"/>
    <w:rPr>
      <w:sz w:val="24"/>
      <w:szCs w:val="24"/>
      <w:lang w:val="en-GB" w:eastAsia="en-GB"/>
    </w:rPr>
  </w:style>
  <w:style w:type="paragraph" w:styleId="Revision">
    <w:name w:val="Revision"/>
    <w:hidden/>
    <w:uiPriority w:val="99"/>
    <w:semiHidden/>
    <w:rsid w:val="00A80FDA"/>
    <w:rPr>
      <w:sz w:val="24"/>
      <w:szCs w:val="24"/>
      <w:lang w:val="en-GB" w:eastAsia="en-GB"/>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rPr>
      <w:lang w:val="en-GB" w:eastAsia="en-GB"/>
    </w:rPr>
  </w:style>
  <w:style w:type="character" w:styleId="CommentReference">
    <w:name w:val="annotation reference"/>
    <w:basedOn w:val="DefaultParagraphFont"/>
    <w:semiHidden/>
    <w:unhideWhenUsed/>
    <w:rPr>
      <w:sz w:val="16"/>
      <w:szCs w:val="16"/>
    </w:rPr>
  </w:style>
  <w:style w:type="character" w:customStyle="1" w:styleId="fontstyle01">
    <w:name w:val="fontstyle01"/>
    <w:basedOn w:val="DefaultParagraphFont"/>
    <w:rsid w:val="00A14C19"/>
    <w:rPr>
      <w:rFonts w:ascii="Cambria" w:hAnsi="Cambria" w:hint="default"/>
      <w:b w:val="0"/>
      <w:bCs w:val="0"/>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895383">
      <w:bodyDiv w:val="1"/>
      <w:marLeft w:val="0"/>
      <w:marRight w:val="0"/>
      <w:marTop w:val="0"/>
      <w:marBottom w:val="0"/>
      <w:divBdr>
        <w:top w:val="none" w:sz="0" w:space="0" w:color="auto"/>
        <w:left w:val="none" w:sz="0" w:space="0" w:color="auto"/>
        <w:bottom w:val="none" w:sz="0" w:space="0" w:color="auto"/>
        <w:right w:val="none" w:sz="0" w:space="0" w:color="auto"/>
      </w:divBdr>
      <w:divsChild>
        <w:div w:id="1340307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754448">
      <w:bodyDiv w:val="1"/>
      <w:marLeft w:val="0"/>
      <w:marRight w:val="0"/>
      <w:marTop w:val="0"/>
      <w:marBottom w:val="0"/>
      <w:divBdr>
        <w:top w:val="none" w:sz="0" w:space="0" w:color="auto"/>
        <w:left w:val="none" w:sz="0" w:space="0" w:color="auto"/>
        <w:bottom w:val="none" w:sz="0" w:space="0" w:color="auto"/>
        <w:right w:val="none" w:sz="0" w:space="0" w:color="auto"/>
      </w:divBdr>
    </w:div>
    <w:div w:id="909928035">
      <w:bodyDiv w:val="1"/>
      <w:marLeft w:val="0"/>
      <w:marRight w:val="0"/>
      <w:marTop w:val="0"/>
      <w:marBottom w:val="0"/>
      <w:divBdr>
        <w:top w:val="none" w:sz="0" w:space="0" w:color="auto"/>
        <w:left w:val="none" w:sz="0" w:space="0" w:color="auto"/>
        <w:bottom w:val="none" w:sz="0" w:space="0" w:color="auto"/>
        <w:right w:val="none" w:sz="0" w:space="0" w:color="auto"/>
      </w:divBdr>
      <w:divsChild>
        <w:div w:id="1011637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635084">
      <w:bodyDiv w:val="1"/>
      <w:marLeft w:val="0"/>
      <w:marRight w:val="0"/>
      <w:marTop w:val="0"/>
      <w:marBottom w:val="0"/>
      <w:divBdr>
        <w:top w:val="none" w:sz="0" w:space="0" w:color="auto"/>
        <w:left w:val="none" w:sz="0" w:space="0" w:color="auto"/>
        <w:bottom w:val="none" w:sz="0" w:space="0" w:color="auto"/>
        <w:right w:val="none" w:sz="0" w:space="0" w:color="auto"/>
      </w:divBdr>
    </w:div>
    <w:div w:id="1061756577">
      <w:bodyDiv w:val="1"/>
      <w:marLeft w:val="0"/>
      <w:marRight w:val="0"/>
      <w:marTop w:val="0"/>
      <w:marBottom w:val="0"/>
      <w:divBdr>
        <w:top w:val="none" w:sz="0" w:space="0" w:color="auto"/>
        <w:left w:val="none" w:sz="0" w:space="0" w:color="auto"/>
        <w:bottom w:val="none" w:sz="0" w:space="0" w:color="auto"/>
        <w:right w:val="none" w:sz="0" w:space="0" w:color="auto"/>
      </w:divBdr>
    </w:div>
    <w:div w:id="1320036673">
      <w:bodyDiv w:val="1"/>
      <w:marLeft w:val="0"/>
      <w:marRight w:val="0"/>
      <w:marTop w:val="0"/>
      <w:marBottom w:val="0"/>
      <w:divBdr>
        <w:top w:val="none" w:sz="0" w:space="0" w:color="auto"/>
        <w:left w:val="none" w:sz="0" w:space="0" w:color="auto"/>
        <w:bottom w:val="none" w:sz="0" w:space="0" w:color="auto"/>
        <w:right w:val="none" w:sz="0" w:space="0" w:color="auto"/>
      </w:divBdr>
    </w:div>
    <w:div w:id="1430732861">
      <w:bodyDiv w:val="1"/>
      <w:marLeft w:val="0"/>
      <w:marRight w:val="0"/>
      <w:marTop w:val="0"/>
      <w:marBottom w:val="0"/>
      <w:divBdr>
        <w:top w:val="none" w:sz="0" w:space="0" w:color="auto"/>
        <w:left w:val="none" w:sz="0" w:space="0" w:color="auto"/>
        <w:bottom w:val="none" w:sz="0" w:space="0" w:color="auto"/>
        <w:right w:val="none" w:sz="0" w:space="0" w:color="auto"/>
      </w:divBdr>
    </w:div>
    <w:div w:id="1651326530">
      <w:bodyDiv w:val="1"/>
      <w:marLeft w:val="0"/>
      <w:marRight w:val="0"/>
      <w:marTop w:val="0"/>
      <w:marBottom w:val="0"/>
      <w:divBdr>
        <w:top w:val="none" w:sz="0" w:space="0" w:color="auto"/>
        <w:left w:val="none" w:sz="0" w:space="0" w:color="auto"/>
        <w:bottom w:val="none" w:sz="0" w:space="0" w:color="auto"/>
        <w:right w:val="none" w:sz="0" w:space="0" w:color="auto"/>
      </w:divBdr>
    </w:div>
    <w:div w:id="1820538355">
      <w:bodyDiv w:val="1"/>
      <w:marLeft w:val="0"/>
      <w:marRight w:val="0"/>
      <w:marTop w:val="0"/>
      <w:marBottom w:val="0"/>
      <w:divBdr>
        <w:top w:val="none" w:sz="0" w:space="0" w:color="auto"/>
        <w:left w:val="none" w:sz="0" w:space="0" w:color="auto"/>
        <w:bottom w:val="none" w:sz="0" w:space="0" w:color="auto"/>
        <w:right w:val="none" w:sz="0" w:space="0" w:color="auto"/>
      </w:divBdr>
    </w:div>
    <w:div w:id="1864779296">
      <w:bodyDiv w:val="1"/>
      <w:marLeft w:val="0"/>
      <w:marRight w:val="0"/>
      <w:marTop w:val="0"/>
      <w:marBottom w:val="0"/>
      <w:divBdr>
        <w:top w:val="none" w:sz="0" w:space="0" w:color="auto"/>
        <w:left w:val="none" w:sz="0" w:space="0" w:color="auto"/>
        <w:bottom w:val="none" w:sz="0" w:space="0" w:color="auto"/>
        <w:right w:val="none" w:sz="0" w:space="0" w:color="auto"/>
      </w:divBdr>
    </w:div>
    <w:div w:id="1979726402">
      <w:bodyDiv w:val="1"/>
      <w:marLeft w:val="0"/>
      <w:marRight w:val="0"/>
      <w:marTop w:val="0"/>
      <w:marBottom w:val="0"/>
      <w:divBdr>
        <w:top w:val="none" w:sz="0" w:space="0" w:color="auto"/>
        <w:left w:val="none" w:sz="0" w:space="0" w:color="auto"/>
        <w:bottom w:val="none" w:sz="0" w:space="0" w:color="auto"/>
        <w:right w:val="none" w:sz="0" w:space="0" w:color="auto"/>
      </w:divBdr>
    </w:div>
    <w:div w:id="207403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ion@nsai.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eerea\AppData\Local\Temp\8da75473-20c5-4b1e-833c-abb5805a9289\MD-00-02%20Rev%2028%20Request%20for%20Quot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34db97eb-3d25-4146-ad89-4740fb4c02a4" xsi:nil="true"/>
    <lcf76f155ced4ddcb4097134ff3c332f xmlns="45f3b917-37ac-4cc0-b991-7d8729ba14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E8F3A382D8434CBEC58701B6A3A046" ma:contentTypeVersion="13" ma:contentTypeDescription="Create a new document." ma:contentTypeScope="" ma:versionID="ba20c36d60ac86518f6e021127e16a2e">
  <xsd:schema xmlns:xsd="http://www.w3.org/2001/XMLSchema" xmlns:xs="http://www.w3.org/2001/XMLSchema" xmlns:p="http://schemas.microsoft.com/office/2006/metadata/properties" xmlns:ns2="45f3b917-37ac-4cc0-b991-7d8729ba14a3" xmlns:ns3="34db97eb-3d25-4146-ad89-4740fb4c02a4" targetNamespace="http://schemas.microsoft.com/office/2006/metadata/properties" ma:root="true" ma:fieldsID="88a3839369ae978c09ae32dc38cdbb7a" ns2:_="" ns3:_="">
    <xsd:import namespace="45f3b917-37ac-4cc0-b991-7d8729ba14a3"/>
    <xsd:import namespace="34db97eb-3d25-4146-ad89-4740fb4c02a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3b917-37ac-4cc0-b991-7d8729ba1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2574231-1396-4209-b2df-a2f72e6f72a8"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97eb-3d25-4146-ad89-4740fb4c02a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ad53eb8-eb6c-4a00-8e30-1403159adb2c}" ma:internalName="TaxCatchAll" ma:showField="CatchAllData" ma:web="34db97eb-3d25-4146-ad89-4740fb4c02a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747D1D-D82E-4625-9D0A-F1BD191A9585}">
  <ds:schemaRefs>
    <ds:schemaRef ds:uri="http://schemas.openxmlformats.org/officeDocument/2006/bibliography"/>
  </ds:schemaRefs>
</ds:datastoreItem>
</file>

<file path=customXml/itemProps2.xml><?xml version="1.0" encoding="utf-8"?>
<ds:datastoreItem xmlns:ds="http://schemas.openxmlformats.org/officeDocument/2006/customXml" ds:itemID="{B5822FB8-07C3-4DE8-AE07-068C05AB1BFC}">
  <ds:schemaRefs>
    <ds:schemaRef ds:uri="http://schemas.microsoft.com/office/2006/metadata/properties"/>
    <ds:schemaRef ds:uri="http://schemas.microsoft.com/office/infopath/2007/PartnerControls"/>
    <ds:schemaRef ds:uri="34db97eb-3d25-4146-ad89-4740fb4c02a4"/>
    <ds:schemaRef ds:uri="45f3b917-37ac-4cc0-b991-7d8729ba14a3"/>
  </ds:schemaRefs>
</ds:datastoreItem>
</file>

<file path=customXml/itemProps3.xml><?xml version="1.0" encoding="utf-8"?>
<ds:datastoreItem xmlns:ds="http://schemas.openxmlformats.org/officeDocument/2006/customXml" ds:itemID="{8C2AEE5C-6542-40AC-84E5-5B385EFB7A7A}">
  <ds:schemaRefs>
    <ds:schemaRef ds:uri="http://schemas.microsoft.com/sharepoint/v3/contenttype/forms"/>
  </ds:schemaRefs>
</ds:datastoreItem>
</file>

<file path=customXml/itemProps4.xml><?xml version="1.0" encoding="utf-8"?>
<ds:datastoreItem xmlns:ds="http://schemas.openxmlformats.org/officeDocument/2006/customXml" ds:itemID="{DD465633-6813-46A5-BD3F-59D2835B7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3b917-37ac-4cc0-b991-7d8729ba14a3"/>
    <ds:schemaRef ds:uri="34db97eb-3d25-4146-ad89-4740fb4c02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MD-00-02 Rev 28 Request for Quotation</Template>
  <TotalTime>0</TotalTime>
  <Pages>4</Pages>
  <Words>1570</Words>
  <Characters>8955</Characters>
  <Application>Microsoft Office Word</Application>
  <DocSecurity>0</DocSecurity>
  <Lines>74</Lines>
  <Paragraphs>21</Paragraphs>
  <ScaleCrop>false</ScaleCrop>
  <Company>NSAI</Company>
  <LinksUpToDate>false</LinksUpToDate>
  <CharactersWithSpaces>10504</CharactersWithSpaces>
  <SharedDoc>false</SharedDoc>
  <HLinks>
    <vt:vector size="6" baseType="variant">
      <vt:variant>
        <vt:i4>5308534</vt:i4>
      </vt:variant>
      <vt:variant>
        <vt:i4>63</vt:i4>
      </vt:variant>
      <vt:variant>
        <vt:i4>0</vt:i4>
      </vt:variant>
      <vt:variant>
        <vt:i4>5</vt:i4>
      </vt:variant>
      <vt:variant>
        <vt:lpwstr>mailto:certification@nsai.ie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MD-00-02 Request For Quotation</dc:title>
  <dc:subject/>
  <dc:creator>Jennifer.Casey@nsai.ie</dc:creator>
  <cp:keywords/>
  <cp:lastModifiedBy>Jennifer Casey</cp:lastModifiedBy>
  <cp:revision>3</cp:revision>
  <cp:lastPrinted>2025-10-08T15:16:00Z</cp:lastPrinted>
  <dcterms:created xsi:type="dcterms:W3CDTF">2026-01-15T14:10:00Z</dcterms:created>
  <dcterms:modified xsi:type="dcterms:W3CDTF">2026-01-15T14:12:00Z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0x01010085E8F3A382D8434CBEC58701B6A3A046</vt:lpwstr>
  </property>
  <property fmtid="{D5CDD505-2E9C-101B-9397-08002B2CF9AE}" pid="3" name="MediaServiceImageTags">
    <vt:lpwstr/>
  </property>
  <property fmtid="{D5CDD505-2E9C-101B-9397-08002B2CF9AE}" pid="4" name="ClassificationContentMarkingFooterShapeIds">
    <vt:lpwstr>4f96312f,6ed42d3d,2f484587</vt:lpwstr>
  </property>
  <property fmtid="{D5CDD505-2E9C-101B-9397-08002B2CF9AE}" pid="5" name="ClassificationContentMarkingFooterFontProps">
    <vt:lpwstr>#000000,10,Aptos</vt:lpwstr>
  </property>
  <property fmtid="{D5CDD505-2E9C-101B-9397-08002B2CF9AE}" pid="6" name="ClassificationContentMarkingFooterText">
    <vt:lpwstr>GUARDED</vt:lpwstr>
  </property>
  <property fmtid="{D5CDD505-2E9C-101B-9397-08002B2CF9AE}" pid="7" name="MSIP_Label_7a545e4c-6cab-4d5b-a87e-611e0335e3da_Enabled">
    <vt:lpwstr>true</vt:lpwstr>
  </property>
  <property fmtid="{D5CDD505-2E9C-101B-9397-08002B2CF9AE}" pid="8" name="MSIP_Label_7a545e4c-6cab-4d5b-a87e-611e0335e3da_SetDate">
    <vt:lpwstr>2026-01-15T14:12:43Z</vt:lpwstr>
  </property>
  <property fmtid="{D5CDD505-2E9C-101B-9397-08002B2CF9AE}" pid="9" name="MSIP_Label_7a545e4c-6cab-4d5b-a87e-611e0335e3da_Method">
    <vt:lpwstr>Privileged</vt:lpwstr>
  </property>
  <property fmtid="{D5CDD505-2E9C-101B-9397-08002B2CF9AE}" pid="10" name="MSIP_Label_7a545e4c-6cab-4d5b-a87e-611e0335e3da_Name">
    <vt:lpwstr>Internal - Guarded</vt:lpwstr>
  </property>
  <property fmtid="{D5CDD505-2E9C-101B-9397-08002B2CF9AE}" pid="11" name="MSIP_Label_7a545e4c-6cab-4d5b-a87e-611e0335e3da_SiteId">
    <vt:lpwstr>fbc4aea1-9238-4677-8c87-8255c83d2573</vt:lpwstr>
  </property>
  <property fmtid="{D5CDD505-2E9C-101B-9397-08002B2CF9AE}" pid="12" name="MSIP_Label_7a545e4c-6cab-4d5b-a87e-611e0335e3da_ActionId">
    <vt:lpwstr>6c470bec-5c32-4d21-93e0-2bcf46c1bfdb</vt:lpwstr>
  </property>
  <property fmtid="{D5CDD505-2E9C-101B-9397-08002B2CF9AE}" pid="13" name="MSIP_Label_7a545e4c-6cab-4d5b-a87e-611e0335e3da_ContentBits">
    <vt:lpwstr>2</vt:lpwstr>
  </property>
  <property fmtid="{D5CDD505-2E9C-101B-9397-08002B2CF9AE}" pid="14" name="MSIP_Label_7a545e4c-6cab-4d5b-a87e-611e0335e3da_Tag">
    <vt:lpwstr>10, 0, 1, 1</vt:lpwstr>
  </property>
</Properties>
</file>